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28BC" w14:textId="77777777" w:rsidR="00606297" w:rsidRDefault="00606297" w:rsidP="00606297">
      <w:r>
        <w:t>Total number of homeless individuals engaged 39</w:t>
      </w:r>
    </w:p>
    <w:p w14:paraId="179C96E8" w14:textId="77777777" w:rsidR="00606297" w:rsidRDefault="00606297" w:rsidP="00606297">
      <w:r>
        <w:t>Total number of individuals who accepted services 16</w:t>
      </w:r>
    </w:p>
    <w:p w14:paraId="6D55F741" w14:textId="77777777" w:rsidR="00606297" w:rsidRDefault="00606297" w:rsidP="00606297">
      <w:r>
        <w:t>Total refusals but will follow up 23</w:t>
      </w:r>
    </w:p>
    <w:p w14:paraId="15FB6291" w14:textId="77777777" w:rsidR="00606297" w:rsidRDefault="00606297" w:rsidP="00606297">
      <w:r>
        <w:t>Of the 16 individuals that accepted services........</w:t>
      </w:r>
    </w:p>
    <w:p w14:paraId="68010228" w14:textId="77777777" w:rsidR="00606297" w:rsidRDefault="00606297" w:rsidP="00606297">
      <w:r>
        <w:t>8 were sent out of Atlantic County to family or friends</w:t>
      </w:r>
    </w:p>
    <w:p w14:paraId="09BC9C31" w14:textId="77777777" w:rsidR="00606297" w:rsidRDefault="00606297" w:rsidP="00606297">
      <w:r>
        <w:t>1 missing person from East Orange NJ was located and sent to her family</w:t>
      </w:r>
    </w:p>
    <w:p w14:paraId="23C0A73E" w14:textId="77777777" w:rsidR="00606297" w:rsidRDefault="00606297" w:rsidP="00606297">
      <w:r>
        <w:t>1 was released from a halfway house and was found and connected to county services</w:t>
      </w:r>
    </w:p>
    <w:p w14:paraId="30DCCC24" w14:textId="77777777" w:rsidR="00606297" w:rsidRDefault="00606297" w:rsidP="00606297">
      <w:r>
        <w:t>2 was connected to direct housing via Rising Tides Outreach preferred landlord</w:t>
      </w:r>
    </w:p>
    <w:p w14:paraId="30D8141D" w14:textId="77777777" w:rsidR="00606297" w:rsidRDefault="00606297" w:rsidP="00606297">
      <w:pPr>
        <w:pStyle w:val="NoSpacing"/>
      </w:pPr>
      <w:r>
        <w:t>4 were directly taken for state housing vouchers</w:t>
      </w:r>
      <w:r>
        <w:cr/>
      </w:r>
    </w:p>
    <w:p w14:paraId="04A1ABB9" w14:textId="32598F38" w:rsidR="00606297" w:rsidRDefault="00606297" w:rsidP="00606297">
      <w:pPr>
        <w:pStyle w:val="NoSpacing"/>
      </w:pPr>
      <w:r>
        <w:t xml:space="preserve">Summary: In </w:t>
      </w:r>
      <w:r>
        <w:t>June</w:t>
      </w:r>
      <w:r>
        <w:t xml:space="preserve"> 2025, 3</w:t>
      </w:r>
      <w:r>
        <w:t>9</w:t>
      </w:r>
      <w:r>
        <w:t xml:space="preserve"> individuals were engaged and 1</w:t>
      </w:r>
      <w:r>
        <w:t>6</w:t>
      </w:r>
      <w:r>
        <w:t xml:space="preserve"> accepted services. 41%</w:t>
      </w:r>
    </w:p>
    <w:p w14:paraId="49457A26" w14:textId="77777777" w:rsidR="00606297" w:rsidRDefault="00606297" w:rsidP="00606297">
      <w:proofErr w:type="gramStart"/>
      <w:r>
        <w:t>success</w:t>
      </w:r>
      <w:proofErr w:type="gramEnd"/>
      <w:r>
        <w:t xml:space="preserve"> rate</w:t>
      </w:r>
    </w:p>
    <w:p w14:paraId="44BBF149" w14:textId="096BE883" w:rsidR="00D1720D" w:rsidRDefault="00D1720D" w:rsidP="00606297"/>
    <w:sectPr w:rsidR="00D1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97"/>
    <w:rsid w:val="00101F72"/>
    <w:rsid w:val="00606297"/>
    <w:rsid w:val="006406F0"/>
    <w:rsid w:val="00876021"/>
    <w:rsid w:val="00C4111D"/>
    <w:rsid w:val="00D1720D"/>
    <w:rsid w:val="00D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740D"/>
  <w15:chartTrackingRefBased/>
  <w15:docId w15:val="{E7ED6A3E-5205-497E-A120-456CA320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29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06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Rising Tides Outreach</dc:creator>
  <cp:keywords/>
  <dc:description/>
  <cp:lastModifiedBy>Rising Tides Outreach</cp:lastModifiedBy>
  <cp:revision>1</cp:revision>
  <dcterms:created xsi:type="dcterms:W3CDTF">2025-08-03T22:11:00Z</dcterms:created>
  <dcterms:modified xsi:type="dcterms:W3CDTF">2025-08-03T22:14:00Z</dcterms:modified>
</cp:coreProperties>
</file>