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565BE7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 w:rsidRPr="00200908">
        <w:rPr>
          <w:rStyle w:val="Strong"/>
        </w:rPr>
        <w:t>Minutes of the Pipestone Soil and Water Conservation District Meeting</w:t>
      </w:r>
    </w:p>
    <w:p w:rsidR="00565BE7" w:rsidRPr="00200908" w:rsidRDefault="00917351" w:rsidP="00917351">
      <w:pPr>
        <w:spacing w:after="0"/>
        <w:jc w:val="center"/>
        <w:rPr>
          <w:rStyle w:val="Strong"/>
        </w:rPr>
      </w:pPr>
      <w:r>
        <w:rPr>
          <w:rStyle w:val="Strong"/>
        </w:rPr>
        <w:t>October 8</w:t>
      </w:r>
      <w:r w:rsidRPr="00917351">
        <w:rPr>
          <w:rStyle w:val="Strong"/>
          <w:vertAlign w:val="superscript"/>
        </w:rPr>
        <w:t>th</w:t>
      </w:r>
      <w:r w:rsidR="00306D45">
        <w:rPr>
          <w:rStyle w:val="Strong"/>
        </w:rPr>
        <w:t>, 2020</w:t>
      </w:r>
      <w:r w:rsidR="00565BE7" w:rsidRPr="00200908">
        <w:rPr>
          <w:rStyle w:val="Strong"/>
        </w:rPr>
        <w:t xml:space="preserve"> 9:00 a.m. </w:t>
      </w:r>
      <w:r w:rsidR="00CE5747">
        <w:rPr>
          <w:rStyle w:val="Strong"/>
        </w:rPr>
        <w:t>at EMS building Pipestone, Minnesota</w:t>
      </w:r>
      <w:r w:rsidR="00183FDE" w:rsidRPr="00183FDE">
        <w:rPr>
          <w:rStyle w:val="Strong"/>
        </w:rPr>
        <w:t xml:space="preserve"> </w:t>
      </w:r>
      <w:r w:rsidR="00183FDE">
        <w:rPr>
          <w:rStyle w:val="Strong"/>
        </w:rPr>
        <w:t>and also via Zoom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565BE7" w:rsidRPr="002029CB" w:rsidRDefault="006F4C4A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917351" w:rsidRDefault="00917351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Folger, Vice-Chairman</w:t>
      </w:r>
      <w:bookmarkStart w:id="0" w:name="_GoBack"/>
      <w:bookmarkEnd w:id="0"/>
    </w:p>
    <w:p w:rsidR="0027686D" w:rsidRPr="0092014E" w:rsidRDefault="0027686D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Cunningham, Secretary/Treasure</w:t>
      </w:r>
      <w:r w:rsidR="0092014E">
        <w:rPr>
          <w:rFonts w:ascii="Times New Roman" w:hAnsi="Times New Roman" w:cs="Times New Roman"/>
          <w:sz w:val="24"/>
        </w:rPr>
        <w:t>r</w:t>
      </w:r>
      <w:r w:rsidR="004A0612">
        <w:rPr>
          <w:rFonts w:ascii="Times New Roman" w:hAnsi="Times New Roman" w:cs="Times New Roman"/>
          <w:sz w:val="24"/>
        </w:rPr>
        <w:tab/>
      </w:r>
    </w:p>
    <w:p w:rsidR="0092014E" w:rsidRPr="00917351" w:rsidRDefault="00BE4A79" w:rsidP="00917351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Fenicle, Programs</w:t>
      </w:r>
    </w:p>
    <w:p w:rsidR="0092014E" w:rsidRDefault="0092014E" w:rsidP="0027686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D831DD" w:rsidRDefault="006F4C4A" w:rsidP="002C283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Absent:</w:t>
      </w:r>
      <w:r w:rsidR="00713F8B">
        <w:rPr>
          <w:rFonts w:ascii="Times New Roman" w:hAnsi="Times New Roman" w:cs="Times New Roman"/>
          <w:b/>
          <w:sz w:val="24"/>
        </w:rPr>
        <w:t xml:space="preserve"> </w:t>
      </w:r>
    </w:p>
    <w:p w:rsidR="00D831DD" w:rsidRDefault="00917351" w:rsidP="00D831DD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Christensen, Chairman</w:t>
      </w:r>
      <w:r w:rsidR="003100A7">
        <w:rPr>
          <w:rFonts w:ascii="Times New Roman" w:hAnsi="Times New Roman" w:cs="Times New Roman"/>
          <w:sz w:val="24"/>
        </w:rPr>
        <w:t xml:space="preserve">                               </w:t>
      </w:r>
    </w:p>
    <w:p w:rsidR="0092014E" w:rsidRDefault="00917351" w:rsidP="00D831DD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Spronk, PR&amp;I</w:t>
      </w:r>
    </w:p>
    <w:p w:rsidR="000374D8" w:rsidRPr="000374D8" w:rsidRDefault="000374D8" w:rsidP="000374D8">
      <w:pPr>
        <w:spacing w:after="0"/>
        <w:rPr>
          <w:rFonts w:ascii="Times New Roman" w:hAnsi="Times New Roman" w:cs="Times New Roman"/>
          <w:b/>
          <w:sz w:val="24"/>
        </w:rPr>
      </w:pPr>
      <w:bookmarkStart w:id="1" w:name="_Hlk50639031"/>
    </w:p>
    <w:bookmarkEnd w:id="1"/>
    <w:p w:rsidR="00F53637" w:rsidRDefault="00565BE7" w:rsidP="00F53637">
      <w:pPr>
        <w:spacing w:after="0"/>
        <w:rPr>
          <w:rFonts w:ascii="Times New Roman" w:hAnsi="Times New Roman" w:cs="Times New Roman"/>
          <w:b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E0743" w:rsidRDefault="00E92FBF" w:rsidP="00F536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0374D8">
        <w:rPr>
          <w:rFonts w:ascii="Times New Roman" w:hAnsi="Times New Roman" w:cs="Times New Roman"/>
          <w:sz w:val="24"/>
        </w:rPr>
        <w:t>,</w:t>
      </w:r>
      <w:r w:rsidR="0092014E">
        <w:rPr>
          <w:rFonts w:ascii="Times New Roman" w:hAnsi="Times New Roman" w:cs="Times New Roman"/>
          <w:sz w:val="24"/>
        </w:rPr>
        <w:t xml:space="preserve"> Laura DeBeer,</w:t>
      </w:r>
      <w:r w:rsidR="00917351">
        <w:rPr>
          <w:rFonts w:ascii="Times New Roman" w:hAnsi="Times New Roman" w:cs="Times New Roman"/>
          <w:sz w:val="24"/>
        </w:rPr>
        <w:t xml:space="preserve"> Luke Johnson</w:t>
      </w:r>
      <w:r w:rsidR="0092014E">
        <w:rPr>
          <w:rFonts w:ascii="Times New Roman" w:hAnsi="Times New Roman" w:cs="Times New Roman"/>
          <w:sz w:val="24"/>
        </w:rPr>
        <w:t xml:space="preserve"> </w:t>
      </w:r>
      <w:r w:rsidR="00917351">
        <w:rPr>
          <w:rFonts w:ascii="Times New Roman" w:hAnsi="Times New Roman" w:cs="Times New Roman"/>
          <w:sz w:val="24"/>
        </w:rPr>
        <w:t>in person,</w:t>
      </w:r>
    </w:p>
    <w:p w:rsidR="00E92C37" w:rsidRPr="00F53637" w:rsidRDefault="00AD1B1A" w:rsidP="00F536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Kyle Kuphal</w:t>
      </w:r>
      <w:r w:rsidR="000374D8">
        <w:rPr>
          <w:rFonts w:ascii="Times New Roman" w:hAnsi="Times New Roman" w:cs="Times New Roman"/>
          <w:sz w:val="24"/>
        </w:rPr>
        <w:t xml:space="preserve"> </w:t>
      </w:r>
      <w:r w:rsidR="00917351">
        <w:rPr>
          <w:rFonts w:ascii="Times New Roman" w:hAnsi="Times New Roman" w:cs="Times New Roman"/>
          <w:sz w:val="24"/>
        </w:rPr>
        <w:t xml:space="preserve">and Jon Matz </w:t>
      </w:r>
      <w:r w:rsidR="000374D8">
        <w:rPr>
          <w:rFonts w:ascii="Times New Roman" w:hAnsi="Times New Roman" w:cs="Times New Roman"/>
          <w:sz w:val="24"/>
        </w:rPr>
        <w:t>via zoom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4B4014" w:rsidRDefault="00917351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Vice - </w:t>
      </w:r>
      <w:r w:rsidR="00565BE7" w:rsidRPr="00E92C37">
        <w:rPr>
          <w:rFonts w:ascii="Times New Roman" w:hAnsi="Times New Roman" w:cs="Times New Roman"/>
          <w:sz w:val="24"/>
        </w:rPr>
        <w:t xml:space="preserve">Chairman </w:t>
      </w:r>
      <w:r>
        <w:rPr>
          <w:rFonts w:ascii="Times New Roman" w:hAnsi="Times New Roman" w:cs="Times New Roman"/>
          <w:sz w:val="24"/>
        </w:rPr>
        <w:t>Folger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="00565BE7" w:rsidRPr="00E92C37">
        <w:rPr>
          <w:rFonts w:ascii="Times New Roman" w:hAnsi="Times New Roman" w:cs="Times New Roman"/>
          <w:sz w:val="24"/>
        </w:rPr>
        <w:t>called the meeting to order at 9:</w:t>
      </w:r>
      <w:r w:rsidR="00161BE2">
        <w:rPr>
          <w:rFonts w:ascii="Times New Roman" w:hAnsi="Times New Roman" w:cs="Times New Roman"/>
          <w:sz w:val="24"/>
        </w:rPr>
        <w:t>0</w:t>
      </w:r>
      <w:r w:rsidR="009D3CA0">
        <w:rPr>
          <w:rFonts w:ascii="Times New Roman" w:hAnsi="Times New Roman" w:cs="Times New Roman"/>
          <w:sz w:val="24"/>
        </w:rPr>
        <w:t>2</w:t>
      </w:r>
      <w:r w:rsidR="00565BE7" w:rsidRPr="00E92C37">
        <w:rPr>
          <w:rFonts w:ascii="Times New Roman" w:hAnsi="Times New Roman" w:cs="Times New Roman"/>
          <w:sz w:val="24"/>
        </w:rPr>
        <w:t xml:space="preserve"> a.m.</w:t>
      </w:r>
    </w:p>
    <w:p w:rsidR="00565BE7" w:rsidRPr="00E92C37" w:rsidRDefault="004B4014" w:rsidP="00565BE7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 xml:space="preserve"> </w:t>
      </w: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565BE7" w:rsidRDefault="001515D3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0374D8">
        <w:rPr>
          <w:rFonts w:ascii="Times New Roman" w:hAnsi="Times New Roman" w:cs="Times New Roman"/>
          <w:sz w:val="24"/>
        </w:rPr>
        <w:t>Fenicle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4B6E5B">
        <w:rPr>
          <w:rFonts w:ascii="Times New Roman" w:hAnsi="Times New Roman" w:cs="Times New Roman"/>
          <w:sz w:val="24"/>
        </w:rPr>
        <w:t>Cunningham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 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0E6A68" w:rsidRDefault="000E6A68" w:rsidP="0020796E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 xml:space="preserve">by </w:t>
      </w:r>
      <w:r w:rsidR="00AD1B1A">
        <w:rPr>
          <w:rFonts w:ascii="Times New Roman" w:hAnsi="Times New Roman" w:cs="Times New Roman"/>
          <w:sz w:val="24"/>
        </w:rPr>
        <w:t>Cunningham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0374D8">
        <w:rPr>
          <w:rFonts w:ascii="Times New Roman" w:hAnsi="Times New Roman" w:cs="Times New Roman"/>
          <w:sz w:val="24"/>
        </w:rPr>
        <w:t>Fenicle</w:t>
      </w:r>
      <w:r w:rsidR="00E92C37" w:rsidRPr="00E92C37">
        <w:rPr>
          <w:rFonts w:ascii="Times New Roman" w:hAnsi="Times New Roman" w:cs="Times New Roman"/>
          <w:sz w:val="24"/>
        </w:rPr>
        <w:t xml:space="preserve"> 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9D3CA0">
        <w:rPr>
          <w:rFonts w:ascii="Times New Roman" w:hAnsi="Times New Roman" w:cs="Times New Roman"/>
          <w:sz w:val="24"/>
        </w:rPr>
        <w:t xml:space="preserve">September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9D3CA0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Cunningham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>made a motion to accept</w:t>
      </w:r>
      <w:r w:rsidR="007B5C8A">
        <w:rPr>
          <w:rFonts w:ascii="Times New Roman" w:hAnsi="Times New Roman" w:cs="Times New Roman"/>
          <w:sz w:val="24"/>
        </w:rPr>
        <w:t xml:space="preserve"> and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Fenicle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D56E8" w:rsidRDefault="008D4315" w:rsidP="00EE4F29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927D33" w:rsidRDefault="00927D33" w:rsidP="00927D33">
      <w:pPr>
        <w:spacing w:after="0"/>
        <w:rPr>
          <w:rFonts w:ascii="Times New Roman" w:hAnsi="Times New Roman" w:cs="Times New Roman"/>
          <w:b/>
          <w:sz w:val="24"/>
        </w:rPr>
      </w:pPr>
    </w:p>
    <w:p w:rsidR="00927D33" w:rsidRPr="00927D33" w:rsidRDefault="00927D33" w:rsidP="00927D33">
      <w:pPr>
        <w:spacing w:after="0"/>
        <w:rPr>
          <w:rFonts w:ascii="Times New Roman" w:hAnsi="Times New Roman" w:cs="Times New Roman"/>
          <w:sz w:val="24"/>
        </w:rPr>
      </w:pPr>
      <w:r w:rsidRPr="00927D33">
        <w:rPr>
          <w:rFonts w:ascii="Times New Roman" w:hAnsi="Times New Roman" w:cs="Times New Roman"/>
          <w:sz w:val="24"/>
        </w:rPr>
        <w:t>L.</w:t>
      </w:r>
      <w:r>
        <w:rPr>
          <w:rFonts w:ascii="Times New Roman" w:hAnsi="Times New Roman" w:cs="Times New Roman"/>
          <w:sz w:val="24"/>
        </w:rPr>
        <w:t xml:space="preserve">       </w:t>
      </w:r>
      <w:r w:rsidRPr="00927D33">
        <w:rPr>
          <w:rFonts w:ascii="Times New Roman" w:hAnsi="Times New Roman" w:cs="Times New Roman"/>
          <w:sz w:val="24"/>
        </w:rPr>
        <w:t>Memorandum of Agreement (MOA)</w:t>
      </w:r>
    </w:p>
    <w:p w:rsidR="00927D33" w:rsidRDefault="00927D33" w:rsidP="00927D33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Matz reviewed the template that the NRCS and SWCD share which defines the relationship and roles of each party. Each entity works together to accomplish common goals.</w:t>
      </w:r>
    </w:p>
    <w:p w:rsidR="00927D33" w:rsidRPr="008410D4" w:rsidRDefault="00927D33" w:rsidP="00927D33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927D33" w:rsidRDefault="00927D33" w:rsidP="00EE4F29">
      <w:pPr>
        <w:spacing w:after="0"/>
        <w:rPr>
          <w:rFonts w:ascii="Times New Roman" w:hAnsi="Times New Roman" w:cs="Times New Roman"/>
          <w:b/>
          <w:sz w:val="24"/>
        </w:rPr>
      </w:pPr>
    </w:p>
    <w:p w:rsidR="0004223C" w:rsidRPr="0004223C" w:rsidRDefault="0004223C" w:rsidP="0004223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Groundwater Quality Nitrate Reduction Contracts</w:t>
      </w:r>
    </w:p>
    <w:p w:rsidR="003E7E59" w:rsidRDefault="002A7534" w:rsidP="006162AD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DeBeer</w:t>
      </w:r>
      <w:r w:rsidR="00CE5747">
        <w:rPr>
          <w:rFonts w:ascii="Times New Roman" w:hAnsi="Times New Roman" w:cs="Times New Roman"/>
          <w:sz w:val="24"/>
        </w:rPr>
        <w:t xml:space="preserve"> presented </w:t>
      </w:r>
      <w:r w:rsidR="009D3CA0">
        <w:rPr>
          <w:rFonts w:ascii="Times New Roman" w:hAnsi="Times New Roman" w:cs="Times New Roman"/>
          <w:sz w:val="24"/>
        </w:rPr>
        <w:t>1</w:t>
      </w:r>
      <w:r w:rsidR="00CE5747">
        <w:rPr>
          <w:rFonts w:ascii="Times New Roman" w:hAnsi="Times New Roman" w:cs="Times New Roman"/>
          <w:sz w:val="24"/>
        </w:rPr>
        <w:t xml:space="preserve"> </w:t>
      </w:r>
      <w:r w:rsidR="00C66867">
        <w:rPr>
          <w:rFonts w:ascii="Times New Roman" w:hAnsi="Times New Roman" w:cs="Times New Roman"/>
          <w:sz w:val="24"/>
        </w:rPr>
        <w:t xml:space="preserve">perennial acre contract </w:t>
      </w:r>
      <w:r w:rsidR="003E7E59">
        <w:rPr>
          <w:rFonts w:ascii="Times New Roman" w:hAnsi="Times New Roman" w:cs="Times New Roman"/>
          <w:sz w:val="24"/>
        </w:rPr>
        <w:t xml:space="preserve"> </w:t>
      </w:r>
    </w:p>
    <w:p w:rsidR="003E7E59" w:rsidRDefault="003E7E59" w:rsidP="003E7E59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Contract #</w:t>
      </w:r>
      <w:r>
        <w:rPr>
          <w:rFonts w:ascii="Times New Roman" w:hAnsi="Times New Roman" w:cs="Times New Roman"/>
          <w:sz w:val="24"/>
        </w:rPr>
        <w:tab/>
        <w:t>Land Owner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Amount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Acres</w:t>
      </w:r>
    </w:p>
    <w:p w:rsidR="003E7E59" w:rsidRPr="00C66867" w:rsidRDefault="003E7E59" w:rsidP="00C66867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</w:t>
      </w:r>
      <w:r w:rsidR="00C66867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66867">
        <w:rPr>
          <w:rFonts w:ascii="Times New Roman" w:hAnsi="Times New Roman" w:cs="Times New Roman"/>
          <w:sz w:val="24"/>
        </w:rPr>
        <w:t>Doug Brands</w:t>
      </w:r>
      <w:r>
        <w:rPr>
          <w:rFonts w:ascii="Times New Roman" w:hAnsi="Times New Roman" w:cs="Times New Roman"/>
          <w:sz w:val="24"/>
        </w:rPr>
        <w:tab/>
      </w:r>
      <w:r w:rsidR="00C66867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$</w:t>
      </w:r>
      <w:r w:rsidR="00C66867">
        <w:rPr>
          <w:rFonts w:ascii="Times New Roman" w:hAnsi="Times New Roman" w:cs="Times New Roman"/>
          <w:sz w:val="24"/>
        </w:rPr>
        <w:t>1,340.00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66867">
        <w:rPr>
          <w:rFonts w:ascii="Times New Roman" w:hAnsi="Times New Roman" w:cs="Times New Roman"/>
          <w:sz w:val="24"/>
        </w:rPr>
        <w:t>6</w:t>
      </w:r>
    </w:p>
    <w:p w:rsidR="00BC3E90" w:rsidRDefault="0088186B" w:rsidP="00BC3E90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C3E90" w:rsidRPr="002A7534" w:rsidRDefault="0088186B" w:rsidP="0088186B">
      <w:pPr>
        <w:spacing w:after="0"/>
        <w:ind w:left="540"/>
        <w:rPr>
          <w:rFonts w:ascii="Times New Roman" w:hAnsi="Times New Roman" w:cs="Times New Roman"/>
          <w:sz w:val="24"/>
        </w:rPr>
      </w:pPr>
      <w:bookmarkStart w:id="2" w:name="_Hlk48744589"/>
      <w:r>
        <w:rPr>
          <w:rFonts w:ascii="Times New Roman" w:hAnsi="Times New Roman" w:cs="Times New Roman"/>
          <w:sz w:val="24"/>
        </w:rPr>
        <w:lastRenderedPageBreak/>
        <w:t xml:space="preserve">DeBeer has requested the second phase </w:t>
      </w:r>
      <w:r w:rsidR="0000245E">
        <w:rPr>
          <w:rFonts w:ascii="Times New Roman" w:hAnsi="Times New Roman" w:cs="Times New Roman"/>
          <w:sz w:val="24"/>
        </w:rPr>
        <w:t xml:space="preserve">of funds </w:t>
      </w:r>
      <w:r>
        <w:rPr>
          <w:rFonts w:ascii="Times New Roman" w:hAnsi="Times New Roman" w:cs="Times New Roman"/>
          <w:sz w:val="24"/>
        </w:rPr>
        <w:t>which consists of 40% of the grant</w:t>
      </w:r>
      <w:r w:rsidR="0000245E">
        <w:rPr>
          <w:rFonts w:ascii="Times New Roman" w:hAnsi="Times New Roman" w:cs="Times New Roman"/>
          <w:sz w:val="24"/>
        </w:rPr>
        <w:t xml:space="preserve"> amount</w:t>
      </w:r>
      <w:r>
        <w:rPr>
          <w:rFonts w:ascii="Times New Roman" w:hAnsi="Times New Roman" w:cs="Times New Roman"/>
          <w:sz w:val="24"/>
        </w:rPr>
        <w:t xml:space="preserve">. </w:t>
      </w:r>
      <w:r w:rsidR="00C66867">
        <w:rPr>
          <w:rFonts w:ascii="Times New Roman" w:hAnsi="Times New Roman" w:cs="Times New Roman"/>
          <w:sz w:val="24"/>
        </w:rPr>
        <w:t>Fenicle</w:t>
      </w:r>
      <w:r w:rsidR="0004223C" w:rsidRPr="002A7534">
        <w:rPr>
          <w:rFonts w:ascii="Times New Roman" w:hAnsi="Times New Roman" w:cs="Times New Roman"/>
          <w:sz w:val="24"/>
        </w:rPr>
        <w:t xml:space="preserve"> made a motion to approve </w:t>
      </w:r>
      <w:bookmarkStart w:id="3" w:name="_Hlk45287137"/>
      <w:r w:rsidR="0000245E">
        <w:rPr>
          <w:rFonts w:ascii="Times New Roman" w:hAnsi="Times New Roman" w:cs="Times New Roman"/>
          <w:sz w:val="24"/>
        </w:rPr>
        <w:t xml:space="preserve">the </w:t>
      </w:r>
      <w:r w:rsidR="002A7534">
        <w:rPr>
          <w:rFonts w:ascii="Times New Roman" w:hAnsi="Times New Roman" w:cs="Times New Roman"/>
          <w:sz w:val="24"/>
        </w:rPr>
        <w:t>contract</w:t>
      </w:r>
      <w:r w:rsidR="00847FA7" w:rsidRPr="002A7534">
        <w:rPr>
          <w:rFonts w:ascii="Times New Roman" w:hAnsi="Times New Roman" w:cs="Times New Roman"/>
          <w:sz w:val="24"/>
        </w:rPr>
        <w:t xml:space="preserve">. </w:t>
      </w:r>
      <w:bookmarkEnd w:id="3"/>
      <w:r w:rsidR="00C66867">
        <w:rPr>
          <w:rFonts w:ascii="Times New Roman" w:hAnsi="Times New Roman" w:cs="Times New Roman"/>
          <w:sz w:val="24"/>
        </w:rPr>
        <w:t>Cunn</w:t>
      </w:r>
      <w:r>
        <w:rPr>
          <w:rFonts w:ascii="Times New Roman" w:hAnsi="Times New Roman" w:cs="Times New Roman"/>
          <w:sz w:val="24"/>
        </w:rPr>
        <w:t>ing</w:t>
      </w:r>
      <w:r w:rsidR="00C66867">
        <w:rPr>
          <w:rFonts w:ascii="Times New Roman" w:hAnsi="Times New Roman" w:cs="Times New Roman"/>
          <w:sz w:val="24"/>
        </w:rPr>
        <w:t>ham</w:t>
      </w:r>
      <w:r w:rsidR="00BC3E90" w:rsidRPr="002A7534">
        <w:rPr>
          <w:rFonts w:ascii="Times New Roman" w:hAnsi="Times New Roman" w:cs="Times New Roman"/>
          <w:sz w:val="24"/>
        </w:rPr>
        <w:t xml:space="preserve"> </w:t>
      </w:r>
      <w:r w:rsidR="003C6125" w:rsidRPr="002A7534">
        <w:rPr>
          <w:rFonts w:ascii="Times New Roman" w:hAnsi="Times New Roman" w:cs="Times New Roman"/>
          <w:sz w:val="24"/>
        </w:rPr>
        <w:t>seconded the mo</w:t>
      </w:r>
      <w:r>
        <w:rPr>
          <w:rFonts w:ascii="Times New Roman" w:hAnsi="Times New Roman" w:cs="Times New Roman"/>
          <w:sz w:val="24"/>
        </w:rPr>
        <w:t xml:space="preserve">tion. </w:t>
      </w:r>
      <w:r w:rsidR="003C6125" w:rsidRPr="002A7534">
        <w:rPr>
          <w:rFonts w:ascii="Times New Roman" w:hAnsi="Times New Roman" w:cs="Times New Roman"/>
          <w:sz w:val="24"/>
        </w:rPr>
        <w:t xml:space="preserve">Affirmative: </w:t>
      </w:r>
      <w:r w:rsidR="00B7143E">
        <w:rPr>
          <w:rFonts w:ascii="Times New Roman" w:hAnsi="Times New Roman" w:cs="Times New Roman"/>
          <w:sz w:val="24"/>
        </w:rPr>
        <w:t>a</w:t>
      </w:r>
      <w:r w:rsidR="00F947AD" w:rsidRPr="002A7534">
        <w:rPr>
          <w:rFonts w:ascii="Times New Roman" w:hAnsi="Times New Roman" w:cs="Times New Roman"/>
          <w:sz w:val="24"/>
        </w:rPr>
        <w:t>ll</w:t>
      </w:r>
      <w:r w:rsidR="00380D71" w:rsidRPr="002A7534">
        <w:rPr>
          <w:rFonts w:ascii="Times New Roman" w:hAnsi="Times New Roman" w:cs="Times New Roman"/>
          <w:sz w:val="24"/>
        </w:rPr>
        <w:t>.</w:t>
      </w:r>
      <w:r w:rsidR="003C6125" w:rsidRPr="002A7534">
        <w:rPr>
          <w:rFonts w:ascii="Times New Roman" w:hAnsi="Times New Roman" w:cs="Times New Roman"/>
          <w:sz w:val="24"/>
        </w:rPr>
        <w:t xml:space="preserve"> </w:t>
      </w:r>
      <w:r w:rsidR="00F947AD" w:rsidRPr="002A7534">
        <w:rPr>
          <w:rFonts w:ascii="Times New Roman" w:hAnsi="Times New Roman" w:cs="Times New Roman"/>
          <w:sz w:val="24"/>
        </w:rPr>
        <w:t>O</w:t>
      </w:r>
      <w:r w:rsidR="003C6125" w:rsidRPr="002A7534">
        <w:rPr>
          <w:rFonts w:ascii="Times New Roman" w:hAnsi="Times New Roman" w:cs="Times New Roman"/>
          <w:sz w:val="24"/>
        </w:rPr>
        <w:t>ppose: none. Motion carried.</w:t>
      </w:r>
    </w:p>
    <w:bookmarkEnd w:id="2"/>
    <w:p w:rsidR="00A419FB" w:rsidRPr="002A7534" w:rsidRDefault="00A419FB" w:rsidP="002A7534">
      <w:pPr>
        <w:spacing w:after="0"/>
        <w:rPr>
          <w:rFonts w:ascii="Times New Roman" w:hAnsi="Times New Roman" w:cs="Times New Roman"/>
          <w:sz w:val="24"/>
        </w:rPr>
      </w:pPr>
    </w:p>
    <w:p w:rsidR="00A419FB" w:rsidRDefault="0088186B" w:rsidP="00A419F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 Share Contracts</w:t>
      </w:r>
    </w:p>
    <w:p w:rsidR="009E2DB5" w:rsidRDefault="0088186B" w:rsidP="00A00C50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</w:t>
      </w:r>
      <w:r w:rsidRPr="00A00C50">
        <w:rPr>
          <w:rFonts w:ascii="Times New Roman" w:hAnsi="Times New Roman" w:cs="Times New Roman"/>
          <w:sz w:val="24"/>
        </w:rPr>
        <w:t xml:space="preserve">a water &amp; sediment control basin project for Wayne Uilk, contract # Uilk8-20. The total cost </w:t>
      </w:r>
      <w:r w:rsidR="00A00C50">
        <w:rPr>
          <w:rFonts w:ascii="Times New Roman" w:hAnsi="Times New Roman" w:cs="Times New Roman"/>
          <w:sz w:val="24"/>
        </w:rPr>
        <w:t>is</w:t>
      </w:r>
      <w:r w:rsidRPr="00A00C50">
        <w:rPr>
          <w:rFonts w:ascii="Times New Roman" w:hAnsi="Times New Roman" w:cs="Times New Roman"/>
          <w:sz w:val="24"/>
        </w:rPr>
        <w:t xml:space="preserve"> $58,168.98 with a 75% cost share approval</w:t>
      </w:r>
      <w:r w:rsidR="00162D62">
        <w:rPr>
          <w:rFonts w:ascii="Times New Roman" w:hAnsi="Times New Roman" w:cs="Times New Roman"/>
          <w:sz w:val="24"/>
        </w:rPr>
        <w:t>,</w:t>
      </w:r>
      <w:r w:rsidRPr="00A00C50">
        <w:rPr>
          <w:rFonts w:ascii="Times New Roman" w:hAnsi="Times New Roman" w:cs="Times New Roman"/>
          <w:sz w:val="24"/>
        </w:rPr>
        <w:t xml:space="preserve"> the payment would be $43,626.74. $1</w:t>
      </w:r>
      <w:r w:rsidR="00162D62">
        <w:rPr>
          <w:rFonts w:ascii="Times New Roman" w:hAnsi="Times New Roman" w:cs="Times New Roman"/>
          <w:sz w:val="24"/>
        </w:rPr>
        <w:t>,</w:t>
      </w:r>
      <w:r w:rsidRPr="00A00C50">
        <w:rPr>
          <w:rFonts w:ascii="Times New Roman" w:hAnsi="Times New Roman" w:cs="Times New Roman"/>
          <w:sz w:val="24"/>
        </w:rPr>
        <w:t xml:space="preserve">413.19 from the 2019 Capacity, $5,578.01 from the 2020 Cost Share and $36,635.54 from the 2020 Capacity. </w:t>
      </w:r>
      <w:r w:rsidR="002A7534" w:rsidRPr="00A00C50">
        <w:rPr>
          <w:rFonts w:ascii="Times New Roman" w:hAnsi="Times New Roman" w:cs="Times New Roman"/>
          <w:sz w:val="24"/>
        </w:rPr>
        <w:t xml:space="preserve"> </w:t>
      </w:r>
    </w:p>
    <w:p w:rsidR="00A00C50" w:rsidRDefault="00A00C50" w:rsidP="00A00C50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a waterway and subsurface </w:t>
      </w:r>
      <w:r w:rsidR="00280746">
        <w:rPr>
          <w:rFonts w:ascii="Times New Roman" w:hAnsi="Times New Roman" w:cs="Times New Roman"/>
          <w:sz w:val="24"/>
        </w:rPr>
        <w:t>drainage</w:t>
      </w:r>
      <w:r>
        <w:rPr>
          <w:rFonts w:ascii="Times New Roman" w:hAnsi="Times New Roman" w:cs="Times New Roman"/>
          <w:sz w:val="24"/>
        </w:rPr>
        <w:t xml:space="preserve"> project for Cal Brouwer, contract # Brouwer6-20. The total cost is $22,590.00 with a 75% cost share approval the payment would be $16,942.50</w:t>
      </w:r>
      <w:r w:rsidR="0000245E">
        <w:rPr>
          <w:rFonts w:ascii="Times New Roman" w:hAnsi="Times New Roman" w:cs="Times New Roman"/>
          <w:sz w:val="24"/>
        </w:rPr>
        <w:t xml:space="preserve"> coming from the 2019 Capacity</w:t>
      </w:r>
      <w:r>
        <w:rPr>
          <w:rFonts w:ascii="Times New Roman" w:hAnsi="Times New Roman" w:cs="Times New Roman"/>
          <w:sz w:val="24"/>
        </w:rPr>
        <w:t xml:space="preserve"> plus a seeding incentive payment of $1,380.00 makes the total $18,322.50</w:t>
      </w:r>
      <w:r w:rsidR="0000245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</w:p>
    <w:p w:rsidR="001F5743" w:rsidRDefault="001F5743" w:rsidP="0000245E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:rsidR="00A00C50" w:rsidRPr="00A00C50" w:rsidRDefault="008563C4" w:rsidP="0000245E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Cunningham</w:t>
      </w:r>
      <w:r w:rsidR="00A00C50" w:rsidRPr="00A00C50">
        <w:rPr>
          <w:rFonts w:ascii="Times New Roman" w:hAnsi="Times New Roman" w:cs="Times New Roman"/>
          <w:sz w:val="24"/>
        </w:rPr>
        <w:t xml:space="preserve"> made a motion to approve</w:t>
      </w:r>
      <w:r w:rsidR="0000245E">
        <w:rPr>
          <w:rFonts w:ascii="Times New Roman" w:hAnsi="Times New Roman" w:cs="Times New Roman"/>
          <w:sz w:val="24"/>
        </w:rPr>
        <w:t xml:space="preserve"> the</w:t>
      </w:r>
      <w:r w:rsidR="00A00C50" w:rsidRPr="00A00C50">
        <w:rPr>
          <w:rFonts w:ascii="Times New Roman" w:hAnsi="Times New Roman" w:cs="Times New Roman"/>
          <w:sz w:val="24"/>
        </w:rPr>
        <w:t xml:space="preserve"> contract</w:t>
      </w:r>
      <w:r w:rsidR="001F5743">
        <w:rPr>
          <w:rFonts w:ascii="Times New Roman" w:hAnsi="Times New Roman" w:cs="Times New Roman"/>
          <w:sz w:val="24"/>
        </w:rPr>
        <w:t>s</w:t>
      </w:r>
      <w:r w:rsidR="00A00C50" w:rsidRPr="00A00C5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Fenicle</w:t>
      </w:r>
      <w:r w:rsidR="00A00C50" w:rsidRPr="00A00C50">
        <w:rPr>
          <w:rFonts w:ascii="Times New Roman" w:hAnsi="Times New Roman" w:cs="Times New Roman"/>
          <w:sz w:val="24"/>
        </w:rPr>
        <w:t xml:space="preserve"> seconded the motion. Affirmative: </w:t>
      </w:r>
      <w:r w:rsidR="00B7143E">
        <w:rPr>
          <w:rFonts w:ascii="Times New Roman" w:hAnsi="Times New Roman" w:cs="Times New Roman"/>
          <w:sz w:val="24"/>
        </w:rPr>
        <w:t>a</w:t>
      </w:r>
      <w:r w:rsidR="00A00C50" w:rsidRPr="00A00C50">
        <w:rPr>
          <w:rFonts w:ascii="Times New Roman" w:hAnsi="Times New Roman" w:cs="Times New Roman"/>
          <w:sz w:val="24"/>
        </w:rPr>
        <w:t>ll. Oppose: none. Motion carried.</w:t>
      </w:r>
    </w:p>
    <w:p w:rsidR="009E2DB5" w:rsidRDefault="009E2DB5" w:rsidP="00BF5F61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:rsidR="0089371C" w:rsidRPr="008563C4" w:rsidRDefault="008563C4" w:rsidP="008563C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MN Lidar Acquisition Plan</w:t>
      </w:r>
    </w:p>
    <w:p w:rsidR="0089371C" w:rsidRPr="008563C4" w:rsidRDefault="008563C4" w:rsidP="008563C4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Krier presented the nationwide lidar flight for elevation data which will cost approximately $400/square mile. The cost could possibl</w:t>
      </w:r>
      <w:r w:rsidR="0000245E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be shared with NRCS, DNR, SWCD and the county. </w:t>
      </w:r>
    </w:p>
    <w:p w:rsidR="00A65184" w:rsidRDefault="00A65184" w:rsidP="00A65184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:rsidR="000E7E26" w:rsidRDefault="008563C4" w:rsidP="008563C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Insurance Premiums</w:t>
      </w:r>
    </w:p>
    <w:p w:rsidR="00B7143E" w:rsidRDefault="00B7143E" w:rsidP="00B7143E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the 2021 health insurance premiums. The single premium will go from $426.70 to $466.28 and the family premium will go from $1,096.70 to $1,201.94. Currently the SWCD contribution amounts are $575 for single and $1,000.00 for family. Cunningham made a motion to keep the contribution limits the same. Fenicle seconded the motion. Affirmative: all. Oppose: none. Motion carried.  </w:t>
      </w:r>
    </w:p>
    <w:p w:rsidR="002A0BC4" w:rsidRDefault="002A0BC4" w:rsidP="002A0BC4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B7143E" w:rsidRDefault="00B7143E" w:rsidP="00B7143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 Local Capacity Services and 2021 Buffer Law Grant Agreement</w:t>
      </w:r>
    </w:p>
    <w:p w:rsidR="002A0BC4" w:rsidRDefault="002A0BC4" w:rsidP="002A0BC4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Krier presented the 2021 SWCD Local Capacity Services for $126,562 and 2021 Buffer Law for $21,500.00. Fenicle made a motion to approve agreements. Cunningham seconded the motion. Affirmative: all. Oppose: none. Motion carried.</w:t>
      </w:r>
    </w:p>
    <w:p w:rsidR="002A0BC4" w:rsidRDefault="002A0BC4" w:rsidP="002A0BC4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2A0BC4" w:rsidRDefault="002A0BC4" w:rsidP="002A0BC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Jim Evans SSTS Grant</w:t>
      </w:r>
    </w:p>
    <w:p w:rsidR="002A0BC4" w:rsidRDefault="002A0BC4" w:rsidP="002A0BC4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to the board an approval for an increase in the amount paid to Jim Evans for his new septic system as the cost of his will be </w:t>
      </w:r>
      <w:r w:rsidR="00280746">
        <w:rPr>
          <w:rFonts w:ascii="Times New Roman" w:hAnsi="Times New Roman" w:cs="Times New Roman"/>
          <w:sz w:val="24"/>
        </w:rPr>
        <w:t>considerably</w:t>
      </w:r>
      <w:r>
        <w:rPr>
          <w:rFonts w:ascii="Times New Roman" w:hAnsi="Times New Roman" w:cs="Times New Roman"/>
          <w:sz w:val="24"/>
        </w:rPr>
        <w:t xml:space="preserve"> more than a typical system</w:t>
      </w:r>
      <w:r w:rsidR="00162D62">
        <w:rPr>
          <w:rFonts w:ascii="Times New Roman" w:hAnsi="Times New Roman" w:cs="Times New Roman"/>
          <w:sz w:val="24"/>
        </w:rPr>
        <w:t xml:space="preserve"> and the system is an imminent health risk</w:t>
      </w:r>
      <w:r>
        <w:rPr>
          <w:rFonts w:ascii="Times New Roman" w:hAnsi="Times New Roman" w:cs="Times New Roman"/>
          <w:sz w:val="24"/>
        </w:rPr>
        <w:t xml:space="preserve">. Fenicle made a motion to pay 50% of the total cost of Evan’s system. Cunningham seconded the motion. Affirmative: all. Oppose: none. Motion carried. </w:t>
      </w:r>
    </w:p>
    <w:p w:rsidR="00D21C79" w:rsidRDefault="00D21C79" w:rsidP="00D21C79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2A0BC4" w:rsidRDefault="00D21C79" w:rsidP="002A0BC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MPCA SSTS Program Grant Agreement</w:t>
      </w:r>
    </w:p>
    <w:p w:rsidR="00D21C79" w:rsidRDefault="00D21C79" w:rsidP="00D21C79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the MPCA SSTS Program Grant Agreement in the amount of $18,600 for administration and $40,000 for septic system upgrades. </w:t>
      </w:r>
      <w:r w:rsidR="00FE6164">
        <w:rPr>
          <w:rFonts w:ascii="Times New Roman" w:hAnsi="Times New Roman" w:cs="Times New Roman"/>
          <w:sz w:val="24"/>
        </w:rPr>
        <w:t xml:space="preserve">Fenicle made a motion to approve </w:t>
      </w:r>
      <w:r w:rsidR="00FE6164">
        <w:rPr>
          <w:rFonts w:ascii="Times New Roman" w:hAnsi="Times New Roman" w:cs="Times New Roman"/>
          <w:sz w:val="24"/>
        </w:rPr>
        <w:lastRenderedPageBreak/>
        <w:t>agreement. Cunningham seconded the motion. Affirmative: all. Oppose: none. Motion carried.</w:t>
      </w:r>
    </w:p>
    <w:p w:rsidR="008410D4" w:rsidRDefault="008410D4" w:rsidP="008410D4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D21C79" w:rsidRDefault="00D21C79" w:rsidP="00D21C7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Resolution Ballot</w:t>
      </w:r>
    </w:p>
    <w:p w:rsidR="00D21C79" w:rsidRDefault="00A36734" w:rsidP="00D21C79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</w:t>
      </w:r>
      <w:r w:rsidR="008410D4">
        <w:rPr>
          <w:rFonts w:ascii="Times New Roman" w:hAnsi="Times New Roman" w:cs="Times New Roman"/>
          <w:sz w:val="24"/>
        </w:rPr>
        <w:t xml:space="preserve">informed the board that the resolution ballots need to be turned in by November 12, 2020. </w:t>
      </w:r>
    </w:p>
    <w:p w:rsidR="008410D4" w:rsidRDefault="008410D4" w:rsidP="008410D4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162D62" w:rsidRDefault="00162D62" w:rsidP="008410D4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162D62" w:rsidRDefault="00162D62" w:rsidP="008410D4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8410D4" w:rsidRPr="008410D4" w:rsidRDefault="008410D4" w:rsidP="008410D4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2A0BC4" w:rsidRPr="002A0BC4" w:rsidRDefault="002A0BC4" w:rsidP="002A0BC4">
      <w:pPr>
        <w:spacing w:after="0"/>
        <w:rPr>
          <w:rFonts w:ascii="Times New Roman" w:hAnsi="Times New Roman" w:cs="Times New Roman"/>
          <w:sz w:val="24"/>
        </w:rPr>
      </w:pPr>
    </w:p>
    <w:p w:rsidR="00374E87" w:rsidRPr="002A0BC4" w:rsidRDefault="00374E87" w:rsidP="002A0BC4">
      <w:pPr>
        <w:spacing w:after="0"/>
        <w:ind w:left="27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E96F5B" w:rsidRDefault="008410D4" w:rsidP="008E1E55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Johnson</w:t>
      </w:r>
      <w:r w:rsidR="00280746">
        <w:rPr>
          <w:rFonts w:ascii="Times New Roman" w:hAnsi="Times New Roman" w:cs="Times New Roman"/>
          <w:sz w:val="24"/>
        </w:rPr>
        <w:t xml:space="preserve"> </w:t>
      </w:r>
      <w:r w:rsidR="00FD0C4F">
        <w:rPr>
          <w:rFonts w:ascii="Times New Roman" w:hAnsi="Times New Roman" w:cs="Times New Roman"/>
          <w:sz w:val="24"/>
        </w:rPr>
        <w:t xml:space="preserve">attended the AMC fall meeting held virtually recently. </w:t>
      </w:r>
      <w:r w:rsidR="00976773">
        <w:rPr>
          <w:rFonts w:ascii="Times New Roman" w:hAnsi="Times New Roman" w:cs="Times New Roman"/>
          <w:sz w:val="24"/>
        </w:rPr>
        <w:t xml:space="preserve">RCRCA is currently building a confined disposal </w:t>
      </w:r>
      <w:r w:rsidR="002C283A">
        <w:rPr>
          <w:rFonts w:ascii="Times New Roman" w:hAnsi="Times New Roman" w:cs="Times New Roman"/>
          <w:sz w:val="24"/>
        </w:rPr>
        <w:t>facility</w:t>
      </w:r>
      <w:r w:rsidR="00976773">
        <w:rPr>
          <w:rFonts w:ascii="Times New Roman" w:hAnsi="Times New Roman" w:cs="Times New Roman"/>
          <w:sz w:val="24"/>
        </w:rPr>
        <w:t>. Johnson was elected chair of MN Rural Counties. Noted 1W1P funds are being used quickly.</w:t>
      </w:r>
    </w:p>
    <w:p w:rsidR="00260557" w:rsidRDefault="00260557" w:rsidP="000859C9">
      <w:pPr>
        <w:spacing w:after="0"/>
        <w:rPr>
          <w:rFonts w:ascii="Times New Roman" w:hAnsi="Times New Roman" w:cs="Times New Roman"/>
          <w:b/>
          <w:sz w:val="24"/>
        </w:rPr>
      </w:pPr>
    </w:p>
    <w:p w:rsidR="000859C9" w:rsidRPr="005B5CFC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Reports:</w:t>
      </w:r>
    </w:p>
    <w:p w:rsidR="00E838B4" w:rsidRPr="00983185" w:rsidRDefault="00A64395" w:rsidP="00C05B1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Ian </w:t>
      </w:r>
      <w:r w:rsidR="008E1E55">
        <w:rPr>
          <w:rFonts w:ascii="Times New Roman" w:hAnsi="Times New Roman" w:cs="Times New Roman"/>
          <w:sz w:val="24"/>
        </w:rPr>
        <w:t>–</w:t>
      </w:r>
      <w:r w:rsidR="00655C86">
        <w:rPr>
          <w:rFonts w:ascii="Times New Roman" w:hAnsi="Times New Roman" w:cs="Times New Roman"/>
          <w:sz w:val="24"/>
        </w:rPr>
        <w:t xml:space="preserve"> </w:t>
      </w:r>
      <w:r w:rsidR="00976773">
        <w:rPr>
          <w:rFonts w:ascii="Times New Roman" w:hAnsi="Times New Roman" w:cs="Times New Roman"/>
          <w:sz w:val="24"/>
        </w:rPr>
        <w:t>nothing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243308" w:rsidRPr="00976773" w:rsidRDefault="00976773" w:rsidP="00E75B6D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Folger </w:t>
      </w:r>
      <w:r w:rsidRPr="00C30D74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Attended the Moody county SWCD tour </w:t>
      </w:r>
      <w:r w:rsidR="00162D62">
        <w:rPr>
          <w:rFonts w:ascii="Times New Roman" w:hAnsi="Times New Roman" w:cs="Times New Roman"/>
          <w:sz w:val="24"/>
        </w:rPr>
        <w:t xml:space="preserve">which </w:t>
      </w:r>
      <w:r>
        <w:rPr>
          <w:rFonts w:ascii="Times New Roman" w:hAnsi="Times New Roman" w:cs="Times New Roman"/>
          <w:sz w:val="24"/>
        </w:rPr>
        <w:t>tour</w:t>
      </w:r>
      <w:r w:rsidR="00162D62">
        <w:rPr>
          <w:rFonts w:ascii="Times New Roman" w:hAnsi="Times New Roman" w:cs="Times New Roman"/>
          <w:sz w:val="24"/>
        </w:rPr>
        <w:t>ed</w:t>
      </w:r>
      <w:r>
        <w:rPr>
          <w:rFonts w:ascii="Times New Roman" w:hAnsi="Times New Roman" w:cs="Times New Roman"/>
          <w:sz w:val="24"/>
        </w:rPr>
        <w:t xml:space="preserve"> SRAM projects and cover crops</w:t>
      </w:r>
      <w:r w:rsidR="00C30D74">
        <w:rPr>
          <w:rFonts w:ascii="Times New Roman" w:hAnsi="Times New Roman" w:cs="Times New Roman"/>
          <w:sz w:val="24"/>
        </w:rPr>
        <w:t xml:space="preserve"> in their county. </w:t>
      </w:r>
    </w:p>
    <w:p w:rsidR="00C768D7" w:rsidRDefault="00C768D7" w:rsidP="00C21027">
      <w:pPr>
        <w:spacing w:after="0"/>
        <w:rPr>
          <w:rFonts w:ascii="Times New Roman" w:hAnsi="Times New Roman" w:cs="Times New Roman"/>
          <w:sz w:val="24"/>
        </w:rPr>
      </w:pPr>
    </w:p>
    <w:p w:rsidR="00C4402E" w:rsidRPr="00C4402E" w:rsidRDefault="00C768D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 w:rsidRPr="00AF1DFB">
        <w:rPr>
          <w:rFonts w:ascii="Times New Roman" w:hAnsi="Times New Roman" w:cs="Times New Roman"/>
          <w:sz w:val="24"/>
          <w:u w:val="single"/>
        </w:rPr>
        <w:t>Fenicle</w:t>
      </w:r>
      <w:r>
        <w:rPr>
          <w:rFonts w:ascii="Times New Roman" w:hAnsi="Times New Roman" w:cs="Times New Roman"/>
          <w:sz w:val="24"/>
        </w:rPr>
        <w:t xml:space="preserve"> –</w:t>
      </w:r>
      <w:r w:rsidR="00753A5F">
        <w:rPr>
          <w:rFonts w:ascii="Times New Roman" w:hAnsi="Times New Roman" w:cs="Times New Roman"/>
          <w:sz w:val="24"/>
        </w:rPr>
        <w:t xml:space="preserve"> </w:t>
      </w:r>
      <w:r w:rsidR="002A77D0">
        <w:rPr>
          <w:rFonts w:ascii="Times New Roman" w:hAnsi="Times New Roman" w:cs="Times New Roman"/>
          <w:sz w:val="24"/>
        </w:rPr>
        <w:t>A</w:t>
      </w:r>
      <w:r w:rsidR="008E1E55">
        <w:rPr>
          <w:rFonts w:ascii="Times New Roman" w:hAnsi="Times New Roman" w:cs="Times New Roman"/>
          <w:sz w:val="24"/>
        </w:rPr>
        <w:t>ttended the RCRCA meet</w:t>
      </w:r>
      <w:r w:rsidR="00C30D74">
        <w:rPr>
          <w:rFonts w:ascii="Times New Roman" w:hAnsi="Times New Roman" w:cs="Times New Roman"/>
          <w:sz w:val="24"/>
        </w:rPr>
        <w:t>ing and noted there is drone footage of the project which is about a month ahead of schedule. Shared the need for better enforcement of liquid manure spreading from hog barns.</w:t>
      </w:r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C81702" w:rsidRDefault="00A907D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B42412">
        <w:rPr>
          <w:rFonts w:ascii="Times New Roman" w:hAnsi="Times New Roman" w:cs="Times New Roman"/>
          <w:sz w:val="24"/>
        </w:rPr>
        <w:t xml:space="preserve">Made note of Danielle’s minor car accident with the new GMC. </w:t>
      </w:r>
      <w:r w:rsidR="002C283A">
        <w:rPr>
          <w:rFonts w:ascii="Times New Roman" w:hAnsi="Times New Roman" w:cs="Times New Roman"/>
          <w:sz w:val="24"/>
        </w:rPr>
        <w:t>The office will be getting 2 new computers this year. Schwebach sent out about 30 more buffer enforcement letters. Attended the Area V managers meeting last week.</w:t>
      </w:r>
    </w:p>
    <w:p w:rsidR="002C283A" w:rsidRDefault="002C283A" w:rsidP="00EE4F29">
      <w:pPr>
        <w:spacing w:after="0"/>
        <w:rPr>
          <w:rFonts w:ascii="Times New Roman" w:hAnsi="Times New Roman" w:cs="Times New Roman"/>
          <w:sz w:val="24"/>
        </w:rPr>
      </w:pPr>
    </w:p>
    <w:p w:rsidR="002C283A" w:rsidRDefault="002C283A" w:rsidP="00EE4F29">
      <w:pPr>
        <w:spacing w:after="0"/>
        <w:rPr>
          <w:rFonts w:ascii="Times New Roman" w:hAnsi="Times New Roman" w:cs="Times New Roman"/>
          <w:sz w:val="24"/>
        </w:rPr>
      </w:pPr>
      <w:r w:rsidRPr="002C283A">
        <w:rPr>
          <w:rFonts w:ascii="Times New Roman" w:hAnsi="Times New Roman" w:cs="Times New Roman"/>
          <w:b/>
          <w:sz w:val="24"/>
        </w:rPr>
        <w:t>DeBeer</w:t>
      </w:r>
      <w:r>
        <w:rPr>
          <w:rFonts w:ascii="Times New Roman" w:hAnsi="Times New Roman" w:cs="Times New Roman"/>
          <w:sz w:val="24"/>
        </w:rPr>
        <w:t>: Shared Edgerton will be purchasing highly vulnerable property that is within their wellhead are</w:t>
      </w:r>
      <w:r w:rsidR="00C30D7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with the use of funds from the Wellhead Protection Partner Grants Program (Pilot).</w:t>
      </w:r>
    </w:p>
    <w:p w:rsidR="002C283A" w:rsidRPr="00177734" w:rsidRDefault="002C283A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FA0A7B">
        <w:rPr>
          <w:rFonts w:ascii="Times New Roman" w:hAnsi="Times New Roman" w:cs="Times New Roman"/>
          <w:sz w:val="24"/>
        </w:rPr>
        <w:t>Vice-</w:t>
      </w:r>
      <w:r w:rsidR="00782405" w:rsidRPr="005B5CFC">
        <w:rPr>
          <w:rFonts w:ascii="Times New Roman" w:hAnsi="Times New Roman" w:cs="Times New Roman"/>
          <w:sz w:val="24"/>
        </w:rPr>
        <w:t>Chairman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32483C" w:rsidRPr="005B5CFC" w:rsidRDefault="0032483C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AB7865" w:rsidRPr="00E92C37" w:rsidRDefault="00475D99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sectPr w:rsidR="00AB7865" w:rsidRPr="00E92C37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0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2"/>
  </w:num>
  <w:num w:numId="2">
    <w:abstractNumId w:val="35"/>
  </w:num>
  <w:num w:numId="3">
    <w:abstractNumId w:val="14"/>
  </w:num>
  <w:num w:numId="4">
    <w:abstractNumId w:val="13"/>
  </w:num>
  <w:num w:numId="5">
    <w:abstractNumId w:val="30"/>
  </w:num>
  <w:num w:numId="6">
    <w:abstractNumId w:val="29"/>
  </w:num>
  <w:num w:numId="7">
    <w:abstractNumId w:val="17"/>
  </w:num>
  <w:num w:numId="8">
    <w:abstractNumId w:val="24"/>
  </w:num>
  <w:num w:numId="9">
    <w:abstractNumId w:val="4"/>
  </w:num>
  <w:num w:numId="10">
    <w:abstractNumId w:val="9"/>
  </w:num>
  <w:num w:numId="11">
    <w:abstractNumId w:val="11"/>
  </w:num>
  <w:num w:numId="12">
    <w:abstractNumId w:val="23"/>
  </w:num>
  <w:num w:numId="13">
    <w:abstractNumId w:val="19"/>
  </w:num>
  <w:num w:numId="14">
    <w:abstractNumId w:val="1"/>
  </w:num>
  <w:num w:numId="15">
    <w:abstractNumId w:val="32"/>
  </w:num>
  <w:num w:numId="16">
    <w:abstractNumId w:val="27"/>
  </w:num>
  <w:num w:numId="17">
    <w:abstractNumId w:val="5"/>
  </w:num>
  <w:num w:numId="18">
    <w:abstractNumId w:val="20"/>
  </w:num>
  <w:num w:numId="19">
    <w:abstractNumId w:val="8"/>
  </w:num>
  <w:num w:numId="20">
    <w:abstractNumId w:val="36"/>
  </w:num>
  <w:num w:numId="21">
    <w:abstractNumId w:val="15"/>
  </w:num>
  <w:num w:numId="22">
    <w:abstractNumId w:val="3"/>
  </w:num>
  <w:num w:numId="23">
    <w:abstractNumId w:val="10"/>
  </w:num>
  <w:num w:numId="24">
    <w:abstractNumId w:val="6"/>
  </w:num>
  <w:num w:numId="25">
    <w:abstractNumId w:val="12"/>
  </w:num>
  <w:num w:numId="26">
    <w:abstractNumId w:val="26"/>
  </w:num>
  <w:num w:numId="27">
    <w:abstractNumId w:val="31"/>
  </w:num>
  <w:num w:numId="28">
    <w:abstractNumId w:val="28"/>
  </w:num>
  <w:num w:numId="29">
    <w:abstractNumId w:val="25"/>
  </w:num>
  <w:num w:numId="30">
    <w:abstractNumId w:val="21"/>
  </w:num>
  <w:num w:numId="31">
    <w:abstractNumId w:val="2"/>
  </w:num>
  <w:num w:numId="32">
    <w:abstractNumId w:val="7"/>
  </w:num>
  <w:num w:numId="33">
    <w:abstractNumId w:val="34"/>
  </w:num>
  <w:num w:numId="34">
    <w:abstractNumId w:val="33"/>
  </w:num>
  <w:num w:numId="35">
    <w:abstractNumId w:val="18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31381"/>
    <w:rsid w:val="000322C7"/>
    <w:rsid w:val="00033D48"/>
    <w:rsid w:val="000374D8"/>
    <w:rsid w:val="0004223C"/>
    <w:rsid w:val="00042F6A"/>
    <w:rsid w:val="0004429E"/>
    <w:rsid w:val="00044C5D"/>
    <w:rsid w:val="00051812"/>
    <w:rsid w:val="00052C49"/>
    <w:rsid w:val="00054883"/>
    <w:rsid w:val="00057229"/>
    <w:rsid w:val="00057DB4"/>
    <w:rsid w:val="000605E6"/>
    <w:rsid w:val="0006423E"/>
    <w:rsid w:val="00065D6D"/>
    <w:rsid w:val="0007308C"/>
    <w:rsid w:val="00074915"/>
    <w:rsid w:val="00075468"/>
    <w:rsid w:val="000859C9"/>
    <w:rsid w:val="00091AFC"/>
    <w:rsid w:val="000A086E"/>
    <w:rsid w:val="000A11A6"/>
    <w:rsid w:val="000A6FB8"/>
    <w:rsid w:val="000B38C3"/>
    <w:rsid w:val="000B4704"/>
    <w:rsid w:val="000C2C2E"/>
    <w:rsid w:val="000D1D0C"/>
    <w:rsid w:val="000D4E29"/>
    <w:rsid w:val="000E5DA3"/>
    <w:rsid w:val="000E6A68"/>
    <w:rsid w:val="000E7E26"/>
    <w:rsid w:val="00104BED"/>
    <w:rsid w:val="00111E7F"/>
    <w:rsid w:val="00115770"/>
    <w:rsid w:val="00117FC0"/>
    <w:rsid w:val="00121BAC"/>
    <w:rsid w:val="00126CED"/>
    <w:rsid w:val="00135D09"/>
    <w:rsid w:val="00142B5E"/>
    <w:rsid w:val="00143CB3"/>
    <w:rsid w:val="0014448C"/>
    <w:rsid w:val="001515D3"/>
    <w:rsid w:val="00152DA7"/>
    <w:rsid w:val="0015419E"/>
    <w:rsid w:val="001547A7"/>
    <w:rsid w:val="00161BE2"/>
    <w:rsid w:val="00162D62"/>
    <w:rsid w:val="0016655F"/>
    <w:rsid w:val="0017331F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73BA"/>
    <w:rsid w:val="00243308"/>
    <w:rsid w:val="00260557"/>
    <w:rsid w:val="00262734"/>
    <w:rsid w:val="00262D93"/>
    <w:rsid w:val="0026396E"/>
    <w:rsid w:val="00270F60"/>
    <w:rsid w:val="0027686D"/>
    <w:rsid w:val="00276921"/>
    <w:rsid w:val="00280746"/>
    <w:rsid w:val="002857EC"/>
    <w:rsid w:val="00293BD4"/>
    <w:rsid w:val="00295229"/>
    <w:rsid w:val="002A0BC4"/>
    <w:rsid w:val="002A6F0B"/>
    <w:rsid w:val="002A7534"/>
    <w:rsid w:val="002A77D0"/>
    <w:rsid w:val="002B2DDA"/>
    <w:rsid w:val="002C283A"/>
    <w:rsid w:val="002C442E"/>
    <w:rsid w:val="002C61B8"/>
    <w:rsid w:val="002E2DE8"/>
    <w:rsid w:val="002F0861"/>
    <w:rsid w:val="002F62D9"/>
    <w:rsid w:val="00300FB0"/>
    <w:rsid w:val="00301704"/>
    <w:rsid w:val="003038EF"/>
    <w:rsid w:val="00306D45"/>
    <w:rsid w:val="00307BD8"/>
    <w:rsid w:val="003100A7"/>
    <w:rsid w:val="00310A3B"/>
    <w:rsid w:val="0032060B"/>
    <w:rsid w:val="00320E0C"/>
    <w:rsid w:val="00322ED5"/>
    <w:rsid w:val="00324728"/>
    <w:rsid w:val="0032483C"/>
    <w:rsid w:val="003275AA"/>
    <w:rsid w:val="003323EF"/>
    <w:rsid w:val="00367101"/>
    <w:rsid w:val="00374E87"/>
    <w:rsid w:val="00377208"/>
    <w:rsid w:val="00377347"/>
    <w:rsid w:val="00380D71"/>
    <w:rsid w:val="00381036"/>
    <w:rsid w:val="003911AB"/>
    <w:rsid w:val="0039166D"/>
    <w:rsid w:val="003A3382"/>
    <w:rsid w:val="003A48D9"/>
    <w:rsid w:val="003B0F0F"/>
    <w:rsid w:val="003C18DA"/>
    <w:rsid w:val="003C6125"/>
    <w:rsid w:val="003C7CD8"/>
    <w:rsid w:val="003D3059"/>
    <w:rsid w:val="003D3096"/>
    <w:rsid w:val="003D59BF"/>
    <w:rsid w:val="003E1C05"/>
    <w:rsid w:val="003E7E59"/>
    <w:rsid w:val="00420487"/>
    <w:rsid w:val="0042427F"/>
    <w:rsid w:val="004345EE"/>
    <w:rsid w:val="00440C29"/>
    <w:rsid w:val="00443D7F"/>
    <w:rsid w:val="004626A5"/>
    <w:rsid w:val="00463991"/>
    <w:rsid w:val="004643A1"/>
    <w:rsid w:val="00466E2D"/>
    <w:rsid w:val="004732A0"/>
    <w:rsid w:val="00475D99"/>
    <w:rsid w:val="0048057F"/>
    <w:rsid w:val="00481518"/>
    <w:rsid w:val="004831B2"/>
    <w:rsid w:val="00490F5E"/>
    <w:rsid w:val="004A0612"/>
    <w:rsid w:val="004B065A"/>
    <w:rsid w:val="004B4014"/>
    <w:rsid w:val="004B51BA"/>
    <w:rsid w:val="004B6E5B"/>
    <w:rsid w:val="004B739E"/>
    <w:rsid w:val="004C0E55"/>
    <w:rsid w:val="004C1E08"/>
    <w:rsid w:val="004C7248"/>
    <w:rsid w:val="004D0FA6"/>
    <w:rsid w:val="004D56E8"/>
    <w:rsid w:val="004E6C50"/>
    <w:rsid w:val="004F3896"/>
    <w:rsid w:val="004F428D"/>
    <w:rsid w:val="004F70F5"/>
    <w:rsid w:val="005004F9"/>
    <w:rsid w:val="00511ABE"/>
    <w:rsid w:val="00512C46"/>
    <w:rsid w:val="00517899"/>
    <w:rsid w:val="0052777F"/>
    <w:rsid w:val="00530175"/>
    <w:rsid w:val="00530488"/>
    <w:rsid w:val="00533121"/>
    <w:rsid w:val="0055664D"/>
    <w:rsid w:val="00556D43"/>
    <w:rsid w:val="00565BE7"/>
    <w:rsid w:val="00566847"/>
    <w:rsid w:val="00566A8F"/>
    <w:rsid w:val="00582412"/>
    <w:rsid w:val="005909D6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46CE"/>
    <w:rsid w:val="005F0416"/>
    <w:rsid w:val="005F33F8"/>
    <w:rsid w:val="006228AB"/>
    <w:rsid w:val="00631638"/>
    <w:rsid w:val="0063470D"/>
    <w:rsid w:val="0063717E"/>
    <w:rsid w:val="00637ECD"/>
    <w:rsid w:val="0064211D"/>
    <w:rsid w:val="00642AD6"/>
    <w:rsid w:val="00646C5E"/>
    <w:rsid w:val="00654F90"/>
    <w:rsid w:val="00655C86"/>
    <w:rsid w:val="006571C9"/>
    <w:rsid w:val="00660873"/>
    <w:rsid w:val="00661C08"/>
    <w:rsid w:val="00665026"/>
    <w:rsid w:val="00676F09"/>
    <w:rsid w:val="00691D59"/>
    <w:rsid w:val="00692139"/>
    <w:rsid w:val="00694BA3"/>
    <w:rsid w:val="00697B61"/>
    <w:rsid w:val="006A283C"/>
    <w:rsid w:val="006A31D3"/>
    <w:rsid w:val="006A6845"/>
    <w:rsid w:val="006B1EDC"/>
    <w:rsid w:val="006B36DA"/>
    <w:rsid w:val="006B3C5E"/>
    <w:rsid w:val="006B6BB0"/>
    <w:rsid w:val="006C39B5"/>
    <w:rsid w:val="006C54DD"/>
    <w:rsid w:val="006D3A02"/>
    <w:rsid w:val="006D3B9A"/>
    <w:rsid w:val="006D5B2E"/>
    <w:rsid w:val="006E1B07"/>
    <w:rsid w:val="006E56FB"/>
    <w:rsid w:val="006E6023"/>
    <w:rsid w:val="006F4C4A"/>
    <w:rsid w:val="006F797F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6383"/>
    <w:rsid w:val="00777C4A"/>
    <w:rsid w:val="00782405"/>
    <w:rsid w:val="007A3766"/>
    <w:rsid w:val="007A4AC2"/>
    <w:rsid w:val="007A64F6"/>
    <w:rsid w:val="007B3026"/>
    <w:rsid w:val="007B5C8A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58BC"/>
    <w:rsid w:val="00810D20"/>
    <w:rsid w:val="00811C55"/>
    <w:rsid w:val="008210E0"/>
    <w:rsid w:val="00823175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FA7"/>
    <w:rsid w:val="008528AC"/>
    <w:rsid w:val="008563C4"/>
    <w:rsid w:val="00857690"/>
    <w:rsid w:val="00863D48"/>
    <w:rsid w:val="00865725"/>
    <w:rsid w:val="008657C2"/>
    <w:rsid w:val="00872F01"/>
    <w:rsid w:val="00873FEF"/>
    <w:rsid w:val="00875571"/>
    <w:rsid w:val="0088186B"/>
    <w:rsid w:val="00883CFE"/>
    <w:rsid w:val="008935E0"/>
    <w:rsid w:val="0089371C"/>
    <w:rsid w:val="008A416B"/>
    <w:rsid w:val="008B0E02"/>
    <w:rsid w:val="008B54E0"/>
    <w:rsid w:val="008B558D"/>
    <w:rsid w:val="008C1305"/>
    <w:rsid w:val="008C2289"/>
    <w:rsid w:val="008D0B52"/>
    <w:rsid w:val="008D41A1"/>
    <w:rsid w:val="008D4315"/>
    <w:rsid w:val="008D5560"/>
    <w:rsid w:val="008D777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3696"/>
    <w:rsid w:val="00917351"/>
    <w:rsid w:val="0092014E"/>
    <w:rsid w:val="00927D33"/>
    <w:rsid w:val="00927ED3"/>
    <w:rsid w:val="0093304C"/>
    <w:rsid w:val="00933167"/>
    <w:rsid w:val="00942498"/>
    <w:rsid w:val="00944207"/>
    <w:rsid w:val="00946FDA"/>
    <w:rsid w:val="0094733A"/>
    <w:rsid w:val="00950778"/>
    <w:rsid w:val="009525EE"/>
    <w:rsid w:val="009530C8"/>
    <w:rsid w:val="00966577"/>
    <w:rsid w:val="00967CBC"/>
    <w:rsid w:val="00971441"/>
    <w:rsid w:val="0097165C"/>
    <w:rsid w:val="009722D1"/>
    <w:rsid w:val="0097669C"/>
    <w:rsid w:val="00976773"/>
    <w:rsid w:val="00983185"/>
    <w:rsid w:val="009841C4"/>
    <w:rsid w:val="00990EDB"/>
    <w:rsid w:val="009A0319"/>
    <w:rsid w:val="009B4755"/>
    <w:rsid w:val="009B759D"/>
    <w:rsid w:val="009D3CA0"/>
    <w:rsid w:val="009D61DD"/>
    <w:rsid w:val="009E185F"/>
    <w:rsid w:val="009E2DB5"/>
    <w:rsid w:val="009E593C"/>
    <w:rsid w:val="009F29E4"/>
    <w:rsid w:val="009F3853"/>
    <w:rsid w:val="009F7493"/>
    <w:rsid w:val="009F7E85"/>
    <w:rsid w:val="00A00C50"/>
    <w:rsid w:val="00A019BD"/>
    <w:rsid w:val="00A11FD8"/>
    <w:rsid w:val="00A12FCF"/>
    <w:rsid w:val="00A20AEF"/>
    <w:rsid w:val="00A24737"/>
    <w:rsid w:val="00A30356"/>
    <w:rsid w:val="00A31E50"/>
    <w:rsid w:val="00A36734"/>
    <w:rsid w:val="00A4124A"/>
    <w:rsid w:val="00A419FB"/>
    <w:rsid w:val="00A43C19"/>
    <w:rsid w:val="00A47B04"/>
    <w:rsid w:val="00A52910"/>
    <w:rsid w:val="00A5682A"/>
    <w:rsid w:val="00A64395"/>
    <w:rsid w:val="00A65184"/>
    <w:rsid w:val="00A71BF0"/>
    <w:rsid w:val="00A828EB"/>
    <w:rsid w:val="00A8751A"/>
    <w:rsid w:val="00A907DE"/>
    <w:rsid w:val="00AA07FE"/>
    <w:rsid w:val="00AA1A60"/>
    <w:rsid w:val="00AA227A"/>
    <w:rsid w:val="00AA4981"/>
    <w:rsid w:val="00AA62B5"/>
    <w:rsid w:val="00AB7865"/>
    <w:rsid w:val="00AC5CB3"/>
    <w:rsid w:val="00AC5DD3"/>
    <w:rsid w:val="00AC762B"/>
    <w:rsid w:val="00AC7D3B"/>
    <w:rsid w:val="00AD1B1A"/>
    <w:rsid w:val="00AD22D0"/>
    <w:rsid w:val="00AD23AD"/>
    <w:rsid w:val="00AD24A4"/>
    <w:rsid w:val="00AD53F6"/>
    <w:rsid w:val="00AE5475"/>
    <w:rsid w:val="00AF0E2C"/>
    <w:rsid w:val="00AF1DFB"/>
    <w:rsid w:val="00AF4314"/>
    <w:rsid w:val="00B0753A"/>
    <w:rsid w:val="00B10897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502C1"/>
    <w:rsid w:val="00B50E25"/>
    <w:rsid w:val="00B52FAB"/>
    <w:rsid w:val="00B60ADD"/>
    <w:rsid w:val="00B64589"/>
    <w:rsid w:val="00B65EE8"/>
    <w:rsid w:val="00B70E2E"/>
    <w:rsid w:val="00B7143E"/>
    <w:rsid w:val="00B75B1E"/>
    <w:rsid w:val="00B83995"/>
    <w:rsid w:val="00B8579A"/>
    <w:rsid w:val="00B93876"/>
    <w:rsid w:val="00B972D0"/>
    <w:rsid w:val="00BB3C21"/>
    <w:rsid w:val="00BC3841"/>
    <w:rsid w:val="00BC3E90"/>
    <w:rsid w:val="00BC684A"/>
    <w:rsid w:val="00BC798B"/>
    <w:rsid w:val="00BD2889"/>
    <w:rsid w:val="00BE0B9B"/>
    <w:rsid w:val="00BE4A79"/>
    <w:rsid w:val="00BE5947"/>
    <w:rsid w:val="00BF44FC"/>
    <w:rsid w:val="00BF5F61"/>
    <w:rsid w:val="00C05B13"/>
    <w:rsid w:val="00C05E07"/>
    <w:rsid w:val="00C10A7C"/>
    <w:rsid w:val="00C138F2"/>
    <w:rsid w:val="00C140FE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62355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C1719"/>
    <w:rsid w:val="00CC6B35"/>
    <w:rsid w:val="00CD4D34"/>
    <w:rsid w:val="00CE0D64"/>
    <w:rsid w:val="00CE3973"/>
    <w:rsid w:val="00CE3F07"/>
    <w:rsid w:val="00CE5747"/>
    <w:rsid w:val="00CF233B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BE7"/>
    <w:rsid w:val="00D34DEC"/>
    <w:rsid w:val="00D34F25"/>
    <w:rsid w:val="00D36B69"/>
    <w:rsid w:val="00D377CE"/>
    <w:rsid w:val="00D432BE"/>
    <w:rsid w:val="00D45383"/>
    <w:rsid w:val="00D51297"/>
    <w:rsid w:val="00D56D15"/>
    <w:rsid w:val="00D60754"/>
    <w:rsid w:val="00D7170D"/>
    <w:rsid w:val="00D72B8F"/>
    <w:rsid w:val="00D74D2A"/>
    <w:rsid w:val="00D75B2B"/>
    <w:rsid w:val="00D82824"/>
    <w:rsid w:val="00D831DD"/>
    <w:rsid w:val="00D84EFA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E63BB"/>
    <w:rsid w:val="00E024E0"/>
    <w:rsid w:val="00E11669"/>
    <w:rsid w:val="00E139FD"/>
    <w:rsid w:val="00E14B46"/>
    <w:rsid w:val="00E217E7"/>
    <w:rsid w:val="00E21A7D"/>
    <w:rsid w:val="00E260DC"/>
    <w:rsid w:val="00E30961"/>
    <w:rsid w:val="00E32A03"/>
    <w:rsid w:val="00E37283"/>
    <w:rsid w:val="00E409C0"/>
    <w:rsid w:val="00E479DC"/>
    <w:rsid w:val="00E47DB9"/>
    <w:rsid w:val="00E54FBF"/>
    <w:rsid w:val="00E6594E"/>
    <w:rsid w:val="00E75B6D"/>
    <w:rsid w:val="00E8079D"/>
    <w:rsid w:val="00E838B4"/>
    <w:rsid w:val="00E83B72"/>
    <w:rsid w:val="00E875E4"/>
    <w:rsid w:val="00E92C37"/>
    <w:rsid w:val="00E92FBF"/>
    <w:rsid w:val="00E96F5B"/>
    <w:rsid w:val="00EA7968"/>
    <w:rsid w:val="00EB32B9"/>
    <w:rsid w:val="00EC16C3"/>
    <w:rsid w:val="00EC6EE1"/>
    <w:rsid w:val="00ED0B53"/>
    <w:rsid w:val="00EE0743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73AF"/>
    <w:rsid w:val="00F236D9"/>
    <w:rsid w:val="00F26187"/>
    <w:rsid w:val="00F315DB"/>
    <w:rsid w:val="00F37896"/>
    <w:rsid w:val="00F42165"/>
    <w:rsid w:val="00F429CD"/>
    <w:rsid w:val="00F522B0"/>
    <w:rsid w:val="00F53637"/>
    <w:rsid w:val="00F660F8"/>
    <w:rsid w:val="00F70533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2A85"/>
    <w:rsid w:val="00FA42FA"/>
    <w:rsid w:val="00FA4E3E"/>
    <w:rsid w:val="00FA699C"/>
    <w:rsid w:val="00FA73A1"/>
    <w:rsid w:val="00FA768B"/>
    <w:rsid w:val="00FC2E51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E868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36B4-8A1A-4865-BAF3-C6FB2C9A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6</cp:revision>
  <cp:lastPrinted>2020-11-10T19:47:00Z</cp:lastPrinted>
  <dcterms:created xsi:type="dcterms:W3CDTF">2020-10-12T21:31:00Z</dcterms:created>
  <dcterms:modified xsi:type="dcterms:W3CDTF">2020-11-10T20:03:00Z</dcterms:modified>
</cp:coreProperties>
</file>