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99" w:rsidRPr="003243AC" w:rsidRDefault="009B38F9" w:rsidP="00C4248B">
      <w:pPr>
        <w:jc w:val="center"/>
        <w:rPr>
          <w:sz w:val="36"/>
          <w:szCs w:val="36"/>
        </w:rPr>
      </w:pPr>
      <w:r>
        <w:rPr>
          <w:sz w:val="36"/>
          <w:szCs w:val="36"/>
        </w:rPr>
        <w:t>Development H</w:t>
      </w:r>
      <w:r w:rsidR="00D14982" w:rsidRPr="003243AC">
        <w:rPr>
          <w:sz w:val="36"/>
          <w:szCs w:val="36"/>
        </w:rPr>
        <w:t xml:space="preserve">istory </w:t>
      </w:r>
      <w:r w:rsidR="003243AC">
        <w:rPr>
          <w:sz w:val="36"/>
          <w:szCs w:val="36"/>
        </w:rPr>
        <w:t xml:space="preserve">                                                                                                  </w:t>
      </w:r>
      <w:r w:rsidR="005A1799" w:rsidRPr="003243AC">
        <w:rPr>
          <w:sz w:val="28"/>
          <w:szCs w:val="28"/>
        </w:rPr>
        <w:t xml:space="preserve"> U</w:t>
      </w:r>
      <w:r w:rsidR="003243AC">
        <w:rPr>
          <w:sz w:val="28"/>
          <w:szCs w:val="28"/>
        </w:rPr>
        <w:t>S</w:t>
      </w:r>
      <w:r w:rsidR="005A1799" w:rsidRPr="003243AC">
        <w:rPr>
          <w:sz w:val="28"/>
          <w:szCs w:val="28"/>
        </w:rPr>
        <w:t>-Space Plane Systems “</w:t>
      </w:r>
      <w:r w:rsidR="00D60E4A" w:rsidRPr="00926490">
        <w:rPr>
          <w:i/>
          <w:sz w:val="28"/>
          <w:szCs w:val="28"/>
        </w:rPr>
        <w:t>Advanced Lifting Body A</w:t>
      </w:r>
      <w:r w:rsidR="005A1799" w:rsidRPr="00926490">
        <w:rPr>
          <w:i/>
          <w:sz w:val="28"/>
          <w:szCs w:val="28"/>
        </w:rPr>
        <w:t>ir Vehicles</w:t>
      </w:r>
      <w:r w:rsidR="005A1799" w:rsidRPr="003243AC">
        <w:rPr>
          <w:sz w:val="28"/>
          <w:szCs w:val="28"/>
        </w:rPr>
        <w:t>”.</w:t>
      </w:r>
    </w:p>
    <w:p w:rsidR="005A1799" w:rsidRPr="005A1799" w:rsidRDefault="005A1799" w:rsidP="005A1799"/>
    <w:p w:rsidR="005A1799" w:rsidRPr="00C4248B" w:rsidRDefault="00926490" w:rsidP="005A1799">
      <w:pPr>
        <w:rPr>
          <w:sz w:val="24"/>
          <w:szCs w:val="24"/>
        </w:rPr>
      </w:pPr>
      <w:r>
        <w:rPr>
          <w:sz w:val="24"/>
          <w:szCs w:val="24"/>
        </w:rPr>
        <w:t xml:space="preserve">                                          </w:t>
      </w:r>
      <w:r w:rsidR="003243AC" w:rsidRPr="00C4248B">
        <w:rPr>
          <w:sz w:val="24"/>
          <w:szCs w:val="24"/>
        </w:rPr>
        <w:t xml:space="preserve">A </w:t>
      </w:r>
      <w:r w:rsidR="00243E8F" w:rsidRPr="00C4248B">
        <w:rPr>
          <w:sz w:val="24"/>
          <w:szCs w:val="24"/>
        </w:rPr>
        <w:t xml:space="preserve">Superior </w:t>
      </w:r>
      <w:r w:rsidR="006B72E9">
        <w:rPr>
          <w:sz w:val="24"/>
          <w:szCs w:val="24"/>
        </w:rPr>
        <w:t>Dual</w:t>
      </w:r>
      <w:r w:rsidR="00193767" w:rsidRPr="00C4248B">
        <w:rPr>
          <w:sz w:val="24"/>
          <w:szCs w:val="24"/>
        </w:rPr>
        <w:t xml:space="preserve"> P</w:t>
      </w:r>
      <w:r w:rsidR="000D11DC" w:rsidRPr="00C4248B">
        <w:rPr>
          <w:sz w:val="24"/>
          <w:szCs w:val="24"/>
        </w:rPr>
        <w:t xml:space="preserve">urpose </w:t>
      </w:r>
      <w:r w:rsidR="00C4248B">
        <w:rPr>
          <w:sz w:val="24"/>
          <w:szCs w:val="24"/>
        </w:rPr>
        <w:t xml:space="preserve">Air </w:t>
      </w:r>
      <w:r>
        <w:rPr>
          <w:sz w:val="24"/>
          <w:szCs w:val="24"/>
        </w:rPr>
        <w:t>and Space Vehicle</w:t>
      </w:r>
    </w:p>
    <w:p w:rsidR="009938C6" w:rsidRDefault="00926490" w:rsidP="005A1799">
      <w:pPr>
        <w:tabs>
          <w:tab w:val="left" w:pos="1050"/>
        </w:tabs>
      </w:pPr>
      <w:r w:rsidRPr="00E02DC7">
        <w:rPr>
          <w:sz w:val="24"/>
          <w:szCs w:val="24"/>
        </w:rPr>
        <w:t xml:space="preserve">The </w:t>
      </w:r>
      <w:r>
        <w:t>requirements set forth by modern military plann</w:t>
      </w:r>
      <w:r w:rsidR="009938C6">
        <w:t>ers for a superior sub-orbital</w:t>
      </w:r>
      <w:r>
        <w:t xml:space="preserve"> </w:t>
      </w:r>
      <w:r w:rsidR="009938C6">
        <w:t>strike aircraft was presented by the Pentagon to US-Space Plane Systems (formally Aviation Dynamics Corporation) for a conceptual design that could fulfill a multitude of difficult requirements.</w:t>
      </w:r>
      <w:r w:rsidR="00762C9E">
        <w:t xml:space="preserve"> </w:t>
      </w:r>
      <w:r w:rsidR="00FA1970">
        <w:t>The primary requirement is</w:t>
      </w:r>
      <w:r w:rsidR="009938C6">
        <w:t xml:space="preserve"> the aircraft must accommodate</w:t>
      </w:r>
      <w:r w:rsidR="00FA1970">
        <w:t xml:space="preserve"> eight to ten</w:t>
      </w:r>
      <w:r w:rsidR="009938C6">
        <w:t xml:space="preserve"> passengers and </w:t>
      </w:r>
      <w:r w:rsidR="00762C9E">
        <w:t>be instantly deployable with orbit</w:t>
      </w:r>
      <w:r w:rsidR="00201870">
        <w:t xml:space="preserve">al access. A requirement was also submitted by the </w:t>
      </w:r>
      <w:r w:rsidR="00615220">
        <w:t xml:space="preserve">US Marine Corp </w:t>
      </w:r>
      <w:r w:rsidR="00201870">
        <w:t xml:space="preserve">for an </w:t>
      </w:r>
      <w:r w:rsidR="00615220">
        <w:t>orbital assault</w:t>
      </w:r>
      <w:r w:rsidR="00201870">
        <w:t xml:space="preserve"> </w:t>
      </w:r>
      <w:r w:rsidR="00552D60">
        <w:t xml:space="preserve">personnel </w:t>
      </w:r>
      <w:r w:rsidR="00201870">
        <w:t xml:space="preserve">aircraft. A project called SUSTAIN where the capabilities needed </w:t>
      </w:r>
      <w:r w:rsidR="00762C9E">
        <w:t>were much more demanding</w:t>
      </w:r>
      <w:r w:rsidR="00552D60">
        <w:t xml:space="preserve"> was examined.</w:t>
      </w:r>
      <w:r w:rsidR="00762C9E">
        <w:t xml:space="preserve"> They </w:t>
      </w:r>
      <w:r w:rsidR="00FA1970">
        <w:t>presented</w:t>
      </w:r>
      <w:r w:rsidR="00762C9E">
        <w:t xml:space="preserve"> 27 requirements including amphibious landing and takeoff.  The solution was a two craft system consisting of a large suborbital mother ship capable of carrying large cargo loads comparable </w:t>
      </w:r>
      <w:r w:rsidR="00F70D8D">
        <w:t xml:space="preserve">to current C17 cargo aircraft with an operational range </w:t>
      </w:r>
      <w:r w:rsidR="006B72E9">
        <w:t>of five thousand nautic</w:t>
      </w:r>
      <w:r w:rsidR="00552D60">
        <w:t>al miles at near orbital speeds, a</w:t>
      </w:r>
      <w:r w:rsidR="00762C9E">
        <w:t xml:space="preserve">nd </w:t>
      </w:r>
      <w:r w:rsidR="00DC244C">
        <w:t xml:space="preserve">a smaller orbital vehicle that could be </w:t>
      </w:r>
      <w:r w:rsidR="006B72E9">
        <w:t>“</w:t>
      </w:r>
      <w:r w:rsidR="00DC244C">
        <w:t xml:space="preserve">air </w:t>
      </w:r>
      <w:r w:rsidR="008C72EF">
        <w:t>launched</w:t>
      </w:r>
      <w:r w:rsidR="006B72E9">
        <w:t>”</w:t>
      </w:r>
      <w:r w:rsidR="008C72EF">
        <w:t xml:space="preserve"> from a</w:t>
      </w:r>
      <w:r w:rsidR="00DC244C">
        <w:t xml:space="preserve"> mother ship or ground launch from a conventional rocket launch vehicle. </w:t>
      </w:r>
    </w:p>
    <w:p w:rsidR="00DC244C" w:rsidRDefault="00FA1970" w:rsidP="005A1799">
      <w:pPr>
        <w:tabs>
          <w:tab w:val="left" w:pos="1050"/>
        </w:tabs>
      </w:pPr>
      <w:r>
        <w:t xml:space="preserve">Based on the requirements presented it was decided to consider a lifting body vehicle </w:t>
      </w:r>
      <w:r w:rsidR="00615220">
        <w:t xml:space="preserve">design </w:t>
      </w:r>
      <w:r>
        <w:t>to address these requirements. If de</w:t>
      </w:r>
      <w:r w:rsidR="00DC244C">
        <w:t>veloped, the vehicle and system</w:t>
      </w:r>
      <w:r>
        <w:t xml:space="preserve"> could deliver superior performance </w:t>
      </w:r>
      <w:r w:rsidR="00DC244C">
        <w:t xml:space="preserve">far exceeding the requirements set </w:t>
      </w:r>
      <w:r>
        <w:t>forth</w:t>
      </w:r>
      <w:r w:rsidR="00DC244C">
        <w:t>.</w:t>
      </w:r>
      <w:r>
        <w:t xml:space="preserve"> </w:t>
      </w:r>
      <w:r w:rsidR="00DC244C">
        <w:t>The result would be</w:t>
      </w:r>
      <w:r w:rsidR="00193767">
        <w:t xml:space="preserve"> a superior high speed and altitude (Sub-O</w:t>
      </w:r>
      <w:r w:rsidR="005D0C85">
        <w:t>rb</w:t>
      </w:r>
      <w:r w:rsidR="006B72E9">
        <w:t>ital and O</w:t>
      </w:r>
      <w:r w:rsidR="005D0C85">
        <w:t xml:space="preserve">rbital) </w:t>
      </w:r>
      <w:r w:rsidR="00193767">
        <w:t>all purpose</w:t>
      </w:r>
      <w:r w:rsidR="00193767" w:rsidRPr="00926490">
        <w:rPr>
          <w:i/>
        </w:rPr>
        <w:t xml:space="preserve"> </w:t>
      </w:r>
      <w:r w:rsidR="00193767" w:rsidRPr="00926490">
        <w:t>military</w:t>
      </w:r>
      <w:r w:rsidR="00193767" w:rsidRPr="00926490">
        <w:rPr>
          <w:b/>
        </w:rPr>
        <w:t xml:space="preserve"> </w:t>
      </w:r>
      <w:r w:rsidR="00193767">
        <w:t>capable craft</w:t>
      </w:r>
      <w:r w:rsidR="006B72E9">
        <w:t>,</w:t>
      </w:r>
      <w:r w:rsidR="00193767">
        <w:t xml:space="preserve"> to address future needs of joint commanders and military planners well in to the 21</w:t>
      </w:r>
      <w:r w:rsidR="00193767" w:rsidRPr="00A6573F">
        <w:rPr>
          <w:vertAlign w:val="superscript"/>
        </w:rPr>
        <w:t>st</w:t>
      </w:r>
      <w:r w:rsidR="00193767">
        <w:t xml:space="preserve"> century. And to serve as a deterrent </w:t>
      </w:r>
      <w:r w:rsidR="00926490">
        <w:t>by future aggressors and rouge n</w:t>
      </w:r>
      <w:r w:rsidR="00193767">
        <w:t>ations</w:t>
      </w:r>
      <w:r w:rsidR="00926490">
        <w:t>,</w:t>
      </w:r>
      <w:r w:rsidR="00193767">
        <w:t xml:space="preserve"> by provi</w:t>
      </w:r>
      <w:r w:rsidR="00926490">
        <w:t>ding as a fast response,</w:t>
      </w:r>
      <w:r w:rsidR="00193767">
        <w:t xml:space="preserve"> offensive air system that is extremel</w:t>
      </w:r>
      <w:r w:rsidR="006B72E9">
        <w:t>y difficult to defend against.</w:t>
      </w:r>
      <w:r w:rsidR="00193767">
        <w:t xml:space="preserve">                                                                                                                                                                      </w:t>
      </w:r>
      <w:r w:rsidR="00C4248B">
        <w:t xml:space="preserve">  </w:t>
      </w:r>
    </w:p>
    <w:p w:rsidR="005D0C85" w:rsidRDefault="00E02DC7" w:rsidP="005A1799">
      <w:pPr>
        <w:tabs>
          <w:tab w:val="left" w:pos="1050"/>
        </w:tabs>
      </w:pPr>
      <w:r w:rsidRPr="00E02DC7">
        <w:rPr>
          <w:sz w:val="24"/>
          <w:szCs w:val="24"/>
        </w:rPr>
        <w:t>F</w:t>
      </w:r>
      <w:r w:rsidR="00DC244C">
        <w:t>irst</w:t>
      </w:r>
      <w:r w:rsidR="007D56E0">
        <w:t>,</w:t>
      </w:r>
      <w:r w:rsidR="00DC244C">
        <w:t xml:space="preserve"> development of the smaller orbital “A” model air frame took place in 1989. </w:t>
      </w:r>
      <w:r w:rsidR="005A1799">
        <w:t xml:space="preserve">The method for determining the new </w:t>
      </w:r>
      <w:r w:rsidR="003243AC">
        <w:t xml:space="preserve">aero </w:t>
      </w:r>
      <w:r w:rsidR="005A1799">
        <w:t>shape is based upon careful evaluat</w:t>
      </w:r>
      <w:r w:rsidR="003243AC">
        <w:t>ion of early lifting body vehicles</w:t>
      </w:r>
      <w:r w:rsidR="005A1799">
        <w:t xml:space="preserve"> </w:t>
      </w:r>
      <w:r w:rsidR="00D60E4A">
        <w:t>tested at the Hugh L Dryden Flight Research</w:t>
      </w:r>
      <w:r w:rsidR="00243E8F">
        <w:t xml:space="preserve"> Center</w:t>
      </w:r>
      <w:r w:rsidR="005D0C85">
        <w:t xml:space="preserve">. </w:t>
      </w:r>
      <w:r w:rsidR="00193767" w:rsidRPr="00193767">
        <w:t xml:space="preserve"> </w:t>
      </w:r>
      <w:r w:rsidR="003243AC">
        <w:t xml:space="preserve">Archived </w:t>
      </w:r>
      <w:r w:rsidR="005A1799">
        <w:t xml:space="preserve">Flight Data was obtained and evaluated </w:t>
      </w:r>
      <w:r w:rsidR="003243AC">
        <w:t>by US-Space</w:t>
      </w:r>
      <w:r w:rsidR="002F0856">
        <w:t xml:space="preserve"> P</w:t>
      </w:r>
      <w:r w:rsidR="00F70D8D">
        <w:t>lane Systems chief d</w:t>
      </w:r>
      <w:r w:rsidR="003243AC">
        <w:t>esigner</w:t>
      </w:r>
      <w:r w:rsidR="005D0C85">
        <w:t xml:space="preserve"> Jon Stephenson </w:t>
      </w:r>
      <w:r w:rsidR="005A1799">
        <w:t>from test flights and t</w:t>
      </w:r>
      <w:r w:rsidR="001F3A65">
        <w:t>est pilot</w:t>
      </w:r>
      <w:r w:rsidR="005A1799">
        <w:t xml:space="preserve"> recommendations</w:t>
      </w:r>
      <w:r w:rsidR="002F0856">
        <w:t xml:space="preserve"> on the lifting bodies tested at Dryden</w:t>
      </w:r>
      <w:r w:rsidR="005D0C85">
        <w:t>.</w:t>
      </w:r>
      <w:r w:rsidR="005A1799">
        <w:t xml:space="preserve"> </w:t>
      </w:r>
      <w:r w:rsidR="00193767">
        <w:t>Of the</w:t>
      </w:r>
      <w:r w:rsidR="005A1799">
        <w:t xml:space="preserve"> three early 1960s lifting bodies </w:t>
      </w:r>
      <w:r w:rsidR="002F0856">
        <w:t xml:space="preserve">tested, </w:t>
      </w:r>
      <w:r w:rsidR="005A1799">
        <w:t xml:space="preserve">all </w:t>
      </w:r>
      <w:r w:rsidR="00512108">
        <w:t>displayed similar flight char</w:t>
      </w:r>
      <w:r w:rsidR="001F3A65">
        <w:t>act</w:t>
      </w:r>
      <w:r w:rsidR="00512108">
        <w:t>e</w:t>
      </w:r>
      <w:r w:rsidR="002F0856">
        <w:t>ristics.</w:t>
      </w:r>
      <w:r w:rsidR="00512108">
        <w:t xml:space="preserve"> </w:t>
      </w:r>
      <w:r w:rsidR="002F0856">
        <w:t>H</w:t>
      </w:r>
      <w:r w:rsidR="00512108">
        <w:t xml:space="preserve">owever each craft had its own superior </w:t>
      </w:r>
      <w:r w:rsidR="001F3A65">
        <w:t>attributes</w:t>
      </w:r>
      <w:r w:rsidR="002F0856">
        <w:t xml:space="preserve"> as well as </w:t>
      </w:r>
      <w:r w:rsidR="00512108">
        <w:t xml:space="preserve">flaws. For example </w:t>
      </w:r>
      <w:r w:rsidR="0050328C">
        <w:t>one</w:t>
      </w:r>
      <w:r w:rsidR="00512108">
        <w:t xml:space="preserve"> craft had better roll stability than another. </w:t>
      </w:r>
      <w:r w:rsidR="001F3A65">
        <w:t>One</w:t>
      </w:r>
      <w:r w:rsidR="00512108">
        <w:t xml:space="preserve"> craft had better pitch control</w:t>
      </w:r>
      <w:r w:rsidR="0050328C">
        <w:t xml:space="preserve">. </w:t>
      </w:r>
      <w:r w:rsidR="001F3A65">
        <w:t xml:space="preserve"> </w:t>
      </w:r>
      <w:r w:rsidR="0050328C">
        <w:t>A</w:t>
      </w:r>
      <w:r w:rsidR="00512108">
        <w:t xml:space="preserve">nother could be </w:t>
      </w:r>
      <w:r w:rsidR="0050328C">
        <w:t>trimmed</w:t>
      </w:r>
      <w:r w:rsidR="00512108">
        <w:t xml:space="preserve"> more </w:t>
      </w:r>
      <w:r w:rsidR="0050328C">
        <w:t>easily</w:t>
      </w:r>
      <w:r w:rsidR="00512108">
        <w:t xml:space="preserve"> than another</w:t>
      </w:r>
      <w:r w:rsidR="002F0856">
        <w:t xml:space="preserve"> at supersonic speeds</w:t>
      </w:r>
      <w:r w:rsidR="00512108">
        <w:t>. The lift to drag ratio of all the 60s lifting body air vehicles was different</w:t>
      </w:r>
      <w:r w:rsidR="002F0856">
        <w:t>. H</w:t>
      </w:r>
      <w:r w:rsidR="00512108">
        <w:t>owever</w:t>
      </w:r>
      <w:r w:rsidR="001F3A65">
        <w:t>,</w:t>
      </w:r>
      <w:r w:rsidR="00447EEB">
        <w:t xml:space="preserve"> all exhibited</w:t>
      </w:r>
      <w:r w:rsidR="00512108">
        <w:t xml:space="preserve"> changing values as s</w:t>
      </w:r>
      <w:r w:rsidR="001F3A65">
        <w:t>peed and angle of attack increased and decreased</w:t>
      </w:r>
      <w:r w:rsidR="00512108">
        <w:t xml:space="preserve">. </w:t>
      </w:r>
      <w:r w:rsidR="00193767">
        <w:t xml:space="preserve">                                                                </w:t>
      </w:r>
      <w:r w:rsidR="00512108">
        <w:t xml:space="preserve">  </w:t>
      </w:r>
    </w:p>
    <w:p w:rsidR="006B72E9" w:rsidRDefault="0050328C" w:rsidP="005A1799">
      <w:pPr>
        <w:tabs>
          <w:tab w:val="left" w:pos="1050"/>
        </w:tabs>
      </w:pPr>
      <w:r>
        <w:t xml:space="preserve">In summary, no single lifting body displayed superior flight dynamics that would enable a single design to function as a practical multi </w:t>
      </w:r>
      <w:r w:rsidR="005D0C85">
        <w:t>roll</w:t>
      </w:r>
      <w:r w:rsidR="001F3A65">
        <w:t xml:space="preserve"> craft.  </w:t>
      </w:r>
      <w:r w:rsidR="00193767">
        <w:t xml:space="preserve">                                                                                                                   </w:t>
      </w:r>
      <w:r w:rsidR="001F3A65">
        <w:t>The solution was</w:t>
      </w:r>
      <w:r>
        <w:t xml:space="preserve"> to </w:t>
      </w:r>
      <w:r w:rsidR="001F3A65">
        <w:t>combine all the best qualities of all the former aircrafts into a singular design and engineer</w:t>
      </w:r>
      <w:r w:rsidR="00FB0D2A">
        <w:t xml:space="preserve"> out many of the un</w:t>
      </w:r>
      <w:r>
        <w:t xml:space="preserve">desirable characteristics. </w:t>
      </w:r>
    </w:p>
    <w:p w:rsidR="005D0C85" w:rsidRDefault="0050328C" w:rsidP="005A1799">
      <w:pPr>
        <w:tabs>
          <w:tab w:val="left" w:pos="1050"/>
        </w:tabs>
      </w:pPr>
      <w:r>
        <w:lastRenderedPageBreak/>
        <w:t>The</w:t>
      </w:r>
      <w:r w:rsidR="00FB0D2A">
        <w:t xml:space="preserve"> anticipated</w:t>
      </w:r>
      <w:r>
        <w:t xml:space="preserve"> result would be a craft with ex</w:t>
      </w:r>
      <w:r w:rsidR="00FB0D2A">
        <w:t>cellent aer</w:t>
      </w:r>
      <w:r w:rsidR="003243AC">
        <w:t>odynamic stability</w:t>
      </w:r>
      <w:r w:rsidR="00FB0D2A">
        <w:t>, superior speed, maneuverability,</w:t>
      </w:r>
      <w:r>
        <w:t xml:space="preserve"> </w:t>
      </w:r>
      <w:r w:rsidR="003243AC">
        <w:t>payload capability and for</w:t>
      </w:r>
      <w:r w:rsidR="00552D60">
        <w:t>e</w:t>
      </w:r>
      <w:r w:rsidR="00FB0D2A">
        <w:t>most</w:t>
      </w:r>
      <w:r w:rsidR="003243AC">
        <w:t>,</w:t>
      </w:r>
      <w:r>
        <w:t xml:space="preserve"> a stealthy profile. </w:t>
      </w:r>
      <w:r w:rsidR="001F3A65">
        <w:t xml:space="preserve">                                              </w:t>
      </w:r>
      <w:r w:rsidR="002F0856">
        <w:t xml:space="preserve">                                                                                                                              </w:t>
      </w:r>
    </w:p>
    <w:p w:rsidR="008C72EF" w:rsidRDefault="005D0C85" w:rsidP="005A1799">
      <w:pPr>
        <w:tabs>
          <w:tab w:val="left" w:pos="1050"/>
        </w:tabs>
      </w:pPr>
      <w:r>
        <w:t>The new shape was finalized in April of 1998. Once the</w:t>
      </w:r>
      <w:r w:rsidR="0050328C">
        <w:t xml:space="preserve"> shape was established and </w:t>
      </w:r>
      <w:r w:rsidR="002F0856">
        <w:t xml:space="preserve">scaled </w:t>
      </w:r>
      <w:r w:rsidR="00D60E4A">
        <w:t>tes</w:t>
      </w:r>
      <w:r w:rsidR="00243E8F">
        <w:t>t models were built and flown. It</w:t>
      </w:r>
      <w:r w:rsidR="007D56E0">
        <w:t xml:space="preserve"> was discovered that </w:t>
      </w:r>
      <w:r w:rsidR="00D60E4A">
        <w:t xml:space="preserve">the </w:t>
      </w:r>
      <w:r w:rsidR="007811CD">
        <w:t>physic</w:t>
      </w:r>
      <w:r w:rsidR="00FB0D2A">
        <w:t>al</w:t>
      </w:r>
      <w:r w:rsidR="001F3A65">
        <w:t xml:space="preserve"> </w:t>
      </w:r>
      <w:r w:rsidR="00D60E4A">
        <w:t>shape could be altered to address a host of aviatio</w:t>
      </w:r>
      <w:r w:rsidR="00FB0D2A">
        <w:t xml:space="preserve">n and aerospace </w:t>
      </w:r>
      <w:r>
        <w:t>needs. One</w:t>
      </w:r>
      <w:r w:rsidR="00447EEB">
        <w:t xml:space="preserve"> example would be a craft with a large payload capacity versus a craft only needing a small payload compartment for a warhead. The shape of the craft would be easily altered to address that particular need. </w:t>
      </w:r>
      <w:r w:rsidR="003D4E6B">
        <w:t xml:space="preserve"> </w:t>
      </w:r>
      <w:r w:rsidR="00447EEB">
        <w:t xml:space="preserve">Another example would be a craft needing hypersonic speeds versus a craft needing slow and loiter speed for a resonance mission. The shape </w:t>
      </w:r>
      <w:r w:rsidR="008C72EF">
        <w:t>could again</w:t>
      </w:r>
      <w:r w:rsidR="00447EEB">
        <w:t xml:space="preserve"> be adjusted for the mission required and not compromise the qualities of the basic design. </w:t>
      </w:r>
      <w:r w:rsidR="002F0856">
        <w:t xml:space="preserve">The result produced multiple </w:t>
      </w:r>
      <w:r w:rsidR="00447EEB">
        <w:t xml:space="preserve">shaped </w:t>
      </w:r>
      <w:r w:rsidR="002F0856">
        <w:t>crafts that could fulfill</w:t>
      </w:r>
      <w:r w:rsidR="00D60E4A">
        <w:t xml:space="preserve"> specific performance requirements. This was a tremendous breakthrough for the design team and opened up the possibility of providing vehicles for </w:t>
      </w:r>
      <w:r w:rsidR="006B72E9">
        <w:t xml:space="preserve">customers with </w:t>
      </w:r>
      <w:r w:rsidR="00D60E4A">
        <w:t>land</w:t>
      </w:r>
      <w:r w:rsidR="00193767">
        <w:t>,</w:t>
      </w:r>
      <w:r w:rsidR="00D60E4A">
        <w:t xml:space="preserve"> air</w:t>
      </w:r>
      <w:r w:rsidR="00193767">
        <w:t>,</w:t>
      </w:r>
      <w:r w:rsidR="006B72E9">
        <w:t xml:space="preserve"> sea and space applications in mind.</w:t>
      </w:r>
      <w:r w:rsidR="00D14982">
        <w:t xml:space="preserve"> These new “Advanced Lifting Body</w:t>
      </w:r>
      <w:r w:rsidR="00615220">
        <w:t>”</w:t>
      </w:r>
      <w:r w:rsidR="00D14982">
        <w:t xml:space="preserve"> air vehicles are now showing superior flight dynamics in many areas of critical flight performance. One example </w:t>
      </w:r>
      <w:r w:rsidR="008C72EF">
        <w:t xml:space="preserve">of the new design </w:t>
      </w:r>
      <w:r w:rsidR="00D14982">
        <w:t xml:space="preserve">is the ability of complete stall recovery back to strait and level flight with </w:t>
      </w:r>
      <w:r w:rsidR="00136E6F">
        <w:t>no input from control sur</w:t>
      </w:r>
      <w:r w:rsidR="008C72EF">
        <w:t xml:space="preserve">faces. Another attribute of the </w:t>
      </w:r>
      <w:r w:rsidR="00136E6F">
        <w:t>design is</w:t>
      </w:r>
      <w:r w:rsidR="00447EEB">
        <w:t xml:space="preserve"> </w:t>
      </w:r>
      <w:r w:rsidR="00136E6F">
        <w:t xml:space="preserve">that </w:t>
      </w:r>
      <w:r w:rsidR="00447EEB">
        <w:t xml:space="preserve">all our LB </w:t>
      </w:r>
      <w:r w:rsidR="008C72EF">
        <w:t>crafts</w:t>
      </w:r>
      <w:r w:rsidR="008E3820">
        <w:t xml:space="preserve"> can operate from water, a capability not exhibited by current supersonic aircraft. Flights involving remote piloted scale models were conducted where the vehicles performed water takeoffs and landings with 100% success. </w:t>
      </w:r>
    </w:p>
    <w:p w:rsidR="00800237" w:rsidRPr="005A1799" w:rsidRDefault="008E3820" w:rsidP="005A1799">
      <w:pPr>
        <w:tabs>
          <w:tab w:val="left" w:pos="1050"/>
        </w:tabs>
      </w:pPr>
      <w:r>
        <w:t>The water test evaluations revealed the craft</w:t>
      </w:r>
      <w:r w:rsidR="00BA6969">
        <w:t>’</w:t>
      </w:r>
      <w:r>
        <w:t xml:space="preserve">s have satisfactory stability in </w:t>
      </w:r>
      <w:r w:rsidR="00BA6969">
        <w:t>rough</w:t>
      </w:r>
      <w:r>
        <w:t xml:space="preserve"> water and ocean swell environments. The swells also help the craft in takeoff mode by providing a natural ramp for takeoff.</w:t>
      </w:r>
      <w:r w:rsidR="00BA6969">
        <w:t xml:space="preserve"> Our airframe</w:t>
      </w:r>
      <w:r w:rsidR="00136E6F">
        <w:t xml:space="preserve"> </w:t>
      </w:r>
      <w:r w:rsidR="00BA6969">
        <w:t>d</w:t>
      </w:r>
      <w:r w:rsidR="00136E6F">
        <w:t xml:space="preserve">evelopment program has included </w:t>
      </w:r>
      <w:r w:rsidR="00BA6969">
        <w:t>CFD computer analysis and virtual wind tunnel simulations at different test values. The conclusion of our analysis is that is our lifting body design has excellent stability and controllability in the pitch, roll and yaw attitude</w:t>
      </w:r>
      <w:r w:rsidR="005B2EB7">
        <w:t xml:space="preserve">, far superior than the LBs of the nineteen sixties.  Also the addition of our patented “chine” system applied to the </w:t>
      </w:r>
      <w:r w:rsidR="00201870">
        <w:t xml:space="preserve">LB airframes, further improvement in roll and overall stability was achieved. </w:t>
      </w:r>
      <w:r w:rsidR="00615220">
        <w:t xml:space="preserve"> Based upon this progress,</w:t>
      </w:r>
      <w:r w:rsidR="00C25549">
        <w:t xml:space="preserve"> </w:t>
      </w:r>
      <w:r w:rsidR="00193767">
        <w:t xml:space="preserve">US-Space Plane Systems has </w:t>
      </w:r>
      <w:r w:rsidR="00615220">
        <w:t>proceeded to begin work on the</w:t>
      </w:r>
      <w:r w:rsidR="00193767">
        <w:t xml:space="preserve"> next generation </w:t>
      </w:r>
      <w:r w:rsidR="005B2EB7">
        <w:t xml:space="preserve">of air vehicles. </w:t>
      </w:r>
      <w:r w:rsidR="00243E8F">
        <w:t xml:space="preserve">                                                                                         </w:t>
      </w:r>
    </w:p>
    <w:p w:rsidR="00F70D8D" w:rsidRDefault="00F70D8D">
      <w:pPr>
        <w:tabs>
          <w:tab w:val="left" w:pos="1050"/>
        </w:tabs>
      </w:pPr>
      <w:r>
        <w:t>At present we have performed 50</w:t>
      </w:r>
      <w:r w:rsidR="00447EEB">
        <w:t xml:space="preserve"> Lifti</w:t>
      </w:r>
      <w:r>
        <w:t>ng body flights</w:t>
      </w:r>
      <w:r w:rsidR="00447EEB">
        <w:t xml:space="preserve"> over a span of eight ye</w:t>
      </w:r>
      <w:r w:rsidR="00552D60">
        <w:t xml:space="preserve">ars. Much more testing will be </w:t>
      </w:r>
      <w:proofErr w:type="spellStart"/>
      <w:r w:rsidR="00552D60">
        <w:t>peformed</w:t>
      </w:r>
      <w:proofErr w:type="spellEnd"/>
      <w:r w:rsidR="00447EEB">
        <w:t>. We have only begun to scratch the surface of this remarkable technology. If we are successful, the needs of military planners an</w:t>
      </w:r>
      <w:r w:rsidR="00552D60">
        <w:t>d the awaiting commercial air and s</w:t>
      </w:r>
      <w:r w:rsidR="00447EEB">
        <w:t>pace industries will have a new tool to move human travel well into the 21</w:t>
      </w:r>
      <w:r w:rsidR="00447EEB" w:rsidRPr="00447EEB">
        <w:rPr>
          <w:vertAlign w:val="superscript"/>
        </w:rPr>
        <w:t>st</w:t>
      </w:r>
      <w:r w:rsidR="00552D60">
        <w:t xml:space="preserve"> century.</w:t>
      </w:r>
    </w:p>
    <w:p w:rsidR="00193767" w:rsidRPr="005A1799" w:rsidRDefault="00201870">
      <w:pPr>
        <w:tabs>
          <w:tab w:val="left" w:pos="1050"/>
        </w:tabs>
      </w:pPr>
      <w:r>
        <w:t xml:space="preserve">Jon Stephenson       </w:t>
      </w:r>
      <w:r w:rsidR="00F70D8D">
        <w:t xml:space="preserve">Chief Designer US-Space Plane Systems </w:t>
      </w:r>
      <w:proofErr w:type="gramStart"/>
      <w:r w:rsidR="00F70D8D">
        <w:t>LLC</w:t>
      </w:r>
      <w:r>
        <w:t xml:space="preserve"> .</w:t>
      </w:r>
      <w:proofErr w:type="gramEnd"/>
    </w:p>
    <w:sectPr w:rsidR="00193767" w:rsidRPr="005A1799" w:rsidSect="0080023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34" w:rsidRDefault="00735434" w:rsidP="003243AC">
      <w:pPr>
        <w:spacing w:after="0" w:line="240" w:lineRule="auto"/>
      </w:pPr>
      <w:r>
        <w:separator/>
      </w:r>
    </w:p>
  </w:endnote>
  <w:endnote w:type="continuationSeparator" w:id="0">
    <w:p w:rsidR="00735434" w:rsidRDefault="00735434" w:rsidP="0032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34" w:rsidRDefault="00735434" w:rsidP="003243AC">
      <w:pPr>
        <w:spacing w:after="0" w:line="240" w:lineRule="auto"/>
      </w:pPr>
      <w:r>
        <w:separator/>
      </w:r>
    </w:p>
  </w:footnote>
  <w:footnote w:type="continuationSeparator" w:id="0">
    <w:p w:rsidR="00735434" w:rsidRDefault="00735434" w:rsidP="00324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20" w:rsidRDefault="00615220">
    <w:pPr>
      <w:pStyle w:val="Header"/>
    </w:pPr>
    <w:r>
      <w:t>03-01-2014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1799"/>
    <w:rsid w:val="00035877"/>
    <w:rsid w:val="000D11DC"/>
    <w:rsid w:val="00136E6F"/>
    <w:rsid w:val="00193767"/>
    <w:rsid w:val="001A3672"/>
    <w:rsid w:val="001D56D6"/>
    <w:rsid w:val="001F3A65"/>
    <w:rsid w:val="00201870"/>
    <w:rsid w:val="0021341E"/>
    <w:rsid w:val="00213F47"/>
    <w:rsid w:val="00243E8F"/>
    <w:rsid w:val="002C7BF4"/>
    <w:rsid w:val="002F0856"/>
    <w:rsid w:val="003243AC"/>
    <w:rsid w:val="003D4E6B"/>
    <w:rsid w:val="00401490"/>
    <w:rsid w:val="00447EEB"/>
    <w:rsid w:val="00482F72"/>
    <w:rsid w:val="0050328C"/>
    <w:rsid w:val="00512108"/>
    <w:rsid w:val="005139AB"/>
    <w:rsid w:val="00552D60"/>
    <w:rsid w:val="005A1799"/>
    <w:rsid w:val="005B2EB7"/>
    <w:rsid w:val="005D0C85"/>
    <w:rsid w:val="00615220"/>
    <w:rsid w:val="006B72E9"/>
    <w:rsid w:val="00735434"/>
    <w:rsid w:val="00762C9E"/>
    <w:rsid w:val="007811CD"/>
    <w:rsid w:val="00790223"/>
    <w:rsid w:val="007D56E0"/>
    <w:rsid w:val="00800237"/>
    <w:rsid w:val="00845FFE"/>
    <w:rsid w:val="008C478F"/>
    <w:rsid w:val="008C72EF"/>
    <w:rsid w:val="008E0E9C"/>
    <w:rsid w:val="008E3820"/>
    <w:rsid w:val="00926490"/>
    <w:rsid w:val="00950AAE"/>
    <w:rsid w:val="009938C6"/>
    <w:rsid w:val="00994057"/>
    <w:rsid w:val="009B38F9"/>
    <w:rsid w:val="00A13180"/>
    <w:rsid w:val="00A6573F"/>
    <w:rsid w:val="00AA765B"/>
    <w:rsid w:val="00BA6969"/>
    <w:rsid w:val="00C25549"/>
    <w:rsid w:val="00C4248B"/>
    <w:rsid w:val="00D14982"/>
    <w:rsid w:val="00D3146B"/>
    <w:rsid w:val="00D60E4A"/>
    <w:rsid w:val="00DC244C"/>
    <w:rsid w:val="00E02DC7"/>
    <w:rsid w:val="00E061CE"/>
    <w:rsid w:val="00F70D8D"/>
    <w:rsid w:val="00F911E9"/>
    <w:rsid w:val="00FA1970"/>
    <w:rsid w:val="00FB0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37"/>
  </w:style>
  <w:style w:type="paragraph" w:styleId="Heading1">
    <w:name w:val="heading 1"/>
    <w:basedOn w:val="Normal"/>
    <w:next w:val="Normal"/>
    <w:link w:val="Heading1Char"/>
    <w:uiPriority w:val="9"/>
    <w:qFormat/>
    <w:rsid w:val="005A17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1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17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243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3AC"/>
  </w:style>
  <w:style w:type="paragraph" w:styleId="Footer">
    <w:name w:val="footer"/>
    <w:basedOn w:val="Normal"/>
    <w:link w:val="FooterChar"/>
    <w:uiPriority w:val="99"/>
    <w:semiHidden/>
    <w:unhideWhenUsed/>
    <w:rsid w:val="003243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4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5717</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stephenson</dc:creator>
  <cp:keywords/>
  <dc:description/>
  <cp:lastModifiedBy>John Stephenson</cp:lastModifiedBy>
  <cp:revision>21</cp:revision>
  <dcterms:created xsi:type="dcterms:W3CDTF">2007-08-07T16:42:00Z</dcterms:created>
  <dcterms:modified xsi:type="dcterms:W3CDTF">2022-01-09T04:42:00Z</dcterms:modified>
</cp:coreProperties>
</file>