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630" w:right="-690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Woodham Ferrers Swimming Club - Code of Conduct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Parents/guardians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 a registered Swim England Member, and parent/guardian of a Member (under 18 years of age) at the Club, or a parent/guardian of a Club Member (under 18 years of age) but not a registered Swim England Member yourself, you are required to agree to this code of conduct.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 a parent/guardian you have the right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Be assured that your child is safeguarded at all times during activity with the club.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Know who the Welfare Officer(s) is/are and how to contact them.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Be informed of Wavepower and appropriate safeguarding and welfare reporting procedures.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Know that any concerns about your child’s welfare will be listened and responded to.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Know that anyone training or looking after your child at a club activity has the appropriate qualifications, checks and training.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Be informed of any problems or concerns relating to your child raised by their coach.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Know how to access the club policies, rules and procedures including the club complaints process and who to contact.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Provide your consent or otherwise for photography and trips away.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 a parent/guardian of a Club Member (under 18 years of age) we expect you to: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Make sure your child has the right kit for training and competitions.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Ensure your child arrives to sessions on time and is picked up promptly.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Let the club know if you’re running late to collect your child, if your child is going home with someone else or you have made alternative arrangements.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Complete all consent, contact and medical forms and update us straight away if anything changes.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Respect the decisions made by your child’s coach or teacher but understand you have the right to raise any concerns regarding your child. We will arrange a mutually convenient time so you can talk to us.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Remember that children get a wide range of benefits from participating in one of our sports, including making friends, having regular exercise and developing new skills. It’s not all about winning.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Not enter poolside or interrupt training or competitions unless in an emergency situation.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Talk to your child and ensure they understand the rules of the club and the sport.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Ensure your child understands the Athlete Code of Conduct.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We expect certain standards of behaviour from all club members as well as parents/guardians/grandparents.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By agreeing to this Code of Conduct you agree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Behave positively as a spectator at training or competitions and treat others with respect.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Give encouragement to your child well and provide support when they are struggling.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Respect and celebrate differences in the club and not discriminate against anyone else on the grounds of gender, race, sexual orientation, faith, ability, or any other relevant characteristic.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Respect anyone competing for other teams at competitions.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Respect all volunteers, committee members, coaches and teachers at the club.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Understand that the use of abusive or inappropriate language, bullying, physical violence or any other behaviour which hurts others will not be tolerated at the club.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Report any incidents of abuse, bullying or other unacceptable behaviour to the Welfare Officer, even if you’re just a witness.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Breaches of this Code of Conduct will result in disciplinary action being taken against you by the club committee and any behaviour which may be a criminal offence will be reported to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Police and any other relevant authority, by the club.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Continued breaches of this code of conduct by a parent/guardian (whether a member or not) may require the club to stop your child’s continued participation in club activity.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780" w:hanging="45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720" w:top="720" w:left="1440" w:right="144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ind w:hanging="630"/>
      <w:rPr/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Swim England Template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after="0" w:line="276" w:lineRule="auto"/>
      <w:ind w:left="7740" w:right="-2.260742187499716" w:firstLine="0"/>
      <w:rPr/>
    </w:pPr>
    <w:r w:rsidDel="00000000" w:rsidR="00000000" w:rsidRPr="00000000">
      <w:rPr>
        <w:rFonts w:ascii="Arial" w:cs="Arial" w:eastAsia="Arial" w:hAnsi="Arial"/>
      </w:rPr>
      <w:drawing>
        <wp:inline distB="19050" distT="19050" distL="19050" distR="19050">
          <wp:extent cx="518478" cy="47339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8478" cy="4733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