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47B9E" w:rsidRDefault="00B7213A">
      <w:pPr>
        <w:spacing w:before="17" w:after="0" w:line="240" w:lineRule="auto"/>
        <w:ind w:left="1754" w:right="-20"/>
        <w:rPr>
          <w:rFonts w:ascii="Lucida Sans" w:eastAsia="Lucida Sans" w:hAnsi="Lucida Sans" w:cs="Lucida Sans"/>
          <w:sz w:val="28"/>
          <w:szCs w:val="28"/>
        </w:rPr>
      </w:pPr>
      <w:r>
        <w:rPr>
          <w:rFonts w:ascii="Lucida Sans" w:eastAsia="Lucida Sans" w:hAnsi="Lucida Sans" w:cs="Lucida Sans"/>
          <w:b/>
          <w:sz w:val="28"/>
          <w:szCs w:val="28"/>
        </w:rPr>
        <w:t>SCHOLARSHIPS FOR AFTER-SCHOOL ACTIVITIES</w:t>
      </w:r>
    </w:p>
    <w:p w:rsidR="00847B9E" w:rsidRDefault="00847B9E">
      <w:pPr>
        <w:spacing w:after="0" w:line="200" w:lineRule="auto"/>
        <w:rPr>
          <w:sz w:val="20"/>
          <w:szCs w:val="20"/>
        </w:rPr>
      </w:pPr>
    </w:p>
    <w:p w:rsidR="00847B9E" w:rsidRDefault="00847B9E">
      <w:pPr>
        <w:spacing w:before="11" w:after="0" w:line="200" w:lineRule="auto"/>
        <w:rPr>
          <w:sz w:val="20"/>
          <w:szCs w:val="20"/>
        </w:rPr>
      </w:pPr>
    </w:p>
    <w:p w:rsidR="00847B9E" w:rsidRDefault="00B7213A">
      <w:pPr>
        <w:spacing w:after="0" w:line="240" w:lineRule="auto"/>
        <w:ind w:left="108" w:right="-20"/>
        <w:rPr>
          <w:rFonts w:ascii="Lucida Sans" w:eastAsia="Lucida Sans" w:hAnsi="Lucida Sans" w:cs="Lucida Sans"/>
          <w:sz w:val="24"/>
          <w:szCs w:val="24"/>
        </w:rPr>
      </w:pPr>
      <w:r>
        <w:rPr>
          <w:rFonts w:ascii="Lucida Sans" w:eastAsia="Lucida Sans" w:hAnsi="Lucida Sans" w:cs="Lucida Sans"/>
          <w:sz w:val="24"/>
          <w:szCs w:val="24"/>
        </w:rPr>
        <w:t>Dear Singer Families,</w:t>
      </w:r>
    </w:p>
    <w:p w:rsidR="00847B9E" w:rsidRDefault="00847B9E">
      <w:pPr>
        <w:spacing w:after="0" w:line="200" w:lineRule="auto"/>
        <w:rPr>
          <w:sz w:val="20"/>
          <w:szCs w:val="20"/>
        </w:rPr>
      </w:pPr>
    </w:p>
    <w:p w:rsidR="00847B9E" w:rsidRDefault="00847B9E">
      <w:pPr>
        <w:spacing w:before="17" w:after="0" w:line="200" w:lineRule="auto"/>
        <w:rPr>
          <w:sz w:val="20"/>
          <w:szCs w:val="20"/>
        </w:rPr>
      </w:pPr>
    </w:p>
    <w:p w:rsidR="00847B9E" w:rsidRDefault="00B7213A">
      <w:pPr>
        <w:spacing w:after="0" w:line="293" w:lineRule="auto"/>
        <w:ind w:left="108" w:right="164"/>
        <w:rPr>
          <w:rFonts w:ascii="Lucida Sans" w:eastAsia="Lucida Sans" w:hAnsi="Lucida Sans" w:cs="Lucida Sans"/>
          <w:sz w:val="24"/>
          <w:szCs w:val="24"/>
        </w:rPr>
      </w:pPr>
      <w:r>
        <w:rPr>
          <w:rFonts w:ascii="Lucida Sans" w:eastAsia="Lucida Sans" w:hAnsi="Lucida Sans" w:cs="Lucida Sans"/>
          <w:sz w:val="24"/>
          <w:szCs w:val="24"/>
        </w:rPr>
        <w:t xml:space="preserve">The Singer PTA is very excited to offer scholarships for our after-school programs this </w:t>
      </w:r>
      <w:r w:rsidR="00FD7D42">
        <w:rPr>
          <w:rFonts w:ascii="Lucida Sans" w:eastAsia="Lucida Sans" w:hAnsi="Lucida Sans" w:cs="Lucida Sans"/>
          <w:sz w:val="24"/>
          <w:szCs w:val="24"/>
        </w:rPr>
        <w:t>Fall</w:t>
      </w:r>
      <w:r>
        <w:rPr>
          <w:rFonts w:ascii="Lucida Sans" w:eastAsia="Lucida Sans" w:hAnsi="Lucida Sans" w:cs="Lucida Sans"/>
          <w:sz w:val="24"/>
          <w:szCs w:val="24"/>
        </w:rPr>
        <w:t>! Families who want to send their children</w:t>
      </w:r>
      <w:r w:rsidR="00217EF5">
        <w:rPr>
          <w:rFonts w:ascii="Lucida Sans" w:eastAsia="Lucida Sans" w:hAnsi="Lucida Sans" w:cs="Lucida Sans"/>
          <w:sz w:val="24"/>
          <w:szCs w:val="24"/>
        </w:rPr>
        <w:t xml:space="preserve"> to the after-school </w:t>
      </w:r>
      <w:r>
        <w:rPr>
          <w:rFonts w:ascii="Lucida Sans" w:eastAsia="Lucida Sans" w:hAnsi="Lucida Sans" w:cs="Lucida Sans"/>
          <w:sz w:val="24"/>
          <w:szCs w:val="24"/>
        </w:rPr>
        <w:t>classes</w:t>
      </w:r>
      <w:r w:rsidR="00217EF5">
        <w:rPr>
          <w:rFonts w:ascii="Lucida Sans" w:eastAsia="Lucida Sans" w:hAnsi="Lucida Sans" w:cs="Lucida Sans"/>
          <w:sz w:val="24"/>
          <w:szCs w:val="24"/>
        </w:rPr>
        <w:t xml:space="preserve"> listed below</w:t>
      </w:r>
      <w:r>
        <w:rPr>
          <w:rFonts w:ascii="Lucida Sans" w:eastAsia="Lucida Sans" w:hAnsi="Lucida Sans" w:cs="Lucida Sans"/>
          <w:sz w:val="24"/>
          <w:szCs w:val="24"/>
        </w:rPr>
        <w:t>, but are financially unable to do so can apply for funds to help pay for the class</w:t>
      </w:r>
      <w:r w:rsidR="00217EF5">
        <w:rPr>
          <w:rFonts w:ascii="Lucida Sans" w:eastAsia="Lucida Sans" w:hAnsi="Lucida Sans" w:cs="Lucida Sans"/>
          <w:sz w:val="24"/>
          <w:szCs w:val="24"/>
        </w:rPr>
        <w:t>.</w:t>
      </w:r>
      <w:r>
        <w:rPr>
          <w:rFonts w:ascii="Lucida Sans" w:eastAsia="Lucida Sans" w:hAnsi="Lucida Sans" w:cs="Lucida Sans"/>
          <w:sz w:val="24"/>
          <w:szCs w:val="24"/>
        </w:rPr>
        <w:t xml:space="preserve"> The money available is limited.</w:t>
      </w:r>
    </w:p>
    <w:p w:rsidR="00847B9E" w:rsidRDefault="00847B9E">
      <w:pPr>
        <w:spacing w:before="7" w:after="0" w:line="130" w:lineRule="auto"/>
        <w:rPr>
          <w:sz w:val="13"/>
          <w:szCs w:val="13"/>
        </w:rPr>
      </w:pPr>
    </w:p>
    <w:p w:rsidR="00847B9E" w:rsidRDefault="00847B9E">
      <w:pPr>
        <w:spacing w:after="0" w:line="200" w:lineRule="auto"/>
        <w:rPr>
          <w:sz w:val="20"/>
          <w:szCs w:val="20"/>
        </w:rPr>
      </w:pPr>
    </w:p>
    <w:p w:rsidR="00847B9E" w:rsidRDefault="00B7213A">
      <w:pPr>
        <w:spacing w:after="0" w:line="288" w:lineRule="auto"/>
        <w:ind w:left="108" w:right="272"/>
        <w:rPr>
          <w:rFonts w:ascii="Lucida Sans" w:eastAsia="Lucida Sans" w:hAnsi="Lucida Sans" w:cs="Lucida Sans"/>
          <w:sz w:val="24"/>
          <w:szCs w:val="24"/>
        </w:rPr>
      </w:pPr>
      <w:r>
        <w:rPr>
          <w:rFonts w:ascii="Lucida Sans" w:eastAsia="Lucida Sans" w:hAnsi="Lucida Sans" w:cs="Lucida Sans"/>
          <w:sz w:val="24"/>
          <w:szCs w:val="24"/>
        </w:rPr>
        <w:t xml:space="preserve">If you are interested in applying for a scholarship, please </w:t>
      </w:r>
      <w:r w:rsidR="0002705C">
        <w:rPr>
          <w:rFonts w:ascii="Lucida Sans" w:eastAsia="Lucida Sans" w:hAnsi="Lucida Sans" w:cs="Lucida Sans"/>
          <w:sz w:val="24"/>
          <w:szCs w:val="24"/>
        </w:rPr>
        <w:t>read</w:t>
      </w:r>
      <w:r>
        <w:rPr>
          <w:rFonts w:ascii="Lucida Sans" w:eastAsia="Lucida Sans" w:hAnsi="Lucida Sans" w:cs="Lucida Sans"/>
          <w:sz w:val="24"/>
          <w:szCs w:val="24"/>
        </w:rPr>
        <w:t xml:space="preserve"> the attached application and follow the directions on the form. All requests and conversations will be kept confidential.</w:t>
      </w:r>
    </w:p>
    <w:p w:rsidR="00847B9E" w:rsidRDefault="00847B9E">
      <w:pPr>
        <w:spacing w:before="2" w:after="0" w:line="160" w:lineRule="auto"/>
        <w:rPr>
          <w:sz w:val="16"/>
          <w:szCs w:val="16"/>
        </w:rPr>
      </w:pPr>
    </w:p>
    <w:p w:rsidR="00847B9E" w:rsidRDefault="00B7213A">
      <w:pPr>
        <w:tabs>
          <w:tab w:val="left" w:pos="820"/>
        </w:tabs>
        <w:spacing w:after="0" w:line="240" w:lineRule="auto"/>
        <w:ind w:left="90"/>
        <w:rPr>
          <w:rFonts w:ascii="Lucida Sans" w:eastAsia="Lucida Sans" w:hAnsi="Lucida Sans" w:cs="Lucida Sans"/>
          <w:sz w:val="24"/>
          <w:szCs w:val="24"/>
        </w:rPr>
      </w:pPr>
      <w:r>
        <w:rPr>
          <w:rFonts w:ascii="Lucida Sans" w:eastAsia="Lucida Sans" w:hAnsi="Lucida Sans" w:cs="Lucida Sans"/>
          <w:sz w:val="24"/>
          <w:szCs w:val="24"/>
        </w:rPr>
        <w:t>All applications for scho</w:t>
      </w:r>
      <w:bookmarkStart w:id="0" w:name="_GoBack"/>
      <w:bookmarkEnd w:id="0"/>
      <w:r>
        <w:rPr>
          <w:rFonts w:ascii="Lucida Sans" w:eastAsia="Lucida Sans" w:hAnsi="Lucida Sans" w:cs="Lucida Sans"/>
          <w:sz w:val="24"/>
          <w:szCs w:val="24"/>
        </w:rPr>
        <w:t xml:space="preserve">larships are due in the PTA box at the school </w:t>
      </w:r>
      <w:r>
        <w:rPr>
          <w:rFonts w:ascii="Lucida Sans" w:eastAsia="Lucida Sans" w:hAnsi="Lucida Sans" w:cs="Lucida Sans"/>
          <w:b/>
          <w:sz w:val="24"/>
          <w:szCs w:val="24"/>
        </w:rPr>
        <w:t xml:space="preserve">by </w:t>
      </w:r>
      <w:r w:rsidR="00622BFD">
        <w:rPr>
          <w:rFonts w:ascii="Lucida Sans" w:eastAsia="Lucida Sans" w:hAnsi="Lucida Sans" w:cs="Lucida Sans"/>
          <w:b/>
          <w:sz w:val="24"/>
          <w:szCs w:val="24"/>
        </w:rPr>
        <w:t>Thursday</w:t>
      </w:r>
      <w:r w:rsidR="007061C7">
        <w:rPr>
          <w:rFonts w:ascii="Lucida Sans" w:eastAsia="Lucida Sans" w:hAnsi="Lucida Sans" w:cs="Lucida Sans"/>
          <w:b/>
          <w:sz w:val="24"/>
          <w:szCs w:val="24"/>
        </w:rPr>
        <w:t xml:space="preserve"> </w:t>
      </w:r>
      <w:r>
        <w:rPr>
          <w:rFonts w:ascii="Lucida Sans" w:eastAsia="Lucida Sans" w:hAnsi="Lucida Sans" w:cs="Lucida Sans"/>
          <w:b/>
          <w:sz w:val="24"/>
          <w:szCs w:val="24"/>
        </w:rPr>
        <w:t xml:space="preserve"> </w:t>
      </w:r>
      <w:r w:rsidR="00622BFD">
        <w:rPr>
          <w:rFonts w:ascii="Lucida Sans" w:eastAsia="Lucida Sans" w:hAnsi="Lucida Sans" w:cs="Lucida Sans"/>
          <w:b/>
          <w:sz w:val="24"/>
          <w:szCs w:val="24"/>
        </w:rPr>
        <w:t>September 13</w:t>
      </w:r>
      <w:r w:rsidR="00217EF5">
        <w:rPr>
          <w:rFonts w:ascii="Lucida Sans" w:eastAsia="Lucida Sans" w:hAnsi="Lucida Sans" w:cs="Lucida Sans"/>
          <w:b/>
          <w:sz w:val="24"/>
          <w:szCs w:val="24"/>
        </w:rPr>
        <w:t>, 2018</w:t>
      </w:r>
      <w:r>
        <w:rPr>
          <w:rFonts w:ascii="Lucida Sans" w:eastAsia="Lucida Sans" w:hAnsi="Lucida Sans" w:cs="Lucida Sans"/>
          <w:sz w:val="24"/>
          <w:szCs w:val="24"/>
        </w:rPr>
        <w:t xml:space="preserve"> and must be addressed “Singer PTA, Attention </w:t>
      </w:r>
      <w:r w:rsidR="007B4C8F">
        <w:rPr>
          <w:rFonts w:ascii="Lucida Sans" w:eastAsia="Lucida Sans" w:hAnsi="Lucida Sans" w:cs="Lucida Sans"/>
          <w:sz w:val="24"/>
          <w:szCs w:val="24"/>
        </w:rPr>
        <w:t>Sian Dougherty</w:t>
      </w:r>
      <w:r>
        <w:rPr>
          <w:rFonts w:ascii="Lucida Sans" w:eastAsia="Lucida Sans" w:hAnsi="Lucida Sans" w:cs="Lucida Sans"/>
          <w:sz w:val="24"/>
          <w:szCs w:val="24"/>
        </w:rPr>
        <w:t xml:space="preserve">.”   </w:t>
      </w:r>
      <w:bookmarkStart w:id="1" w:name="30j0zll" w:colFirst="0" w:colLast="0"/>
      <w:bookmarkEnd w:id="1"/>
      <w:r>
        <w:rPr>
          <w:rFonts w:ascii="Lucida Sans" w:eastAsia="Lucida Sans" w:hAnsi="Lucida Sans" w:cs="Lucida Sans"/>
          <w:sz w:val="24"/>
          <w:szCs w:val="24"/>
        </w:rPr>
        <w:t>If your child was selected, you will be notified via</w:t>
      </w:r>
      <w:r w:rsidR="00217EF5">
        <w:rPr>
          <w:rFonts w:ascii="Lucida Sans" w:eastAsia="Lucida Sans" w:hAnsi="Lucida Sans" w:cs="Lucida Sans"/>
          <w:sz w:val="24"/>
          <w:szCs w:val="24"/>
        </w:rPr>
        <w:t xml:space="preserve"> text or email</w:t>
      </w:r>
      <w:r>
        <w:rPr>
          <w:rFonts w:ascii="Lucida Sans" w:eastAsia="Lucida Sans" w:hAnsi="Lucida Sans" w:cs="Lucida Sans"/>
          <w:sz w:val="24"/>
          <w:szCs w:val="24"/>
        </w:rPr>
        <w:t xml:space="preserve"> by </w:t>
      </w:r>
      <w:r w:rsidR="007B4C8F">
        <w:rPr>
          <w:rFonts w:ascii="Lucida Sans" w:eastAsia="Lucida Sans" w:hAnsi="Lucida Sans" w:cs="Lucida Sans"/>
          <w:sz w:val="24"/>
          <w:szCs w:val="24"/>
        </w:rPr>
        <w:t>September</w:t>
      </w:r>
      <w:r w:rsidR="00217EF5">
        <w:rPr>
          <w:rFonts w:ascii="Lucida Sans" w:eastAsia="Lucida Sans" w:hAnsi="Lucida Sans" w:cs="Lucida Sans"/>
          <w:sz w:val="24"/>
          <w:szCs w:val="24"/>
        </w:rPr>
        <w:t xml:space="preserve"> 21, 2018</w:t>
      </w:r>
      <w:r>
        <w:rPr>
          <w:rFonts w:ascii="Lucida Sans" w:eastAsia="Lucida Sans" w:hAnsi="Lucida Sans" w:cs="Lucida Sans"/>
          <w:sz w:val="24"/>
          <w:szCs w:val="24"/>
        </w:rPr>
        <w:t>.</w:t>
      </w:r>
    </w:p>
    <w:p w:rsidR="00847B9E" w:rsidRDefault="00847B9E">
      <w:pPr>
        <w:spacing w:after="0" w:line="200" w:lineRule="auto"/>
        <w:rPr>
          <w:sz w:val="20"/>
          <w:szCs w:val="20"/>
        </w:rPr>
      </w:pPr>
    </w:p>
    <w:p w:rsidR="00847B9E" w:rsidRDefault="00B7213A">
      <w:pPr>
        <w:spacing w:after="0" w:line="294" w:lineRule="auto"/>
        <w:ind w:left="108" w:right="277"/>
        <w:rPr>
          <w:rFonts w:ascii="Lucida Sans" w:eastAsia="Lucida Sans" w:hAnsi="Lucida Sans" w:cs="Lucida Sans"/>
          <w:sz w:val="24"/>
          <w:szCs w:val="24"/>
        </w:rPr>
      </w:pPr>
      <w:r>
        <w:rPr>
          <w:rFonts w:ascii="Lucida Sans" w:eastAsia="Lucida Sans" w:hAnsi="Lucida Sans" w:cs="Lucida Sans"/>
          <w:sz w:val="24"/>
          <w:szCs w:val="24"/>
        </w:rPr>
        <w:t xml:space="preserve">Singer families also are welcome to donate to the scholarship fund. To do so, please click on the “Donate” button on our website, </w:t>
      </w:r>
      <w:hyperlink r:id="rId7">
        <w:r>
          <w:rPr>
            <w:rFonts w:ascii="Lucida Sans" w:eastAsia="Lucida Sans" w:hAnsi="Lucida Sans" w:cs="Lucida Sans"/>
            <w:color w:val="0000FF"/>
            <w:sz w:val="24"/>
            <w:szCs w:val="24"/>
            <w:u w:val="single"/>
          </w:rPr>
          <w:t>http://www.singerpta.org</w:t>
        </w:r>
      </w:hyperlink>
      <w:r>
        <w:rPr>
          <w:rFonts w:ascii="Lucida Sans" w:eastAsia="Lucida Sans" w:hAnsi="Lucida Sans" w:cs="Lucida Sans"/>
          <w:sz w:val="24"/>
          <w:szCs w:val="24"/>
        </w:rPr>
        <w:t xml:space="preserve">, and indicate that your donation is for the scholarship fund or send a check through backpack mail to the Singer PTA, Attention: </w:t>
      </w:r>
      <w:r w:rsidR="007B4C8F">
        <w:rPr>
          <w:rFonts w:ascii="Lucida Sans" w:eastAsia="Lucida Sans" w:hAnsi="Lucida Sans" w:cs="Lucida Sans"/>
          <w:sz w:val="24"/>
          <w:szCs w:val="24"/>
        </w:rPr>
        <w:t>Jessica Flores</w:t>
      </w:r>
      <w:r>
        <w:rPr>
          <w:rFonts w:ascii="Lucida Sans" w:eastAsia="Lucida Sans" w:hAnsi="Lucida Sans" w:cs="Lucida Sans"/>
          <w:sz w:val="24"/>
          <w:szCs w:val="24"/>
        </w:rPr>
        <w:t>, PTA Treasurer.</w:t>
      </w:r>
    </w:p>
    <w:p w:rsidR="00847B9E" w:rsidRDefault="00847B9E">
      <w:pPr>
        <w:spacing w:after="0" w:line="294" w:lineRule="auto"/>
        <w:ind w:left="108" w:right="277"/>
        <w:rPr>
          <w:rFonts w:ascii="Lucida Sans" w:eastAsia="Lucida Sans" w:hAnsi="Lucida Sans" w:cs="Lucida Sans"/>
          <w:sz w:val="24"/>
          <w:szCs w:val="24"/>
        </w:rPr>
      </w:pPr>
    </w:p>
    <w:p w:rsidR="00847B9E" w:rsidRDefault="00B7213A">
      <w:pPr>
        <w:spacing w:after="0" w:line="294" w:lineRule="auto"/>
        <w:ind w:left="108" w:right="277"/>
        <w:rPr>
          <w:rFonts w:ascii="Lucida Sans" w:eastAsia="Lucida Sans" w:hAnsi="Lucida Sans" w:cs="Lucida Sans"/>
          <w:sz w:val="24"/>
          <w:szCs w:val="24"/>
        </w:rPr>
      </w:pPr>
      <w:r>
        <w:rPr>
          <w:rFonts w:ascii="Lucida Sans" w:eastAsia="Lucida Sans" w:hAnsi="Lucida Sans" w:cs="Lucida Sans"/>
          <w:sz w:val="24"/>
          <w:szCs w:val="24"/>
        </w:rPr>
        <w:t>We look forward to hearing from you.</w:t>
      </w:r>
    </w:p>
    <w:p w:rsidR="00847B9E" w:rsidRDefault="00847B9E">
      <w:pPr>
        <w:spacing w:after="0" w:line="294" w:lineRule="auto"/>
        <w:ind w:left="108" w:right="277"/>
        <w:rPr>
          <w:rFonts w:ascii="Lucida Sans" w:eastAsia="Lucida Sans" w:hAnsi="Lucida Sans" w:cs="Lucida Sans"/>
          <w:sz w:val="24"/>
          <w:szCs w:val="24"/>
        </w:rPr>
      </w:pPr>
    </w:p>
    <w:p w:rsidR="00847B9E" w:rsidRDefault="00B7213A">
      <w:pPr>
        <w:spacing w:after="0" w:line="294" w:lineRule="auto"/>
        <w:ind w:left="108" w:right="277"/>
        <w:rPr>
          <w:rFonts w:ascii="Lucida Sans" w:eastAsia="Lucida Sans" w:hAnsi="Lucida Sans" w:cs="Lucida Sans"/>
          <w:sz w:val="24"/>
          <w:szCs w:val="24"/>
        </w:rPr>
      </w:pPr>
      <w:r>
        <w:rPr>
          <w:rFonts w:ascii="Lucida Sans" w:eastAsia="Lucida Sans" w:hAnsi="Lucida Sans" w:cs="Lucida Sans"/>
          <w:sz w:val="24"/>
          <w:szCs w:val="24"/>
        </w:rPr>
        <w:t>Sincerely,</w:t>
      </w:r>
    </w:p>
    <w:p w:rsidR="00847B9E" w:rsidRDefault="00847B9E">
      <w:pPr>
        <w:spacing w:before="31" w:after="0" w:line="240" w:lineRule="auto"/>
        <w:ind w:left="108" w:right="-20"/>
        <w:rPr>
          <w:rFonts w:ascii="Lucida Sans" w:eastAsia="Lucida Sans" w:hAnsi="Lucida Sans" w:cs="Lucida Sans"/>
          <w:sz w:val="24"/>
          <w:szCs w:val="24"/>
        </w:rPr>
      </w:pPr>
    </w:p>
    <w:p w:rsidR="00847B9E" w:rsidRDefault="00847B9E">
      <w:pPr>
        <w:spacing w:after="0" w:line="200" w:lineRule="auto"/>
        <w:rPr>
          <w:sz w:val="20"/>
          <w:szCs w:val="20"/>
        </w:rPr>
      </w:pPr>
    </w:p>
    <w:p w:rsidR="00847B9E" w:rsidRDefault="007B4C8F">
      <w:pPr>
        <w:spacing w:after="0" w:line="305" w:lineRule="auto"/>
        <w:ind w:left="108" w:right="4050"/>
        <w:rPr>
          <w:rFonts w:ascii="Lucida Sans" w:eastAsia="Lucida Sans" w:hAnsi="Lucida Sans" w:cs="Lucida Sans"/>
          <w:sz w:val="24"/>
          <w:szCs w:val="24"/>
        </w:rPr>
      </w:pPr>
      <w:r>
        <w:rPr>
          <w:rFonts w:ascii="Lucida Sans" w:eastAsia="Lucida Sans" w:hAnsi="Lucida Sans" w:cs="Lucida Sans"/>
          <w:sz w:val="24"/>
          <w:szCs w:val="24"/>
        </w:rPr>
        <w:t>Siân Dougherty</w:t>
      </w:r>
    </w:p>
    <w:p w:rsidR="00847B9E" w:rsidRDefault="00B7213A">
      <w:pPr>
        <w:spacing w:after="0" w:line="305" w:lineRule="auto"/>
        <w:ind w:left="108" w:right="4050"/>
        <w:rPr>
          <w:rFonts w:ascii="Lucida Sans" w:eastAsia="Lucida Sans" w:hAnsi="Lucida Sans" w:cs="Lucida Sans"/>
          <w:sz w:val="24"/>
          <w:szCs w:val="24"/>
        </w:rPr>
      </w:pPr>
      <w:r>
        <w:rPr>
          <w:rFonts w:ascii="Lucida Sans" w:eastAsia="Lucida Sans" w:hAnsi="Lucida Sans" w:cs="Lucida Sans"/>
          <w:sz w:val="24"/>
          <w:szCs w:val="24"/>
        </w:rPr>
        <w:t>President, Singer PTA</w:t>
      </w:r>
    </w:p>
    <w:p w:rsidR="00847B9E" w:rsidRDefault="00847B9E">
      <w:pPr>
        <w:spacing w:after="0"/>
        <w:rPr>
          <w:rFonts w:ascii="Lucida Sans" w:eastAsia="Lucida Sans" w:hAnsi="Lucida Sans" w:cs="Lucida Sans"/>
          <w:sz w:val="24"/>
          <w:szCs w:val="24"/>
        </w:rPr>
        <w:sectPr w:rsidR="00847B9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432" w:right="1080" w:bottom="432" w:left="1080" w:header="0" w:footer="720" w:gutter="0"/>
          <w:pgNumType w:start="1"/>
          <w:cols w:space="720"/>
          <w:titlePg/>
        </w:sectPr>
      </w:pPr>
    </w:p>
    <w:p w:rsidR="00847B9E" w:rsidRDefault="00847B9E">
      <w:pPr>
        <w:spacing w:after="0" w:line="200" w:lineRule="auto"/>
        <w:rPr>
          <w:sz w:val="20"/>
          <w:szCs w:val="20"/>
        </w:rPr>
      </w:pPr>
    </w:p>
    <w:p w:rsidR="00847B9E" w:rsidRDefault="00B7213A" w:rsidP="009E6316">
      <w:pPr>
        <w:spacing w:after="0" w:line="240" w:lineRule="auto"/>
        <w:ind w:left="720" w:firstLine="720"/>
        <w:rPr>
          <w:rFonts w:ascii="Lucida Sans" w:eastAsia="Lucida Sans" w:hAnsi="Lucida Sans" w:cs="Lucida Sans"/>
          <w:b/>
          <w:sz w:val="26"/>
          <w:szCs w:val="26"/>
        </w:rPr>
      </w:pPr>
      <w:r>
        <w:rPr>
          <w:rFonts w:ascii="Lucida Sans" w:eastAsia="Lucida Sans" w:hAnsi="Lucida Sans" w:cs="Lucida Sans"/>
          <w:b/>
          <w:sz w:val="26"/>
          <w:szCs w:val="26"/>
        </w:rPr>
        <w:t>SCHOL</w:t>
      </w:r>
      <w:r w:rsidR="0078650C">
        <w:rPr>
          <w:rFonts w:ascii="Lucida Sans" w:eastAsia="Lucida Sans" w:hAnsi="Lucida Sans" w:cs="Lucida Sans"/>
          <w:b/>
          <w:sz w:val="26"/>
          <w:szCs w:val="26"/>
        </w:rPr>
        <w:t>ARSHIP APPLICATION FOR Fall</w:t>
      </w:r>
      <w:r w:rsidR="009E6316">
        <w:rPr>
          <w:rFonts w:ascii="Lucida Sans" w:eastAsia="Lucida Sans" w:hAnsi="Lucida Sans" w:cs="Lucida Sans"/>
          <w:b/>
          <w:sz w:val="26"/>
          <w:szCs w:val="26"/>
        </w:rPr>
        <w:t xml:space="preserve"> 2018</w:t>
      </w:r>
    </w:p>
    <w:p w:rsidR="009E6316" w:rsidRDefault="009E6316" w:rsidP="009E6316">
      <w:pPr>
        <w:spacing w:after="0" w:line="240" w:lineRule="auto"/>
        <w:ind w:left="720" w:firstLine="720"/>
        <w:rPr>
          <w:sz w:val="20"/>
          <w:szCs w:val="20"/>
        </w:rPr>
      </w:pPr>
    </w:p>
    <w:p w:rsidR="00847B9E" w:rsidRDefault="00B7213A" w:rsidP="00F82685">
      <w:pPr>
        <w:spacing w:after="0" w:line="240" w:lineRule="auto"/>
      </w:pPr>
      <w:r>
        <w:t>Thank you for your interest in an After-School Program scholarship. If you have any questions please contact</w:t>
      </w:r>
      <w:r w:rsidR="00217EF5">
        <w:t xml:space="preserve"> </w:t>
      </w:r>
      <w:r w:rsidR="007061C7">
        <w:t xml:space="preserve">Sian </w:t>
      </w:r>
      <w:r w:rsidR="00217EF5">
        <w:t xml:space="preserve"> </w:t>
      </w:r>
      <w:r w:rsidR="007061C7">
        <w:t>Dougherty</w:t>
      </w:r>
      <w:r w:rsidR="00217EF5">
        <w:t xml:space="preserve"> at </w:t>
      </w:r>
      <w:r w:rsidR="007061C7">
        <w:t>202 679 6777</w:t>
      </w:r>
      <w:r w:rsidR="00F82685">
        <w:t xml:space="preserve"> or Jorge Cotes 504-645-8514 (Spanish).</w:t>
      </w:r>
      <w:r>
        <w:t xml:space="preserve"> Please note the following:</w:t>
      </w:r>
    </w:p>
    <w:p w:rsidR="00847B9E" w:rsidRDefault="00B7213A">
      <w:pPr>
        <w:numPr>
          <w:ilvl w:val="0"/>
          <w:numId w:val="1"/>
        </w:numPr>
        <w:tabs>
          <w:tab w:val="left" w:pos="820"/>
        </w:tabs>
        <w:spacing w:before="80" w:after="0" w:line="240" w:lineRule="auto"/>
        <w:contextualSpacing/>
      </w:pPr>
      <w:r>
        <w:t xml:space="preserve">A separate application must be completed for </w:t>
      </w:r>
      <w:r w:rsidRPr="00F82685">
        <w:rPr>
          <w:u w:val="single"/>
        </w:rPr>
        <w:t>each child</w:t>
      </w:r>
      <w:r>
        <w:t xml:space="preserve"> for whom you are requesting a scholarship.</w:t>
      </w:r>
    </w:p>
    <w:p w:rsidR="00847B9E" w:rsidRDefault="00B7213A">
      <w:pPr>
        <w:numPr>
          <w:ilvl w:val="0"/>
          <w:numId w:val="1"/>
        </w:numPr>
        <w:tabs>
          <w:tab w:val="left" w:pos="820"/>
        </w:tabs>
        <w:spacing w:after="0" w:line="240" w:lineRule="auto"/>
        <w:contextualSpacing/>
      </w:pPr>
      <w:bookmarkStart w:id="2" w:name="_3znysh7" w:colFirst="0" w:colLast="0"/>
      <w:bookmarkEnd w:id="2"/>
      <w:r>
        <w:t xml:space="preserve">All applications are due in the PTA box at the school by </w:t>
      </w:r>
      <w:r w:rsidR="00622BFD">
        <w:rPr>
          <w:b/>
        </w:rPr>
        <w:t xml:space="preserve">Thursday </w:t>
      </w:r>
      <w:r>
        <w:rPr>
          <w:b/>
        </w:rPr>
        <w:t xml:space="preserve"> </w:t>
      </w:r>
      <w:r w:rsidR="00622BFD">
        <w:rPr>
          <w:b/>
        </w:rPr>
        <w:t>September 13</w:t>
      </w:r>
      <w:r w:rsidR="00F82685">
        <w:rPr>
          <w:b/>
        </w:rPr>
        <w:t>, 2018</w:t>
      </w:r>
      <w:r>
        <w:rPr>
          <w:b/>
        </w:rPr>
        <w:t xml:space="preserve"> </w:t>
      </w:r>
      <w:r>
        <w:t xml:space="preserve">and must be addressed “Singer PTA, Attention </w:t>
      </w:r>
      <w:r w:rsidR="007061C7">
        <w:t>Sian Dougherty</w:t>
      </w:r>
      <w:r>
        <w:t>.”</w:t>
      </w:r>
    </w:p>
    <w:p w:rsidR="00847B9E" w:rsidRDefault="00B7213A">
      <w:pPr>
        <w:numPr>
          <w:ilvl w:val="0"/>
          <w:numId w:val="1"/>
        </w:numPr>
        <w:tabs>
          <w:tab w:val="left" w:pos="820"/>
        </w:tabs>
        <w:spacing w:after="0" w:line="240" w:lineRule="auto"/>
        <w:contextualSpacing/>
      </w:pPr>
      <w:r>
        <w:t>Scholarships will be awarded by lottery, with priority given to families receiving free or reduced price meals, and did not receive scholarships last semester.</w:t>
      </w:r>
    </w:p>
    <w:p w:rsidR="00847B9E" w:rsidRDefault="00B7213A">
      <w:pPr>
        <w:numPr>
          <w:ilvl w:val="0"/>
          <w:numId w:val="1"/>
        </w:numPr>
        <w:tabs>
          <w:tab w:val="left" w:pos="820"/>
        </w:tabs>
        <w:spacing w:after="0" w:line="240" w:lineRule="auto"/>
        <w:contextualSpacing/>
      </w:pPr>
      <w:r>
        <w:t xml:space="preserve">Applications received after </w:t>
      </w:r>
      <w:r w:rsidR="00622BFD">
        <w:rPr>
          <w:b/>
        </w:rPr>
        <w:t>September 13</w:t>
      </w:r>
      <w:r w:rsidR="00F82685" w:rsidRPr="00F82685">
        <w:rPr>
          <w:b/>
        </w:rPr>
        <w:t>, 2018</w:t>
      </w:r>
      <w:r>
        <w:t xml:space="preserve"> will be considered upon availability of funds. </w:t>
      </w:r>
    </w:p>
    <w:p w:rsidR="00847B9E" w:rsidRDefault="00B7213A">
      <w:pPr>
        <w:numPr>
          <w:ilvl w:val="0"/>
          <w:numId w:val="1"/>
        </w:numPr>
        <w:tabs>
          <w:tab w:val="left" w:pos="820"/>
        </w:tabs>
        <w:spacing w:after="0" w:line="240" w:lineRule="auto"/>
        <w:contextualSpacing/>
      </w:pPr>
      <w:r>
        <w:t xml:space="preserve">If your application is incomplete it will </w:t>
      </w:r>
      <w:r w:rsidRPr="00F82685">
        <w:rPr>
          <w:u w:val="single"/>
        </w:rPr>
        <w:t>not</w:t>
      </w:r>
      <w:r>
        <w:t xml:space="preserve"> be considered.</w:t>
      </w:r>
    </w:p>
    <w:p w:rsidR="00847B9E" w:rsidRDefault="00B7213A">
      <w:pPr>
        <w:numPr>
          <w:ilvl w:val="0"/>
          <w:numId w:val="1"/>
        </w:numPr>
        <w:tabs>
          <w:tab w:val="left" w:pos="820"/>
        </w:tabs>
        <w:spacing w:after="0" w:line="240" w:lineRule="auto"/>
        <w:contextualSpacing/>
      </w:pPr>
      <w:r>
        <w:t>All applicants will be notified of their scholarship decision via</w:t>
      </w:r>
      <w:r w:rsidR="00F82685">
        <w:t xml:space="preserve"> text or email</w:t>
      </w:r>
      <w:r>
        <w:t xml:space="preserve"> by </w:t>
      </w:r>
      <w:r w:rsidR="007061C7">
        <w:rPr>
          <w:b/>
        </w:rPr>
        <w:t xml:space="preserve">September </w:t>
      </w:r>
      <w:r w:rsidR="00F82685">
        <w:rPr>
          <w:b/>
        </w:rPr>
        <w:t xml:space="preserve"> 21</w:t>
      </w:r>
      <w:r>
        <w:rPr>
          <w:b/>
        </w:rPr>
        <w:t>, 201</w:t>
      </w:r>
      <w:r w:rsidR="00F82685">
        <w:rPr>
          <w:b/>
        </w:rPr>
        <w:t>8</w:t>
      </w:r>
      <w:r>
        <w:rPr>
          <w:b/>
        </w:rPr>
        <w:t>.</w:t>
      </w:r>
    </w:p>
    <w:p w:rsidR="00847B9E" w:rsidRDefault="00B7213A">
      <w:pPr>
        <w:numPr>
          <w:ilvl w:val="0"/>
          <w:numId w:val="1"/>
        </w:numPr>
        <w:tabs>
          <w:tab w:val="left" w:pos="820"/>
        </w:tabs>
        <w:spacing w:after="0" w:line="240" w:lineRule="auto"/>
        <w:contextualSpacing/>
      </w:pPr>
      <w:r>
        <w:t xml:space="preserve">If you </w:t>
      </w:r>
      <w:r>
        <w:rPr>
          <w:u w:val="single"/>
        </w:rPr>
        <w:t>do</w:t>
      </w:r>
      <w:r>
        <w:t xml:space="preserve"> receive a scholarship, your notification will include details on how to register your child and pay your portion of tuition. If you</w:t>
      </w:r>
      <w:r w:rsidR="00F82685">
        <w:t xml:space="preserve"> do not register your child or </w:t>
      </w:r>
      <w:r>
        <w:t>pay your portion of the tuition by the date listed in the notification letter, your child will forfeit his/her scholarship.</w:t>
      </w:r>
    </w:p>
    <w:p w:rsidR="00847B9E" w:rsidRDefault="00B7213A">
      <w:pPr>
        <w:numPr>
          <w:ilvl w:val="0"/>
          <w:numId w:val="1"/>
        </w:numPr>
        <w:tabs>
          <w:tab w:val="left" w:pos="820"/>
        </w:tabs>
        <w:spacing w:after="0" w:line="240" w:lineRule="auto"/>
        <w:contextualSpacing/>
      </w:pPr>
      <w:r>
        <w:t xml:space="preserve">If you </w:t>
      </w:r>
      <w:r>
        <w:rPr>
          <w:u w:val="single"/>
        </w:rPr>
        <w:t>do not</w:t>
      </w:r>
      <w:r>
        <w:t xml:space="preserve"> receive a scholarship, we will keep your name on a wait list for </w:t>
      </w:r>
      <w:r w:rsidR="00F82685">
        <w:t>next session</w:t>
      </w:r>
      <w:r>
        <w:t xml:space="preserve"> in case additional funds become available.</w:t>
      </w:r>
    </w:p>
    <w:p w:rsidR="00847B9E" w:rsidRDefault="00B7213A">
      <w:pPr>
        <w:spacing w:before="80" w:after="0" w:line="240" w:lineRule="auto"/>
      </w:pPr>
      <w:r>
        <w:t xml:space="preserve">Scholarships are being offered for the following programs in </w:t>
      </w:r>
      <w:r w:rsidR="00F82685">
        <w:t>Spring 2018</w:t>
      </w:r>
      <w:r>
        <w:t xml:space="preserve"> (the unsubsidized cost is reflected below). Please check the program for which you are requesting a scholarship.  If you check more than one class, please rank them in order of preference.</w:t>
      </w:r>
    </w:p>
    <w:p w:rsidR="00F82685" w:rsidRDefault="00F82685">
      <w:pPr>
        <w:spacing w:before="80" w:after="0" w:line="240" w:lineRule="auto"/>
      </w:pPr>
    </w:p>
    <w:tbl>
      <w:tblPr>
        <w:tblStyle w:val="GridTable3-Accent4"/>
        <w:tblW w:w="0" w:type="auto"/>
        <w:tblLook w:val="04A0" w:firstRow="1" w:lastRow="0" w:firstColumn="1" w:lastColumn="0" w:noHBand="0" w:noVBand="1"/>
      </w:tblPr>
      <w:tblGrid>
        <w:gridCol w:w="3345"/>
        <w:gridCol w:w="3374"/>
        <w:gridCol w:w="3351"/>
      </w:tblGrid>
      <w:tr w:rsidR="00347F04" w:rsidTr="008E5A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32" w:type="dxa"/>
          </w:tcPr>
          <w:p w:rsidR="00F82685" w:rsidRDefault="007061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 w:val="0"/>
              </w:rPr>
            </w:pPr>
            <w:bookmarkStart w:id="3" w:name="2et92p0" w:colFirst="0" w:colLast="0"/>
            <w:bookmarkEnd w:id="3"/>
            <w:r>
              <w:rPr>
                <w:b w:val="0"/>
              </w:rPr>
              <w:t>September 24- Nov 30  2018</w:t>
            </w:r>
          </w:p>
        </w:tc>
        <w:tc>
          <w:tcPr>
            <w:tcW w:w="3432" w:type="dxa"/>
          </w:tcPr>
          <w:p w:rsidR="00F82685" w:rsidRDefault="007B4C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Wednesday</w:t>
            </w:r>
          </w:p>
        </w:tc>
        <w:tc>
          <w:tcPr>
            <w:tcW w:w="3432" w:type="dxa"/>
          </w:tcPr>
          <w:p w:rsidR="00F82685" w:rsidRDefault="00347F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Thursday</w:t>
            </w:r>
          </w:p>
        </w:tc>
      </w:tr>
      <w:tr w:rsidR="00347F04" w:rsidTr="008E5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2" w:type="dxa"/>
          </w:tcPr>
          <w:p w:rsidR="00F82685" w:rsidRDefault="00347F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  <w:r>
              <w:rPr>
                <w:b/>
              </w:rPr>
              <w:t>4:00 pm to 5:00 pm</w:t>
            </w:r>
          </w:p>
          <w:p w:rsidR="007B4C8F" w:rsidRDefault="007B4C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  <w:r>
              <w:rPr>
                <w:b/>
              </w:rPr>
              <w:t>8 sessions</w:t>
            </w:r>
          </w:p>
          <w:p w:rsidR="007B4C8F" w:rsidRDefault="007B4C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</w:tc>
        <w:tc>
          <w:tcPr>
            <w:tcW w:w="3432" w:type="dxa"/>
          </w:tcPr>
          <w:p w:rsidR="00F82685" w:rsidRDefault="007B4C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Experimentamania</w:t>
            </w:r>
          </w:p>
          <w:p w:rsidR="00347F04" w:rsidRPr="000A7441" w:rsidRDefault="007B4C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Mad Science of Washington</w:t>
            </w:r>
          </w:p>
          <w:p w:rsidR="00347F04" w:rsidRPr="000A7441" w:rsidRDefault="007B4C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Grades K-5</w:t>
            </w:r>
            <w:r w:rsidR="000A7441">
              <w:t xml:space="preserve">   </w:t>
            </w:r>
            <w:r w:rsidR="00347F04">
              <w:rPr>
                <w:b/>
              </w:rPr>
              <w:t>$1</w:t>
            </w:r>
            <w:r>
              <w:rPr>
                <w:b/>
              </w:rPr>
              <w:t>79</w:t>
            </w:r>
          </w:p>
        </w:tc>
        <w:tc>
          <w:tcPr>
            <w:tcW w:w="3432" w:type="dxa"/>
          </w:tcPr>
          <w:p w:rsidR="00347F04" w:rsidRDefault="007061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Drawing with young Rembrandts</w:t>
            </w:r>
          </w:p>
          <w:p w:rsidR="007061C7" w:rsidRPr="007061C7" w:rsidRDefault="007061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Grades k-5 $150</w:t>
            </w:r>
          </w:p>
        </w:tc>
      </w:tr>
      <w:tr w:rsidR="00347F04" w:rsidTr="008E5A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2" w:type="dxa"/>
          </w:tcPr>
          <w:p w:rsidR="00F82685" w:rsidRDefault="00347F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  <w:r>
              <w:rPr>
                <w:b/>
              </w:rPr>
              <w:t>4:00 pm to 5:00 pm</w:t>
            </w:r>
          </w:p>
          <w:p w:rsidR="007B4C8F" w:rsidRDefault="007B4C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  <w:r>
              <w:rPr>
                <w:b/>
              </w:rPr>
              <w:t>8 sessions</w:t>
            </w:r>
          </w:p>
        </w:tc>
        <w:tc>
          <w:tcPr>
            <w:tcW w:w="3432" w:type="dxa"/>
          </w:tcPr>
          <w:p w:rsidR="00347F04" w:rsidRDefault="007061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Hoppin’ Hip Hop Dance</w:t>
            </w:r>
          </w:p>
          <w:p w:rsidR="007061C7" w:rsidRDefault="007061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The Highwood Theater</w:t>
            </w:r>
          </w:p>
          <w:p w:rsidR="007061C7" w:rsidRPr="007B4C8F" w:rsidRDefault="007061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Garde k-5 $184</w:t>
            </w:r>
          </w:p>
          <w:p w:rsidR="00347F04" w:rsidRPr="000A7441" w:rsidRDefault="00347F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32" w:type="dxa"/>
          </w:tcPr>
          <w:p w:rsidR="007061C7" w:rsidRDefault="007061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Lego Structures: </w:t>
            </w:r>
          </w:p>
          <w:p w:rsidR="00F82685" w:rsidRDefault="007061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Jr. Structural Engineering</w:t>
            </w:r>
          </w:p>
          <w:p w:rsidR="00347F04" w:rsidRPr="002B4BDF" w:rsidRDefault="007061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B4BDF">
              <w:rPr>
                <w:b/>
              </w:rPr>
              <w:t>Grades k-3 $190</w:t>
            </w:r>
          </w:p>
        </w:tc>
      </w:tr>
    </w:tbl>
    <w:p w:rsidR="00847B9E" w:rsidRDefault="00847B9E">
      <w:pPr>
        <w:spacing w:after="0" w:line="240" w:lineRule="auto"/>
        <w:ind w:left="720"/>
        <w:rPr>
          <w:b/>
        </w:rPr>
      </w:pPr>
    </w:p>
    <w:p w:rsidR="00847B9E" w:rsidRDefault="00B7213A">
      <w:pPr>
        <w:spacing w:after="0" w:line="240" w:lineRule="auto"/>
        <w:rPr>
          <w:u w:val="single"/>
        </w:rPr>
      </w:pPr>
      <w:r>
        <w:t xml:space="preserve">Child’s Name: </w:t>
      </w:r>
      <w:r>
        <w:rPr>
          <w:u w:val="single"/>
        </w:rPr>
        <w:t xml:space="preserve">                                                                    _</w:t>
      </w:r>
      <w:r>
        <w:rPr>
          <w:u w:val="single"/>
        </w:rPr>
        <w:tab/>
      </w:r>
      <w:r>
        <w:t>Teacher/Grade:</w:t>
      </w:r>
      <w:r>
        <w:rPr>
          <w:u w:val="single"/>
        </w:rPr>
        <w:t xml:space="preserve"> </w:t>
      </w:r>
      <w:r w:rsidR="00F82685">
        <w:rPr>
          <w:u w:val="single"/>
        </w:rPr>
        <w:t>________________________________</w:t>
      </w:r>
    </w:p>
    <w:p w:rsidR="00847B9E" w:rsidRDefault="00847B9E">
      <w:pPr>
        <w:spacing w:after="0" w:line="240" w:lineRule="auto"/>
        <w:rPr>
          <w:u w:val="single"/>
        </w:rPr>
      </w:pPr>
    </w:p>
    <w:p w:rsidR="00847B9E" w:rsidRDefault="00B7213A">
      <w:pPr>
        <w:spacing w:after="0" w:line="240" w:lineRule="auto"/>
        <w:rPr>
          <w:u w:val="single"/>
        </w:rPr>
      </w:pPr>
      <w:r>
        <w:t xml:space="preserve">Name of parent or guardian: </w:t>
      </w:r>
      <w:r w:rsidR="00F82685">
        <w:t>__________________________</w:t>
      </w:r>
      <w:r>
        <w:rPr>
          <w:u w:val="single"/>
        </w:rPr>
        <w:t xml:space="preserve">                                                                                        </w:t>
      </w:r>
    </w:p>
    <w:p w:rsidR="00847B9E" w:rsidRDefault="00847B9E">
      <w:pPr>
        <w:spacing w:after="0" w:line="240" w:lineRule="auto"/>
        <w:rPr>
          <w:u w:val="single"/>
        </w:rPr>
      </w:pPr>
    </w:p>
    <w:p w:rsidR="00847B9E" w:rsidRDefault="00B7213A">
      <w:pPr>
        <w:spacing w:after="0" w:line="240" w:lineRule="auto"/>
      </w:pPr>
      <w:r>
        <w:t xml:space="preserve">Phone number: </w:t>
      </w:r>
      <w:r>
        <w:rPr>
          <w:u w:val="single"/>
        </w:rPr>
        <w:t xml:space="preserve">                                           _</w:t>
      </w:r>
      <w:r>
        <w:rPr>
          <w:u w:val="single"/>
        </w:rPr>
        <w:tab/>
      </w:r>
      <w:r>
        <w:rPr>
          <w:u w:val="single"/>
        </w:rPr>
        <w:tab/>
        <w:t xml:space="preserve">  </w:t>
      </w:r>
      <w:r>
        <w:t xml:space="preserve"> Email address:</w:t>
      </w:r>
      <w:r>
        <w:rPr>
          <w:u w:val="single"/>
        </w:rPr>
        <w:t xml:space="preserve">                                            _</w:t>
      </w:r>
      <w:r>
        <w:rPr>
          <w:u w:val="single"/>
        </w:rPr>
        <w:tab/>
        <w:t xml:space="preserve">                  </w:t>
      </w:r>
      <w:r>
        <w:t xml:space="preserve"> </w:t>
      </w:r>
    </w:p>
    <w:p w:rsidR="00847B9E" w:rsidRDefault="00847B9E">
      <w:pPr>
        <w:spacing w:after="0" w:line="240" w:lineRule="auto"/>
      </w:pPr>
    </w:p>
    <w:p w:rsidR="00847B9E" w:rsidRDefault="00B7213A">
      <w:pPr>
        <w:spacing w:after="0" w:line="240" w:lineRule="auto"/>
      </w:pPr>
      <w:r>
        <w:t xml:space="preserve">Language for communications:   </w:t>
      </w:r>
      <w:r>
        <w:rPr>
          <w:u w:val="single"/>
        </w:rPr>
        <w:t xml:space="preserve">      </w:t>
      </w:r>
      <w:r>
        <w:t xml:space="preserve"> English     </w:t>
      </w:r>
      <w:r>
        <w:rPr>
          <w:u w:val="single"/>
        </w:rPr>
        <w:t xml:space="preserve">      </w:t>
      </w:r>
      <w:r>
        <w:t xml:space="preserve">Spanish     </w:t>
      </w:r>
      <w:r>
        <w:rPr>
          <w:u w:val="single"/>
        </w:rPr>
        <w:t xml:space="preserve">      </w:t>
      </w:r>
      <w:r>
        <w:t xml:space="preserve">Other: </w:t>
      </w:r>
      <w:r>
        <w:rPr>
          <w:u w:val="single"/>
        </w:rPr>
        <w:t xml:space="preserve">                                    </w:t>
      </w:r>
    </w:p>
    <w:p w:rsidR="00847B9E" w:rsidRDefault="00847B9E">
      <w:pPr>
        <w:spacing w:after="0" w:line="240" w:lineRule="auto"/>
      </w:pPr>
    </w:p>
    <w:p w:rsidR="00847B9E" w:rsidRDefault="00B7213A">
      <w:pPr>
        <w:tabs>
          <w:tab w:val="left" w:pos="3540"/>
          <w:tab w:val="left" w:pos="5640"/>
          <w:tab w:val="left" w:pos="8100"/>
        </w:tabs>
        <w:spacing w:after="0" w:line="240" w:lineRule="auto"/>
      </w:pPr>
      <w:r>
        <w:t xml:space="preserve">Financial assistance </w:t>
      </w:r>
      <w:r w:rsidR="0002705C">
        <w:t xml:space="preserve">requested </w:t>
      </w:r>
      <w:r w:rsidR="0002705C">
        <w:rPr>
          <w:u w:val="single"/>
        </w:rPr>
        <w:t>_</w:t>
      </w:r>
      <w:r>
        <w:rPr>
          <w:u w:val="single"/>
        </w:rPr>
        <w:tab/>
      </w:r>
      <w:r>
        <w:t xml:space="preserve">50% of tuition </w:t>
      </w:r>
      <w:r w:rsidR="0002705C">
        <w:rPr>
          <w:b/>
        </w:rPr>
        <w:t xml:space="preserve">or </w:t>
      </w:r>
      <w:r w:rsidR="0002705C">
        <w:rPr>
          <w:b/>
          <w:u w:val="single"/>
        </w:rPr>
        <w:t>_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t>I can contribute $</w:t>
      </w:r>
      <w:r>
        <w:rPr>
          <w:u w:val="single"/>
        </w:rPr>
        <w:t xml:space="preserve"> _</w:t>
      </w:r>
      <w:r>
        <w:rPr>
          <w:u w:val="single"/>
        </w:rPr>
        <w:tab/>
      </w:r>
      <w:r>
        <w:t xml:space="preserve"> toward the fee.</w:t>
      </w:r>
    </w:p>
    <w:p w:rsidR="00847B9E" w:rsidRDefault="00847B9E">
      <w:pPr>
        <w:tabs>
          <w:tab w:val="left" w:pos="460"/>
        </w:tabs>
        <w:spacing w:after="0" w:line="240" w:lineRule="auto"/>
        <w:rPr>
          <w:u w:val="single"/>
        </w:rPr>
      </w:pPr>
    </w:p>
    <w:p w:rsidR="00847B9E" w:rsidRPr="00F82685" w:rsidRDefault="00B7213A" w:rsidP="00F82685">
      <w:pPr>
        <w:tabs>
          <w:tab w:val="left" w:pos="460"/>
        </w:tabs>
        <w:spacing w:after="0" w:line="240" w:lineRule="auto"/>
      </w:pPr>
      <w:r>
        <w:rPr>
          <w:i/>
          <w:sz w:val="20"/>
          <w:szCs w:val="20"/>
        </w:rPr>
        <w:t>Our family has significant financial need and my child could not otherwise participate in after school enrichment activities without assistance. I agree that I will ensure that my child will attend the activity regularly. I understand that my child’s failure to do so will result in his/her being ineligible to receive future scholarships.</w:t>
      </w:r>
    </w:p>
    <w:p w:rsidR="00847B9E" w:rsidRDefault="00B7213A">
      <w:pPr>
        <w:tabs>
          <w:tab w:val="left" w:pos="5940"/>
        </w:tabs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</w:p>
    <w:p w:rsidR="00847B9E" w:rsidRDefault="00B7213A">
      <w:pPr>
        <w:tabs>
          <w:tab w:val="left" w:pos="5940"/>
        </w:tabs>
        <w:spacing w:after="0" w:line="240" w:lineRule="auto"/>
        <w:rPr>
          <w:u w:val="single"/>
        </w:rPr>
      </w:pPr>
      <w:r>
        <w:t xml:space="preserve">Signature: </w:t>
      </w:r>
      <w:r>
        <w:rPr>
          <w:u w:val="single"/>
        </w:rPr>
        <w:t xml:space="preserve"> _</w:t>
      </w:r>
      <w:r>
        <w:rPr>
          <w:u w:val="single"/>
        </w:rPr>
        <w:tab/>
        <w:t xml:space="preserve">        </w:t>
      </w:r>
      <w:r>
        <w:t>Date:</w:t>
      </w:r>
      <w:r>
        <w:rPr>
          <w:u w:val="single"/>
        </w:rPr>
        <w:t xml:space="preserve"> _</w:t>
      </w:r>
      <w:r w:rsidR="00F82685">
        <w:rPr>
          <w:u w:val="single"/>
        </w:rPr>
        <w:t>________________</w:t>
      </w:r>
      <w:r>
        <w:rPr>
          <w:u w:val="single"/>
        </w:rPr>
        <w:tab/>
        <w:t xml:space="preserve">                                            </w:t>
      </w:r>
    </w:p>
    <w:sectPr w:rsidR="00847B9E">
      <w:type w:val="continuous"/>
      <w:pgSz w:w="12240" w:h="15840"/>
      <w:pgMar w:top="432" w:right="1080" w:bottom="432" w:left="108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0C3" w:rsidRDefault="002240C3">
      <w:pPr>
        <w:spacing w:after="0" w:line="240" w:lineRule="auto"/>
      </w:pPr>
      <w:r>
        <w:separator/>
      </w:r>
    </w:p>
  </w:endnote>
  <w:endnote w:type="continuationSeparator" w:id="0">
    <w:p w:rsidR="002240C3" w:rsidRDefault="00224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">
    <w:altName w:val="Times New Roman"/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C8F" w:rsidRDefault="007B4C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B9E" w:rsidRDefault="00847B9E">
    <w:pPr>
      <w:spacing w:after="1440" w:line="200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B9E" w:rsidRDefault="00B7213A">
    <w:pPr>
      <w:tabs>
        <w:tab w:val="center" w:pos="4680"/>
        <w:tab w:val="right" w:pos="9360"/>
      </w:tabs>
      <w:spacing w:after="1440" w:line="240" w:lineRule="auto"/>
    </w:pPr>
    <w:r>
      <w:rPr>
        <w:noProof/>
      </w:rPr>
      <mc:AlternateContent>
        <mc:Choice Requires="wps">
          <w:drawing>
            <wp:inline distT="0" distB="0" distL="114300" distR="114300">
              <wp:extent cx="5867400" cy="914400"/>
              <wp:effectExtent l="0" t="0" r="0" b="0"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413888" y="3322800"/>
                        <a:ext cx="586422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47B9E" w:rsidRDefault="00847B9E">
                          <w:pPr>
                            <w:spacing w:after="0" w:line="268" w:lineRule="auto"/>
                            <w:ind w:left="20" w:right="-20" w:firstLine="20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/>
                  </wps:wsp>
                </a:graphicData>
              </a:graphic>
            </wp:inline>
          </w:drawing>
        </mc:Choice>
        <mc:Fallback>
          <w:pict>
            <v:rect id="Rectangle 2" o:spid="_x0000_s1026" style="width:462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" filled="f" stroked="f">
              <v:textbox inset="0,0,0,0">
                <w:txbxContent>
                  <w:p w:rsidR="00847B9E" w:rsidRDefault="00847B9E">
                    <w:pPr>
                      <w:spacing w:after="0" w:line="268" w:lineRule="auto"/>
                      <w:ind w:left="20" w:right="-20" w:firstLine="20"/>
                      <w:textDirection w:val="btLr"/>
                    </w:pPr>
                  </w:p>
                </w:txbxContent>
              </v:textbox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0C3" w:rsidRDefault="002240C3">
      <w:pPr>
        <w:spacing w:after="0" w:line="240" w:lineRule="auto"/>
      </w:pPr>
      <w:r>
        <w:separator/>
      </w:r>
    </w:p>
  </w:footnote>
  <w:footnote w:type="continuationSeparator" w:id="0">
    <w:p w:rsidR="002240C3" w:rsidRDefault="00224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4C8F" w:rsidRDefault="007B4C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B9E" w:rsidRDefault="00847B9E">
    <w:pPr>
      <w:spacing w:before="720" w:after="0" w:line="200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B9E" w:rsidRDefault="00B7213A">
    <w:pPr>
      <w:tabs>
        <w:tab w:val="center" w:pos="4680"/>
        <w:tab w:val="right" w:pos="9360"/>
      </w:tabs>
      <w:spacing w:before="720" w:after="0" w:line="240" w:lineRule="auto"/>
    </w:pPr>
    <w:r>
      <w:rPr>
        <w:noProof/>
      </w:rPr>
      <w:drawing>
        <wp:inline distT="0" distB="0" distL="114300" distR="114300">
          <wp:extent cx="6375400" cy="1066800"/>
          <wp:effectExtent l="0" t="0" r="0" b="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5400" cy="1066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A6589"/>
    <w:multiLevelType w:val="multilevel"/>
    <w:tmpl w:val="E96ED0E8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4CF06210"/>
    <w:multiLevelType w:val="multilevel"/>
    <w:tmpl w:val="93186E06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B9E"/>
    <w:rsid w:val="0002705C"/>
    <w:rsid w:val="000A7441"/>
    <w:rsid w:val="001254C6"/>
    <w:rsid w:val="00217EF5"/>
    <w:rsid w:val="002240C3"/>
    <w:rsid w:val="002B4BDF"/>
    <w:rsid w:val="00347F04"/>
    <w:rsid w:val="005F5633"/>
    <w:rsid w:val="00622BFD"/>
    <w:rsid w:val="007061C7"/>
    <w:rsid w:val="0078650C"/>
    <w:rsid w:val="007B4C8F"/>
    <w:rsid w:val="00847B9E"/>
    <w:rsid w:val="008E5A7B"/>
    <w:rsid w:val="009E6316"/>
    <w:rsid w:val="009F2E03"/>
    <w:rsid w:val="00B7213A"/>
    <w:rsid w:val="00E37287"/>
    <w:rsid w:val="00F20DA9"/>
    <w:rsid w:val="00F410CC"/>
    <w:rsid w:val="00F82685"/>
    <w:rsid w:val="00FD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9ED64E"/>
  <w15:docId w15:val="{E2549EE0-3804-4D08-AD3C-7E745EFD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217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EF5"/>
  </w:style>
  <w:style w:type="paragraph" w:styleId="Footer">
    <w:name w:val="footer"/>
    <w:basedOn w:val="Normal"/>
    <w:link w:val="FooterChar"/>
    <w:uiPriority w:val="99"/>
    <w:unhideWhenUsed/>
    <w:rsid w:val="00217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EF5"/>
  </w:style>
  <w:style w:type="table" w:styleId="TableGrid">
    <w:name w:val="Table Grid"/>
    <w:basedOn w:val="TableNormal"/>
    <w:uiPriority w:val="39"/>
    <w:rsid w:val="00F82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8E5A7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8E5A7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3-Accent4">
    <w:name w:val="Grid Table 3 Accent 4"/>
    <w:basedOn w:val="TableNormal"/>
    <w:uiPriority w:val="48"/>
    <w:rsid w:val="008E5A7B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ingerpta.org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Flores, Jessica</dc:creator>
  <cp:lastModifiedBy>Matthew Dougherty</cp:lastModifiedBy>
  <cp:revision>3</cp:revision>
  <dcterms:created xsi:type="dcterms:W3CDTF">2018-09-06T14:38:00Z</dcterms:created>
  <dcterms:modified xsi:type="dcterms:W3CDTF">2018-09-08T16:26:00Z</dcterms:modified>
</cp:coreProperties>
</file>