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313A" w:rsidR="00CC4FF8" w:rsidRDefault="0030313A" w14:paraId="7ED42FDA" w14:textId="77777777">
      <w:pPr>
        <w:rPr>
          <w:rFonts w:ascii="Nunito Sans" w:hAnsi="Nunito Sans"/>
          <w:b/>
          <w:bCs/>
          <w:sz w:val="32"/>
          <w:u w:val="single"/>
        </w:rPr>
      </w:pPr>
      <w:r w:rsidRPr="0030313A">
        <w:rPr>
          <w:rFonts w:ascii="Nunito Sans" w:hAnsi="Nunito Sans"/>
          <w:b/>
          <w:bCs/>
          <w:sz w:val="32"/>
          <w:u w:val="single"/>
        </w:rPr>
        <w:t>Money Matters</w:t>
      </w:r>
    </w:p>
    <w:p w:rsidRPr="0030313A" w:rsidR="00CC4FF8" w:rsidP="0030313A" w:rsidRDefault="00CC4FF8" w14:paraId="672A6659" w14:textId="77777777">
      <w:pPr>
        <w:rPr>
          <w:rFonts w:ascii="Nunito Sans" w:hAnsi="Nunito Sans"/>
          <w:b/>
          <w:bCs/>
          <w:u w:val="single"/>
        </w:rPr>
      </w:pPr>
    </w:p>
    <w:p w:rsidRPr="0030313A" w:rsidR="00CC4FF8" w:rsidP="0030313A" w:rsidRDefault="0030313A" w14:paraId="2D97565A" w14:textId="77777777">
      <w:pPr>
        <w:numPr>
          <w:ilvl w:val="0"/>
          <w:numId w:val="6"/>
        </w:numPr>
        <w:tabs>
          <w:tab w:val="clear" w:pos="720"/>
          <w:tab w:val="num" w:pos="360"/>
        </w:tabs>
        <w:ind w:left="360"/>
        <w:rPr>
          <w:rFonts w:ascii="Nunito Sans" w:hAnsi="Nunito Sans"/>
          <w:sz w:val="20"/>
          <w:szCs w:val="20"/>
        </w:rPr>
      </w:pPr>
      <w:r w:rsidRPr="0030313A">
        <w:rPr>
          <w:rFonts w:ascii="Nunito Sans" w:hAnsi="Nunito Sans"/>
        </w:rPr>
        <w:t>According to Scout Association rules the Group should directly administer ALL section funds, however the Group allows a concession for sections to do this themselves IF they abide by the rules/guidance set out in this document.</w:t>
      </w:r>
      <w:r w:rsidRPr="0030313A">
        <w:rPr>
          <w:rFonts w:ascii="Nunito Sans" w:hAnsi="Nunito Sans"/>
        </w:rPr>
        <w:br/>
      </w:r>
    </w:p>
    <w:p w:rsidRPr="0030313A" w:rsidR="00CC4FF8" w:rsidP="0030313A" w:rsidRDefault="0030313A" w14:paraId="0A713EFC" w14:textId="2CE9E7E5">
      <w:pPr>
        <w:numPr>
          <w:ilvl w:val="0"/>
          <w:numId w:val="6"/>
        </w:numPr>
        <w:tabs>
          <w:tab w:val="clear" w:pos="720"/>
          <w:tab w:val="num" w:pos="360"/>
        </w:tabs>
        <w:ind w:left="360"/>
        <w:rPr>
          <w:rFonts w:ascii="Nunito Sans" w:hAnsi="Nunito Sans"/>
        </w:rPr>
      </w:pPr>
      <w:r w:rsidRPr="58FA468A" w:rsidR="58FA468A">
        <w:rPr>
          <w:rFonts w:ascii="Nunito Sans" w:hAnsi="Nunito Sans"/>
        </w:rPr>
        <w:t xml:space="preserve">The same </w:t>
      </w:r>
      <w:r w:rsidRPr="58FA468A" w:rsidR="58FA468A">
        <w:rPr>
          <w:rFonts w:ascii="Nunito Sans" w:hAnsi="Nunito Sans"/>
        </w:rPr>
        <w:t>amount</w:t>
      </w:r>
      <w:r w:rsidRPr="58FA468A" w:rsidR="58FA468A">
        <w:rPr>
          <w:rFonts w:ascii="Nunito Sans" w:hAnsi="Nunito Sans"/>
        </w:rPr>
        <w:t xml:space="preserve"> of Subs is paid by all Sections as agreed by the Group Exec Committee</w:t>
      </w:r>
      <w:r w:rsidRPr="58FA468A" w:rsidR="58FA468A">
        <w:rPr>
          <w:rFonts w:ascii="Nunito Sans" w:hAnsi="Nunito Sans"/>
        </w:rPr>
        <w:t xml:space="preserve">.  </w:t>
      </w:r>
      <w:r w:rsidRPr="58FA468A" w:rsidR="58FA468A">
        <w:rPr>
          <w:rFonts w:ascii="Nunito Sans" w:hAnsi="Nunito Sans"/>
        </w:rPr>
        <w:t>At the moment</w:t>
      </w:r>
      <w:r w:rsidRPr="58FA468A" w:rsidR="58FA468A">
        <w:rPr>
          <w:rFonts w:ascii="Nunito Sans" w:hAnsi="Nunito Sans"/>
        </w:rPr>
        <w:t xml:space="preserve"> that amount is £40 per head per term.  Of that £40, £25 is paid to the Group Treasurer. This payment MUST be made at the end of each term and is in respect of all members of the section who were due to pay subs in that term (even if they have failed to pay). These sums are to cover the annual capitation that the Group </w:t>
      </w:r>
      <w:r w:rsidRPr="58FA468A" w:rsidR="58FA468A">
        <w:rPr>
          <w:rFonts w:ascii="Nunito Sans" w:hAnsi="Nunito Sans"/>
        </w:rPr>
        <w:t>has to</w:t>
      </w:r>
      <w:r w:rsidRPr="58FA468A" w:rsidR="58FA468A">
        <w:rPr>
          <w:rFonts w:ascii="Nunito Sans" w:hAnsi="Nunito Sans"/>
        </w:rPr>
        <w:t xml:space="preserve"> pay for HQ, County &amp; District admin, insurances </w:t>
      </w:r>
      <w:r w:rsidRPr="58FA468A" w:rsidR="58FA468A">
        <w:rPr>
          <w:rFonts w:ascii="Nunito Sans" w:hAnsi="Nunito Sans"/>
        </w:rPr>
        <w:t>etc</w:t>
      </w:r>
      <w:r w:rsidRPr="58FA468A" w:rsidR="58FA468A">
        <w:rPr>
          <w:rFonts w:ascii="Nunito Sans" w:hAnsi="Nunito Sans"/>
        </w:rPr>
        <w:t xml:space="preserve"> and to </w:t>
      </w:r>
      <w:r w:rsidRPr="58FA468A" w:rsidR="58FA468A">
        <w:rPr>
          <w:rFonts w:ascii="Nunito Sans" w:hAnsi="Nunito Sans"/>
        </w:rPr>
        <w:t>assist</w:t>
      </w:r>
      <w:r w:rsidRPr="58FA468A" w:rsidR="58FA468A">
        <w:rPr>
          <w:rFonts w:ascii="Nunito Sans" w:hAnsi="Nunito Sans"/>
        </w:rPr>
        <w:t xml:space="preserve"> with meeting venue costs. The </w:t>
      </w:r>
      <w:r w:rsidRPr="58FA468A" w:rsidR="58FA468A">
        <w:rPr>
          <w:rFonts w:ascii="Nunito Sans" w:hAnsi="Nunito Sans"/>
        </w:rPr>
        <w:t>remainder</w:t>
      </w:r>
      <w:r w:rsidRPr="58FA468A" w:rsidR="58FA468A">
        <w:rPr>
          <w:rFonts w:ascii="Nunito Sans" w:hAnsi="Nunito Sans"/>
        </w:rPr>
        <w:t xml:space="preserve"> of the subs is </w:t>
      </w:r>
      <w:r w:rsidRPr="58FA468A" w:rsidR="58FA468A">
        <w:rPr>
          <w:rFonts w:ascii="Nunito Sans" w:hAnsi="Nunito Sans"/>
        </w:rPr>
        <w:t>retained</w:t>
      </w:r>
      <w:r w:rsidRPr="58FA468A" w:rsidR="58FA468A">
        <w:rPr>
          <w:rFonts w:ascii="Nunito Sans" w:hAnsi="Nunito Sans"/>
        </w:rPr>
        <w:t xml:space="preserve"> in the section for use for section expenses (activities, weekly supplies etc) – but see 6 below</w:t>
      </w:r>
    </w:p>
    <w:p w:rsidRPr="0030313A" w:rsidR="00CC4FF8" w:rsidP="0030313A" w:rsidRDefault="00CC4FF8" w14:paraId="0A37501D" w14:textId="77777777">
      <w:pPr>
        <w:rPr>
          <w:rFonts w:ascii="Nunito Sans" w:hAnsi="Nunito Sans"/>
          <w:sz w:val="20"/>
          <w:szCs w:val="20"/>
        </w:rPr>
      </w:pPr>
    </w:p>
    <w:p w:rsidRPr="0030313A" w:rsidR="00CC4FF8" w:rsidP="0030313A" w:rsidRDefault="0030313A" w14:paraId="58F354FC" w14:textId="77777777">
      <w:pPr>
        <w:numPr>
          <w:ilvl w:val="0"/>
          <w:numId w:val="6"/>
        </w:numPr>
        <w:tabs>
          <w:tab w:val="clear" w:pos="720"/>
          <w:tab w:val="num" w:pos="360"/>
        </w:tabs>
        <w:ind w:left="360"/>
        <w:rPr>
          <w:rFonts w:ascii="Nunito Sans" w:hAnsi="Nunito Sans"/>
        </w:rPr>
      </w:pPr>
      <w:r w:rsidRPr="0030313A">
        <w:rPr>
          <w:rFonts w:ascii="Nunito Sans" w:hAnsi="Nunito Sans"/>
        </w:rPr>
        <w:t>Leaders do not pay subs; the Group funds Leaders capitation costs.</w:t>
      </w:r>
    </w:p>
    <w:p w:rsidRPr="0030313A" w:rsidR="00CC4FF8" w:rsidP="0030313A" w:rsidRDefault="00CC4FF8" w14:paraId="5DAB6C7B" w14:textId="77777777">
      <w:pPr>
        <w:rPr>
          <w:rFonts w:ascii="Nunito Sans" w:hAnsi="Nunito Sans"/>
          <w:sz w:val="20"/>
          <w:szCs w:val="20"/>
        </w:rPr>
      </w:pPr>
    </w:p>
    <w:p w:rsidRPr="0030313A" w:rsidR="00CC4FF8" w:rsidP="0030313A" w:rsidRDefault="0030313A" w14:paraId="78489382" w14:textId="77777777">
      <w:pPr>
        <w:numPr>
          <w:ilvl w:val="0"/>
          <w:numId w:val="6"/>
        </w:numPr>
        <w:tabs>
          <w:tab w:val="clear" w:pos="720"/>
          <w:tab w:val="num" w:pos="360"/>
        </w:tabs>
        <w:ind w:left="360"/>
        <w:rPr>
          <w:rFonts w:ascii="Nunito Sans" w:hAnsi="Nunito Sans"/>
        </w:rPr>
      </w:pPr>
      <w:r w:rsidRPr="0030313A">
        <w:rPr>
          <w:rFonts w:ascii="Nunito Sans" w:hAnsi="Nunito Sans"/>
        </w:rPr>
        <w:t>The Group policy on payment of subs is that any individual who has not paid the amount due by the half-term after it falls due is to be excluded until they have paid. Anyone with difficulties paying (</w:t>
      </w:r>
      <w:proofErr w:type="spellStart"/>
      <w:r w:rsidRPr="0030313A">
        <w:rPr>
          <w:rFonts w:ascii="Nunito Sans" w:hAnsi="Nunito Sans"/>
        </w:rPr>
        <w:t>ie</w:t>
      </w:r>
      <w:proofErr w:type="spellEnd"/>
      <w:r w:rsidRPr="0030313A">
        <w:rPr>
          <w:rFonts w:ascii="Nunito Sans" w:hAnsi="Nunito Sans"/>
        </w:rPr>
        <w:t xml:space="preserve"> money troubles at home) can ask for a discount (up to 100%). The way this is dealt with is for them to speak with the relevant section leader and the section leader to speak with the GSL – these are the only two people who will know the identity of the child/parent concerned. The GSL will, if appropriate, ask the Group Exec to agree to a discount without revealing identities.</w:t>
      </w:r>
    </w:p>
    <w:p w:rsidRPr="0030313A" w:rsidR="00CC4FF8" w:rsidP="0030313A" w:rsidRDefault="00CC4FF8" w14:paraId="02EB378F" w14:textId="77777777">
      <w:pPr>
        <w:rPr>
          <w:rFonts w:ascii="Nunito Sans" w:hAnsi="Nunito Sans"/>
          <w:sz w:val="20"/>
          <w:szCs w:val="20"/>
        </w:rPr>
      </w:pPr>
    </w:p>
    <w:p w:rsidRPr="0030313A" w:rsidR="00CC4FF8" w:rsidP="0030313A" w:rsidRDefault="0030313A" w14:paraId="12872765" w14:textId="77777777">
      <w:pPr>
        <w:numPr>
          <w:ilvl w:val="0"/>
          <w:numId w:val="6"/>
        </w:numPr>
        <w:tabs>
          <w:tab w:val="clear" w:pos="720"/>
          <w:tab w:val="num" w:pos="360"/>
        </w:tabs>
        <w:ind w:left="360"/>
        <w:rPr>
          <w:rFonts w:ascii="Nunito Sans" w:hAnsi="Nunito Sans"/>
        </w:rPr>
      </w:pPr>
      <w:r w:rsidRPr="0030313A">
        <w:rPr>
          <w:rFonts w:ascii="Nunito Sans" w:hAnsi="Nunito Sans"/>
        </w:rPr>
        <w:t>Sections should maintain a section bank account with a minimum of two out of three or four people as signatories.  One of the signatories should be either the GSL or AGSL.</w:t>
      </w:r>
    </w:p>
    <w:p w:rsidRPr="0030313A" w:rsidR="00CC4FF8" w:rsidP="0030313A" w:rsidRDefault="00CC4FF8" w14:paraId="6A05A809" w14:textId="77777777">
      <w:pPr>
        <w:rPr>
          <w:rFonts w:ascii="Nunito Sans" w:hAnsi="Nunito Sans"/>
          <w:sz w:val="20"/>
          <w:szCs w:val="20"/>
        </w:rPr>
      </w:pPr>
    </w:p>
    <w:p w:rsidRPr="0030313A" w:rsidR="00CC4FF8" w:rsidP="0030313A" w:rsidRDefault="0030313A" w14:paraId="7879A4C1" w14:textId="5F4E6245">
      <w:pPr>
        <w:numPr>
          <w:ilvl w:val="0"/>
          <w:numId w:val="6"/>
        </w:numPr>
        <w:tabs>
          <w:tab w:val="clear" w:pos="720"/>
          <w:tab w:val="num" w:pos="360"/>
        </w:tabs>
        <w:ind w:left="360"/>
        <w:rPr>
          <w:rFonts w:ascii="Nunito Sans" w:hAnsi="Nunito Sans"/>
          <w:sz w:val="20"/>
          <w:szCs w:val="20"/>
        </w:rPr>
      </w:pPr>
      <w:r w:rsidRPr="58FA468A" w:rsidR="58FA468A">
        <w:rPr>
          <w:rFonts w:ascii="Nunito Sans" w:hAnsi="Nunito Sans"/>
        </w:rPr>
        <w:t xml:space="preserve">Sections are </w:t>
      </w:r>
      <w:r w:rsidRPr="58FA468A" w:rsidR="58FA468A">
        <w:rPr>
          <w:rFonts w:ascii="Nunito Sans" w:hAnsi="Nunito Sans"/>
        </w:rPr>
        <w:t>required</w:t>
      </w:r>
      <w:r w:rsidRPr="58FA468A" w:rsidR="58FA468A">
        <w:rPr>
          <w:rFonts w:ascii="Nunito Sans" w:hAnsi="Nunito Sans"/>
        </w:rPr>
        <w:t xml:space="preserve"> to keep records of all income and expenditure and to </w:t>
      </w:r>
      <w:r w:rsidRPr="58FA468A" w:rsidR="58FA468A">
        <w:rPr>
          <w:rFonts w:ascii="Nunito Sans" w:hAnsi="Nunito Sans"/>
        </w:rPr>
        <w:t>provide</w:t>
      </w:r>
      <w:r w:rsidRPr="58FA468A" w:rsidR="58FA468A">
        <w:rPr>
          <w:rFonts w:ascii="Nunito Sans" w:hAnsi="Nunito Sans"/>
        </w:rPr>
        <w:t xml:space="preserve"> copies of this information to the Group Treasurer at least annually (at the end of March) although at the end of each term would be helpful. During </w:t>
      </w:r>
      <w:r w:rsidRPr="58FA468A" w:rsidR="58FA468A">
        <w:rPr>
          <w:rFonts w:ascii="Nunito Sans" w:hAnsi="Nunito Sans"/>
        </w:rPr>
        <w:t>April</w:t>
      </w:r>
      <w:r w:rsidRPr="58FA468A" w:rsidR="58FA468A">
        <w:rPr>
          <w:rFonts w:ascii="Nunito Sans" w:hAnsi="Nunito Sans"/>
        </w:rPr>
        <w:t xml:space="preserve"> each year sections (excluding the Explorers) will pay over to the Group Treasurer any sums </w:t>
      </w:r>
      <w:r w:rsidRPr="58FA468A" w:rsidR="58FA468A">
        <w:rPr>
          <w:rFonts w:ascii="Nunito Sans" w:hAnsi="Nunito Sans"/>
        </w:rPr>
        <w:t>in excess of</w:t>
      </w:r>
      <w:r w:rsidRPr="58FA468A" w:rsidR="58FA468A">
        <w:rPr>
          <w:rFonts w:ascii="Nunito Sans" w:hAnsi="Nunito Sans"/>
        </w:rPr>
        <w:t xml:space="preserve"> £500 held in their accounts. If sections are holding prepayments for an activity or event planned for later in the year those sums can be excluded from the calculation. Any section may seek a one-off dispensation from the Group Treasurer and GSL to hold a greater sum if they are saving for a special purpose.</w:t>
      </w:r>
      <w:r>
        <w:br/>
      </w:r>
    </w:p>
    <w:p w:rsidRPr="0030313A" w:rsidR="00CC4FF8" w:rsidP="0030313A" w:rsidRDefault="0030313A" w14:paraId="2ED380FA" w14:textId="77777777">
      <w:pPr>
        <w:numPr>
          <w:ilvl w:val="0"/>
          <w:numId w:val="6"/>
        </w:numPr>
        <w:tabs>
          <w:tab w:val="clear" w:pos="720"/>
          <w:tab w:val="num" w:pos="360"/>
        </w:tabs>
        <w:ind w:left="360"/>
        <w:rPr>
          <w:rFonts w:ascii="Nunito Sans" w:hAnsi="Nunito Sans"/>
        </w:rPr>
      </w:pPr>
      <w:r w:rsidRPr="0030313A">
        <w:rPr>
          <w:rFonts w:ascii="Nunito Sans" w:hAnsi="Nunito Sans"/>
        </w:rPr>
        <w:t>Any section failing to comply with the requirements set out above is liable to have the concession to run their own accounts withdrawn, their bank account closed and all of their finances administered by the Group.</w:t>
      </w:r>
    </w:p>
    <w:p w:rsidRPr="0030313A" w:rsidR="00CC4FF8" w:rsidP="0030313A" w:rsidRDefault="00CC4FF8" w14:paraId="5A39BBE3" w14:textId="77777777">
      <w:pPr>
        <w:rPr>
          <w:rFonts w:ascii="Nunito Sans" w:hAnsi="Nunito Sans"/>
          <w:sz w:val="20"/>
          <w:szCs w:val="20"/>
        </w:rPr>
      </w:pPr>
    </w:p>
    <w:p w:rsidRPr="0030313A" w:rsidR="00CC4FF8" w:rsidP="0030313A" w:rsidRDefault="0030313A" w14:paraId="244BA79B" w14:textId="66C6E239">
      <w:pPr>
        <w:numPr>
          <w:ilvl w:val="0"/>
          <w:numId w:val="6"/>
        </w:numPr>
        <w:tabs>
          <w:tab w:val="clear" w:pos="720"/>
          <w:tab w:val="num" w:pos="360"/>
        </w:tabs>
        <w:ind w:left="360"/>
        <w:rPr>
          <w:rFonts w:ascii="Nunito Sans" w:hAnsi="Nunito Sans"/>
        </w:rPr>
      </w:pPr>
      <w:r w:rsidRPr="58FA468A" w:rsidR="58FA468A">
        <w:rPr>
          <w:rFonts w:ascii="Nunito Sans" w:hAnsi="Nunito Sans"/>
        </w:rPr>
        <w:t xml:space="preserve">Camps/activities – Sections are expected to make camps and other activities self-funding, but if unexpected costs are incurred a request can be made to the Group Exec for funding. </w:t>
      </w:r>
    </w:p>
    <w:sectPr w:rsidRPr="0030313A" w:rsidR="00CC4FF8">
      <w:pgSz w:w="11906" w:h="16838" w:orient="portrait"/>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unito Sans">
    <w:panose1 w:val="000000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45357"/>
    <w:multiLevelType w:val="hybridMultilevel"/>
    <w:tmpl w:val="048E12AC"/>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551C6DC1"/>
    <w:multiLevelType w:val="hybridMultilevel"/>
    <w:tmpl w:val="B2D2A13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A0F47C1"/>
    <w:multiLevelType w:val="hybridMultilevel"/>
    <w:tmpl w:val="0FBC0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5A23B4"/>
    <w:multiLevelType w:val="hybridMultilevel"/>
    <w:tmpl w:val="ED8E219C"/>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rPr>
    </w:lvl>
    <w:lvl w:ilvl="2" w:tplc="04090001">
      <w:start w:val="1"/>
      <w:numFmt w:val="bullet"/>
      <w:lvlText w:val=""/>
      <w:lvlJc w:val="left"/>
      <w:pPr>
        <w:tabs>
          <w:tab w:val="num" w:pos="1800"/>
        </w:tabs>
        <w:ind w:left="1800" w:hanging="360"/>
      </w:pPr>
      <w:rPr>
        <w:rFonts w:hint="default" w:ascii="Symbol" w:hAnsi="Symbol"/>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75422959"/>
    <w:multiLevelType w:val="hybridMultilevel"/>
    <w:tmpl w:val="EB6AE1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7F5075F2"/>
    <w:multiLevelType w:val="hybridMultilevel"/>
    <w:tmpl w:val="124C30C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390738177">
    <w:abstractNumId w:val="5"/>
  </w:num>
  <w:num w:numId="2" w16cid:durableId="908686911">
    <w:abstractNumId w:val="4"/>
  </w:num>
  <w:num w:numId="3" w16cid:durableId="318732071">
    <w:abstractNumId w:val="1"/>
  </w:num>
  <w:num w:numId="4" w16cid:durableId="554783366">
    <w:abstractNumId w:val="0"/>
  </w:num>
  <w:num w:numId="5" w16cid:durableId="1997150449">
    <w:abstractNumId w:val="3"/>
  </w:num>
  <w:num w:numId="6" w16cid:durableId="671763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3A"/>
    <w:rsid w:val="0030313A"/>
    <w:rsid w:val="00CC4FF8"/>
    <w:rsid w:val="58FA46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43048"/>
  <w15:chartTrackingRefBased/>
  <w15:docId w15:val="{ADB97AE3-CFE0-4198-A9E0-2B1229CA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3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spacing w:after="165" w:line="240" w:lineRule="atLeast"/>
    </w:pPr>
    <w:rPr>
      <w:rFonts w:ascii="Verdana" w:hAnsi="Verdan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Roles (who does what)</dc:title>
  <dc:subject/>
  <dc:creator>John</dc:creator>
  <keywords/>
  <dc:description/>
  <lastModifiedBy>John Green</lastModifiedBy>
  <revision>3</revision>
  <dcterms:created xsi:type="dcterms:W3CDTF">2024-02-13T11:02:00.0000000Z</dcterms:created>
  <dcterms:modified xsi:type="dcterms:W3CDTF">2024-02-13T11:04:43.6494505Z</dcterms:modified>
</coreProperties>
</file>