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2D67E0" w:rsidRDefault="002D67E0">
      <w:pPr>
        <w:rPr>
          <w:rFonts w:ascii="Nunito Sans" w:hAnsi="Nunito Sans"/>
          <w:b/>
          <w:bCs/>
          <w:sz w:val="32"/>
          <w:u w:val="single"/>
        </w:rPr>
      </w:pPr>
      <w:r w:rsidRPr="002D67E0">
        <w:rPr>
          <w:rFonts w:ascii="Nunito Sans" w:hAnsi="Nunito Sans"/>
          <w:b/>
          <w:bCs/>
          <w:sz w:val="32"/>
          <w:u w:val="single"/>
        </w:rPr>
        <w:t xml:space="preserve">Waiting Lists &amp; Movement </w:t>
      </w:r>
      <w:proofErr w:type="gramStart"/>
      <w:r w:rsidRPr="002D67E0">
        <w:rPr>
          <w:rFonts w:ascii="Nunito Sans" w:hAnsi="Nunito Sans"/>
          <w:b/>
          <w:bCs/>
          <w:sz w:val="32"/>
          <w:u w:val="single"/>
        </w:rPr>
        <w:t>Between</w:t>
      </w:r>
      <w:proofErr w:type="gramEnd"/>
      <w:r w:rsidRPr="002D67E0">
        <w:rPr>
          <w:rFonts w:ascii="Nunito Sans" w:hAnsi="Nunito Sans"/>
          <w:b/>
          <w:bCs/>
          <w:sz w:val="32"/>
          <w:u w:val="single"/>
        </w:rPr>
        <w:t xml:space="preserve"> Sections</w:t>
      </w:r>
    </w:p>
    <w:p w:rsidR="00000000" w:rsidRPr="002D67E0" w:rsidRDefault="002D67E0">
      <w:pPr>
        <w:rPr>
          <w:rFonts w:ascii="Nunito Sans" w:hAnsi="Nunito Sans"/>
          <w:sz w:val="16"/>
          <w:szCs w:val="16"/>
        </w:rPr>
      </w:pPr>
    </w:p>
    <w:p w:rsidR="00000000" w:rsidRPr="002D67E0" w:rsidRDefault="002D67E0">
      <w:pPr>
        <w:rPr>
          <w:rFonts w:ascii="Nunito Sans" w:hAnsi="Nunito Sans"/>
        </w:rPr>
      </w:pPr>
      <w:r w:rsidRPr="002D67E0">
        <w:rPr>
          <w:rFonts w:ascii="Nunito Sans" w:hAnsi="Nunito Sans"/>
        </w:rPr>
        <w:t>The Group has agreed policies on these issues and it is important that these are followed as any deviation can set a precedent and cause disputes with parents.</w:t>
      </w:r>
    </w:p>
    <w:p w:rsidR="00000000" w:rsidRPr="002D67E0" w:rsidRDefault="002D67E0">
      <w:pPr>
        <w:rPr>
          <w:rFonts w:ascii="Nunito Sans" w:hAnsi="Nunito Sans"/>
          <w:sz w:val="16"/>
          <w:szCs w:val="16"/>
        </w:rPr>
      </w:pPr>
    </w:p>
    <w:p w:rsidR="00000000" w:rsidRPr="002D67E0" w:rsidRDefault="002D67E0">
      <w:pPr>
        <w:rPr>
          <w:rFonts w:ascii="Nunito Sans" w:hAnsi="Nunito Sans"/>
        </w:rPr>
      </w:pPr>
      <w:r w:rsidRPr="002D67E0">
        <w:rPr>
          <w:rFonts w:ascii="Nunito Sans" w:hAnsi="Nunito Sans"/>
        </w:rPr>
        <w:t>Policies are:</w:t>
      </w:r>
    </w:p>
    <w:p w:rsidR="00000000" w:rsidRPr="002D67E0" w:rsidRDefault="002D67E0">
      <w:pPr>
        <w:rPr>
          <w:rFonts w:ascii="Nunito Sans" w:hAnsi="Nunito Sans"/>
          <w:sz w:val="16"/>
          <w:szCs w:val="16"/>
        </w:rPr>
      </w:pPr>
    </w:p>
    <w:p w:rsidR="00000000" w:rsidRPr="002D67E0" w:rsidRDefault="002D67E0">
      <w:pPr>
        <w:numPr>
          <w:ilvl w:val="0"/>
          <w:numId w:val="8"/>
        </w:numPr>
        <w:rPr>
          <w:rFonts w:ascii="Nunito Sans" w:hAnsi="Nunito Sans"/>
        </w:rPr>
      </w:pPr>
      <w:r w:rsidRPr="002D67E0">
        <w:rPr>
          <w:rFonts w:ascii="Nunito Sans" w:hAnsi="Nunito Sans"/>
        </w:rPr>
        <w:t>We maintain a single waiting list fo</w:t>
      </w:r>
      <w:r w:rsidRPr="002D67E0">
        <w:rPr>
          <w:rFonts w:ascii="Nunito Sans" w:hAnsi="Nunito Sans"/>
        </w:rPr>
        <w:t>r places in the Beaver Colonies; this l</w:t>
      </w:r>
      <w:r>
        <w:rPr>
          <w:rFonts w:ascii="Nunito Sans" w:hAnsi="Nunito Sans"/>
        </w:rPr>
        <w:t>ist is maintained by John Green.</w:t>
      </w:r>
    </w:p>
    <w:p w:rsidR="00000000" w:rsidRPr="002D67E0" w:rsidRDefault="002D67E0">
      <w:pPr>
        <w:numPr>
          <w:ilvl w:val="0"/>
          <w:numId w:val="8"/>
        </w:numPr>
        <w:rPr>
          <w:rFonts w:ascii="Nunito Sans" w:hAnsi="Nunito Sans"/>
        </w:rPr>
      </w:pPr>
      <w:r w:rsidRPr="002D67E0">
        <w:rPr>
          <w:rFonts w:ascii="Nunito Sans" w:hAnsi="Nunito Sans"/>
        </w:rPr>
        <w:t>Places in Beavers are allocated strictly according to this list – top of the list gets the place (provided they are old enough). Anyone</w:t>
      </w:r>
      <w:r w:rsidRPr="002D67E0">
        <w:rPr>
          <w:rFonts w:ascii="Nunito Sans" w:hAnsi="Nunito Sans"/>
        </w:rPr>
        <w:t xml:space="preserve"> reaching the top of the list stays there until they reach the appropriate age.</w:t>
      </w:r>
    </w:p>
    <w:p w:rsidR="00000000" w:rsidRPr="002D67E0" w:rsidRDefault="002D67E0">
      <w:pPr>
        <w:numPr>
          <w:ilvl w:val="0"/>
          <w:numId w:val="8"/>
        </w:numPr>
        <w:rPr>
          <w:rFonts w:ascii="Nunito Sans" w:hAnsi="Nunito Sans"/>
        </w:rPr>
      </w:pPr>
      <w:r w:rsidRPr="002D67E0">
        <w:rPr>
          <w:rFonts w:ascii="Nunito Sans" w:hAnsi="Nunito Sans"/>
        </w:rPr>
        <w:t>Where possible siblings will be offered places in the same Colony, but no account can be taken of friendships – places are allocated according to available space.</w:t>
      </w:r>
    </w:p>
    <w:p w:rsidR="00000000" w:rsidRPr="002D67E0" w:rsidRDefault="002D67E0">
      <w:pPr>
        <w:numPr>
          <w:ilvl w:val="0"/>
          <w:numId w:val="8"/>
        </w:numPr>
        <w:rPr>
          <w:rFonts w:ascii="Nunito Sans" w:hAnsi="Nunito Sans"/>
        </w:rPr>
      </w:pPr>
      <w:r w:rsidRPr="002D67E0">
        <w:rPr>
          <w:rFonts w:ascii="Nunito Sans" w:hAnsi="Nunito Sans"/>
        </w:rPr>
        <w:t>Movement of B</w:t>
      </w:r>
      <w:r w:rsidRPr="002D67E0">
        <w:rPr>
          <w:rFonts w:ascii="Nunito Sans" w:hAnsi="Nunito Sans"/>
        </w:rPr>
        <w:t>eavers to Cubs and Cubs to Scouts is also managed by John.  He will determine after consultation with Leaders to which Section those moving up should go. His decision is final.</w:t>
      </w:r>
    </w:p>
    <w:p w:rsidR="00000000" w:rsidRPr="002D67E0" w:rsidRDefault="002D67E0">
      <w:pPr>
        <w:numPr>
          <w:ilvl w:val="0"/>
          <w:numId w:val="8"/>
        </w:numPr>
        <w:rPr>
          <w:rFonts w:ascii="Nunito Sans" w:hAnsi="Nunito Sans"/>
        </w:rPr>
      </w:pPr>
      <w:r w:rsidRPr="002D67E0">
        <w:rPr>
          <w:rFonts w:ascii="Nunito Sans" w:hAnsi="Nunito Sans"/>
        </w:rPr>
        <w:t>Movement between Scouts and Explorer Scouts is a process of negotiation and agr</w:t>
      </w:r>
      <w:r w:rsidRPr="002D67E0">
        <w:rPr>
          <w:rFonts w:ascii="Nunito Sans" w:hAnsi="Nunito Sans"/>
        </w:rPr>
        <w:t>eement between John and the Explorer Scout Leaders.</w:t>
      </w:r>
    </w:p>
    <w:p w:rsidR="00000000" w:rsidRPr="002D67E0" w:rsidRDefault="002D67E0">
      <w:pPr>
        <w:numPr>
          <w:ilvl w:val="0"/>
          <w:numId w:val="8"/>
        </w:numPr>
        <w:rPr>
          <w:rFonts w:ascii="Nunito Sans" w:hAnsi="Nunito Sans"/>
        </w:rPr>
      </w:pPr>
      <w:r w:rsidRPr="002D67E0">
        <w:rPr>
          <w:rFonts w:ascii="Nunito Sans" w:hAnsi="Nunito Sans"/>
        </w:rPr>
        <w:t>Movement between Sections will be based on present and expected space, siblings, any behaviour issues or the need to keep individuals apart. No account will be taken of parental preferences or the child’s</w:t>
      </w:r>
      <w:r w:rsidRPr="002D67E0">
        <w:rPr>
          <w:rFonts w:ascii="Nunito Sans" w:hAnsi="Nunito Sans"/>
        </w:rPr>
        <w:t xml:space="preserve"> other commitments unless to do so will unequivocally not cause problems with the implementation of these policies.</w:t>
      </w:r>
    </w:p>
    <w:p w:rsidR="00000000" w:rsidRPr="002D67E0" w:rsidRDefault="002D67E0">
      <w:pPr>
        <w:numPr>
          <w:ilvl w:val="0"/>
          <w:numId w:val="8"/>
        </w:numPr>
        <w:rPr>
          <w:rFonts w:ascii="Nunito Sans" w:hAnsi="Nunito Sans"/>
        </w:rPr>
      </w:pPr>
      <w:r w:rsidRPr="002D67E0">
        <w:rPr>
          <w:rFonts w:ascii="Nunito Sans" w:hAnsi="Nunito Sans"/>
        </w:rPr>
        <w:t>Where we have issues with a lack of capacity in any section all moving up will be done strictly on age seniority. Where someone has been una</w:t>
      </w:r>
      <w:r w:rsidRPr="002D67E0">
        <w:rPr>
          <w:rFonts w:ascii="Nunito Sans" w:hAnsi="Nunito Sans"/>
        </w:rPr>
        <w:t>ble to move up to the next section (or to the next section of their choice) due to a lack of spaces they will be placed on a waiting list and offered the next available space.</w:t>
      </w:r>
    </w:p>
    <w:p w:rsidR="00000000" w:rsidRPr="002D67E0" w:rsidRDefault="002D67E0">
      <w:pPr>
        <w:numPr>
          <w:ilvl w:val="0"/>
          <w:numId w:val="8"/>
        </w:numPr>
        <w:rPr>
          <w:rFonts w:ascii="Nunito Sans" w:hAnsi="Nunito Sans"/>
        </w:rPr>
      </w:pPr>
      <w:r w:rsidRPr="002D67E0">
        <w:rPr>
          <w:rFonts w:ascii="Nunito Sans" w:hAnsi="Nunito Sans"/>
        </w:rPr>
        <w:t xml:space="preserve">There is a general presumption against transfer between one Colony and another, </w:t>
      </w:r>
      <w:r w:rsidRPr="002D67E0">
        <w:rPr>
          <w:rFonts w:ascii="Nunito Sans" w:hAnsi="Nunito Sans"/>
        </w:rPr>
        <w:t>one Pack and another or one Troop and another. This will only be allowed in exceptional circumstances and with the agreement of the Leaders of both Sections, and the GSL.</w:t>
      </w:r>
    </w:p>
    <w:p w:rsidR="00000000" w:rsidRPr="002D67E0" w:rsidRDefault="002D67E0">
      <w:pPr>
        <w:numPr>
          <w:ilvl w:val="0"/>
          <w:numId w:val="8"/>
        </w:numPr>
        <w:rPr>
          <w:rFonts w:ascii="Nunito Sans" w:hAnsi="Nunito Sans"/>
        </w:rPr>
      </w:pPr>
      <w:r w:rsidRPr="002D67E0">
        <w:rPr>
          <w:rFonts w:ascii="Nunito Sans" w:hAnsi="Nunito Sans"/>
        </w:rPr>
        <w:t>None of these policies apply to the children of Section Leaders and Assistant Section</w:t>
      </w:r>
      <w:r w:rsidRPr="002D67E0">
        <w:rPr>
          <w:rFonts w:ascii="Nunito Sans" w:hAnsi="Nunito Sans"/>
        </w:rPr>
        <w:t xml:space="preserve"> Leaders – this is in recognition of the efforts these volunteers make on behalf of the Group and its members. The policies do however apply to the children of Section Assistants, Occasional Helpers etc – although their input is highly valued, they are not</w:t>
      </w:r>
      <w:r w:rsidRPr="002D67E0">
        <w:rPr>
          <w:rFonts w:ascii="Nunito Sans" w:hAnsi="Nunito Sans"/>
        </w:rPr>
        <w:t xml:space="preserve"> committed to the Group in the same way and they do not undertake the same level of training.</w:t>
      </w:r>
    </w:p>
    <w:p w:rsidR="00000000" w:rsidRPr="002D67E0" w:rsidRDefault="002D67E0" w:rsidP="002D67E0">
      <w:pPr>
        <w:numPr>
          <w:ilvl w:val="0"/>
          <w:numId w:val="8"/>
        </w:numPr>
        <w:rPr>
          <w:rFonts w:ascii="Nunito Sans" w:hAnsi="Nunito Sans"/>
        </w:rPr>
      </w:pPr>
      <w:r w:rsidRPr="002D67E0">
        <w:rPr>
          <w:rFonts w:ascii="Nunito Sans" w:hAnsi="Nunito Sans"/>
        </w:rPr>
        <w:t>Section Leaders MUST NOT circumvent or ignore these policies, apart from the discourtesy to other Leaders that such actions represent it also undermines the Group</w:t>
      </w:r>
      <w:r w:rsidRPr="002D67E0">
        <w:rPr>
          <w:rFonts w:ascii="Nunito Sans" w:hAnsi="Nunito Sans"/>
        </w:rPr>
        <w:t xml:space="preserve">’s efforts to be fair to everyone and creates problems with managing the lists. Just because you think you have a space now and can take in a friend’s child doesn’t take account of a long queue of children who may have been waiting many months – you don’t </w:t>
      </w:r>
      <w:r w:rsidRPr="002D67E0">
        <w:rPr>
          <w:rFonts w:ascii="Nunito Sans" w:hAnsi="Nunito Sans"/>
        </w:rPr>
        <w:t>have all the information. If you step outside these policies someone has to explain to a disgruntled parent/child why they have been disadvantaged (and in my view that ought to be the leader who caused the problem).</w:t>
      </w:r>
      <w:bookmarkStart w:id="0" w:name="_GoBack"/>
      <w:bookmarkEnd w:id="0"/>
    </w:p>
    <w:sectPr w:rsidR="00000000" w:rsidRPr="002D67E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11F2A"/>
    <w:multiLevelType w:val="hybridMultilevel"/>
    <w:tmpl w:val="79D2C8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66D31"/>
    <w:multiLevelType w:val="hybridMultilevel"/>
    <w:tmpl w:val="882C86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45357"/>
    <w:multiLevelType w:val="hybridMultilevel"/>
    <w:tmpl w:val="048E12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C6DC1"/>
    <w:multiLevelType w:val="hybridMultilevel"/>
    <w:tmpl w:val="B2D2A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5A23B4"/>
    <w:multiLevelType w:val="hybridMultilevel"/>
    <w:tmpl w:val="ED8E21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8671452"/>
    <w:multiLevelType w:val="hybridMultilevel"/>
    <w:tmpl w:val="5F140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422959"/>
    <w:multiLevelType w:val="hybridMultilevel"/>
    <w:tmpl w:val="EB6AE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075F2"/>
    <w:multiLevelType w:val="hybridMultilevel"/>
    <w:tmpl w:val="124C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7E0"/>
    <w:rsid w:val="002D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90928A-976A-47A1-A77F-F89CBAE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65" w:line="240" w:lineRule="atLeast"/>
    </w:pPr>
    <w:rPr>
      <w:rFonts w:ascii="Verdana" w:hAnsi="Verdan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Roles (who does what)</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(who does what)</dc:title>
  <dc:subject/>
  <dc:creator>John</dc:creator>
  <cp:keywords/>
  <dc:description/>
  <cp:lastModifiedBy>John Green</cp:lastModifiedBy>
  <cp:revision>2</cp:revision>
  <dcterms:created xsi:type="dcterms:W3CDTF">2018-10-14T11:10:00Z</dcterms:created>
  <dcterms:modified xsi:type="dcterms:W3CDTF">2018-10-14T11:10:00Z</dcterms:modified>
</cp:coreProperties>
</file>