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1AB8" w14:textId="2F1814E5" w:rsidR="00E4436D" w:rsidRPr="00F01320" w:rsidRDefault="00351FEB" w:rsidP="009F6514">
      <w:pPr>
        <w:spacing w:after="0" w:line="240" w:lineRule="auto"/>
        <w:rPr>
          <w:color w:val="000000" w:themeColor="text1"/>
        </w:rPr>
      </w:pPr>
      <w:bookmarkStart w:id="0" w:name="_Hlk135826459"/>
      <w:r w:rsidRPr="00F01320">
        <w:rPr>
          <w:noProof/>
          <w:color w:val="000000" w:themeColor="text1"/>
        </w:rPr>
        <w:drawing>
          <wp:anchor distT="0" distB="0" distL="114300" distR="114300" simplePos="0" relativeHeight="251659264" behindDoc="1" locked="0" layoutInCell="1" allowOverlap="1" wp14:anchorId="49E66D28" wp14:editId="5B107660">
            <wp:simplePos x="0" y="0"/>
            <wp:positionH relativeFrom="margin">
              <wp:posOffset>3048000</wp:posOffset>
            </wp:positionH>
            <wp:positionV relativeFrom="paragraph">
              <wp:posOffset>-458470</wp:posOffset>
            </wp:positionV>
            <wp:extent cx="600075" cy="59959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2101" cy="601624"/>
                    </a:xfrm>
                    <a:prstGeom prst="rect">
                      <a:avLst/>
                    </a:prstGeom>
                  </pic:spPr>
                </pic:pic>
              </a:graphicData>
            </a:graphic>
            <wp14:sizeRelH relativeFrom="margin">
              <wp14:pctWidth>0</wp14:pctWidth>
            </wp14:sizeRelH>
            <wp14:sizeRelV relativeFrom="margin">
              <wp14:pctHeight>0</wp14:pctHeight>
            </wp14:sizeRelV>
          </wp:anchor>
        </w:drawing>
      </w:r>
    </w:p>
    <w:p w14:paraId="676214B5" w14:textId="4BA93985" w:rsidR="009F6514" w:rsidRPr="00F01320" w:rsidRDefault="009F6514" w:rsidP="009F6514">
      <w:pPr>
        <w:spacing w:after="0" w:line="240" w:lineRule="auto"/>
        <w:jc w:val="center"/>
        <w:rPr>
          <w:rFonts w:ascii="Comic Sans MS" w:hAnsi="Comic Sans MS"/>
          <w:b/>
          <w:bCs/>
          <w:color w:val="000000" w:themeColor="text1"/>
          <w:sz w:val="16"/>
          <w:szCs w:val="16"/>
        </w:rPr>
      </w:pPr>
      <w:r w:rsidRPr="00F01320">
        <w:rPr>
          <w:rFonts w:ascii="Comic Sans MS" w:hAnsi="Comic Sans MS"/>
          <w:b/>
          <w:bCs/>
          <w:color w:val="000000" w:themeColor="text1"/>
          <w:sz w:val="16"/>
          <w:szCs w:val="16"/>
        </w:rPr>
        <w:t>Nazeing Pre-School, c/o Nazeing Primary School, Hyde Mead, Nazeing.</w:t>
      </w:r>
      <w:r w:rsidR="00D52A2D" w:rsidRPr="00F01320">
        <w:rPr>
          <w:rFonts w:ascii="Comic Sans MS" w:hAnsi="Comic Sans MS"/>
          <w:b/>
          <w:bCs/>
          <w:color w:val="000000" w:themeColor="text1"/>
          <w:sz w:val="16"/>
          <w:szCs w:val="16"/>
        </w:rPr>
        <w:t xml:space="preserve"> </w:t>
      </w:r>
      <w:r w:rsidRPr="00F01320">
        <w:rPr>
          <w:rFonts w:ascii="Comic Sans MS" w:hAnsi="Comic Sans MS"/>
          <w:b/>
          <w:bCs/>
          <w:color w:val="000000" w:themeColor="text1"/>
          <w:sz w:val="16"/>
          <w:szCs w:val="16"/>
        </w:rPr>
        <w:t>EN9 2HS</w:t>
      </w:r>
    </w:p>
    <w:p w14:paraId="21BB4CFF" w14:textId="23F2FC58" w:rsidR="00DE2577" w:rsidRPr="00F01320" w:rsidRDefault="00DE2577" w:rsidP="00DE2577">
      <w:pPr>
        <w:pStyle w:val="NoSpacing"/>
        <w:jc w:val="center"/>
        <w:rPr>
          <w:rFonts w:ascii="Comic Sans MS" w:hAnsi="Comic Sans MS"/>
          <w:color w:val="000000" w:themeColor="text1"/>
          <w:sz w:val="18"/>
        </w:rPr>
      </w:pPr>
    </w:p>
    <w:p w14:paraId="6E13AE2F" w14:textId="2741D5EC" w:rsidR="008F7B4A" w:rsidRPr="00F01320" w:rsidRDefault="0020258D" w:rsidP="00DE2577">
      <w:pPr>
        <w:pStyle w:val="NoSpacing"/>
        <w:jc w:val="center"/>
        <w:rPr>
          <w:rFonts w:ascii="Arial" w:hAnsi="Arial" w:cs="Arial"/>
          <w:b/>
          <w:bCs/>
          <w:color w:val="000000" w:themeColor="text1"/>
          <w:sz w:val="24"/>
          <w:szCs w:val="32"/>
          <w:u w:val="single"/>
        </w:rPr>
      </w:pPr>
      <w:r w:rsidRPr="00F01320">
        <w:rPr>
          <w:rFonts w:ascii="Arial" w:hAnsi="Arial" w:cs="Arial"/>
          <w:b/>
          <w:bCs/>
          <w:color w:val="000000" w:themeColor="text1"/>
          <w:sz w:val="24"/>
          <w:szCs w:val="32"/>
          <w:u w:val="single"/>
        </w:rPr>
        <w:t>Behaviour</w:t>
      </w:r>
      <w:r w:rsidR="00175816" w:rsidRPr="00F01320">
        <w:rPr>
          <w:rFonts w:ascii="Arial" w:hAnsi="Arial" w:cs="Arial"/>
          <w:b/>
          <w:bCs/>
          <w:color w:val="000000" w:themeColor="text1"/>
          <w:sz w:val="24"/>
          <w:szCs w:val="32"/>
          <w:u w:val="single"/>
        </w:rPr>
        <w:t xml:space="preserve"> and Inclusion</w:t>
      </w:r>
      <w:r w:rsidRPr="00F01320">
        <w:rPr>
          <w:rFonts w:ascii="Arial" w:hAnsi="Arial" w:cs="Arial"/>
          <w:b/>
          <w:bCs/>
          <w:color w:val="000000" w:themeColor="text1"/>
          <w:sz w:val="24"/>
          <w:szCs w:val="32"/>
          <w:u w:val="single"/>
        </w:rPr>
        <w:t xml:space="preserve"> P</w:t>
      </w:r>
      <w:r w:rsidR="008F7B4A" w:rsidRPr="00F01320">
        <w:rPr>
          <w:rFonts w:ascii="Arial" w:hAnsi="Arial" w:cs="Arial"/>
          <w:b/>
          <w:bCs/>
          <w:color w:val="000000" w:themeColor="text1"/>
          <w:sz w:val="24"/>
          <w:szCs w:val="32"/>
          <w:u w:val="single"/>
        </w:rPr>
        <w:t xml:space="preserve">olicy </w:t>
      </w:r>
    </w:p>
    <w:p w14:paraId="1AE5BB4C" w14:textId="77777777" w:rsidR="0020258D" w:rsidRPr="00F01320" w:rsidRDefault="0020258D" w:rsidP="00DE2577">
      <w:pPr>
        <w:pStyle w:val="NoSpacing"/>
        <w:jc w:val="center"/>
        <w:rPr>
          <w:rFonts w:ascii="Arial" w:hAnsi="Arial" w:cs="Arial"/>
          <w:b/>
          <w:bCs/>
          <w:color w:val="000000" w:themeColor="text1"/>
          <w:sz w:val="24"/>
          <w:szCs w:val="32"/>
          <w:u w:val="single"/>
        </w:rPr>
      </w:pPr>
    </w:p>
    <w:bookmarkEnd w:id="0"/>
    <w:p w14:paraId="543C2317" w14:textId="77777777" w:rsidR="00CD7C0E" w:rsidRPr="00F01320" w:rsidRDefault="00CD7C0E" w:rsidP="00CD7C0E">
      <w:pPr>
        <w:pBdr>
          <w:top w:val="single" w:sz="4" w:space="1" w:color="7030A0"/>
          <w:left w:val="single" w:sz="4" w:space="4" w:color="7030A0"/>
          <w:bottom w:val="single" w:sz="4" w:space="1" w:color="7030A0"/>
          <w:right w:val="single" w:sz="4" w:space="4" w:color="7030A0"/>
        </w:pBdr>
        <w:spacing w:before="120" w:after="120"/>
        <w:rPr>
          <w:rFonts w:ascii="Arial" w:eastAsia="Times New Roman" w:hAnsi="Arial"/>
          <w:b/>
          <w:color w:val="000000" w:themeColor="text1"/>
        </w:rPr>
      </w:pPr>
      <w:r w:rsidRPr="00F01320">
        <w:rPr>
          <w:rFonts w:ascii="Arial" w:hAnsi="Arial"/>
          <w:b/>
          <w:color w:val="000000" w:themeColor="text1"/>
        </w:rPr>
        <w:t>Safeguarding and Welfare Requirement: Managing behaviour</w:t>
      </w:r>
    </w:p>
    <w:p w14:paraId="221B1BC6" w14:textId="1DC1762C" w:rsidR="00CD7C0E" w:rsidRPr="00F01320" w:rsidRDefault="4F0C158D" w:rsidP="534E8956">
      <w:pPr>
        <w:pBdr>
          <w:top w:val="single" w:sz="4" w:space="1" w:color="7030A0"/>
          <w:left w:val="single" w:sz="4" w:space="4" w:color="7030A0"/>
          <w:bottom w:val="single" w:sz="4" w:space="1" w:color="7030A0"/>
          <w:right w:val="single" w:sz="4" w:space="4" w:color="7030A0"/>
        </w:pBdr>
        <w:spacing w:before="120" w:after="120"/>
        <w:rPr>
          <w:rFonts w:ascii="Arial" w:hAnsi="Arial"/>
          <w:color w:val="000000" w:themeColor="text1"/>
        </w:rPr>
      </w:pPr>
      <w:r w:rsidRPr="00F01320">
        <w:rPr>
          <w:rFonts w:ascii="Arial" w:eastAsia="Arial" w:hAnsi="Arial" w:cs="Arial"/>
          <w:color w:val="000000" w:themeColor="text1"/>
        </w:rPr>
        <w:t>Providers must not give or threaten corporal punishment or any punishment which could negatively affect a child's well-being. Providers must take reasonable steps to ensure that corporal punishment is not given by anyone who is caring for or is in regular contact with a child, or by anyone living or working in the premises where care is provided. Any early years provider who does not meet these requirements commits an offence. A person will not be considered to have used corporal punishment (and therefore will not have committed an offence) if physical intervention53 was taken to avert immediate danger of personal injury to any person (including the child) or to manage a child’s behaviour if absolutely necessary.</w:t>
      </w:r>
    </w:p>
    <w:p w14:paraId="51C94991" w14:textId="77777777" w:rsidR="00A8792E" w:rsidRPr="00F01320" w:rsidRDefault="00A8792E" w:rsidP="00A8792E">
      <w:pPr>
        <w:spacing w:line="360" w:lineRule="auto"/>
        <w:rPr>
          <w:rFonts w:ascii="Arial" w:hAnsi="Arial" w:cs="Arial"/>
          <w:color w:val="000000" w:themeColor="text1"/>
        </w:rPr>
      </w:pPr>
    </w:p>
    <w:p w14:paraId="603BDE46" w14:textId="1DD34908" w:rsidR="00A8792E" w:rsidRPr="00F01320" w:rsidRDefault="00A8792E" w:rsidP="00A8792E">
      <w:pPr>
        <w:tabs>
          <w:tab w:val="left" w:pos="6630"/>
        </w:tabs>
        <w:spacing w:line="360" w:lineRule="auto"/>
        <w:rPr>
          <w:rFonts w:ascii="Arial" w:hAnsi="Arial" w:cs="Arial"/>
          <w:color w:val="000000" w:themeColor="text1"/>
        </w:rPr>
      </w:pPr>
      <w:r w:rsidRPr="00F01320">
        <w:rPr>
          <w:rFonts w:ascii="Arial" w:hAnsi="Arial" w:cs="Arial"/>
          <w:b/>
          <w:color w:val="000000" w:themeColor="text1"/>
        </w:rPr>
        <w:t>Policy statement</w:t>
      </w:r>
      <w:r w:rsidRPr="00F01320">
        <w:rPr>
          <w:rFonts w:ascii="Arial" w:hAnsi="Arial" w:cs="Arial"/>
          <w:b/>
          <w:color w:val="000000" w:themeColor="text1"/>
        </w:rPr>
        <w:tab/>
      </w:r>
    </w:p>
    <w:p w14:paraId="3A0CCF62" w14:textId="4621BBDC" w:rsidR="00261414" w:rsidRPr="00F01320" w:rsidRDefault="00261414" w:rsidP="00A8792E">
      <w:pPr>
        <w:spacing w:line="360" w:lineRule="auto"/>
        <w:rPr>
          <w:rFonts w:ascii="Arial" w:hAnsi="Arial" w:cs="Arial"/>
          <w:color w:val="000000" w:themeColor="text1"/>
        </w:rPr>
      </w:pPr>
      <w:r w:rsidRPr="00F01320">
        <w:rPr>
          <w:rFonts w:ascii="Arial" w:hAnsi="Arial" w:cs="Arial"/>
          <w:color w:val="000000" w:themeColor="text1"/>
        </w:rPr>
        <w:t>At Nazeing Pre-School we base our behaviour and inclusion policy around the Essex model for Trauma Perceptive Practice (TPP). As a trauma-informed Pre-School we create a safe and nurturing environment that helps children to manage their emotion</w:t>
      </w:r>
      <w:r w:rsidR="008C3479" w:rsidRPr="00F01320">
        <w:rPr>
          <w:rFonts w:ascii="Arial" w:hAnsi="Arial" w:cs="Arial"/>
          <w:color w:val="000000" w:themeColor="text1"/>
        </w:rPr>
        <w:t>s</w:t>
      </w:r>
      <w:r w:rsidRPr="00F01320">
        <w:rPr>
          <w:rFonts w:ascii="Arial" w:hAnsi="Arial" w:cs="Arial"/>
          <w:color w:val="000000" w:themeColor="text1"/>
        </w:rPr>
        <w:t xml:space="preserve"> and promote connection and empathy.</w:t>
      </w:r>
    </w:p>
    <w:p w14:paraId="41B88B40" w14:textId="7C90C6DE" w:rsidR="007E7A56" w:rsidRPr="00F01320" w:rsidRDefault="00261414" w:rsidP="00A8792E">
      <w:pPr>
        <w:spacing w:line="360" w:lineRule="auto"/>
        <w:rPr>
          <w:rFonts w:ascii="Arial" w:hAnsi="Arial" w:cs="Arial"/>
          <w:color w:val="000000" w:themeColor="text1"/>
        </w:rPr>
      </w:pPr>
      <w:r w:rsidRPr="00F01320">
        <w:rPr>
          <w:rFonts w:ascii="Arial" w:hAnsi="Arial" w:cs="Arial"/>
          <w:color w:val="000000" w:themeColor="text1"/>
        </w:rPr>
        <w:t>As a Pre-School we accept and understand behaviour is a</w:t>
      </w:r>
      <w:r w:rsidR="00DA4922" w:rsidRPr="00F01320">
        <w:rPr>
          <w:rFonts w:ascii="Arial" w:hAnsi="Arial" w:cs="Arial"/>
          <w:color w:val="000000" w:themeColor="text1"/>
        </w:rPr>
        <w:t xml:space="preserve"> communication and a</w:t>
      </w:r>
      <w:r w:rsidRPr="00F01320">
        <w:rPr>
          <w:rFonts w:ascii="Arial" w:hAnsi="Arial" w:cs="Arial"/>
          <w:color w:val="000000" w:themeColor="text1"/>
        </w:rPr>
        <w:t xml:space="preserve"> learning process. A</w:t>
      </w:r>
      <w:r w:rsidR="00A8792E" w:rsidRPr="00F01320">
        <w:rPr>
          <w:rFonts w:ascii="Arial" w:hAnsi="Arial" w:cs="Arial"/>
          <w:color w:val="000000" w:themeColor="text1"/>
        </w:rPr>
        <w:t>s children develop, they learn about boundaries, the difference between right and wrong, and to consider the views and feelings</w:t>
      </w:r>
      <w:r w:rsidRPr="00F01320">
        <w:rPr>
          <w:rFonts w:ascii="Arial" w:hAnsi="Arial" w:cs="Arial"/>
          <w:color w:val="000000" w:themeColor="text1"/>
        </w:rPr>
        <w:t xml:space="preserve"> </w:t>
      </w:r>
      <w:r w:rsidR="00A8792E" w:rsidRPr="00F01320">
        <w:rPr>
          <w:rFonts w:ascii="Arial" w:hAnsi="Arial" w:cs="Arial"/>
          <w:color w:val="000000" w:themeColor="text1"/>
        </w:rPr>
        <w:t>of others</w:t>
      </w:r>
      <w:r w:rsidR="005A621F" w:rsidRPr="00F01320">
        <w:rPr>
          <w:rFonts w:ascii="Arial" w:hAnsi="Arial" w:cs="Arial"/>
          <w:color w:val="000000" w:themeColor="text1"/>
        </w:rPr>
        <w:t xml:space="preserve"> by using 5 </w:t>
      </w:r>
      <w:r w:rsidR="0008257E" w:rsidRPr="00F01320">
        <w:rPr>
          <w:rFonts w:ascii="Arial" w:hAnsi="Arial" w:cs="Arial"/>
          <w:color w:val="000000" w:themeColor="text1"/>
        </w:rPr>
        <w:t>Pre-School Bears</w:t>
      </w:r>
      <w:r w:rsidR="005A621F" w:rsidRPr="00F01320">
        <w:rPr>
          <w:rFonts w:ascii="Arial" w:hAnsi="Arial" w:cs="Arial"/>
          <w:color w:val="000000" w:themeColor="text1"/>
        </w:rPr>
        <w:t>; 1. Kind</w:t>
      </w:r>
      <w:r w:rsidR="0008257E" w:rsidRPr="00F01320">
        <w:rPr>
          <w:rFonts w:ascii="Arial" w:hAnsi="Arial" w:cs="Arial"/>
          <w:color w:val="000000" w:themeColor="text1"/>
        </w:rPr>
        <w:t>ness</w:t>
      </w:r>
      <w:r w:rsidR="005A621F" w:rsidRPr="00F01320">
        <w:rPr>
          <w:rFonts w:ascii="Arial" w:hAnsi="Arial" w:cs="Arial"/>
          <w:color w:val="000000" w:themeColor="text1"/>
        </w:rPr>
        <w:t>, 2. Good</w:t>
      </w:r>
      <w:r w:rsidR="0008257E" w:rsidRPr="00F01320">
        <w:rPr>
          <w:rFonts w:ascii="Arial" w:hAnsi="Arial" w:cs="Arial"/>
          <w:color w:val="000000" w:themeColor="text1"/>
        </w:rPr>
        <w:t xml:space="preserve"> </w:t>
      </w:r>
      <w:r w:rsidR="005A621F" w:rsidRPr="00F01320">
        <w:rPr>
          <w:rFonts w:ascii="Arial" w:hAnsi="Arial" w:cs="Arial"/>
          <w:color w:val="000000" w:themeColor="text1"/>
        </w:rPr>
        <w:t xml:space="preserve">listening, 3. </w:t>
      </w:r>
      <w:r w:rsidR="0008257E" w:rsidRPr="00F01320">
        <w:rPr>
          <w:rFonts w:ascii="Arial" w:hAnsi="Arial" w:cs="Arial"/>
          <w:color w:val="000000" w:themeColor="text1"/>
        </w:rPr>
        <w:t>Friendship</w:t>
      </w:r>
      <w:r w:rsidR="005A621F" w:rsidRPr="00F01320">
        <w:rPr>
          <w:rFonts w:ascii="Arial" w:hAnsi="Arial" w:cs="Arial"/>
          <w:color w:val="000000" w:themeColor="text1"/>
        </w:rPr>
        <w:t>, 4.</w:t>
      </w:r>
      <w:r w:rsidR="007E7A56" w:rsidRPr="00F01320">
        <w:rPr>
          <w:rFonts w:ascii="Arial" w:hAnsi="Arial" w:cs="Arial"/>
          <w:color w:val="000000" w:themeColor="text1"/>
        </w:rPr>
        <w:t xml:space="preserve"> </w:t>
      </w:r>
      <w:r w:rsidR="0008257E" w:rsidRPr="00F01320">
        <w:rPr>
          <w:rFonts w:ascii="Arial" w:hAnsi="Arial" w:cs="Arial"/>
          <w:color w:val="000000" w:themeColor="text1"/>
        </w:rPr>
        <w:t>Community</w:t>
      </w:r>
      <w:r w:rsidR="007E7A56" w:rsidRPr="00F01320">
        <w:rPr>
          <w:rFonts w:ascii="Arial" w:hAnsi="Arial" w:cs="Arial"/>
          <w:color w:val="000000" w:themeColor="text1"/>
        </w:rPr>
        <w:t xml:space="preserve">, 5. </w:t>
      </w:r>
      <w:r w:rsidR="0008257E" w:rsidRPr="00F01320">
        <w:rPr>
          <w:rFonts w:ascii="Arial" w:hAnsi="Arial" w:cs="Arial"/>
          <w:color w:val="000000" w:themeColor="text1"/>
        </w:rPr>
        <w:t>Independence</w:t>
      </w:r>
      <w:r w:rsidR="007E7A56" w:rsidRPr="00F01320">
        <w:rPr>
          <w:rFonts w:ascii="Arial" w:hAnsi="Arial" w:cs="Arial"/>
          <w:color w:val="000000" w:themeColor="text1"/>
        </w:rPr>
        <w:t>.</w:t>
      </w:r>
    </w:p>
    <w:p w14:paraId="574E4D7C" w14:textId="5FC2EFCA" w:rsidR="00261414" w:rsidRPr="00F01320" w:rsidRDefault="00261414" w:rsidP="00A8792E">
      <w:pPr>
        <w:spacing w:line="360" w:lineRule="auto"/>
        <w:rPr>
          <w:rFonts w:ascii="Arial" w:hAnsi="Arial" w:cs="Arial"/>
          <w:color w:val="000000" w:themeColor="text1"/>
        </w:rPr>
      </w:pPr>
      <w:r w:rsidRPr="00F01320">
        <w:rPr>
          <w:rFonts w:ascii="Arial" w:hAnsi="Arial" w:cs="Arial"/>
          <w:color w:val="000000" w:themeColor="text1"/>
        </w:rPr>
        <w:t xml:space="preserve">It is our role to help guide children to make helpful and positive choices </w:t>
      </w:r>
      <w:r w:rsidR="008010FC" w:rsidRPr="00F01320">
        <w:rPr>
          <w:rFonts w:ascii="Arial" w:hAnsi="Arial" w:cs="Arial"/>
          <w:color w:val="000000" w:themeColor="text1"/>
        </w:rPr>
        <w:t xml:space="preserve">when they can, by listening to them and explaining the impact their behaviour has on others, this is known as co-regulation. We believe this is the best way to respond to our children’s behaviour and maintain our relationship with them, the approach we strive for is based on the premise of ‘connection before correction’. </w:t>
      </w:r>
    </w:p>
    <w:p w14:paraId="6BF42FBF" w14:textId="11E937F3" w:rsidR="00A8792E" w:rsidRPr="00F01320" w:rsidRDefault="00A8792E" w:rsidP="00866B0D">
      <w:pPr>
        <w:spacing w:line="360" w:lineRule="auto"/>
        <w:rPr>
          <w:rFonts w:ascii="Arial" w:hAnsi="Arial" w:cs="Arial"/>
          <w:color w:val="000000" w:themeColor="text1"/>
        </w:rPr>
      </w:pPr>
      <w:r w:rsidRPr="00F01320">
        <w:rPr>
          <w:rFonts w:ascii="Arial" w:hAnsi="Arial" w:cs="Arial"/>
          <w:b/>
          <w:color w:val="000000" w:themeColor="text1"/>
        </w:rPr>
        <w:t>Procedures</w:t>
      </w:r>
    </w:p>
    <w:p w14:paraId="1B063D89" w14:textId="14C6B15E" w:rsidR="00A8792E" w:rsidRPr="00F01320" w:rsidRDefault="00866B0D" w:rsidP="00A8792E">
      <w:pPr>
        <w:spacing w:line="360" w:lineRule="auto"/>
        <w:rPr>
          <w:rFonts w:ascii="Arial" w:hAnsi="Arial" w:cs="Arial"/>
          <w:i/>
          <w:color w:val="000000" w:themeColor="text1"/>
        </w:rPr>
      </w:pPr>
      <w:r w:rsidRPr="00F01320">
        <w:rPr>
          <w:rFonts w:ascii="Arial" w:hAnsi="Arial" w:cs="Arial"/>
          <w:i/>
          <w:color w:val="000000" w:themeColor="text1"/>
        </w:rPr>
        <w:t xml:space="preserve">First sign of dysregulation </w:t>
      </w:r>
    </w:p>
    <w:p w14:paraId="43AD533A" w14:textId="1C65A694" w:rsidR="00E96910" w:rsidRPr="00F01320" w:rsidRDefault="00E96910" w:rsidP="00A8792E">
      <w:pPr>
        <w:spacing w:line="360" w:lineRule="auto"/>
        <w:rPr>
          <w:rFonts w:ascii="Arial" w:hAnsi="Arial" w:cs="Arial"/>
          <w:iCs/>
          <w:color w:val="000000" w:themeColor="text1"/>
        </w:rPr>
      </w:pPr>
      <w:r w:rsidRPr="00F01320">
        <w:rPr>
          <w:rFonts w:ascii="Arial" w:hAnsi="Arial" w:cs="Arial"/>
          <w:iCs/>
          <w:color w:val="000000" w:themeColor="text1"/>
        </w:rPr>
        <w:t xml:space="preserve">A child may show signs of dysregulation in their own unique way, some examples observed could be; screaming, shouting, crying, being withdrawn, reclusive, throwing of a toy/object, running away. In these instances all staff will </w:t>
      </w:r>
      <w:r w:rsidR="007E7A56" w:rsidRPr="00F01320">
        <w:rPr>
          <w:rFonts w:ascii="Arial" w:hAnsi="Arial" w:cs="Arial"/>
          <w:iCs/>
          <w:color w:val="000000" w:themeColor="text1"/>
        </w:rPr>
        <w:t xml:space="preserve">use a range of strategies </w:t>
      </w:r>
      <w:r w:rsidRPr="00F01320">
        <w:rPr>
          <w:rFonts w:ascii="Arial" w:hAnsi="Arial" w:cs="Arial"/>
          <w:iCs/>
          <w:color w:val="000000" w:themeColor="text1"/>
        </w:rPr>
        <w:t xml:space="preserve">to support the child to co-regulate. </w:t>
      </w:r>
    </w:p>
    <w:p w14:paraId="7C5D9C5A" w14:textId="77777777" w:rsidR="00E96910" w:rsidRPr="00F01320" w:rsidRDefault="00E96910" w:rsidP="00E96910">
      <w:pPr>
        <w:pStyle w:val="ListParagraph"/>
        <w:numPr>
          <w:ilvl w:val="0"/>
          <w:numId w:val="26"/>
        </w:numPr>
        <w:spacing w:line="360" w:lineRule="auto"/>
        <w:rPr>
          <w:rFonts w:ascii="Arial" w:hAnsi="Arial" w:cs="Arial"/>
          <w:iCs/>
          <w:color w:val="000000" w:themeColor="text1"/>
          <w:sz w:val="22"/>
          <w:szCs w:val="22"/>
        </w:rPr>
      </w:pPr>
      <w:r w:rsidRPr="00F01320">
        <w:rPr>
          <w:rFonts w:ascii="Arial" w:hAnsi="Arial" w:cs="Arial"/>
          <w:iCs/>
          <w:color w:val="000000" w:themeColor="text1"/>
          <w:sz w:val="22"/>
          <w:szCs w:val="22"/>
        </w:rPr>
        <w:t xml:space="preserve">Approach the child with open and calm body language, </w:t>
      </w:r>
    </w:p>
    <w:p w14:paraId="66125AC2" w14:textId="4FD28C51" w:rsidR="00E96910" w:rsidRPr="00F01320" w:rsidRDefault="00E96910" w:rsidP="00E96910">
      <w:pPr>
        <w:pStyle w:val="ListParagraph"/>
        <w:numPr>
          <w:ilvl w:val="0"/>
          <w:numId w:val="26"/>
        </w:numPr>
        <w:spacing w:line="360" w:lineRule="auto"/>
        <w:rPr>
          <w:rFonts w:ascii="Arial" w:hAnsi="Arial" w:cs="Arial"/>
          <w:iCs/>
          <w:color w:val="000000" w:themeColor="text1"/>
          <w:sz w:val="22"/>
          <w:szCs w:val="22"/>
        </w:rPr>
      </w:pPr>
      <w:r w:rsidRPr="00F01320">
        <w:rPr>
          <w:rFonts w:ascii="Arial" w:hAnsi="Arial" w:cs="Arial"/>
          <w:iCs/>
          <w:color w:val="000000" w:themeColor="text1"/>
          <w:sz w:val="22"/>
          <w:szCs w:val="22"/>
        </w:rPr>
        <w:t>Getting down to their eye level</w:t>
      </w:r>
    </w:p>
    <w:p w14:paraId="284CA6CE" w14:textId="7D536BEE" w:rsidR="00E96910" w:rsidRPr="00F01320" w:rsidRDefault="00E96910" w:rsidP="00A8792E">
      <w:pPr>
        <w:pStyle w:val="ListParagraph"/>
        <w:numPr>
          <w:ilvl w:val="0"/>
          <w:numId w:val="26"/>
        </w:numPr>
        <w:spacing w:line="360" w:lineRule="auto"/>
        <w:rPr>
          <w:rFonts w:ascii="Arial" w:hAnsi="Arial" w:cs="Arial"/>
          <w:iCs/>
          <w:color w:val="000000" w:themeColor="text1"/>
          <w:sz w:val="22"/>
          <w:szCs w:val="22"/>
        </w:rPr>
      </w:pPr>
      <w:r w:rsidRPr="00F01320">
        <w:rPr>
          <w:rFonts w:ascii="Arial" w:hAnsi="Arial" w:cs="Arial"/>
          <w:iCs/>
          <w:color w:val="000000" w:themeColor="text1"/>
          <w:sz w:val="22"/>
          <w:szCs w:val="22"/>
        </w:rPr>
        <w:t xml:space="preserve">Using the opening phrase, </w:t>
      </w:r>
      <w:r w:rsidR="00B00385" w:rsidRPr="00F01320">
        <w:rPr>
          <w:rFonts w:ascii="Arial" w:hAnsi="Arial" w:cs="Arial"/>
          <w:iCs/>
          <w:color w:val="000000" w:themeColor="text1"/>
          <w:sz w:val="22"/>
          <w:szCs w:val="22"/>
        </w:rPr>
        <w:t xml:space="preserve">child’s name, I can see your upset, I’m here to help, come with me and we can </w:t>
      </w:r>
    </w:p>
    <w:p w14:paraId="17B19361" w14:textId="7DD7AD1A" w:rsidR="00E645F4" w:rsidRPr="00F01320" w:rsidRDefault="00E645F4" w:rsidP="00A8792E">
      <w:pPr>
        <w:pStyle w:val="ListParagraph"/>
        <w:numPr>
          <w:ilvl w:val="0"/>
          <w:numId w:val="26"/>
        </w:numPr>
        <w:spacing w:line="360" w:lineRule="auto"/>
        <w:rPr>
          <w:rFonts w:ascii="Arial" w:hAnsi="Arial" w:cs="Arial"/>
          <w:iCs/>
          <w:color w:val="000000" w:themeColor="text1"/>
          <w:sz w:val="22"/>
          <w:szCs w:val="22"/>
        </w:rPr>
      </w:pPr>
      <w:r w:rsidRPr="00F01320">
        <w:rPr>
          <w:rFonts w:ascii="Arial" w:hAnsi="Arial" w:cs="Arial"/>
          <w:iCs/>
          <w:color w:val="000000" w:themeColor="text1"/>
          <w:sz w:val="22"/>
          <w:szCs w:val="22"/>
        </w:rPr>
        <w:t>Staff will use this time to help a child restore and repair, being able to join back into the environment</w:t>
      </w:r>
    </w:p>
    <w:p w14:paraId="075187B7" w14:textId="77777777" w:rsidR="00B00385" w:rsidRPr="00F01320" w:rsidRDefault="00B00385" w:rsidP="00B00385">
      <w:pPr>
        <w:pStyle w:val="ListParagraph"/>
        <w:spacing w:line="360" w:lineRule="auto"/>
        <w:rPr>
          <w:rFonts w:ascii="Arial" w:hAnsi="Arial" w:cs="Arial"/>
          <w:iCs/>
          <w:color w:val="000000" w:themeColor="text1"/>
        </w:rPr>
      </w:pPr>
    </w:p>
    <w:p w14:paraId="7D75912F" w14:textId="77777777" w:rsidR="00E22495" w:rsidRPr="00F01320" w:rsidRDefault="00E22495" w:rsidP="00B00385">
      <w:pPr>
        <w:pStyle w:val="ListParagraph"/>
        <w:spacing w:line="360" w:lineRule="auto"/>
        <w:rPr>
          <w:rFonts w:ascii="Arial" w:hAnsi="Arial" w:cs="Arial"/>
          <w:iCs/>
          <w:color w:val="000000" w:themeColor="text1"/>
        </w:rPr>
      </w:pPr>
    </w:p>
    <w:p w14:paraId="4F44C0CA" w14:textId="5DD11CC8" w:rsidR="000B0A35" w:rsidRPr="00F01320" w:rsidRDefault="00F127D1" w:rsidP="00A8792E">
      <w:pPr>
        <w:spacing w:line="360" w:lineRule="auto"/>
        <w:rPr>
          <w:rFonts w:ascii="Arial" w:hAnsi="Arial" w:cs="Arial"/>
          <w:i/>
          <w:color w:val="000000" w:themeColor="text1"/>
        </w:rPr>
      </w:pPr>
      <w:r w:rsidRPr="00F01320">
        <w:rPr>
          <w:rFonts w:ascii="Arial" w:hAnsi="Arial" w:cs="Arial"/>
          <w:i/>
          <w:color w:val="000000" w:themeColor="text1"/>
        </w:rPr>
        <w:lastRenderedPageBreak/>
        <w:t xml:space="preserve">The time in approach </w:t>
      </w:r>
    </w:p>
    <w:p w14:paraId="29443409" w14:textId="5185FDCB" w:rsidR="00E645F4" w:rsidRPr="00F01320" w:rsidRDefault="00E645F4" w:rsidP="00A8792E">
      <w:pPr>
        <w:spacing w:line="360" w:lineRule="auto"/>
        <w:rPr>
          <w:rFonts w:ascii="Arial" w:hAnsi="Arial" w:cs="Arial"/>
          <w:iCs/>
          <w:color w:val="000000" w:themeColor="text1"/>
        </w:rPr>
      </w:pPr>
      <w:r w:rsidRPr="00F01320">
        <w:rPr>
          <w:rFonts w:ascii="Arial" w:hAnsi="Arial" w:cs="Arial"/>
          <w:iCs/>
          <w:color w:val="000000" w:themeColor="text1"/>
        </w:rPr>
        <w:t xml:space="preserve">If a child continues to </w:t>
      </w:r>
      <w:r w:rsidR="0039348E" w:rsidRPr="00F01320">
        <w:rPr>
          <w:rFonts w:ascii="Arial" w:hAnsi="Arial" w:cs="Arial"/>
          <w:iCs/>
          <w:color w:val="000000" w:themeColor="text1"/>
        </w:rPr>
        <w:t>show signs of dysregulation</w:t>
      </w:r>
      <w:r w:rsidR="00DA4922" w:rsidRPr="00F01320">
        <w:rPr>
          <w:rFonts w:ascii="Arial" w:hAnsi="Arial" w:cs="Arial"/>
          <w:iCs/>
          <w:color w:val="000000" w:themeColor="text1"/>
        </w:rPr>
        <w:t>, or repeated inability to follow rules and boundaries,</w:t>
      </w:r>
      <w:r w:rsidR="0039348E" w:rsidRPr="00F01320">
        <w:rPr>
          <w:rFonts w:ascii="Arial" w:hAnsi="Arial" w:cs="Arial"/>
          <w:iCs/>
          <w:color w:val="000000" w:themeColor="text1"/>
        </w:rPr>
        <w:t xml:space="preserve"> </w:t>
      </w:r>
      <w:r w:rsidR="00DA4922" w:rsidRPr="00F01320">
        <w:rPr>
          <w:rFonts w:ascii="Arial" w:hAnsi="Arial" w:cs="Arial"/>
          <w:iCs/>
          <w:color w:val="000000" w:themeColor="text1"/>
        </w:rPr>
        <w:t>or/</w:t>
      </w:r>
      <w:r w:rsidR="0039348E" w:rsidRPr="00F01320">
        <w:rPr>
          <w:rFonts w:ascii="Arial" w:hAnsi="Arial" w:cs="Arial"/>
          <w:iCs/>
          <w:color w:val="000000" w:themeColor="text1"/>
        </w:rPr>
        <w:t>and behaviour escalates where it could cause harm to themselves or others we will</w:t>
      </w:r>
      <w:r w:rsidR="00DA4922" w:rsidRPr="00F01320">
        <w:rPr>
          <w:rFonts w:ascii="Arial" w:hAnsi="Arial" w:cs="Arial"/>
          <w:iCs/>
          <w:color w:val="000000" w:themeColor="text1"/>
        </w:rPr>
        <w:t xml:space="preserve"> </w:t>
      </w:r>
      <w:r w:rsidR="0039348E" w:rsidRPr="00F01320">
        <w:rPr>
          <w:rFonts w:ascii="Arial" w:hAnsi="Arial" w:cs="Arial"/>
          <w:iCs/>
          <w:color w:val="000000" w:themeColor="text1"/>
        </w:rPr>
        <w:t>use our time in approach. This includes sitting alongside the child and giving them time to calm and restore to enable us to help them regulate through reflective conversation;</w:t>
      </w:r>
    </w:p>
    <w:p w14:paraId="23677DED" w14:textId="4F3DBF4D" w:rsidR="0039348E" w:rsidRPr="00F01320" w:rsidRDefault="0039348E" w:rsidP="0039348E">
      <w:pPr>
        <w:pStyle w:val="ListParagraph"/>
        <w:numPr>
          <w:ilvl w:val="0"/>
          <w:numId w:val="26"/>
        </w:numPr>
        <w:spacing w:line="360" w:lineRule="auto"/>
        <w:rPr>
          <w:rFonts w:ascii="Arial" w:hAnsi="Arial" w:cs="Arial"/>
          <w:iCs/>
          <w:color w:val="000000" w:themeColor="text1"/>
          <w:sz w:val="22"/>
          <w:szCs w:val="22"/>
        </w:rPr>
      </w:pPr>
      <w:r w:rsidRPr="00F01320">
        <w:rPr>
          <w:rFonts w:ascii="Arial" w:hAnsi="Arial" w:cs="Arial"/>
          <w:iCs/>
          <w:color w:val="000000" w:themeColor="text1"/>
          <w:sz w:val="22"/>
          <w:szCs w:val="22"/>
        </w:rPr>
        <w:t>What happened?</w:t>
      </w:r>
    </w:p>
    <w:p w14:paraId="604EEA33" w14:textId="5DC0E41C" w:rsidR="0039348E" w:rsidRPr="00F01320" w:rsidRDefault="0039348E" w:rsidP="0039348E">
      <w:pPr>
        <w:pStyle w:val="ListParagraph"/>
        <w:numPr>
          <w:ilvl w:val="0"/>
          <w:numId w:val="26"/>
        </w:numPr>
        <w:spacing w:line="360" w:lineRule="auto"/>
        <w:rPr>
          <w:rFonts w:ascii="Arial" w:hAnsi="Arial" w:cs="Arial"/>
          <w:iCs/>
          <w:color w:val="000000" w:themeColor="text1"/>
          <w:sz w:val="22"/>
          <w:szCs w:val="22"/>
        </w:rPr>
      </w:pPr>
      <w:r w:rsidRPr="00F01320">
        <w:rPr>
          <w:rFonts w:ascii="Arial" w:hAnsi="Arial" w:cs="Arial"/>
          <w:iCs/>
          <w:color w:val="000000" w:themeColor="text1"/>
          <w:sz w:val="22"/>
          <w:szCs w:val="22"/>
        </w:rPr>
        <w:t xml:space="preserve">How were you feeling/ what did you need? </w:t>
      </w:r>
    </w:p>
    <w:p w14:paraId="1A3D9436" w14:textId="7300AFD9" w:rsidR="0039348E" w:rsidRPr="00F01320" w:rsidRDefault="0039348E" w:rsidP="0039348E">
      <w:pPr>
        <w:pStyle w:val="ListParagraph"/>
        <w:numPr>
          <w:ilvl w:val="0"/>
          <w:numId w:val="26"/>
        </w:numPr>
        <w:spacing w:line="360" w:lineRule="auto"/>
        <w:rPr>
          <w:rFonts w:ascii="Arial" w:hAnsi="Arial" w:cs="Arial"/>
          <w:iCs/>
          <w:color w:val="000000" w:themeColor="text1"/>
          <w:sz w:val="22"/>
          <w:szCs w:val="22"/>
        </w:rPr>
      </w:pPr>
      <w:r w:rsidRPr="00F01320">
        <w:rPr>
          <w:rFonts w:ascii="Arial" w:hAnsi="Arial" w:cs="Arial"/>
          <w:iCs/>
          <w:color w:val="000000" w:themeColor="text1"/>
          <w:sz w:val="22"/>
          <w:szCs w:val="22"/>
        </w:rPr>
        <w:t xml:space="preserve">Who else was affected/how could they be feeling? </w:t>
      </w:r>
    </w:p>
    <w:p w14:paraId="18D2D14D" w14:textId="29D7660B" w:rsidR="0039348E" w:rsidRPr="00F01320" w:rsidRDefault="0039348E" w:rsidP="0039348E">
      <w:pPr>
        <w:pStyle w:val="ListParagraph"/>
        <w:numPr>
          <w:ilvl w:val="0"/>
          <w:numId w:val="26"/>
        </w:numPr>
        <w:spacing w:line="360" w:lineRule="auto"/>
        <w:rPr>
          <w:rFonts w:ascii="Arial" w:hAnsi="Arial" w:cs="Arial"/>
          <w:iCs/>
          <w:color w:val="000000" w:themeColor="text1"/>
          <w:sz w:val="22"/>
          <w:szCs w:val="22"/>
        </w:rPr>
      </w:pPr>
      <w:r w:rsidRPr="00F01320">
        <w:rPr>
          <w:rFonts w:ascii="Arial" w:hAnsi="Arial" w:cs="Arial"/>
          <w:iCs/>
          <w:color w:val="000000" w:themeColor="text1"/>
          <w:sz w:val="22"/>
          <w:szCs w:val="22"/>
        </w:rPr>
        <w:t>What could you do differently</w:t>
      </w:r>
    </w:p>
    <w:p w14:paraId="59D3E6FF" w14:textId="53FD007C" w:rsidR="0039348E" w:rsidRPr="00F01320" w:rsidRDefault="0039348E" w:rsidP="00835661">
      <w:pPr>
        <w:pStyle w:val="ListParagraph"/>
        <w:numPr>
          <w:ilvl w:val="0"/>
          <w:numId w:val="26"/>
        </w:numPr>
        <w:spacing w:line="360" w:lineRule="auto"/>
        <w:rPr>
          <w:rFonts w:ascii="Arial" w:hAnsi="Arial" w:cs="Arial"/>
          <w:iCs/>
          <w:color w:val="000000" w:themeColor="text1"/>
        </w:rPr>
      </w:pPr>
      <w:r w:rsidRPr="00F01320">
        <w:rPr>
          <w:rFonts w:ascii="Arial" w:hAnsi="Arial" w:cs="Arial"/>
          <w:iCs/>
          <w:color w:val="000000" w:themeColor="text1"/>
          <w:sz w:val="22"/>
          <w:szCs w:val="22"/>
        </w:rPr>
        <w:t>What might make things better</w:t>
      </w:r>
    </w:p>
    <w:p w14:paraId="6A5077EA" w14:textId="1BEC5B41" w:rsidR="006F3931" w:rsidRPr="00F01320" w:rsidRDefault="005A621F" w:rsidP="006F3931">
      <w:pPr>
        <w:pStyle w:val="ListParagraph"/>
        <w:numPr>
          <w:ilvl w:val="0"/>
          <w:numId w:val="26"/>
        </w:numPr>
        <w:spacing w:line="360" w:lineRule="auto"/>
        <w:rPr>
          <w:rFonts w:ascii="Arial" w:hAnsi="Arial" w:cs="Arial"/>
          <w:iCs/>
          <w:color w:val="000000" w:themeColor="text1"/>
        </w:rPr>
      </w:pPr>
      <w:r w:rsidRPr="00F01320">
        <w:rPr>
          <w:rFonts w:ascii="Arial" w:hAnsi="Arial" w:cs="Arial"/>
          <w:iCs/>
          <w:color w:val="000000" w:themeColor="text1"/>
          <w:sz w:val="22"/>
          <w:szCs w:val="22"/>
        </w:rPr>
        <w:t xml:space="preserve">Do you remember the rule about </w:t>
      </w:r>
    </w:p>
    <w:p w14:paraId="7B2B6EBE" w14:textId="182C9755" w:rsidR="00677EAD" w:rsidRPr="00F01320" w:rsidRDefault="00677EAD" w:rsidP="00677EAD">
      <w:pPr>
        <w:spacing w:line="360" w:lineRule="auto"/>
        <w:rPr>
          <w:rFonts w:ascii="Arial" w:hAnsi="Arial" w:cs="Arial"/>
          <w:iCs/>
          <w:color w:val="000000" w:themeColor="text1"/>
        </w:rPr>
      </w:pPr>
      <w:r w:rsidRPr="00F01320">
        <w:rPr>
          <w:rFonts w:ascii="Arial" w:hAnsi="Arial" w:cs="Arial"/>
          <w:iCs/>
          <w:color w:val="000000" w:themeColor="text1"/>
        </w:rPr>
        <w:t xml:space="preserve">Once we have observed the child being able to regulate themselves we will support them to rejoin play alongside their peers. </w:t>
      </w:r>
    </w:p>
    <w:p w14:paraId="688DFFD4" w14:textId="77777777" w:rsidR="00E22495" w:rsidRPr="00F01320" w:rsidRDefault="00E22495" w:rsidP="00677EAD">
      <w:pPr>
        <w:spacing w:line="360" w:lineRule="auto"/>
        <w:rPr>
          <w:rFonts w:ascii="Arial" w:hAnsi="Arial" w:cs="Arial"/>
          <w:iCs/>
          <w:color w:val="000000" w:themeColor="text1"/>
        </w:rPr>
      </w:pPr>
    </w:p>
    <w:p w14:paraId="3891D0A4" w14:textId="77777777" w:rsidR="00A8792E" w:rsidRPr="00F01320" w:rsidRDefault="00A8792E" w:rsidP="00A8792E">
      <w:pPr>
        <w:spacing w:line="360" w:lineRule="auto"/>
        <w:rPr>
          <w:rFonts w:ascii="Arial" w:hAnsi="Arial" w:cs="Arial"/>
          <w:i/>
          <w:color w:val="000000" w:themeColor="text1"/>
        </w:rPr>
      </w:pPr>
      <w:r w:rsidRPr="00F01320">
        <w:rPr>
          <w:rFonts w:ascii="Arial" w:hAnsi="Arial" w:cs="Arial"/>
          <w:i/>
          <w:color w:val="000000" w:themeColor="text1"/>
        </w:rPr>
        <w:t>Use of physical intervention</w:t>
      </w:r>
    </w:p>
    <w:p w14:paraId="31D942BA" w14:textId="00C8F0E0" w:rsidR="005E7902" w:rsidRPr="00F01320" w:rsidRDefault="00677EAD" w:rsidP="00A8792E">
      <w:pPr>
        <w:spacing w:line="360" w:lineRule="auto"/>
        <w:rPr>
          <w:rFonts w:ascii="Arial" w:hAnsi="Arial" w:cs="Arial"/>
          <w:color w:val="000000" w:themeColor="text1"/>
        </w:rPr>
      </w:pPr>
      <w:r w:rsidRPr="00F01320">
        <w:rPr>
          <w:rFonts w:ascii="Arial" w:hAnsi="Arial" w:cs="Arial"/>
          <w:color w:val="000000" w:themeColor="text1"/>
        </w:rPr>
        <w:t>‘Use of reasonable force’ guidance, 2013, is non-statutory advice from the Department for Education. This guidance advises that</w:t>
      </w:r>
      <w:r w:rsidR="008F18B7" w:rsidRPr="00F01320">
        <w:rPr>
          <w:rFonts w:ascii="Arial" w:hAnsi="Arial" w:cs="Arial"/>
          <w:color w:val="000000" w:themeColor="text1"/>
        </w:rPr>
        <w:t xml:space="preserve"> r</w:t>
      </w:r>
      <w:r w:rsidRPr="00F01320">
        <w:rPr>
          <w:rFonts w:ascii="Arial" w:hAnsi="Arial" w:cs="Arial"/>
          <w:color w:val="000000" w:themeColor="text1"/>
        </w:rPr>
        <w:t>easonable force can be used to prevent pupils from hurting themselves or others, from damaging property, or from causing disorder</w:t>
      </w:r>
      <w:r w:rsidR="005E7902" w:rsidRPr="00F01320">
        <w:rPr>
          <w:rFonts w:ascii="Arial" w:hAnsi="Arial" w:cs="Arial"/>
          <w:color w:val="000000" w:themeColor="text1"/>
        </w:rPr>
        <w:t xml:space="preserve">, some examples of this could include; biting, throwing large objects, prolonged pinching, prolonged hair pulling and head banging. </w:t>
      </w:r>
    </w:p>
    <w:p w14:paraId="6F50686F" w14:textId="11CF94EE" w:rsidR="00A8792E" w:rsidRPr="00F01320" w:rsidRDefault="008F18B7" w:rsidP="00A8792E">
      <w:pPr>
        <w:spacing w:line="360" w:lineRule="auto"/>
        <w:rPr>
          <w:rFonts w:ascii="Arial" w:hAnsi="Arial" w:cs="Arial"/>
          <w:color w:val="000000" w:themeColor="text1"/>
        </w:rPr>
      </w:pPr>
      <w:r w:rsidRPr="00F01320">
        <w:rPr>
          <w:rFonts w:ascii="Arial" w:hAnsi="Arial" w:cs="Arial"/>
          <w:color w:val="000000" w:themeColor="text1"/>
        </w:rPr>
        <w:t>The use of physical intervention techniques are only one aspect of co-regulation and is a last resort we deemed absolutely necessary. If such actions are necessary</w:t>
      </w:r>
      <w:r w:rsidRPr="00F01320">
        <w:rPr>
          <w:color w:val="000000" w:themeColor="text1"/>
        </w:rPr>
        <w:t xml:space="preserve"> </w:t>
      </w:r>
      <w:r w:rsidRPr="00F01320">
        <w:rPr>
          <w:rFonts w:ascii="Arial" w:hAnsi="Arial" w:cs="Arial"/>
          <w:color w:val="000000" w:themeColor="text1"/>
        </w:rPr>
        <w:t>the actions that we take aim to use the minimum amount of force necessary for the minimum amount of time necessary and only carried out by our behaviour lead</w:t>
      </w:r>
      <w:r w:rsidR="00614E27" w:rsidRPr="00F01320">
        <w:rPr>
          <w:rFonts w:ascii="Arial" w:hAnsi="Arial" w:cs="Arial"/>
          <w:color w:val="000000" w:themeColor="text1"/>
        </w:rPr>
        <w:t xml:space="preserve"> and Manager</w:t>
      </w:r>
      <w:r w:rsidRPr="00F01320">
        <w:rPr>
          <w:rFonts w:ascii="Arial" w:hAnsi="Arial" w:cs="Arial"/>
          <w:color w:val="000000" w:themeColor="text1"/>
        </w:rPr>
        <w:t>, Sarah Jayne</w:t>
      </w:r>
      <w:r w:rsidR="00614E27" w:rsidRPr="00F01320">
        <w:rPr>
          <w:rFonts w:ascii="Arial" w:hAnsi="Arial" w:cs="Arial"/>
          <w:color w:val="000000" w:themeColor="text1"/>
        </w:rPr>
        <w:t xml:space="preserve">, </w:t>
      </w:r>
      <w:r w:rsidR="003E0E85">
        <w:rPr>
          <w:rFonts w:ascii="Arial" w:hAnsi="Arial" w:cs="Arial"/>
          <w:color w:val="000000" w:themeColor="text1"/>
        </w:rPr>
        <w:t xml:space="preserve">or </w:t>
      </w:r>
      <w:r w:rsidRPr="00F01320">
        <w:rPr>
          <w:rFonts w:ascii="Arial" w:hAnsi="Arial" w:cs="Arial"/>
          <w:color w:val="000000" w:themeColor="text1"/>
        </w:rPr>
        <w:t xml:space="preserve">our </w:t>
      </w:r>
      <w:r w:rsidR="003E0E85">
        <w:rPr>
          <w:rFonts w:ascii="Arial" w:hAnsi="Arial" w:cs="Arial"/>
          <w:color w:val="000000" w:themeColor="text1"/>
        </w:rPr>
        <w:t>Deputy Manager Gemma</w:t>
      </w:r>
      <w:r w:rsidR="00614E27" w:rsidRPr="00F01320">
        <w:rPr>
          <w:rFonts w:ascii="Arial" w:hAnsi="Arial" w:cs="Arial"/>
          <w:color w:val="000000" w:themeColor="text1"/>
        </w:rPr>
        <w:t>.</w:t>
      </w:r>
    </w:p>
    <w:p w14:paraId="6D2684F6" w14:textId="16DBB972" w:rsidR="00E22495" w:rsidRPr="00F01320" w:rsidRDefault="008F18B7" w:rsidP="00F82A96">
      <w:pPr>
        <w:spacing w:line="360" w:lineRule="auto"/>
        <w:rPr>
          <w:rFonts w:ascii="Arial" w:hAnsi="Arial" w:cs="Arial"/>
          <w:color w:val="000000" w:themeColor="text1"/>
        </w:rPr>
      </w:pPr>
      <w:r w:rsidRPr="00F01320">
        <w:rPr>
          <w:rFonts w:ascii="Arial" w:hAnsi="Arial" w:cs="Arial"/>
          <w:color w:val="000000" w:themeColor="text1"/>
        </w:rPr>
        <w:t xml:space="preserve">Where physical intervention is used this is recorded and reported to the Manager and Deputy and shared with the parent on the day. </w:t>
      </w:r>
    </w:p>
    <w:p w14:paraId="151CBF39" w14:textId="77777777" w:rsidR="00614E27" w:rsidRPr="00F01320" w:rsidRDefault="00614E27" w:rsidP="00F82A96">
      <w:pPr>
        <w:spacing w:line="360" w:lineRule="auto"/>
        <w:rPr>
          <w:rFonts w:ascii="Arial" w:hAnsi="Arial" w:cs="Arial"/>
          <w:color w:val="000000" w:themeColor="text1"/>
        </w:rPr>
      </w:pPr>
    </w:p>
    <w:p w14:paraId="46BE38BF" w14:textId="0630C61A" w:rsidR="008F18B7" w:rsidRPr="00F01320" w:rsidRDefault="008F18B7" w:rsidP="008F18B7">
      <w:pPr>
        <w:spacing w:after="0" w:line="360" w:lineRule="auto"/>
        <w:rPr>
          <w:rFonts w:ascii="Arial" w:hAnsi="Arial" w:cs="Arial"/>
          <w:i/>
          <w:iCs/>
          <w:color w:val="000000" w:themeColor="text1"/>
        </w:rPr>
      </w:pPr>
      <w:r w:rsidRPr="00F01320">
        <w:rPr>
          <w:rFonts w:ascii="Arial" w:hAnsi="Arial" w:cs="Arial"/>
          <w:i/>
          <w:iCs/>
          <w:color w:val="000000" w:themeColor="text1"/>
        </w:rPr>
        <w:t xml:space="preserve">Behaviour Management plans </w:t>
      </w:r>
    </w:p>
    <w:p w14:paraId="282FE716" w14:textId="7633EE5F" w:rsidR="00F82A96" w:rsidRPr="00F01320" w:rsidRDefault="00F82A96" w:rsidP="008F18B7">
      <w:pPr>
        <w:spacing w:after="0" w:line="360" w:lineRule="auto"/>
        <w:rPr>
          <w:rFonts w:ascii="Arial" w:hAnsi="Arial" w:cs="Arial"/>
          <w:i/>
          <w:iCs/>
          <w:color w:val="000000" w:themeColor="text1"/>
        </w:rPr>
      </w:pPr>
    </w:p>
    <w:p w14:paraId="430937F5" w14:textId="5EDDDB73" w:rsidR="00F82A96" w:rsidRPr="00F01320" w:rsidRDefault="00F82A96" w:rsidP="008F18B7">
      <w:pPr>
        <w:spacing w:after="0" w:line="360" w:lineRule="auto"/>
        <w:rPr>
          <w:rFonts w:ascii="Arial" w:hAnsi="Arial" w:cs="Arial"/>
          <w:color w:val="000000" w:themeColor="text1"/>
        </w:rPr>
      </w:pPr>
      <w:r w:rsidRPr="00F01320">
        <w:rPr>
          <w:rFonts w:ascii="Arial" w:hAnsi="Arial" w:cs="Arial"/>
          <w:color w:val="000000" w:themeColor="text1"/>
        </w:rPr>
        <w:t xml:space="preserve">We use </w:t>
      </w:r>
      <w:r w:rsidR="00934DAD" w:rsidRPr="00F01320">
        <w:rPr>
          <w:rFonts w:ascii="Arial" w:hAnsi="Arial" w:cs="Arial"/>
          <w:color w:val="000000" w:themeColor="text1"/>
        </w:rPr>
        <w:t xml:space="preserve">an inclusion model alongside our </w:t>
      </w:r>
      <w:r w:rsidRPr="00F01320">
        <w:rPr>
          <w:rFonts w:ascii="Arial" w:hAnsi="Arial" w:cs="Arial"/>
          <w:color w:val="000000" w:themeColor="text1"/>
        </w:rPr>
        <w:t xml:space="preserve">behaviour management plans to tailor our approach to the unique child. This is led by Sarah Jayne who will initially work in partnership with parents, carers and key person to discuss initial concerns, a meeting will take place at the earliest opportunity. </w:t>
      </w:r>
    </w:p>
    <w:p w14:paraId="27E9E365" w14:textId="52C57421" w:rsidR="00F82A96" w:rsidRPr="00F01320" w:rsidRDefault="00F82A96" w:rsidP="008F18B7">
      <w:pPr>
        <w:spacing w:after="0" w:line="360" w:lineRule="auto"/>
        <w:rPr>
          <w:rFonts w:ascii="Arial" w:hAnsi="Arial" w:cs="Arial"/>
          <w:color w:val="000000" w:themeColor="text1"/>
        </w:rPr>
      </w:pPr>
      <w:r w:rsidRPr="00F01320">
        <w:rPr>
          <w:rFonts w:ascii="Arial" w:hAnsi="Arial" w:cs="Arial"/>
          <w:color w:val="000000" w:themeColor="text1"/>
        </w:rPr>
        <w:t>We will gain information through various observation techniques to understand each unique child, these include;</w:t>
      </w:r>
    </w:p>
    <w:p w14:paraId="6EACDABD" w14:textId="165E43A9" w:rsidR="00F82A96" w:rsidRPr="00F01320" w:rsidRDefault="00F82A96" w:rsidP="00F82A96">
      <w:pPr>
        <w:pStyle w:val="ListParagraph"/>
        <w:numPr>
          <w:ilvl w:val="0"/>
          <w:numId w:val="26"/>
        </w:numPr>
        <w:spacing w:line="360" w:lineRule="auto"/>
        <w:rPr>
          <w:rFonts w:ascii="Arial" w:hAnsi="Arial" w:cs="Arial"/>
          <w:iCs/>
          <w:color w:val="000000" w:themeColor="text1"/>
          <w:sz w:val="22"/>
          <w:szCs w:val="22"/>
        </w:rPr>
      </w:pPr>
      <w:r w:rsidRPr="00F01320">
        <w:rPr>
          <w:rFonts w:ascii="Arial" w:hAnsi="Arial" w:cs="Arial"/>
          <w:iCs/>
          <w:color w:val="000000" w:themeColor="text1"/>
          <w:sz w:val="22"/>
          <w:szCs w:val="22"/>
        </w:rPr>
        <w:t>Focused observation without interaction</w:t>
      </w:r>
    </w:p>
    <w:p w14:paraId="40F5276A" w14:textId="2D4467DB" w:rsidR="00F82A96" w:rsidRPr="00F01320" w:rsidRDefault="002657A4" w:rsidP="00F82A96">
      <w:pPr>
        <w:pStyle w:val="ListParagraph"/>
        <w:numPr>
          <w:ilvl w:val="0"/>
          <w:numId w:val="26"/>
        </w:numPr>
        <w:spacing w:line="360" w:lineRule="auto"/>
        <w:rPr>
          <w:rFonts w:ascii="Arial" w:hAnsi="Arial" w:cs="Arial"/>
          <w:iCs/>
          <w:color w:val="000000" w:themeColor="text1"/>
          <w:sz w:val="22"/>
          <w:szCs w:val="22"/>
        </w:rPr>
      </w:pPr>
      <w:r w:rsidRPr="00F01320">
        <w:rPr>
          <w:rFonts w:ascii="Arial" w:hAnsi="Arial" w:cs="Arial"/>
          <w:iCs/>
          <w:color w:val="000000" w:themeColor="text1"/>
          <w:sz w:val="22"/>
          <w:szCs w:val="22"/>
        </w:rPr>
        <w:t xml:space="preserve">Trust forms/ </w:t>
      </w:r>
      <w:r w:rsidR="00F82A96" w:rsidRPr="00F01320">
        <w:rPr>
          <w:rFonts w:ascii="Arial" w:hAnsi="Arial" w:cs="Arial"/>
          <w:iCs/>
          <w:color w:val="000000" w:themeColor="text1"/>
          <w:sz w:val="22"/>
          <w:szCs w:val="22"/>
        </w:rPr>
        <w:t xml:space="preserve">Antecedent, Behaviour and </w:t>
      </w:r>
      <w:r w:rsidR="00934DAD" w:rsidRPr="00F01320">
        <w:rPr>
          <w:rFonts w:ascii="Arial" w:hAnsi="Arial" w:cs="Arial"/>
          <w:iCs/>
          <w:color w:val="000000" w:themeColor="text1"/>
          <w:sz w:val="22"/>
          <w:szCs w:val="22"/>
        </w:rPr>
        <w:t>Consequence forms (ABC)</w:t>
      </w:r>
    </w:p>
    <w:p w14:paraId="0DF387FF" w14:textId="302255E5" w:rsidR="00934DAD" w:rsidRPr="00F01320" w:rsidRDefault="00934DAD" w:rsidP="00F82A96">
      <w:pPr>
        <w:pStyle w:val="ListParagraph"/>
        <w:numPr>
          <w:ilvl w:val="0"/>
          <w:numId w:val="26"/>
        </w:numPr>
        <w:spacing w:line="360" w:lineRule="auto"/>
        <w:rPr>
          <w:rFonts w:ascii="Arial" w:hAnsi="Arial" w:cs="Arial"/>
          <w:iCs/>
          <w:color w:val="000000" w:themeColor="text1"/>
          <w:sz w:val="22"/>
          <w:szCs w:val="22"/>
        </w:rPr>
      </w:pPr>
      <w:r w:rsidRPr="00F01320">
        <w:rPr>
          <w:rFonts w:ascii="Arial" w:hAnsi="Arial" w:cs="Arial"/>
          <w:iCs/>
          <w:color w:val="000000" w:themeColor="text1"/>
          <w:sz w:val="22"/>
          <w:szCs w:val="22"/>
        </w:rPr>
        <w:lastRenderedPageBreak/>
        <w:t xml:space="preserve">Behaviour trackers </w:t>
      </w:r>
    </w:p>
    <w:p w14:paraId="147A7070" w14:textId="4790B50F" w:rsidR="00934DAD" w:rsidRPr="00F01320" w:rsidRDefault="00934DAD" w:rsidP="00934DAD">
      <w:pPr>
        <w:pStyle w:val="ListParagraph"/>
        <w:numPr>
          <w:ilvl w:val="0"/>
          <w:numId w:val="26"/>
        </w:numPr>
        <w:spacing w:line="360" w:lineRule="auto"/>
        <w:rPr>
          <w:rFonts w:ascii="Arial" w:hAnsi="Arial" w:cs="Arial"/>
          <w:iCs/>
          <w:color w:val="000000" w:themeColor="text1"/>
          <w:sz w:val="22"/>
          <w:szCs w:val="22"/>
        </w:rPr>
      </w:pPr>
      <w:r w:rsidRPr="00F01320">
        <w:rPr>
          <w:rFonts w:ascii="Arial" w:hAnsi="Arial" w:cs="Arial"/>
          <w:iCs/>
          <w:color w:val="000000" w:themeColor="text1"/>
          <w:sz w:val="22"/>
          <w:szCs w:val="22"/>
        </w:rPr>
        <w:t xml:space="preserve">Individual regulation </w:t>
      </w:r>
    </w:p>
    <w:p w14:paraId="3D7AE6B6" w14:textId="54E5A366" w:rsidR="00934DAD" w:rsidRPr="00F01320" w:rsidRDefault="00934DAD" w:rsidP="00934DAD">
      <w:pPr>
        <w:spacing w:line="360" w:lineRule="auto"/>
        <w:rPr>
          <w:rFonts w:ascii="Arial" w:hAnsi="Arial" w:cs="Arial"/>
          <w:iCs/>
          <w:color w:val="000000" w:themeColor="text1"/>
        </w:rPr>
      </w:pPr>
      <w:r w:rsidRPr="00F01320">
        <w:rPr>
          <w:rFonts w:ascii="Arial" w:hAnsi="Arial" w:cs="Arial"/>
          <w:iCs/>
          <w:color w:val="000000" w:themeColor="text1"/>
        </w:rPr>
        <w:t>Once the information is gathered Sarah Jayne will devise a specific behaviour management plan that details, triggers and possible outcomes of behaviour followed by strategies to maintain</w:t>
      </w:r>
      <w:r w:rsidR="008B3490">
        <w:rPr>
          <w:rFonts w:ascii="Arial" w:hAnsi="Arial" w:cs="Arial"/>
          <w:iCs/>
          <w:color w:val="000000" w:themeColor="text1"/>
        </w:rPr>
        <w:t>, repair</w:t>
      </w:r>
      <w:r w:rsidRPr="00F01320">
        <w:rPr>
          <w:rFonts w:ascii="Arial" w:hAnsi="Arial" w:cs="Arial"/>
          <w:iCs/>
          <w:color w:val="000000" w:themeColor="text1"/>
        </w:rPr>
        <w:t xml:space="preserve"> and support. This will be shared with parents</w:t>
      </w:r>
      <w:r w:rsidR="008B3490">
        <w:rPr>
          <w:rFonts w:ascii="Arial" w:hAnsi="Arial" w:cs="Arial"/>
          <w:iCs/>
          <w:color w:val="000000" w:themeColor="text1"/>
        </w:rPr>
        <w:t xml:space="preserve"> and staff team</w:t>
      </w:r>
      <w:r w:rsidRPr="00F01320">
        <w:rPr>
          <w:rFonts w:ascii="Arial" w:hAnsi="Arial" w:cs="Arial"/>
          <w:iCs/>
          <w:color w:val="000000" w:themeColor="text1"/>
        </w:rPr>
        <w:t xml:space="preserve"> alongside an agreed risk assessment</w:t>
      </w:r>
      <w:r w:rsidR="002657A4" w:rsidRPr="00F01320">
        <w:rPr>
          <w:rFonts w:ascii="Arial" w:hAnsi="Arial" w:cs="Arial"/>
          <w:iCs/>
          <w:color w:val="000000" w:themeColor="text1"/>
        </w:rPr>
        <w:t xml:space="preserve"> if needed</w:t>
      </w:r>
      <w:r w:rsidRPr="00F01320">
        <w:rPr>
          <w:rFonts w:ascii="Arial" w:hAnsi="Arial" w:cs="Arial"/>
          <w:iCs/>
          <w:color w:val="000000" w:themeColor="text1"/>
        </w:rPr>
        <w:t xml:space="preserve"> to keep everyone safe. </w:t>
      </w:r>
    </w:p>
    <w:p w14:paraId="27AB4901" w14:textId="77777777" w:rsidR="00E22495" w:rsidRPr="00F01320" w:rsidRDefault="00E22495" w:rsidP="00E22495">
      <w:pPr>
        <w:spacing w:after="0" w:line="360" w:lineRule="auto"/>
        <w:rPr>
          <w:rFonts w:ascii="Arial" w:hAnsi="Arial" w:cs="Arial"/>
          <w:i/>
          <w:iCs/>
          <w:color w:val="000000" w:themeColor="text1"/>
        </w:rPr>
      </w:pPr>
      <w:r w:rsidRPr="00F01320">
        <w:rPr>
          <w:rFonts w:ascii="Arial" w:hAnsi="Arial" w:cs="Arial"/>
          <w:i/>
          <w:iCs/>
          <w:color w:val="000000" w:themeColor="text1"/>
        </w:rPr>
        <w:t xml:space="preserve">Extreme behaviour </w:t>
      </w:r>
    </w:p>
    <w:p w14:paraId="29229C46" w14:textId="2A9C5FE7" w:rsidR="00E22495" w:rsidRPr="00F01320" w:rsidRDefault="00E22495" w:rsidP="00E22495">
      <w:pPr>
        <w:spacing w:after="0" w:line="360" w:lineRule="auto"/>
        <w:rPr>
          <w:rFonts w:ascii="Arial" w:hAnsi="Arial" w:cs="Arial"/>
          <w:i/>
          <w:iCs/>
          <w:color w:val="000000" w:themeColor="text1"/>
        </w:rPr>
      </w:pPr>
      <w:r w:rsidRPr="00F01320">
        <w:rPr>
          <w:rFonts w:ascii="Arial" w:hAnsi="Arial" w:cs="Arial"/>
          <w:i/>
          <w:iCs/>
          <w:color w:val="000000" w:themeColor="text1"/>
        </w:rPr>
        <w:t xml:space="preserve"> </w:t>
      </w:r>
    </w:p>
    <w:p w14:paraId="38CF6812" w14:textId="77777777" w:rsidR="006F3931" w:rsidRPr="00F01320" w:rsidRDefault="00E22495" w:rsidP="00A8792E">
      <w:pPr>
        <w:spacing w:line="360" w:lineRule="auto"/>
        <w:rPr>
          <w:rFonts w:ascii="Arial" w:hAnsi="Arial" w:cs="Arial"/>
          <w:color w:val="000000" w:themeColor="text1"/>
        </w:rPr>
      </w:pPr>
      <w:r w:rsidRPr="00F01320">
        <w:rPr>
          <w:rFonts w:ascii="Arial" w:hAnsi="Arial" w:cs="Arial"/>
          <w:color w:val="000000" w:themeColor="text1"/>
        </w:rPr>
        <w:t xml:space="preserve">On occasions a child who is displaying behaviour that puts themselves and others at a constant risk of harm, and our strategies are not able to keep them and others safe we may introduce reduced sessions and apply for inclusion funding to gain some 1-1 funding for them to return to further hours. </w:t>
      </w:r>
    </w:p>
    <w:p w14:paraId="4339F10A" w14:textId="555EFBCF" w:rsidR="00E22495" w:rsidRPr="00F01320" w:rsidRDefault="006F3931" w:rsidP="00A8792E">
      <w:pPr>
        <w:spacing w:line="360" w:lineRule="auto"/>
        <w:rPr>
          <w:rFonts w:ascii="Arial" w:hAnsi="Arial" w:cs="Arial"/>
          <w:color w:val="000000" w:themeColor="text1"/>
        </w:rPr>
      </w:pPr>
      <w:r w:rsidRPr="00F01320">
        <w:rPr>
          <w:rFonts w:ascii="Arial" w:hAnsi="Arial" w:cs="Arial"/>
          <w:color w:val="000000" w:themeColor="text1"/>
        </w:rPr>
        <w:t xml:space="preserve">We will liaise with our Essex County Council Inclusion Officer who is currently Sarah Jayne Stephens to ensure we exhaust all possible support to keep a child attending Pre-School, however if their behaviour continues to cause harm to either themselves or others or a serious injury occurs we may withdraw the child’s place from Pre-School. </w:t>
      </w:r>
    </w:p>
    <w:p w14:paraId="7077B04C" w14:textId="77777777" w:rsidR="00E22495" w:rsidRPr="00F01320" w:rsidRDefault="00E22495" w:rsidP="00A8792E">
      <w:pPr>
        <w:spacing w:line="360" w:lineRule="auto"/>
        <w:rPr>
          <w:rFonts w:ascii="Arial" w:hAnsi="Arial" w:cs="Arial"/>
          <w:color w:val="000000" w:themeColor="text1"/>
        </w:rPr>
      </w:pPr>
    </w:p>
    <w:p w14:paraId="773F98E8" w14:textId="20E0F084" w:rsidR="00A8792E" w:rsidRPr="00F01320" w:rsidRDefault="00A8792E" w:rsidP="00A8792E">
      <w:pPr>
        <w:spacing w:line="360" w:lineRule="auto"/>
        <w:rPr>
          <w:rFonts w:ascii="Arial" w:hAnsi="Arial" w:cs="Arial"/>
          <w:b/>
          <w:color w:val="000000" w:themeColor="text1"/>
        </w:rPr>
      </w:pPr>
      <w:r w:rsidRPr="00F01320">
        <w:rPr>
          <w:rFonts w:ascii="Arial" w:hAnsi="Arial" w:cs="Arial"/>
          <w:b/>
          <w:color w:val="000000" w:themeColor="text1"/>
        </w:rPr>
        <w:t>Further guidance</w:t>
      </w:r>
    </w:p>
    <w:p w14:paraId="660C66BE" w14:textId="799A96A3" w:rsidR="00677EAD" w:rsidRPr="00F01320" w:rsidRDefault="00677EAD" w:rsidP="00A8792E">
      <w:pPr>
        <w:numPr>
          <w:ilvl w:val="0"/>
          <w:numId w:val="17"/>
        </w:numPr>
        <w:spacing w:after="0" w:line="360" w:lineRule="auto"/>
        <w:rPr>
          <w:rFonts w:ascii="Arial" w:hAnsi="Arial" w:cs="Arial"/>
          <w:color w:val="000000" w:themeColor="text1"/>
        </w:rPr>
      </w:pPr>
      <w:r w:rsidRPr="00F01320">
        <w:rPr>
          <w:color w:val="000000" w:themeColor="text1"/>
        </w:rPr>
        <w:t>DFE Call for evidence Use of reasonable force and restrictive practices in schools (2023)</w:t>
      </w:r>
    </w:p>
    <w:p w14:paraId="1C7DF8D0" w14:textId="42B43A51" w:rsidR="00607AA0" w:rsidRPr="00F01320" w:rsidRDefault="00607AA0" w:rsidP="00A8792E">
      <w:pPr>
        <w:numPr>
          <w:ilvl w:val="0"/>
          <w:numId w:val="17"/>
        </w:numPr>
        <w:spacing w:after="0" w:line="360" w:lineRule="auto"/>
        <w:rPr>
          <w:rFonts w:ascii="Arial" w:hAnsi="Arial" w:cs="Arial"/>
          <w:color w:val="000000" w:themeColor="text1"/>
        </w:rPr>
      </w:pPr>
      <w:r w:rsidRPr="00F01320">
        <w:rPr>
          <w:color w:val="000000" w:themeColor="text1"/>
        </w:rPr>
        <w:t>TPP</w:t>
      </w:r>
      <w:r w:rsidR="00C521CD" w:rsidRPr="00F01320">
        <w:rPr>
          <w:color w:val="000000" w:themeColor="text1"/>
        </w:rPr>
        <w:t xml:space="preserve"> </w:t>
      </w:r>
      <w:hyperlink r:id="rId8" w:history="1">
        <w:r w:rsidR="00C521CD" w:rsidRPr="00F01320">
          <w:rPr>
            <w:rStyle w:val="Hyperlink"/>
            <w:color w:val="000000" w:themeColor="text1"/>
          </w:rPr>
          <w:t>https://schools.essex.gov.uk/pupils/social_emotional_mental_health_portal_for_schools/Documents/TPP%20Leafletv5-Accessible%20Jan%202023.pdf</w:t>
        </w:r>
      </w:hyperlink>
    </w:p>
    <w:p w14:paraId="1E2D30A9" w14:textId="77777777" w:rsidR="00C521CD" w:rsidRPr="00F01320" w:rsidRDefault="00C521CD" w:rsidP="00C521CD">
      <w:pPr>
        <w:spacing w:after="0" w:line="360" w:lineRule="auto"/>
        <w:ind w:left="360"/>
        <w:rPr>
          <w:rFonts w:ascii="Arial" w:hAnsi="Arial" w:cs="Arial"/>
          <w:color w:val="000000" w:themeColor="text1"/>
        </w:rPr>
      </w:pPr>
    </w:p>
    <w:p w14:paraId="305EF545" w14:textId="77777777" w:rsidR="00A8792E" w:rsidRPr="00F01320" w:rsidRDefault="00A8792E" w:rsidP="00A8792E">
      <w:pPr>
        <w:spacing w:line="360" w:lineRule="auto"/>
        <w:rPr>
          <w:rFonts w:ascii="Arial" w:hAnsi="Arial" w:cs="Arial"/>
          <w:color w:val="000000" w:themeColor="text1"/>
        </w:rPr>
      </w:pPr>
    </w:p>
    <w:tbl>
      <w:tblPr>
        <w:tblW w:w="5000" w:type="pct"/>
        <w:tblLook w:val="01E0" w:firstRow="1" w:lastRow="1" w:firstColumn="1" w:lastColumn="1" w:noHBand="0" w:noVBand="0"/>
      </w:tblPr>
      <w:tblGrid>
        <w:gridCol w:w="4817"/>
        <w:gridCol w:w="3646"/>
        <w:gridCol w:w="2003"/>
      </w:tblGrid>
      <w:tr w:rsidR="00A8792E" w:rsidRPr="00F01320" w14:paraId="677CEC30" w14:textId="77777777" w:rsidTr="0008259B">
        <w:tc>
          <w:tcPr>
            <w:tcW w:w="2301" w:type="pct"/>
          </w:tcPr>
          <w:p w14:paraId="45F428B0" w14:textId="77777777" w:rsidR="00A8792E" w:rsidRPr="00F01320" w:rsidRDefault="00A8792E" w:rsidP="0008259B">
            <w:pPr>
              <w:spacing w:line="360" w:lineRule="auto"/>
              <w:rPr>
                <w:rFonts w:ascii="Arial" w:hAnsi="Arial" w:cs="Arial"/>
                <w:color w:val="000000" w:themeColor="text1"/>
              </w:rPr>
            </w:pPr>
            <w:r w:rsidRPr="00F01320">
              <w:rPr>
                <w:rFonts w:ascii="Arial" w:hAnsi="Arial" w:cs="Arial"/>
                <w:color w:val="000000" w:themeColor="text1"/>
              </w:rPr>
              <w:t>This policy was adopted by</w:t>
            </w:r>
          </w:p>
        </w:tc>
        <w:tc>
          <w:tcPr>
            <w:tcW w:w="1742" w:type="pct"/>
            <w:tcBorders>
              <w:bottom w:val="single" w:sz="4" w:space="0" w:color="7030A0"/>
            </w:tcBorders>
          </w:tcPr>
          <w:p w14:paraId="42C9D2DC" w14:textId="77777777" w:rsidR="00A8792E" w:rsidRPr="00F01320" w:rsidRDefault="00A8792E" w:rsidP="0008259B">
            <w:pPr>
              <w:spacing w:line="360" w:lineRule="auto"/>
              <w:rPr>
                <w:rFonts w:ascii="Arial" w:hAnsi="Arial" w:cs="Arial"/>
                <w:color w:val="000000" w:themeColor="text1"/>
              </w:rPr>
            </w:pPr>
            <w:r w:rsidRPr="00F01320">
              <w:rPr>
                <w:rFonts w:ascii="Arial" w:hAnsi="Arial" w:cs="Arial"/>
                <w:color w:val="000000" w:themeColor="text1"/>
              </w:rPr>
              <w:t>NAZEING PRE-SCHOOL</w:t>
            </w:r>
          </w:p>
        </w:tc>
        <w:tc>
          <w:tcPr>
            <w:tcW w:w="957" w:type="pct"/>
          </w:tcPr>
          <w:p w14:paraId="53AB237A" w14:textId="77777777" w:rsidR="00A8792E" w:rsidRPr="00F01320" w:rsidRDefault="00A8792E" w:rsidP="0008259B">
            <w:pPr>
              <w:spacing w:line="360" w:lineRule="auto"/>
              <w:rPr>
                <w:rFonts w:ascii="Arial" w:hAnsi="Arial" w:cs="Arial"/>
                <w:i/>
                <w:color w:val="000000" w:themeColor="text1"/>
              </w:rPr>
            </w:pPr>
            <w:r w:rsidRPr="00F01320">
              <w:rPr>
                <w:rFonts w:ascii="Arial" w:hAnsi="Arial" w:cs="Arial"/>
                <w:i/>
                <w:color w:val="000000" w:themeColor="text1"/>
              </w:rPr>
              <w:t>(name of provider)</w:t>
            </w:r>
          </w:p>
        </w:tc>
      </w:tr>
      <w:tr w:rsidR="00A8792E" w:rsidRPr="00F01320" w14:paraId="7DD6C80B" w14:textId="77777777" w:rsidTr="0008259B">
        <w:tc>
          <w:tcPr>
            <w:tcW w:w="2301" w:type="pct"/>
          </w:tcPr>
          <w:p w14:paraId="3E7DEAB8" w14:textId="77777777" w:rsidR="00A8792E" w:rsidRPr="00F01320" w:rsidRDefault="00A8792E" w:rsidP="0008259B">
            <w:pPr>
              <w:spacing w:line="360" w:lineRule="auto"/>
              <w:rPr>
                <w:rFonts w:ascii="Arial" w:hAnsi="Arial" w:cs="Arial"/>
                <w:color w:val="000000" w:themeColor="text1"/>
              </w:rPr>
            </w:pPr>
            <w:r w:rsidRPr="00F01320">
              <w:rPr>
                <w:rFonts w:ascii="Arial" w:hAnsi="Arial" w:cs="Arial"/>
                <w:color w:val="000000" w:themeColor="text1"/>
              </w:rPr>
              <w:t>On</w:t>
            </w:r>
          </w:p>
        </w:tc>
        <w:tc>
          <w:tcPr>
            <w:tcW w:w="1742" w:type="pct"/>
            <w:tcBorders>
              <w:top w:val="single" w:sz="4" w:space="0" w:color="7030A0"/>
              <w:bottom w:val="single" w:sz="4" w:space="0" w:color="7030A0"/>
            </w:tcBorders>
          </w:tcPr>
          <w:p w14:paraId="7FA2634A" w14:textId="0AF5BA8F" w:rsidR="00A8792E" w:rsidRPr="00F01320" w:rsidRDefault="00C72A73" w:rsidP="0008259B">
            <w:pPr>
              <w:spacing w:line="360" w:lineRule="auto"/>
              <w:rPr>
                <w:rFonts w:ascii="Arial" w:hAnsi="Arial" w:cs="Arial"/>
                <w:color w:val="000000" w:themeColor="text1"/>
              </w:rPr>
            </w:pPr>
            <w:r>
              <w:rPr>
                <w:rFonts w:ascii="Arial" w:hAnsi="Arial" w:cs="Arial"/>
                <w:color w:val="000000" w:themeColor="text1"/>
              </w:rPr>
              <w:t xml:space="preserve">Reviewed </w:t>
            </w:r>
            <w:r w:rsidR="00EC56C7">
              <w:rPr>
                <w:rFonts w:ascii="Arial" w:hAnsi="Arial" w:cs="Arial"/>
                <w:color w:val="000000" w:themeColor="text1"/>
              </w:rPr>
              <w:t>March</w:t>
            </w:r>
            <w:r w:rsidR="00614E27" w:rsidRPr="00F01320">
              <w:rPr>
                <w:rFonts w:ascii="Arial" w:hAnsi="Arial" w:cs="Arial"/>
                <w:color w:val="000000" w:themeColor="text1"/>
              </w:rPr>
              <w:t xml:space="preserve"> 202</w:t>
            </w:r>
            <w:r w:rsidR="00126D62">
              <w:rPr>
                <w:rFonts w:ascii="Arial" w:hAnsi="Arial" w:cs="Arial"/>
                <w:color w:val="000000" w:themeColor="text1"/>
              </w:rPr>
              <w:t>6</w:t>
            </w:r>
          </w:p>
        </w:tc>
        <w:tc>
          <w:tcPr>
            <w:tcW w:w="957" w:type="pct"/>
          </w:tcPr>
          <w:p w14:paraId="13C814E8" w14:textId="77777777" w:rsidR="00A8792E" w:rsidRPr="00F01320" w:rsidRDefault="00A8792E" w:rsidP="0008259B">
            <w:pPr>
              <w:spacing w:line="360" w:lineRule="auto"/>
              <w:rPr>
                <w:rFonts w:ascii="Arial" w:hAnsi="Arial" w:cs="Arial"/>
                <w:i/>
                <w:color w:val="000000" w:themeColor="text1"/>
              </w:rPr>
            </w:pPr>
            <w:r w:rsidRPr="00F01320">
              <w:rPr>
                <w:rFonts w:ascii="Arial" w:hAnsi="Arial" w:cs="Arial"/>
                <w:i/>
                <w:color w:val="000000" w:themeColor="text1"/>
              </w:rPr>
              <w:t>(date)</w:t>
            </w:r>
          </w:p>
        </w:tc>
      </w:tr>
      <w:tr w:rsidR="00A8792E" w:rsidRPr="00F01320" w14:paraId="67057260" w14:textId="77777777" w:rsidTr="0008259B">
        <w:tc>
          <w:tcPr>
            <w:tcW w:w="2301" w:type="pct"/>
          </w:tcPr>
          <w:p w14:paraId="33C53DF1" w14:textId="77777777" w:rsidR="00A8792E" w:rsidRPr="00F01320" w:rsidRDefault="00A8792E" w:rsidP="0008259B">
            <w:pPr>
              <w:spacing w:line="360" w:lineRule="auto"/>
              <w:rPr>
                <w:rFonts w:ascii="Arial" w:hAnsi="Arial" w:cs="Arial"/>
                <w:color w:val="000000" w:themeColor="text1"/>
              </w:rPr>
            </w:pPr>
            <w:r w:rsidRPr="00F01320">
              <w:rPr>
                <w:rFonts w:ascii="Arial" w:hAnsi="Arial" w:cs="Arial"/>
                <w:color w:val="000000" w:themeColor="text1"/>
              </w:rPr>
              <w:t>Date to be reviewed</w:t>
            </w:r>
          </w:p>
        </w:tc>
        <w:tc>
          <w:tcPr>
            <w:tcW w:w="1742" w:type="pct"/>
            <w:tcBorders>
              <w:top w:val="single" w:sz="4" w:space="0" w:color="7030A0"/>
              <w:bottom w:val="single" w:sz="4" w:space="0" w:color="7030A0"/>
            </w:tcBorders>
          </w:tcPr>
          <w:p w14:paraId="30E6086A" w14:textId="05F3FD1F" w:rsidR="00A8792E" w:rsidRPr="00F01320" w:rsidRDefault="00EC56C7" w:rsidP="0008259B">
            <w:pPr>
              <w:spacing w:line="360" w:lineRule="auto"/>
              <w:rPr>
                <w:rFonts w:ascii="Arial" w:hAnsi="Arial" w:cs="Arial"/>
                <w:color w:val="000000" w:themeColor="text1"/>
              </w:rPr>
            </w:pPr>
            <w:r>
              <w:rPr>
                <w:rFonts w:ascii="Arial" w:hAnsi="Arial" w:cs="Arial"/>
                <w:color w:val="000000" w:themeColor="text1"/>
              </w:rPr>
              <w:t>March</w:t>
            </w:r>
            <w:r w:rsidR="00614E27" w:rsidRPr="00F01320">
              <w:rPr>
                <w:rFonts w:ascii="Arial" w:hAnsi="Arial" w:cs="Arial"/>
                <w:color w:val="000000" w:themeColor="text1"/>
              </w:rPr>
              <w:t xml:space="preserve"> 202</w:t>
            </w:r>
            <w:r w:rsidR="00126D62">
              <w:rPr>
                <w:rFonts w:ascii="Arial" w:hAnsi="Arial" w:cs="Arial"/>
                <w:color w:val="000000" w:themeColor="text1"/>
              </w:rPr>
              <w:t>7</w:t>
            </w:r>
          </w:p>
        </w:tc>
        <w:tc>
          <w:tcPr>
            <w:tcW w:w="957" w:type="pct"/>
          </w:tcPr>
          <w:p w14:paraId="03DD9763" w14:textId="77777777" w:rsidR="00A8792E" w:rsidRPr="00F01320" w:rsidRDefault="00A8792E" w:rsidP="0008259B">
            <w:pPr>
              <w:spacing w:line="360" w:lineRule="auto"/>
              <w:rPr>
                <w:rFonts w:ascii="Arial" w:hAnsi="Arial" w:cs="Arial"/>
                <w:i/>
                <w:color w:val="000000" w:themeColor="text1"/>
              </w:rPr>
            </w:pPr>
            <w:r w:rsidRPr="00F01320">
              <w:rPr>
                <w:rFonts w:ascii="Arial" w:hAnsi="Arial" w:cs="Arial"/>
                <w:i/>
                <w:color w:val="000000" w:themeColor="text1"/>
              </w:rPr>
              <w:t>(date)</w:t>
            </w:r>
          </w:p>
        </w:tc>
      </w:tr>
      <w:tr w:rsidR="00A8792E" w:rsidRPr="00F01320" w14:paraId="0A55BF86" w14:textId="77777777" w:rsidTr="0008259B">
        <w:tc>
          <w:tcPr>
            <w:tcW w:w="2301" w:type="pct"/>
          </w:tcPr>
          <w:p w14:paraId="5701BCAB" w14:textId="77777777" w:rsidR="00A8792E" w:rsidRPr="00F01320" w:rsidRDefault="00A8792E" w:rsidP="0008259B">
            <w:pPr>
              <w:spacing w:line="360" w:lineRule="auto"/>
              <w:rPr>
                <w:rFonts w:ascii="Arial" w:hAnsi="Arial" w:cs="Arial"/>
                <w:color w:val="000000" w:themeColor="text1"/>
              </w:rPr>
            </w:pPr>
            <w:r w:rsidRPr="00F01320">
              <w:rPr>
                <w:rFonts w:ascii="Arial" w:hAnsi="Arial" w:cs="Arial"/>
                <w:color w:val="000000" w:themeColor="text1"/>
              </w:rPr>
              <w:t>Signed on behalf of the provider</w:t>
            </w:r>
          </w:p>
        </w:tc>
        <w:tc>
          <w:tcPr>
            <w:tcW w:w="2699" w:type="pct"/>
            <w:gridSpan w:val="2"/>
            <w:tcBorders>
              <w:bottom w:val="single" w:sz="4" w:space="0" w:color="7030A0"/>
            </w:tcBorders>
          </w:tcPr>
          <w:p w14:paraId="78AFC642" w14:textId="6EAC7C46" w:rsidR="00A8792E" w:rsidRPr="00F01320" w:rsidRDefault="00126D62" w:rsidP="0008259B">
            <w:pPr>
              <w:spacing w:line="360" w:lineRule="auto"/>
              <w:rPr>
                <w:rFonts w:ascii="Arial" w:hAnsi="Arial" w:cs="Arial"/>
                <w:color w:val="000000" w:themeColor="text1"/>
              </w:rPr>
            </w:pPr>
            <w:r>
              <w:rPr>
                <w:rFonts w:ascii="Arial" w:hAnsi="Arial" w:cs="Arial"/>
                <w:color w:val="000000" w:themeColor="text1"/>
              </w:rPr>
              <w:t>Sarah-Jayne Wells</w:t>
            </w:r>
          </w:p>
        </w:tc>
      </w:tr>
      <w:tr w:rsidR="00A8792E" w:rsidRPr="00F01320" w14:paraId="214B17CB" w14:textId="77777777" w:rsidTr="000825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16A140BD" w14:textId="77777777" w:rsidR="00A8792E" w:rsidRPr="00F01320" w:rsidRDefault="00A8792E" w:rsidP="0008259B">
            <w:pPr>
              <w:spacing w:line="360" w:lineRule="auto"/>
              <w:rPr>
                <w:rFonts w:ascii="Arial" w:hAnsi="Arial" w:cs="Arial"/>
                <w:color w:val="000000" w:themeColor="text1"/>
              </w:rPr>
            </w:pPr>
            <w:r w:rsidRPr="00F01320">
              <w:rPr>
                <w:rFonts w:ascii="Arial" w:hAnsi="Arial" w:cs="Arial"/>
                <w:color w:val="000000" w:themeColor="text1"/>
              </w:rPr>
              <w:t>Name of signatory</w:t>
            </w:r>
          </w:p>
        </w:tc>
        <w:tc>
          <w:tcPr>
            <w:tcW w:w="2699" w:type="pct"/>
            <w:gridSpan w:val="2"/>
            <w:tcBorders>
              <w:top w:val="single" w:sz="4" w:space="0" w:color="7030A0"/>
              <w:left w:val="nil"/>
              <w:bottom w:val="single" w:sz="4" w:space="0" w:color="7030A0"/>
              <w:right w:val="nil"/>
            </w:tcBorders>
          </w:tcPr>
          <w:p w14:paraId="433D49F5" w14:textId="0E75FBA4" w:rsidR="00A8792E" w:rsidRPr="00F01320" w:rsidRDefault="00614E27" w:rsidP="0008259B">
            <w:pPr>
              <w:spacing w:line="360" w:lineRule="auto"/>
              <w:rPr>
                <w:rFonts w:ascii="Arial" w:hAnsi="Arial" w:cs="Arial"/>
                <w:color w:val="000000" w:themeColor="text1"/>
              </w:rPr>
            </w:pPr>
            <w:r w:rsidRPr="00F01320">
              <w:rPr>
                <w:rFonts w:ascii="Arial" w:hAnsi="Arial" w:cs="Arial"/>
                <w:color w:val="000000" w:themeColor="text1"/>
              </w:rPr>
              <w:t>Emma Hughes</w:t>
            </w:r>
          </w:p>
        </w:tc>
      </w:tr>
      <w:tr w:rsidR="00A8792E" w:rsidRPr="00F01320" w14:paraId="1C7D8E18" w14:textId="77777777" w:rsidTr="000825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58DC8DC7" w14:textId="77777777" w:rsidR="00A8792E" w:rsidRPr="00F01320" w:rsidRDefault="00A8792E" w:rsidP="0008259B">
            <w:pPr>
              <w:spacing w:line="360" w:lineRule="auto"/>
              <w:rPr>
                <w:rFonts w:ascii="Arial" w:hAnsi="Arial" w:cs="Arial"/>
                <w:color w:val="000000" w:themeColor="text1"/>
              </w:rPr>
            </w:pPr>
            <w:r w:rsidRPr="00F01320">
              <w:rPr>
                <w:rFonts w:ascii="Arial" w:hAnsi="Arial" w:cs="Arial"/>
                <w:color w:val="000000" w:themeColor="text1"/>
              </w:rPr>
              <w:t>Role of signatory (e.g. chair, director or owner)</w:t>
            </w:r>
          </w:p>
        </w:tc>
        <w:tc>
          <w:tcPr>
            <w:tcW w:w="2699" w:type="pct"/>
            <w:gridSpan w:val="2"/>
            <w:tcBorders>
              <w:top w:val="single" w:sz="4" w:space="0" w:color="7030A0"/>
              <w:left w:val="nil"/>
              <w:bottom w:val="single" w:sz="4" w:space="0" w:color="7030A0"/>
              <w:right w:val="nil"/>
            </w:tcBorders>
          </w:tcPr>
          <w:p w14:paraId="2037ECA1" w14:textId="62834AA4" w:rsidR="00A8792E" w:rsidRPr="00F01320" w:rsidRDefault="00614E27" w:rsidP="0008259B">
            <w:pPr>
              <w:spacing w:line="360" w:lineRule="auto"/>
              <w:rPr>
                <w:rFonts w:ascii="Arial" w:hAnsi="Arial" w:cs="Arial"/>
                <w:color w:val="000000" w:themeColor="text1"/>
              </w:rPr>
            </w:pPr>
            <w:r w:rsidRPr="00F01320">
              <w:rPr>
                <w:rFonts w:ascii="Arial" w:hAnsi="Arial" w:cs="Arial"/>
                <w:color w:val="000000" w:themeColor="text1"/>
              </w:rPr>
              <w:t xml:space="preserve">Chairperson </w:t>
            </w:r>
          </w:p>
        </w:tc>
      </w:tr>
    </w:tbl>
    <w:p w14:paraId="31483DCB" w14:textId="77777777" w:rsidR="005D7779" w:rsidRPr="00F01320" w:rsidRDefault="005D7779" w:rsidP="00A8792E">
      <w:pPr>
        <w:pStyle w:val="NoSpacing"/>
        <w:jc w:val="center"/>
        <w:rPr>
          <w:rFonts w:ascii="Comic Sans MS" w:hAnsi="Comic Sans MS"/>
          <w:b/>
          <w:bCs/>
          <w:color w:val="000000" w:themeColor="text1"/>
          <w:sz w:val="24"/>
          <w:szCs w:val="32"/>
          <w:u w:val="single"/>
        </w:rPr>
      </w:pPr>
    </w:p>
    <w:sectPr w:rsidR="005D7779" w:rsidRPr="00F01320" w:rsidSect="00A3446A">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071E9" w14:textId="77777777" w:rsidR="00487664" w:rsidRDefault="00487664" w:rsidP="009F6514">
      <w:pPr>
        <w:spacing w:after="0" w:line="240" w:lineRule="auto"/>
      </w:pPr>
      <w:r>
        <w:separator/>
      </w:r>
    </w:p>
  </w:endnote>
  <w:endnote w:type="continuationSeparator" w:id="0">
    <w:p w14:paraId="54B9C19D" w14:textId="77777777" w:rsidR="00487664" w:rsidRDefault="00487664" w:rsidP="009F6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BoldMT">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D6E60" w14:textId="77777777" w:rsidR="00487664" w:rsidRDefault="00487664" w:rsidP="009F6514">
      <w:pPr>
        <w:spacing w:after="0" w:line="240" w:lineRule="auto"/>
      </w:pPr>
      <w:r>
        <w:separator/>
      </w:r>
    </w:p>
  </w:footnote>
  <w:footnote w:type="continuationSeparator" w:id="0">
    <w:p w14:paraId="47559080" w14:textId="77777777" w:rsidR="00487664" w:rsidRDefault="00487664" w:rsidP="009F6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7D14" w14:textId="1D3404C0" w:rsidR="009F6514" w:rsidRDefault="009F6514" w:rsidP="009F65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4BE8"/>
    <w:multiLevelType w:val="hybridMultilevel"/>
    <w:tmpl w:val="A1106056"/>
    <w:lvl w:ilvl="0" w:tplc="6C0A4ED4">
      <w:start w:val="1"/>
      <w:numFmt w:val="bullet"/>
      <w:lvlText w:val=""/>
      <w:lvlJc w:val="left"/>
      <w:pPr>
        <w:ind w:left="360" w:hanging="360"/>
      </w:pPr>
      <w:rPr>
        <w:rFonts w:ascii="Wingdings" w:hAnsi="Wingdings" w:hint="default"/>
        <w:b/>
        <w:color w:val="7030A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5C594D"/>
    <w:multiLevelType w:val="hybridMultilevel"/>
    <w:tmpl w:val="2B56F4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C5003"/>
    <w:multiLevelType w:val="hybridMultilevel"/>
    <w:tmpl w:val="7E4CB08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525E7A"/>
    <w:multiLevelType w:val="hybridMultilevel"/>
    <w:tmpl w:val="4DA8B5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7F6298"/>
    <w:multiLevelType w:val="hybridMultilevel"/>
    <w:tmpl w:val="77C65C58"/>
    <w:lvl w:ilvl="0" w:tplc="31EC954E">
      <w:start w:val="1"/>
      <w:numFmt w:val="bullet"/>
      <w:lvlText w:val=""/>
      <w:lvlJc w:val="left"/>
      <w:pPr>
        <w:ind w:left="360" w:hanging="360"/>
      </w:pPr>
      <w:rPr>
        <w:rFonts w:ascii="Wingdings" w:hAnsi="Wingdings" w:hint="default"/>
        <w:color w:val="9B93C3"/>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96A381C"/>
    <w:multiLevelType w:val="hybridMultilevel"/>
    <w:tmpl w:val="70446E9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B2890"/>
    <w:multiLevelType w:val="hybridMultilevel"/>
    <w:tmpl w:val="8C44B41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FE557A"/>
    <w:multiLevelType w:val="hybridMultilevel"/>
    <w:tmpl w:val="125CC8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005D4B"/>
    <w:multiLevelType w:val="hybridMultilevel"/>
    <w:tmpl w:val="8236F158"/>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E12DB7"/>
    <w:multiLevelType w:val="hybridMultilevel"/>
    <w:tmpl w:val="022C8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DE227E"/>
    <w:multiLevelType w:val="hybridMultilevel"/>
    <w:tmpl w:val="CB287632"/>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5F797E"/>
    <w:multiLevelType w:val="hybridMultilevel"/>
    <w:tmpl w:val="5262E00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E35620"/>
    <w:multiLevelType w:val="hybridMultilevel"/>
    <w:tmpl w:val="AA86887A"/>
    <w:lvl w:ilvl="0" w:tplc="6C0A4ED4">
      <w:start w:val="1"/>
      <w:numFmt w:val="bullet"/>
      <w:lvlText w:val=""/>
      <w:lvlJc w:val="left"/>
      <w:pPr>
        <w:ind w:left="360" w:hanging="360"/>
      </w:pPr>
      <w:rPr>
        <w:rFonts w:ascii="Wingdings" w:hAnsi="Wingdings" w:hint="default"/>
        <w:b/>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F465F8"/>
    <w:multiLevelType w:val="hybridMultilevel"/>
    <w:tmpl w:val="3A24C1D0"/>
    <w:lvl w:ilvl="0" w:tplc="6C0A4ED4">
      <w:start w:val="1"/>
      <w:numFmt w:val="bullet"/>
      <w:lvlText w:val=""/>
      <w:lvlJc w:val="left"/>
      <w:pPr>
        <w:ind w:left="1080" w:hanging="360"/>
      </w:pPr>
      <w:rPr>
        <w:rFonts w:ascii="Wingdings" w:hAnsi="Wingdings"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FAB13F4"/>
    <w:multiLevelType w:val="hybridMultilevel"/>
    <w:tmpl w:val="3E4EB744"/>
    <w:lvl w:ilvl="0" w:tplc="6C0A4ED4">
      <w:start w:val="1"/>
      <w:numFmt w:val="bullet"/>
      <w:lvlText w:val=""/>
      <w:lvlJc w:val="left"/>
      <w:pPr>
        <w:tabs>
          <w:tab w:val="num" w:pos="360"/>
        </w:tabs>
        <w:ind w:left="360" w:hanging="360"/>
      </w:pPr>
      <w:rPr>
        <w:rFonts w:ascii="Wingdings" w:hAnsi="Wingdings" w:hint="default"/>
        <w:color w:val="7030A0"/>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1556D3F"/>
    <w:multiLevelType w:val="multilevel"/>
    <w:tmpl w:val="CA1A0250"/>
    <w:lvl w:ilvl="0">
      <w:start w:val="1"/>
      <w:numFmt w:val="bullet"/>
      <w:lvlText w:val=""/>
      <w:lvlJc w:val="left"/>
      <w:pPr>
        <w:tabs>
          <w:tab w:val="num" w:pos="360"/>
        </w:tabs>
        <w:ind w:left="360" w:hanging="360"/>
      </w:pPr>
      <w:rPr>
        <w:rFonts w:ascii="Wingdings" w:hAnsi="Wingdings" w:hint="default"/>
        <w:color w:val="9B93C3"/>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15728D"/>
    <w:multiLevelType w:val="hybridMultilevel"/>
    <w:tmpl w:val="B4C8CE98"/>
    <w:lvl w:ilvl="0" w:tplc="6C0A4ED4">
      <w:start w:val="1"/>
      <w:numFmt w:val="bullet"/>
      <w:lvlText w:val=""/>
      <w:lvlJc w:val="left"/>
      <w:pPr>
        <w:ind w:left="360" w:hanging="360"/>
      </w:pPr>
      <w:rPr>
        <w:rFonts w:ascii="Wingdings" w:hAnsi="Wingdings" w:hint="default"/>
        <w:b/>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F772810"/>
    <w:multiLevelType w:val="hybridMultilevel"/>
    <w:tmpl w:val="329E31E2"/>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15B226F"/>
    <w:multiLevelType w:val="hybridMultilevel"/>
    <w:tmpl w:val="4B601B08"/>
    <w:lvl w:ilvl="0" w:tplc="26AA9128">
      <w:numFmt w:val="bullet"/>
      <w:lvlText w:val="-"/>
      <w:lvlJc w:val="left"/>
      <w:pPr>
        <w:ind w:left="720" w:hanging="360"/>
      </w:pPr>
      <w:rPr>
        <w:rFonts w:ascii="Arial-BoldMT" w:hAnsi="Arial-BoldMT" w:cs="Arial-BoldMT" w:hint="default"/>
        <w:b/>
        <w:color w:val="7030A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6370CF"/>
    <w:multiLevelType w:val="hybridMultilevel"/>
    <w:tmpl w:val="E488DA12"/>
    <w:lvl w:ilvl="0" w:tplc="6C0A4ED4">
      <w:start w:val="1"/>
      <w:numFmt w:val="bullet"/>
      <w:lvlText w:val=""/>
      <w:lvlJc w:val="left"/>
      <w:pPr>
        <w:ind w:left="360" w:hanging="360"/>
      </w:pPr>
      <w:rPr>
        <w:rFonts w:ascii="Wingdings" w:hAnsi="Wingdings" w:hint="default"/>
        <w:b/>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B253C50"/>
    <w:multiLevelType w:val="hybridMultilevel"/>
    <w:tmpl w:val="F0A6A34A"/>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33A48BC"/>
    <w:multiLevelType w:val="hybridMultilevel"/>
    <w:tmpl w:val="6CF45892"/>
    <w:lvl w:ilvl="0" w:tplc="6C0A4ED4">
      <w:start w:val="1"/>
      <w:numFmt w:val="bullet"/>
      <w:lvlText w:val=""/>
      <w:lvlJc w:val="left"/>
      <w:pPr>
        <w:ind w:left="360" w:hanging="360"/>
      </w:pPr>
      <w:rPr>
        <w:rFonts w:ascii="Wingdings" w:hAnsi="Wingdings" w:hint="default"/>
        <w:b/>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7651D16"/>
    <w:multiLevelType w:val="hybridMultilevel"/>
    <w:tmpl w:val="276EF7B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D4B7CF1"/>
    <w:multiLevelType w:val="hybridMultilevel"/>
    <w:tmpl w:val="1A685A98"/>
    <w:lvl w:ilvl="0" w:tplc="49862A9E">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DB17E6"/>
    <w:multiLevelType w:val="hybridMultilevel"/>
    <w:tmpl w:val="5E242218"/>
    <w:lvl w:ilvl="0" w:tplc="6C0A4ED4">
      <w:start w:val="1"/>
      <w:numFmt w:val="bullet"/>
      <w:lvlText w:val=""/>
      <w:lvlJc w:val="left"/>
      <w:pPr>
        <w:ind w:left="360" w:hanging="360"/>
      </w:pPr>
      <w:rPr>
        <w:rFonts w:ascii="Wingdings" w:hAnsi="Wingdings" w:hint="default"/>
        <w:b/>
        <w:color w:val="7030A0"/>
      </w:rPr>
    </w:lvl>
    <w:lvl w:ilvl="1" w:tplc="692EA4EE">
      <w:numFmt w:val="bullet"/>
      <w:lvlText w:val="•"/>
      <w:lvlJc w:val="left"/>
      <w:pPr>
        <w:ind w:left="1440" w:hanging="72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F9E21F6"/>
    <w:multiLevelType w:val="hybridMultilevel"/>
    <w:tmpl w:val="3F540B82"/>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92132591">
    <w:abstractNumId w:val="7"/>
  </w:num>
  <w:num w:numId="2" w16cid:durableId="1240210329">
    <w:abstractNumId w:val="1"/>
  </w:num>
  <w:num w:numId="3" w16cid:durableId="1719740910">
    <w:abstractNumId w:val="5"/>
  </w:num>
  <w:num w:numId="4" w16cid:durableId="966355575">
    <w:abstractNumId w:val="20"/>
  </w:num>
  <w:num w:numId="5" w16cid:durableId="527183171">
    <w:abstractNumId w:val="25"/>
  </w:num>
  <w:num w:numId="6" w16cid:durableId="421726247">
    <w:abstractNumId w:val="6"/>
  </w:num>
  <w:num w:numId="7" w16cid:durableId="1823621230">
    <w:abstractNumId w:val="17"/>
  </w:num>
  <w:num w:numId="8" w16cid:durableId="215286011">
    <w:abstractNumId w:val="3"/>
  </w:num>
  <w:num w:numId="9" w16cid:durableId="1409886057">
    <w:abstractNumId w:val="10"/>
  </w:num>
  <w:num w:numId="10" w16cid:durableId="518278451">
    <w:abstractNumId w:val="13"/>
  </w:num>
  <w:num w:numId="11" w16cid:durableId="1512724000">
    <w:abstractNumId w:val="2"/>
  </w:num>
  <w:num w:numId="12" w16cid:durableId="46730116">
    <w:abstractNumId w:val="14"/>
  </w:num>
  <w:num w:numId="13" w16cid:durableId="1509173433">
    <w:abstractNumId w:val="23"/>
  </w:num>
  <w:num w:numId="14" w16cid:durableId="638996554">
    <w:abstractNumId w:val="11"/>
  </w:num>
  <w:num w:numId="15" w16cid:durableId="1847598388">
    <w:abstractNumId w:val="22"/>
  </w:num>
  <w:num w:numId="16" w16cid:durableId="1865823840">
    <w:abstractNumId w:val="8"/>
  </w:num>
  <w:num w:numId="17" w16cid:durableId="1231963997">
    <w:abstractNumId w:val="12"/>
  </w:num>
  <w:num w:numId="18" w16cid:durableId="2111200371">
    <w:abstractNumId w:val="18"/>
  </w:num>
  <w:num w:numId="19" w16cid:durableId="2081244250">
    <w:abstractNumId w:val="24"/>
  </w:num>
  <w:num w:numId="20" w16cid:durableId="1651665860">
    <w:abstractNumId w:val="19"/>
  </w:num>
  <w:num w:numId="21" w16cid:durableId="2048137335">
    <w:abstractNumId w:val="16"/>
  </w:num>
  <w:num w:numId="22" w16cid:durableId="893464557">
    <w:abstractNumId w:val="21"/>
  </w:num>
  <w:num w:numId="23" w16cid:durableId="1375933895">
    <w:abstractNumId w:val="0"/>
  </w:num>
  <w:num w:numId="24" w16cid:durableId="817191239">
    <w:abstractNumId w:val="4"/>
  </w:num>
  <w:num w:numId="25" w16cid:durableId="1421215695">
    <w:abstractNumId w:val="15"/>
  </w:num>
  <w:num w:numId="26" w16cid:durableId="15834897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14"/>
    <w:rsid w:val="0000093F"/>
    <w:rsid w:val="00037B9B"/>
    <w:rsid w:val="0008257E"/>
    <w:rsid w:val="000A2EFC"/>
    <w:rsid w:val="000B0A35"/>
    <w:rsid w:val="000C4890"/>
    <w:rsid w:val="000C7D5C"/>
    <w:rsid w:val="00107D4D"/>
    <w:rsid w:val="00126D62"/>
    <w:rsid w:val="00153818"/>
    <w:rsid w:val="001654EA"/>
    <w:rsid w:val="00175816"/>
    <w:rsid w:val="00182E4F"/>
    <w:rsid w:val="001859D7"/>
    <w:rsid w:val="001B7A44"/>
    <w:rsid w:val="0020258D"/>
    <w:rsid w:val="00261414"/>
    <w:rsid w:val="002657A4"/>
    <w:rsid w:val="003349A6"/>
    <w:rsid w:val="00351FEB"/>
    <w:rsid w:val="00364F8D"/>
    <w:rsid w:val="00377B9D"/>
    <w:rsid w:val="00386187"/>
    <w:rsid w:val="0039348E"/>
    <w:rsid w:val="003A3E83"/>
    <w:rsid w:val="003E0E85"/>
    <w:rsid w:val="00474C26"/>
    <w:rsid w:val="00487664"/>
    <w:rsid w:val="004F4BB5"/>
    <w:rsid w:val="005251EF"/>
    <w:rsid w:val="00554FAA"/>
    <w:rsid w:val="00586CB8"/>
    <w:rsid w:val="005A621F"/>
    <w:rsid w:val="005D7779"/>
    <w:rsid w:val="005E7902"/>
    <w:rsid w:val="00607AA0"/>
    <w:rsid w:val="00614E27"/>
    <w:rsid w:val="0066046A"/>
    <w:rsid w:val="00671F82"/>
    <w:rsid w:val="00677EAD"/>
    <w:rsid w:val="006A48A0"/>
    <w:rsid w:val="006D7398"/>
    <w:rsid w:val="006E5158"/>
    <w:rsid w:val="006F2754"/>
    <w:rsid w:val="006F3931"/>
    <w:rsid w:val="006F5954"/>
    <w:rsid w:val="00700F81"/>
    <w:rsid w:val="0075131E"/>
    <w:rsid w:val="007B48DC"/>
    <w:rsid w:val="007E7A56"/>
    <w:rsid w:val="008010FC"/>
    <w:rsid w:val="00826B93"/>
    <w:rsid w:val="00851A31"/>
    <w:rsid w:val="008548A8"/>
    <w:rsid w:val="00866B0D"/>
    <w:rsid w:val="008936D1"/>
    <w:rsid w:val="008A0A3D"/>
    <w:rsid w:val="008B3490"/>
    <w:rsid w:val="008C3479"/>
    <w:rsid w:val="008E7D48"/>
    <w:rsid w:val="008F18B7"/>
    <w:rsid w:val="008F7B4A"/>
    <w:rsid w:val="00903E81"/>
    <w:rsid w:val="00934DAD"/>
    <w:rsid w:val="00955E14"/>
    <w:rsid w:val="00964EDC"/>
    <w:rsid w:val="009A167E"/>
    <w:rsid w:val="009E017A"/>
    <w:rsid w:val="009F6514"/>
    <w:rsid w:val="00A2304E"/>
    <w:rsid w:val="00A3446A"/>
    <w:rsid w:val="00A52B7A"/>
    <w:rsid w:val="00A744A2"/>
    <w:rsid w:val="00A8792E"/>
    <w:rsid w:val="00B00385"/>
    <w:rsid w:val="00B16844"/>
    <w:rsid w:val="00B74835"/>
    <w:rsid w:val="00B8296A"/>
    <w:rsid w:val="00BF3C77"/>
    <w:rsid w:val="00C054DB"/>
    <w:rsid w:val="00C521CD"/>
    <w:rsid w:val="00C72A73"/>
    <w:rsid w:val="00CB29BC"/>
    <w:rsid w:val="00CB3D07"/>
    <w:rsid w:val="00CD7C0E"/>
    <w:rsid w:val="00D47BD8"/>
    <w:rsid w:val="00D52A2D"/>
    <w:rsid w:val="00D6125A"/>
    <w:rsid w:val="00D61601"/>
    <w:rsid w:val="00D831BC"/>
    <w:rsid w:val="00DA4922"/>
    <w:rsid w:val="00DD626B"/>
    <w:rsid w:val="00DE00DF"/>
    <w:rsid w:val="00DE2577"/>
    <w:rsid w:val="00E22495"/>
    <w:rsid w:val="00E4436D"/>
    <w:rsid w:val="00E645F4"/>
    <w:rsid w:val="00E65102"/>
    <w:rsid w:val="00E66C5D"/>
    <w:rsid w:val="00E77369"/>
    <w:rsid w:val="00E94D0B"/>
    <w:rsid w:val="00E96910"/>
    <w:rsid w:val="00EC1316"/>
    <w:rsid w:val="00EC56C7"/>
    <w:rsid w:val="00F00282"/>
    <w:rsid w:val="00F01320"/>
    <w:rsid w:val="00F127D1"/>
    <w:rsid w:val="00F82A96"/>
    <w:rsid w:val="00FA2E7E"/>
    <w:rsid w:val="00FB2D9E"/>
    <w:rsid w:val="4F0C158D"/>
    <w:rsid w:val="534E8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2128E"/>
  <w15:chartTrackingRefBased/>
  <w15:docId w15:val="{DC4798B5-C363-45ED-BC18-2C5C3699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14"/>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F7B4A"/>
    <w:pPr>
      <w:keepNext/>
      <w:spacing w:before="120" w:after="120" w:line="240" w:lineRule="auto"/>
      <w:outlineLvl w:val="0"/>
    </w:pPr>
    <w:rPr>
      <w:rFonts w:ascii="Arial" w:eastAsia="Times New Roman" w:hAnsi="Arial" w:cs="Arial"/>
      <w:b/>
      <w:bCs/>
      <w:sz w:val="24"/>
      <w:szCs w:val="24"/>
      <w:lang w:eastAsia="en-GB"/>
    </w:rPr>
  </w:style>
  <w:style w:type="paragraph" w:styleId="Heading2">
    <w:name w:val="heading 2"/>
    <w:basedOn w:val="Normal"/>
    <w:next w:val="Normal"/>
    <w:link w:val="Heading2Char"/>
    <w:uiPriority w:val="9"/>
    <w:semiHidden/>
    <w:unhideWhenUsed/>
    <w:qFormat/>
    <w:rsid w:val="008548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F6514"/>
  </w:style>
  <w:style w:type="paragraph" w:styleId="Footer">
    <w:name w:val="footer"/>
    <w:basedOn w:val="Normal"/>
    <w:link w:val="Foot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F6514"/>
  </w:style>
  <w:style w:type="character" w:styleId="Hyperlink">
    <w:name w:val="Hyperlink"/>
    <w:basedOn w:val="DefaultParagraphFont"/>
    <w:uiPriority w:val="99"/>
    <w:unhideWhenUsed/>
    <w:rsid w:val="009F6514"/>
    <w:rPr>
      <w:color w:val="0563C1" w:themeColor="hyperlink"/>
      <w:u w:val="single"/>
    </w:rPr>
  </w:style>
  <w:style w:type="table" w:styleId="TableGrid">
    <w:name w:val="Table Grid"/>
    <w:basedOn w:val="TableNormal"/>
    <w:rsid w:val="007B4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2577"/>
    <w:rPr>
      <w:color w:val="605E5C"/>
      <w:shd w:val="clear" w:color="auto" w:fill="E1DFDD"/>
    </w:rPr>
  </w:style>
  <w:style w:type="paragraph" w:styleId="NoSpacing">
    <w:name w:val="No Spacing"/>
    <w:link w:val="NoSpacingChar"/>
    <w:uiPriority w:val="1"/>
    <w:qFormat/>
    <w:rsid w:val="00DE2577"/>
    <w:pPr>
      <w:spacing w:after="0" w:line="240" w:lineRule="auto"/>
    </w:pPr>
    <w:rPr>
      <w:rFonts w:ascii="Calibri" w:eastAsia="Calibri" w:hAnsi="Calibri" w:cs="Times New Roman"/>
    </w:rPr>
  </w:style>
  <w:style w:type="character" w:customStyle="1" w:styleId="NoSpacingChar">
    <w:name w:val="No Spacing Char"/>
    <w:link w:val="NoSpacing"/>
    <w:uiPriority w:val="1"/>
    <w:rsid w:val="00DE2577"/>
    <w:rPr>
      <w:rFonts w:ascii="Calibri" w:eastAsia="Calibri" w:hAnsi="Calibri" w:cs="Times New Roman"/>
    </w:rPr>
  </w:style>
  <w:style w:type="character" w:customStyle="1" w:styleId="Heading1Char">
    <w:name w:val="Heading 1 Char"/>
    <w:basedOn w:val="DefaultParagraphFont"/>
    <w:link w:val="Heading1"/>
    <w:uiPriority w:val="9"/>
    <w:rsid w:val="008F7B4A"/>
    <w:rPr>
      <w:rFonts w:ascii="Arial" w:eastAsia="Times New Roman" w:hAnsi="Arial" w:cs="Arial"/>
      <w:b/>
      <w:bCs/>
      <w:sz w:val="24"/>
      <w:szCs w:val="24"/>
      <w:lang w:eastAsia="en-GB"/>
    </w:rPr>
  </w:style>
  <w:style w:type="paragraph" w:styleId="ListParagraph">
    <w:name w:val="List Paragraph"/>
    <w:basedOn w:val="Normal"/>
    <w:uiPriority w:val="34"/>
    <w:qFormat/>
    <w:rsid w:val="008F7B4A"/>
    <w:pPr>
      <w:spacing w:after="0" w:line="240" w:lineRule="auto"/>
      <w:ind w:left="720"/>
      <w:contextualSpacing/>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semiHidden/>
    <w:rsid w:val="008548A8"/>
    <w:rPr>
      <w:rFonts w:asciiTheme="majorHAnsi" w:eastAsiaTheme="majorEastAsia" w:hAnsiTheme="majorHAnsi" w:cstheme="majorBidi"/>
      <w:color w:val="2F5496" w:themeColor="accent1" w:themeShade="BF"/>
      <w:sz w:val="26"/>
      <w:szCs w:val="26"/>
    </w:rPr>
  </w:style>
  <w:style w:type="paragraph" w:styleId="NormalWeb">
    <w:name w:val="Normal (Web)"/>
    <w:basedOn w:val="Normal"/>
    <w:rsid w:val="00F00282"/>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s.essex.gov.uk/pupils/social_emotional_mental_health_portal_for_schools/Documents/TPP%20Leafletv5-Accessible%20Jan%202023.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Nazeing Pre-School</dc:creator>
  <cp:keywords/>
  <dc:description/>
  <cp:lastModifiedBy>Sarah Wells</cp:lastModifiedBy>
  <cp:revision>7</cp:revision>
  <dcterms:created xsi:type="dcterms:W3CDTF">2026-02-24T11:01:00Z</dcterms:created>
  <dcterms:modified xsi:type="dcterms:W3CDTF">2026-03-23T11:36:00Z</dcterms:modified>
</cp:coreProperties>
</file>