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11AB8" w14:textId="61067C31" w:rsidR="00E4436D" w:rsidRDefault="00E4436D" w:rsidP="009F6514">
      <w:pPr>
        <w:spacing w:after="0" w:line="240" w:lineRule="auto"/>
      </w:pPr>
      <w:bookmarkStart w:id="0" w:name="_Hlk135826459"/>
    </w:p>
    <w:p w14:paraId="0079F05B" w14:textId="00400ACF" w:rsidR="004B2464" w:rsidRPr="00E406A3" w:rsidRDefault="00061F83" w:rsidP="004B2464">
      <w:pPr>
        <w:spacing w:line="360" w:lineRule="auto"/>
        <w:jc w:val="center"/>
        <w:rPr>
          <w:rFonts w:ascii="Arial" w:hAnsi="Arial" w:cs="Arial"/>
          <w:b/>
          <w:bCs/>
          <w:sz w:val="32"/>
          <w:szCs w:val="32"/>
        </w:rPr>
      </w:pPr>
      <w:r w:rsidRPr="00E406A3">
        <w:rPr>
          <w:rFonts w:ascii="Arial" w:hAnsi="Arial" w:cs="Arial"/>
          <w:b/>
          <w:bCs/>
          <w:sz w:val="32"/>
          <w:szCs w:val="32"/>
        </w:rPr>
        <w:t>Fire and Emergency Evacuation Policy</w:t>
      </w:r>
    </w:p>
    <w:p w14:paraId="6F4D7581" w14:textId="0438574E" w:rsidR="00AB05B3" w:rsidRPr="00D53E25" w:rsidRDefault="00AB05B3" w:rsidP="004B2464">
      <w:pPr>
        <w:spacing w:line="360" w:lineRule="auto"/>
        <w:jc w:val="center"/>
        <w:rPr>
          <w:rFonts w:ascii="Arial" w:hAnsi="Arial"/>
          <w:b/>
        </w:rPr>
      </w:pPr>
      <w:r w:rsidRPr="00D53E25">
        <w:rPr>
          <w:rFonts w:ascii="Arial" w:hAnsi="Arial"/>
          <w:b/>
        </w:rPr>
        <w:t xml:space="preserve">Safeguarding and Welfare Requirement: Safety and </w:t>
      </w:r>
      <w:r>
        <w:rPr>
          <w:rFonts w:ascii="Arial" w:hAnsi="Arial"/>
          <w:b/>
        </w:rPr>
        <w:t>S</w:t>
      </w:r>
      <w:r w:rsidRPr="00D53E25">
        <w:rPr>
          <w:rFonts w:ascii="Arial" w:hAnsi="Arial"/>
          <w:b/>
        </w:rPr>
        <w:t xml:space="preserve">uitability of </w:t>
      </w:r>
      <w:r>
        <w:rPr>
          <w:rFonts w:ascii="Arial" w:hAnsi="Arial"/>
          <w:b/>
        </w:rPr>
        <w:t>P</w:t>
      </w:r>
      <w:r w:rsidRPr="00D53E25">
        <w:rPr>
          <w:rFonts w:ascii="Arial" w:hAnsi="Arial"/>
          <w:b/>
        </w:rPr>
        <w:t xml:space="preserve">remises, </w:t>
      </w:r>
      <w:r>
        <w:rPr>
          <w:rFonts w:ascii="Arial" w:hAnsi="Arial"/>
          <w:b/>
        </w:rPr>
        <w:t>E</w:t>
      </w:r>
      <w:r w:rsidRPr="00D53E25">
        <w:rPr>
          <w:rFonts w:ascii="Arial" w:hAnsi="Arial"/>
          <w:b/>
        </w:rPr>
        <w:t xml:space="preserve">nvironment and </w:t>
      </w:r>
      <w:r>
        <w:rPr>
          <w:rFonts w:ascii="Arial" w:hAnsi="Arial"/>
          <w:b/>
        </w:rPr>
        <w:t>E</w:t>
      </w:r>
      <w:r w:rsidRPr="00D53E25">
        <w:rPr>
          <w:rFonts w:ascii="Arial" w:hAnsi="Arial"/>
          <w:b/>
        </w:rPr>
        <w:t>quipment</w:t>
      </w:r>
    </w:p>
    <w:p w14:paraId="09A1B5ED" w14:textId="77777777" w:rsidR="00AB05B3" w:rsidRPr="00D53E25" w:rsidRDefault="00AB05B3" w:rsidP="00AB05B3">
      <w:pPr>
        <w:pBdr>
          <w:top w:val="single" w:sz="4" w:space="1" w:color="7030A0"/>
          <w:left w:val="single" w:sz="4" w:space="4" w:color="7030A0"/>
          <w:bottom w:val="single" w:sz="4" w:space="1" w:color="7030A0"/>
          <w:right w:val="single" w:sz="4" w:space="4" w:color="7030A0"/>
        </w:pBdr>
        <w:spacing w:before="120" w:after="120"/>
        <w:rPr>
          <w:rFonts w:ascii="Arial" w:hAnsi="Arial"/>
        </w:rPr>
      </w:pPr>
      <w:r w:rsidRPr="00D53E25">
        <w:rPr>
          <w:rFonts w:ascii="Arial" w:hAnsi="Arial"/>
        </w:rPr>
        <w:t>Providers must take reasonable steps to ensure the safety of children, staff and others on the premises in the case of fire or any other emergency</w:t>
      </w:r>
      <w:r>
        <w:rPr>
          <w:rFonts w:ascii="Arial" w:hAnsi="Arial"/>
        </w:rPr>
        <w:t>, and must have an emergency evacuation procedure.</w:t>
      </w:r>
    </w:p>
    <w:bookmarkEnd w:id="0"/>
    <w:p w14:paraId="41C9EC38" w14:textId="77777777" w:rsidR="00AB05B3" w:rsidRDefault="00AB05B3" w:rsidP="00AB05B3">
      <w:pPr>
        <w:spacing w:line="360" w:lineRule="auto"/>
        <w:rPr>
          <w:rFonts w:ascii="Arial" w:hAnsi="Arial" w:cs="Arial"/>
          <w:b/>
        </w:rPr>
      </w:pPr>
    </w:p>
    <w:p w14:paraId="5BE23192" w14:textId="7A77EC8B" w:rsidR="00AB05B3" w:rsidRPr="001E6682" w:rsidRDefault="00AB05B3" w:rsidP="00AB05B3">
      <w:pPr>
        <w:spacing w:line="360" w:lineRule="auto"/>
        <w:rPr>
          <w:rFonts w:ascii="Arial" w:hAnsi="Arial" w:cs="Arial"/>
          <w:b/>
        </w:rPr>
      </w:pPr>
      <w:r>
        <w:rPr>
          <w:rFonts w:ascii="Arial" w:hAnsi="Arial" w:cs="Arial"/>
          <w:b/>
        </w:rPr>
        <w:t>Policy s</w:t>
      </w:r>
      <w:r w:rsidRPr="001E6682">
        <w:rPr>
          <w:rFonts w:ascii="Arial" w:hAnsi="Arial" w:cs="Arial"/>
          <w:b/>
        </w:rPr>
        <w:t>tatement</w:t>
      </w:r>
    </w:p>
    <w:p w14:paraId="510DCA52" w14:textId="6D55D7B7" w:rsidR="00AB05B3" w:rsidRDefault="00AB05B3" w:rsidP="00AB05B3">
      <w:pPr>
        <w:spacing w:line="360" w:lineRule="auto"/>
        <w:rPr>
          <w:rFonts w:ascii="Arial" w:hAnsi="Arial" w:cs="Arial"/>
        </w:rPr>
      </w:pPr>
      <w:r w:rsidRPr="008B5FA7">
        <w:rPr>
          <w:rFonts w:ascii="Arial" w:hAnsi="Arial" w:cs="Arial"/>
        </w:rPr>
        <w:t>We ensure the highest possible standard of fire precautions</w:t>
      </w:r>
      <w:r>
        <w:rPr>
          <w:rFonts w:ascii="Arial" w:hAnsi="Arial" w:cs="Arial"/>
        </w:rPr>
        <w:t xml:space="preserve"> are in place</w:t>
      </w:r>
      <w:r w:rsidRPr="008B5FA7">
        <w:rPr>
          <w:rFonts w:ascii="Arial" w:hAnsi="Arial" w:cs="Arial"/>
        </w:rPr>
        <w:t>.</w:t>
      </w:r>
      <w:r>
        <w:rPr>
          <w:rFonts w:ascii="Arial" w:hAnsi="Arial" w:cs="Arial"/>
        </w:rPr>
        <w:t xml:space="preserve"> </w:t>
      </w:r>
      <w:r w:rsidRPr="008B5FA7">
        <w:rPr>
          <w:rFonts w:ascii="Arial" w:hAnsi="Arial" w:cs="Arial"/>
        </w:rPr>
        <w:t>The person in c</w:t>
      </w:r>
      <w:r w:rsidRPr="003455C3">
        <w:rPr>
          <w:rFonts w:ascii="Arial" w:hAnsi="Arial" w:cs="Arial"/>
        </w:rPr>
        <w:t>harge and our staff are familiar with the current legal requirements. Where necessary we seek the advice of a competent person, such as</w:t>
      </w:r>
      <w:r>
        <w:rPr>
          <w:rFonts w:ascii="Arial" w:hAnsi="Arial" w:cs="Arial"/>
        </w:rPr>
        <w:t xml:space="preserve"> a </w:t>
      </w:r>
      <w:r w:rsidRPr="003455C3">
        <w:rPr>
          <w:rFonts w:ascii="Arial" w:hAnsi="Arial" w:cs="Arial"/>
        </w:rPr>
        <w:t xml:space="preserve">Fire Safety Consultant. A Fire Safety </w:t>
      </w:r>
      <w:r>
        <w:rPr>
          <w:rFonts w:ascii="Arial" w:hAnsi="Arial" w:cs="Arial"/>
        </w:rPr>
        <w:t>Record</w:t>
      </w:r>
      <w:r w:rsidRPr="003455C3">
        <w:rPr>
          <w:rFonts w:ascii="Arial" w:hAnsi="Arial" w:cs="Arial"/>
        </w:rPr>
        <w:t xml:space="preserve"> Book is used to record the findings of risk assessment, any actions taken or incidents that have occurred and our fire drills. </w:t>
      </w:r>
      <w:r w:rsidRPr="008B3D57">
        <w:rPr>
          <w:rFonts w:ascii="Arial" w:hAnsi="Arial" w:cs="Arial"/>
        </w:rPr>
        <w:t>We ensure our policy is in line with the procedures specific to our building, making reasonable adjustments as required.</w:t>
      </w:r>
    </w:p>
    <w:p w14:paraId="4E2245F0" w14:textId="77777777" w:rsidR="00AB05B3" w:rsidRPr="0098539D" w:rsidRDefault="00AB05B3" w:rsidP="00AB05B3">
      <w:pPr>
        <w:spacing w:line="360" w:lineRule="auto"/>
        <w:rPr>
          <w:rFonts w:ascii="Arial" w:hAnsi="Arial" w:cs="Arial"/>
          <w:color w:val="FF0000"/>
        </w:rPr>
      </w:pPr>
    </w:p>
    <w:p w14:paraId="39EF1AD0" w14:textId="3FBE66AD" w:rsidR="00AB05B3" w:rsidRDefault="00AB05B3" w:rsidP="00AB05B3">
      <w:pPr>
        <w:spacing w:line="360" w:lineRule="auto"/>
        <w:rPr>
          <w:rFonts w:ascii="Arial" w:hAnsi="Arial" w:cs="Arial"/>
          <w:b/>
        </w:rPr>
      </w:pPr>
      <w:r w:rsidRPr="001E6682">
        <w:rPr>
          <w:rFonts w:ascii="Arial" w:hAnsi="Arial" w:cs="Arial"/>
          <w:b/>
        </w:rPr>
        <w:t>Procedures</w:t>
      </w:r>
    </w:p>
    <w:p w14:paraId="24E4632C" w14:textId="77777777" w:rsidR="00AB05B3" w:rsidRPr="008B7B5B" w:rsidRDefault="00AB05B3" w:rsidP="00AB05B3">
      <w:pPr>
        <w:spacing w:line="360" w:lineRule="auto"/>
        <w:rPr>
          <w:rFonts w:ascii="Arial" w:hAnsi="Arial" w:cs="Arial"/>
          <w:i/>
        </w:rPr>
      </w:pPr>
      <w:r w:rsidRPr="008B7B5B">
        <w:rPr>
          <w:rFonts w:ascii="Arial" w:hAnsi="Arial" w:cs="Arial"/>
          <w:i/>
        </w:rPr>
        <w:t>Fire safety risk assessment</w:t>
      </w:r>
    </w:p>
    <w:p w14:paraId="68BD5F01" w14:textId="77777777" w:rsidR="00AB05B3" w:rsidRPr="008B5FA7" w:rsidRDefault="00AB05B3" w:rsidP="00AB05B3">
      <w:pPr>
        <w:numPr>
          <w:ilvl w:val="0"/>
          <w:numId w:val="27"/>
        </w:numPr>
        <w:spacing w:after="0" w:line="360" w:lineRule="auto"/>
        <w:rPr>
          <w:rFonts w:ascii="Arial" w:hAnsi="Arial" w:cs="Arial"/>
        </w:rPr>
      </w:pPr>
      <w:r w:rsidRPr="008B5FA7">
        <w:rPr>
          <w:rFonts w:ascii="Arial" w:hAnsi="Arial" w:cs="Arial"/>
        </w:rPr>
        <w:t>The basis of fire safety is risk assessment, carried out by a ‘competent person’.</w:t>
      </w:r>
    </w:p>
    <w:p w14:paraId="43F2A944" w14:textId="128D670F" w:rsidR="00AB05B3" w:rsidRDefault="00AB05B3" w:rsidP="00AB05B3">
      <w:pPr>
        <w:numPr>
          <w:ilvl w:val="0"/>
          <w:numId w:val="27"/>
        </w:numPr>
        <w:spacing w:after="0" w:line="360" w:lineRule="auto"/>
        <w:rPr>
          <w:rFonts w:ascii="Arial" w:hAnsi="Arial" w:cs="Arial"/>
        </w:rPr>
      </w:pPr>
      <w:r w:rsidRPr="008B5FA7">
        <w:rPr>
          <w:rFonts w:ascii="Arial" w:hAnsi="Arial" w:cs="Arial"/>
        </w:rPr>
        <w:t xml:space="preserve">The </w:t>
      </w:r>
      <w:r w:rsidR="0085673C">
        <w:rPr>
          <w:rFonts w:ascii="Arial" w:hAnsi="Arial" w:cs="Arial"/>
        </w:rPr>
        <w:t>health and safety officer</w:t>
      </w:r>
      <w:r w:rsidRPr="008B5FA7">
        <w:rPr>
          <w:rFonts w:ascii="Arial" w:hAnsi="Arial" w:cs="Arial"/>
        </w:rPr>
        <w:t xml:space="preserve"> has received training in fire safety sufficient to be competent to carry out the risk assessment; this will be written where there are more than five staff and will follow the Government</w:t>
      </w:r>
      <w:r>
        <w:rPr>
          <w:rFonts w:ascii="Arial" w:hAnsi="Arial" w:cs="Arial"/>
        </w:rPr>
        <w:t xml:space="preserve"> </w:t>
      </w:r>
      <w:r w:rsidRPr="008B5FA7">
        <w:rPr>
          <w:rFonts w:ascii="Arial" w:hAnsi="Arial" w:cs="Arial"/>
        </w:rPr>
        <w:t>guidance Fire Safety Risk Assessment - Educational Premises (HMG 2006).</w:t>
      </w:r>
    </w:p>
    <w:p w14:paraId="4F5471DD" w14:textId="77777777" w:rsidR="00AB05B3" w:rsidRDefault="00AB05B3" w:rsidP="00AB05B3">
      <w:pPr>
        <w:numPr>
          <w:ilvl w:val="0"/>
          <w:numId w:val="29"/>
        </w:numPr>
        <w:spacing w:after="0" w:line="360" w:lineRule="auto"/>
        <w:rPr>
          <w:rFonts w:ascii="Arial" w:hAnsi="Arial" w:cs="Arial"/>
        </w:rPr>
      </w:pPr>
      <w:r>
        <w:rPr>
          <w:rFonts w:ascii="Arial" w:hAnsi="Arial" w:cs="Arial"/>
        </w:rPr>
        <w:t>Our fire safety risk assessment focuses on the following for each area of the setting:</w:t>
      </w:r>
    </w:p>
    <w:p w14:paraId="75A11528" w14:textId="77777777" w:rsidR="00AB05B3" w:rsidRDefault="00AB05B3" w:rsidP="00AB05B3">
      <w:pPr>
        <w:numPr>
          <w:ilvl w:val="0"/>
          <w:numId w:val="29"/>
        </w:numPr>
        <w:spacing w:after="0" w:line="360" w:lineRule="auto"/>
        <w:rPr>
          <w:rFonts w:ascii="Arial" w:hAnsi="Arial" w:cs="Arial"/>
        </w:rPr>
      </w:pPr>
      <w:r>
        <w:rPr>
          <w:rFonts w:ascii="Arial" w:hAnsi="Arial" w:cs="Arial"/>
        </w:rPr>
        <w:t>Electrical plugs, wires and sockets.</w:t>
      </w:r>
    </w:p>
    <w:p w14:paraId="3FB5929F" w14:textId="77777777" w:rsidR="00AB05B3" w:rsidRDefault="00AB05B3" w:rsidP="00AB05B3">
      <w:pPr>
        <w:numPr>
          <w:ilvl w:val="0"/>
          <w:numId w:val="29"/>
        </w:numPr>
        <w:spacing w:after="0" w:line="360" w:lineRule="auto"/>
        <w:rPr>
          <w:rFonts w:ascii="Arial" w:hAnsi="Arial" w:cs="Arial"/>
        </w:rPr>
      </w:pPr>
      <w:r>
        <w:rPr>
          <w:rFonts w:ascii="Arial" w:hAnsi="Arial" w:cs="Arial"/>
        </w:rPr>
        <w:t>Electrical items.</w:t>
      </w:r>
    </w:p>
    <w:p w14:paraId="697E609D" w14:textId="547968C9" w:rsidR="00AB05B3" w:rsidRPr="007E6213" w:rsidRDefault="00AB05B3" w:rsidP="007E6213">
      <w:pPr>
        <w:numPr>
          <w:ilvl w:val="0"/>
          <w:numId w:val="29"/>
        </w:numPr>
        <w:spacing w:after="0" w:line="360" w:lineRule="auto"/>
        <w:rPr>
          <w:rFonts w:ascii="Arial" w:hAnsi="Arial" w:cs="Arial"/>
        </w:rPr>
      </w:pPr>
      <w:r>
        <w:rPr>
          <w:rFonts w:ascii="Arial" w:hAnsi="Arial" w:cs="Arial"/>
        </w:rPr>
        <w:t>Gas boilers.</w:t>
      </w:r>
    </w:p>
    <w:p w14:paraId="304D66CA" w14:textId="77777777" w:rsidR="00AB05B3" w:rsidRDefault="00AB05B3" w:rsidP="00AB05B3">
      <w:pPr>
        <w:numPr>
          <w:ilvl w:val="0"/>
          <w:numId w:val="29"/>
        </w:numPr>
        <w:spacing w:after="0" w:line="360" w:lineRule="auto"/>
        <w:rPr>
          <w:rFonts w:ascii="Arial" w:hAnsi="Arial" w:cs="Arial"/>
        </w:rPr>
      </w:pPr>
      <w:r>
        <w:rPr>
          <w:rFonts w:ascii="Arial" w:hAnsi="Arial" w:cs="Arial"/>
        </w:rPr>
        <w:t>Matches.</w:t>
      </w:r>
    </w:p>
    <w:p w14:paraId="246D219C" w14:textId="77777777" w:rsidR="00AB05B3" w:rsidRDefault="00AB05B3" w:rsidP="00AB05B3">
      <w:pPr>
        <w:numPr>
          <w:ilvl w:val="0"/>
          <w:numId w:val="29"/>
        </w:numPr>
        <w:spacing w:after="0" w:line="360" w:lineRule="auto"/>
        <w:rPr>
          <w:rFonts w:ascii="Arial" w:hAnsi="Arial" w:cs="Arial"/>
        </w:rPr>
      </w:pPr>
      <w:r>
        <w:rPr>
          <w:rFonts w:ascii="Arial" w:hAnsi="Arial" w:cs="Arial"/>
        </w:rPr>
        <w:t>Flammable materials – including furniture, furnishings, paper etc.</w:t>
      </w:r>
    </w:p>
    <w:p w14:paraId="09AF296E" w14:textId="77777777" w:rsidR="00AB05B3" w:rsidRDefault="00AB05B3" w:rsidP="00AB05B3">
      <w:pPr>
        <w:numPr>
          <w:ilvl w:val="0"/>
          <w:numId w:val="29"/>
        </w:numPr>
        <w:spacing w:after="0" w:line="360" w:lineRule="auto"/>
        <w:rPr>
          <w:rFonts w:ascii="Arial" w:hAnsi="Arial" w:cs="Arial"/>
        </w:rPr>
      </w:pPr>
      <w:r>
        <w:rPr>
          <w:rFonts w:ascii="Arial" w:hAnsi="Arial" w:cs="Arial"/>
        </w:rPr>
        <w:t>Flammable chemicals.</w:t>
      </w:r>
    </w:p>
    <w:p w14:paraId="1FD50694" w14:textId="77777777" w:rsidR="00AB05B3" w:rsidRDefault="00AB05B3" w:rsidP="00AB05B3">
      <w:pPr>
        <w:numPr>
          <w:ilvl w:val="0"/>
          <w:numId w:val="29"/>
        </w:numPr>
        <w:spacing w:after="0" w:line="360" w:lineRule="auto"/>
        <w:rPr>
          <w:rFonts w:ascii="Arial" w:hAnsi="Arial" w:cs="Arial"/>
        </w:rPr>
      </w:pPr>
      <w:r>
        <w:rPr>
          <w:rFonts w:ascii="Arial" w:hAnsi="Arial" w:cs="Arial"/>
        </w:rPr>
        <w:t>Means of escape.</w:t>
      </w:r>
    </w:p>
    <w:p w14:paraId="4A6A1649" w14:textId="77777777" w:rsidR="00AB05B3" w:rsidRPr="008B5FA7" w:rsidRDefault="00AB05B3" w:rsidP="00AB05B3">
      <w:pPr>
        <w:numPr>
          <w:ilvl w:val="0"/>
          <w:numId w:val="29"/>
        </w:numPr>
        <w:spacing w:after="0" w:line="360" w:lineRule="auto"/>
        <w:rPr>
          <w:rFonts w:ascii="Arial" w:hAnsi="Arial" w:cs="Arial"/>
        </w:rPr>
      </w:pPr>
      <w:r>
        <w:rPr>
          <w:rFonts w:ascii="Arial" w:hAnsi="Arial" w:cs="Arial"/>
        </w:rPr>
        <w:t>Anything else identified.</w:t>
      </w:r>
    </w:p>
    <w:p w14:paraId="62E5C309" w14:textId="27E880B2" w:rsidR="00AB05B3" w:rsidRDefault="00AB05B3" w:rsidP="00AB05B3">
      <w:pPr>
        <w:numPr>
          <w:ilvl w:val="0"/>
          <w:numId w:val="27"/>
        </w:numPr>
        <w:spacing w:after="0" w:line="360" w:lineRule="auto"/>
        <w:rPr>
          <w:rFonts w:ascii="Arial" w:hAnsi="Arial" w:cs="Arial"/>
        </w:rPr>
      </w:pPr>
      <w:r w:rsidRPr="008B5FA7">
        <w:rPr>
          <w:rFonts w:ascii="Arial" w:hAnsi="Arial" w:cs="Arial"/>
        </w:rPr>
        <w:lastRenderedPageBreak/>
        <w:t>Where we rent premises, we will ensure that we have a copy of the fire safety risk assessment that</w:t>
      </w:r>
      <w:r>
        <w:rPr>
          <w:rFonts w:ascii="Arial" w:hAnsi="Arial" w:cs="Arial"/>
        </w:rPr>
        <w:t xml:space="preserve"> </w:t>
      </w:r>
      <w:r w:rsidRPr="008B5FA7">
        <w:rPr>
          <w:rFonts w:ascii="Arial" w:hAnsi="Arial" w:cs="Arial"/>
        </w:rPr>
        <w:t xml:space="preserve">applies to the building and that we contribute to </w:t>
      </w:r>
      <w:r>
        <w:rPr>
          <w:rFonts w:ascii="Arial" w:hAnsi="Arial" w:cs="Arial"/>
        </w:rPr>
        <w:t xml:space="preserve">do </w:t>
      </w:r>
      <w:r w:rsidRPr="008B5FA7">
        <w:rPr>
          <w:rFonts w:ascii="Arial" w:hAnsi="Arial" w:cs="Arial"/>
        </w:rPr>
        <w:t>regular reviews.</w:t>
      </w:r>
    </w:p>
    <w:p w14:paraId="7984E02B" w14:textId="77777777" w:rsidR="00AB05B3" w:rsidRDefault="00AB05B3" w:rsidP="00AB05B3">
      <w:pPr>
        <w:spacing w:after="0" w:line="360" w:lineRule="auto"/>
        <w:ind w:left="360"/>
        <w:rPr>
          <w:rFonts w:ascii="Arial" w:hAnsi="Arial" w:cs="Arial"/>
        </w:rPr>
      </w:pPr>
    </w:p>
    <w:p w14:paraId="23782C47" w14:textId="77777777" w:rsidR="00AB05B3" w:rsidRDefault="00AB05B3" w:rsidP="00AB05B3">
      <w:pPr>
        <w:spacing w:line="360" w:lineRule="auto"/>
        <w:ind w:left="360"/>
        <w:rPr>
          <w:rFonts w:ascii="Arial" w:hAnsi="Arial" w:cs="Arial"/>
        </w:rPr>
      </w:pPr>
    </w:p>
    <w:p w14:paraId="6724D00F" w14:textId="77777777" w:rsidR="007E6213" w:rsidRDefault="007E6213" w:rsidP="00AB05B3">
      <w:pPr>
        <w:spacing w:line="360" w:lineRule="auto"/>
        <w:ind w:left="360"/>
        <w:rPr>
          <w:rFonts w:ascii="Arial" w:hAnsi="Arial" w:cs="Arial"/>
        </w:rPr>
      </w:pPr>
    </w:p>
    <w:p w14:paraId="54476ADF" w14:textId="77777777" w:rsidR="00AB05B3" w:rsidRPr="008B7B5B" w:rsidRDefault="00AB05B3" w:rsidP="00AB05B3">
      <w:pPr>
        <w:spacing w:line="360" w:lineRule="auto"/>
        <w:rPr>
          <w:rFonts w:ascii="Arial" w:hAnsi="Arial" w:cs="Arial"/>
          <w:i/>
        </w:rPr>
      </w:pPr>
      <w:r w:rsidRPr="008B7B5B">
        <w:rPr>
          <w:rFonts w:ascii="Arial" w:hAnsi="Arial" w:cs="Arial"/>
          <w:i/>
        </w:rPr>
        <w:t>Fire safety precautions</w:t>
      </w:r>
      <w:r>
        <w:rPr>
          <w:rFonts w:ascii="Arial" w:hAnsi="Arial" w:cs="Arial"/>
          <w:i/>
        </w:rPr>
        <w:t xml:space="preserve"> taken</w:t>
      </w:r>
    </w:p>
    <w:p w14:paraId="52DBC700" w14:textId="77777777" w:rsidR="00AB05B3" w:rsidRPr="008B5FA7" w:rsidRDefault="00AB05B3" w:rsidP="00AB05B3">
      <w:pPr>
        <w:numPr>
          <w:ilvl w:val="0"/>
          <w:numId w:val="27"/>
        </w:numPr>
        <w:spacing w:after="0" w:line="360" w:lineRule="auto"/>
        <w:rPr>
          <w:rFonts w:ascii="Arial" w:hAnsi="Arial" w:cs="Arial"/>
        </w:rPr>
      </w:pPr>
      <w:r>
        <w:rPr>
          <w:rFonts w:ascii="Arial" w:hAnsi="Arial" w:cs="Arial"/>
        </w:rPr>
        <w:t>We ensure that f</w:t>
      </w:r>
      <w:r w:rsidRPr="008B5FA7">
        <w:rPr>
          <w:rFonts w:ascii="Arial" w:hAnsi="Arial" w:cs="Arial"/>
        </w:rPr>
        <w:t>ire doors are clearly marked, never obstructed and easily opened from the inside.</w:t>
      </w:r>
    </w:p>
    <w:p w14:paraId="546E2A9C" w14:textId="77777777" w:rsidR="00AB05B3" w:rsidRDefault="00AB05B3" w:rsidP="00AB05B3">
      <w:pPr>
        <w:numPr>
          <w:ilvl w:val="0"/>
          <w:numId w:val="27"/>
        </w:numPr>
        <w:spacing w:after="0" w:line="360" w:lineRule="auto"/>
        <w:rPr>
          <w:rFonts w:ascii="Arial" w:hAnsi="Arial" w:cs="Arial"/>
        </w:rPr>
      </w:pPr>
      <w:r>
        <w:rPr>
          <w:rFonts w:ascii="Arial" w:hAnsi="Arial" w:cs="Arial"/>
        </w:rPr>
        <w:t>We ensure that s</w:t>
      </w:r>
      <w:r w:rsidRPr="008B5FA7">
        <w:rPr>
          <w:rFonts w:ascii="Arial" w:hAnsi="Arial" w:cs="Arial"/>
        </w:rPr>
        <w:t>moke detectors/alarms and fire fighting appliances conform to BS EN standards, are fitted in</w:t>
      </w:r>
      <w:r>
        <w:rPr>
          <w:rFonts w:ascii="Arial" w:hAnsi="Arial" w:cs="Arial"/>
        </w:rPr>
        <w:t xml:space="preserve"> </w:t>
      </w:r>
      <w:r w:rsidRPr="008B5FA7">
        <w:rPr>
          <w:rFonts w:ascii="Arial" w:hAnsi="Arial" w:cs="Arial"/>
        </w:rPr>
        <w:t>appropriate high risk areas of the building and are checked as specified by the manufacturer.</w:t>
      </w:r>
    </w:p>
    <w:p w14:paraId="216573D2" w14:textId="77777777" w:rsidR="00AB05B3" w:rsidRDefault="00AB05B3" w:rsidP="00AB05B3">
      <w:pPr>
        <w:numPr>
          <w:ilvl w:val="0"/>
          <w:numId w:val="27"/>
        </w:numPr>
        <w:spacing w:after="0" w:line="360" w:lineRule="auto"/>
        <w:rPr>
          <w:rFonts w:ascii="Arial" w:hAnsi="Arial" w:cs="Arial"/>
        </w:rPr>
      </w:pPr>
      <w:r>
        <w:rPr>
          <w:rFonts w:ascii="Arial" w:hAnsi="Arial" w:cs="Arial"/>
        </w:rPr>
        <w:t>We have all electrical equipment checked annually by a qualified electrician. Any faulty electrical equipment is taken out of use and either repaired or replaced.</w:t>
      </w:r>
    </w:p>
    <w:p w14:paraId="4C190E43" w14:textId="63B5F33B" w:rsidR="00AB05B3" w:rsidRPr="00BA27A6" w:rsidRDefault="00AB05B3" w:rsidP="00AB05B3">
      <w:pPr>
        <w:numPr>
          <w:ilvl w:val="0"/>
          <w:numId w:val="27"/>
        </w:numPr>
        <w:spacing w:after="0" w:line="360" w:lineRule="auto"/>
        <w:rPr>
          <w:rFonts w:ascii="Arial" w:hAnsi="Arial" w:cs="Arial"/>
        </w:rPr>
      </w:pPr>
      <w:r w:rsidRPr="00BA27A6">
        <w:rPr>
          <w:rFonts w:ascii="Arial" w:hAnsi="Arial" w:cs="Arial"/>
        </w:rPr>
        <w:t>Our emergency evacuation procedures are:</w:t>
      </w:r>
    </w:p>
    <w:p w14:paraId="78450B69" w14:textId="77777777" w:rsidR="00AB05B3" w:rsidRPr="008B5FA7" w:rsidRDefault="00AB05B3" w:rsidP="00AB05B3">
      <w:pPr>
        <w:numPr>
          <w:ilvl w:val="0"/>
          <w:numId w:val="23"/>
        </w:numPr>
        <w:spacing w:after="0" w:line="360" w:lineRule="auto"/>
        <w:rPr>
          <w:rFonts w:ascii="Arial" w:hAnsi="Arial" w:cs="Arial"/>
        </w:rPr>
      </w:pPr>
      <w:r w:rsidRPr="008B5FA7">
        <w:rPr>
          <w:rFonts w:ascii="Arial" w:hAnsi="Arial" w:cs="Arial"/>
        </w:rPr>
        <w:t>clearly displayed in the premises;</w:t>
      </w:r>
    </w:p>
    <w:p w14:paraId="0BD3AAA4" w14:textId="17645161" w:rsidR="00AB05B3" w:rsidRPr="008B5FA7" w:rsidRDefault="00AB05B3" w:rsidP="00AB05B3">
      <w:pPr>
        <w:numPr>
          <w:ilvl w:val="0"/>
          <w:numId w:val="23"/>
        </w:numPr>
        <w:spacing w:after="0" w:line="360" w:lineRule="auto"/>
        <w:rPr>
          <w:rFonts w:ascii="Arial" w:hAnsi="Arial" w:cs="Arial"/>
        </w:rPr>
      </w:pPr>
      <w:r w:rsidRPr="008B5FA7">
        <w:rPr>
          <w:rFonts w:ascii="Arial" w:hAnsi="Arial" w:cs="Arial"/>
        </w:rPr>
        <w:t>explained to new members of staff, volunteers and parents; and</w:t>
      </w:r>
    </w:p>
    <w:p w14:paraId="524613D8" w14:textId="5836F3CC" w:rsidR="00AB05B3" w:rsidRPr="008B5FA7" w:rsidRDefault="00AB05B3" w:rsidP="00AB05B3">
      <w:pPr>
        <w:numPr>
          <w:ilvl w:val="0"/>
          <w:numId w:val="23"/>
        </w:numPr>
        <w:spacing w:after="0" w:line="360" w:lineRule="auto"/>
        <w:rPr>
          <w:rFonts w:ascii="Arial" w:hAnsi="Arial" w:cs="Arial"/>
        </w:rPr>
      </w:pPr>
      <w:r w:rsidRPr="008B5FA7">
        <w:rPr>
          <w:rFonts w:ascii="Arial" w:hAnsi="Arial" w:cs="Arial"/>
        </w:rPr>
        <w:t xml:space="preserve">practised regularly, at least once every </w:t>
      </w:r>
      <w:r>
        <w:rPr>
          <w:rFonts w:ascii="Arial" w:hAnsi="Arial" w:cs="Arial"/>
        </w:rPr>
        <w:t>term</w:t>
      </w:r>
      <w:r w:rsidRPr="008B5FA7">
        <w:rPr>
          <w:rFonts w:ascii="Arial" w:hAnsi="Arial" w:cs="Arial"/>
        </w:rPr>
        <w:t>.</w:t>
      </w:r>
    </w:p>
    <w:p w14:paraId="65741D22" w14:textId="08D235C3" w:rsidR="00AB05B3" w:rsidRPr="001E6682" w:rsidRDefault="00AB05B3" w:rsidP="00AB05B3">
      <w:pPr>
        <w:numPr>
          <w:ilvl w:val="0"/>
          <w:numId w:val="28"/>
        </w:numPr>
        <w:spacing w:after="0" w:line="360" w:lineRule="auto"/>
        <w:rPr>
          <w:rFonts w:ascii="Arial" w:hAnsi="Arial" w:cs="Arial"/>
        </w:rPr>
      </w:pPr>
      <w:r w:rsidRPr="008B5FA7">
        <w:rPr>
          <w:rFonts w:ascii="Arial" w:hAnsi="Arial" w:cs="Arial"/>
        </w:rPr>
        <w:t>Records are kept of fire drills</w:t>
      </w:r>
      <w:r>
        <w:rPr>
          <w:rFonts w:ascii="Arial" w:hAnsi="Arial" w:cs="Arial"/>
        </w:rPr>
        <w:t xml:space="preserve"> in Pre-School;</w:t>
      </w:r>
      <w:r w:rsidRPr="008B5FA7">
        <w:rPr>
          <w:rFonts w:ascii="Arial" w:hAnsi="Arial" w:cs="Arial"/>
        </w:rPr>
        <w:t xml:space="preserve"> and</w:t>
      </w:r>
      <w:r>
        <w:rPr>
          <w:rFonts w:ascii="Arial" w:hAnsi="Arial" w:cs="Arial"/>
        </w:rPr>
        <w:t xml:space="preserve"> </w:t>
      </w:r>
      <w:proofErr w:type="spellStart"/>
      <w:r>
        <w:rPr>
          <w:rFonts w:ascii="Arial" w:hAnsi="Arial" w:cs="Arial"/>
        </w:rPr>
        <w:t>Nazeing</w:t>
      </w:r>
      <w:proofErr w:type="spellEnd"/>
      <w:r>
        <w:rPr>
          <w:rFonts w:ascii="Arial" w:hAnsi="Arial" w:cs="Arial"/>
        </w:rPr>
        <w:t xml:space="preserve"> Primary School keep a </w:t>
      </w:r>
      <w:r w:rsidR="007E6213">
        <w:rPr>
          <w:rFonts w:ascii="Arial" w:hAnsi="Arial" w:cs="Arial"/>
        </w:rPr>
        <w:t>record</w:t>
      </w:r>
      <w:r w:rsidRPr="008B5FA7">
        <w:rPr>
          <w:rFonts w:ascii="Arial" w:hAnsi="Arial" w:cs="Arial"/>
        </w:rPr>
        <w:t xml:space="preserve"> of the servicing of fire safety equipment.</w:t>
      </w:r>
    </w:p>
    <w:p w14:paraId="328E8F1F" w14:textId="77777777" w:rsidR="00AB05B3" w:rsidRPr="001E6682" w:rsidRDefault="00AB05B3" w:rsidP="00AB05B3">
      <w:pPr>
        <w:spacing w:line="360" w:lineRule="auto"/>
        <w:rPr>
          <w:rFonts w:ascii="Arial" w:hAnsi="Arial" w:cs="Arial"/>
        </w:rPr>
      </w:pPr>
    </w:p>
    <w:p w14:paraId="22157613" w14:textId="77777777" w:rsidR="00AB05B3" w:rsidRPr="001E6682" w:rsidRDefault="00AB05B3" w:rsidP="00AB05B3">
      <w:pPr>
        <w:spacing w:line="360" w:lineRule="auto"/>
        <w:rPr>
          <w:rFonts w:ascii="Arial" w:hAnsi="Arial" w:cs="Arial"/>
          <w:i/>
        </w:rPr>
      </w:pPr>
      <w:r w:rsidRPr="001E6682">
        <w:rPr>
          <w:rFonts w:ascii="Arial" w:hAnsi="Arial" w:cs="Arial"/>
          <w:i/>
        </w:rPr>
        <w:t>Emergency evacuation procedure</w:t>
      </w:r>
    </w:p>
    <w:p w14:paraId="2B53EAB1" w14:textId="739C34F8" w:rsidR="009C71AC" w:rsidRDefault="00AB05B3" w:rsidP="00AB05B3">
      <w:pPr>
        <w:spacing w:line="360" w:lineRule="auto"/>
        <w:rPr>
          <w:rFonts w:ascii="Arial" w:hAnsi="Arial" w:cs="Arial"/>
        </w:rPr>
      </w:pPr>
      <w:proofErr w:type="spellStart"/>
      <w:r>
        <w:rPr>
          <w:rFonts w:ascii="Arial" w:hAnsi="Arial" w:cs="Arial"/>
        </w:rPr>
        <w:t>Nazeing</w:t>
      </w:r>
      <w:proofErr w:type="spellEnd"/>
      <w:r>
        <w:rPr>
          <w:rFonts w:ascii="Arial" w:hAnsi="Arial" w:cs="Arial"/>
        </w:rPr>
        <w:t xml:space="preserve"> Pre-School emergency evacuation procedure starts with the sound of the fire alarm. The fire alarm is above the door</w:t>
      </w:r>
      <w:r w:rsidR="0085673C">
        <w:rPr>
          <w:rFonts w:ascii="Arial" w:hAnsi="Arial" w:cs="Arial"/>
        </w:rPr>
        <w:t xml:space="preserve"> adjoining to </w:t>
      </w:r>
      <w:proofErr w:type="spellStart"/>
      <w:r w:rsidR="0085673C">
        <w:rPr>
          <w:rFonts w:ascii="Arial" w:hAnsi="Arial" w:cs="Arial"/>
        </w:rPr>
        <w:t>Nazeing</w:t>
      </w:r>
      <w:proofErr w:type="spellEnd"/>
      <w:r w:rsidR="0085673C">
        <w:rPr>
          <w:rFonts w:ascii="Arial" w:hAnsi="Arial" w:cs="Arial"/>
        </w:rPr>
        <w:t xml:space="preserve"> Primary School. </w:t>
      </w:r>
      <w:r>
        <w:rPr>
          <w:rFonts w:ascii="Arial" w:hAnsi="Arial" w:cs="Arial"/>
        </w:rPr>
        <w:t>When this sounds the children and staff are aware to immediately evacuate the Pre-School, using the closet fire exit; this is predominantly our front door. As children are led from the classroom by a member of staff they then line up at our evacuation point in the playground of the School.</w:t>
      </w:r>
      <w:r w:rsidR="009C71AC">
        <w:rPr>
          <w:rFonts w:ascii="Arial" w:hAnsi="Arial" w:cs="Arial"/>
        </w:rPr>
        <w:t xml:space="preserve"> If a child and staff are in the back room of the Pre-School and it is not safe to exit via the front door they will leave Pre-School through the adjoining door to </w:t>
      </w:r>
      <w:proofErr w:type="spellStart"/>
      <w:r w:rsidR="009C71AC">
        <w:rPr>
          <w:rFonts w:ascii="Arial" w:hAnsi="Arial" w:cs="Arial"/>
        </w:rPr>
        <w:t>Nazeing</w:t>
      </w:r>
      <w:proofErr w:type="spellEnd"/>
      <w:r w:rsidR="009C71AC">
        <w:rPr>
          <w:rFonts w:ascii="Arial" w:hAnsi="Arial" w:cs="Arial"/>
        </w:rPr>
        <w:t xml:space="preserve"> Primary School and exit via the closet fire exit, joining the rest of the Pre-School at out designated evacuation point. If children and staff are accessing an outdoor space or our Rainbow garden we will use the walkie talkies to communicate the need for an emergency evacuation, where they will follow the close</w:t>
      </w:r>
      <w:r w:rsidR="0085673C">
        <w:rPr>
          <w:rFonts w:ascii="Arial" w:hAnsi="Arial" w:cs="Arial"/>
        </w:rPr>
        <w:t>s</w:t>
      </w:r>
      <w:r w:rsidR="009C71AC">
        <w:rPr>
          <w:rFonts w:ascii="Arial" w:hAnsi="Arial" w:cs="Arial"/>
        </w:rPr>
        <w:t>t fire exit route and join us again at the Pre-School evacuation point.</w:t>
      </w:r>
      <w:r w:rsidR="003B3A21">
        <w:rPr>
          <w:rFonts w:ascii="Arial" w:hAnsi="Arial" w:cs="Arial"/>
        </w:rPr>
        <w:t xml:space="preserve"> If a member of staff </w:t>
      </w:r>
      <w:r w:rsidR="0085673C">
        <w:rPr>
          <w:rFonts w:ascii="Arial" w:hAnsi="Arial" w:cs="Arial"/>
        </w:rPr>
        <w:t>identifies</w:t>
      </w:r>
      <w:r w:rsidR="003B3A21">
        <w:rPr>
          <w:rFonts w:ascii="Arial" w:hAnsi="Arial" w:cs="Arial"/>
        </w:rPr>
        <w:t xml:space="preserve"> an emergency and needs to raise the alarm and are outside the building they will use the walkie talkies to communicate with staff inside the building who can the raise the alarm for the whole School. </w:t>
      </w:r>
    </w:p>
    <w:p w14:paraId="3D0244BC" w14:textId="67E6913E" w:rsidR="009C71AC" w:rsidRDefault="009C71AC" w:rsidP="00AB05B3">
      <w:pPr>
        <w:spacing w:line="360" w:lineRule="auto"/>
        <w:rPr>
          <w:rFonts w:ascii="Arial" w:hAnsi="Arial" w:cs="Arial"/>
        </w:rPr>
      </w:pPr>
      <w:r>
        <w:rPr>
          <w:rFonts w:ascii="Arial" w:hAnsi="Arial" w:cs="Arial"/>
        </w:rPr>
        <w:lastRenderedPageBreak/>
        <w:t xml:space="preserve">The Manager or Deputy will have collected a mobile phone and an </w:t>
      </w:r>
      <w:proofErr w:type="spellStart"/>
      <w:r>
        <w:rPr>
          <w:rFonts w:ascii="Arial" w:hAnsi="Arial" w:cs="Arial"/>
        </w:rPr>
        <w:t>Ipad</w:t>
      </w:r>
      <w:proofErr w:type="spellEnd"/>
      <w:r>
        <w:rPr>
          <w:rFonts w:ascii="Arial" w:hAnsi="Arial" w:cs="Arial"/>
        </w:rPr>
        <w:t xml:space="preserve"> for the register of both children and staff and our fire evacuation bag, taking it to the evacuation point.</w:t>
      </w:r>
      <w:r w:rsidR="0085673C">
        <w:rPr>
          <w:rFonts w:ascii="Arial" w:hAnsi="Arial" w:cs="Arial"/>
        </w:rPr>
        <w:t xml:space="preserve"> Whilst the last member of staff does a safety sweep where possible to check for any remaining children and adults.</w:t>
      </w:r>
      <w:r>
        <w:rPr>
          <w:rFonts w:ascii="Arial" w:hAnsi="Arial" w:cs="Arial"/>
        </w:rPr>
        <w:t xml:space="preserve"> The Manager or Deputy will then carry out a register to make sure everyone is accounted for. </w:t>
      </w:r>
    </w:p>
    <w:p w14:paraId="76384874" w14:textId="77777777" w:rsidR="009C71AC" w:rsidRDefault="009C71AC" w:rsidP="00AB05B3">
      <w:pPr>
        <w:spacing w:line="360" w:lineRule="auto"/>
        <w:rPr>
          <w:rFonts w:ascii="Arial" w:hAnsi="Arial" w:cs="Arial"/>
        </w:rPr>
      </w:pPr>
      <w:r>
        <w:rPr>
          <w:rFonts w:ascii="Arial" w:hAnsi="Arial" w:cs="Arial"/>
        </w:rPr>
        <w:t xml:space="preserve">The Manager or Deputy will liaise closely with the Headteacher and Deputy Headteacher of </w:t>
      </w:r>
      <w:proofErr w:type="spellStart"/>
      <w:r>
        <w:rPr>
          <w:rFonts w:ascii="Arial" w:hAnsi="Arial" w:cs="Arial"/>
        </w:rPr>
        <w:t>Nazeing</w:t>
      </w:r>
      <w:proofErr w:type="spellEnd"/>
      <w:r>
        <w:rPr>
          <w:rFonts w:ascii="Arial" w:hAnsi="Arial" w:cs="Arial"/>
        </w:rPr>
        <w:t xml:space="preserve"> Primary School in the event of an actual emergency in contacting the relevant emergency services, whilst organising the safe collection of children by their parents or carers. </w:t>
      </w:r>
    </w:p>
    <w:p w14:paraId="57EA7720" w14:textId="77777777" w:rsidR="009C71AC" w:rsidRDefault="009C71AC" w:rsidP="00AB05B3">
      <w:pPr>
        <w:spacing w:line="360" w:lineRule="auto"/>
        <w:rPr>
          <w:rFonts w:ascii="Arial" w:hAnsi="Arial" w:cs="Arial"/>
        </w:rPr>
      </w:pPr>
      <w:r>
        <w:rPr>
          <w:rFonts w:ascii="Arial" w:hAnsi="Arial" w:cs="Arial"/>
        </w:rPr>
        <w:t xml:space="preserve">Our fire evacuation bag will have inside, an up-to-date list of all the children and staff at Pre-School and their emergency contact details. A first aid kit, emergency blankets, bottles of water, snacks, portable potty, nappies, wipes and tissues. </w:t>
      </w:r>
    </w:p>
    <w:p w14:paraId="7A5996FE" w14:textId="77777777" w:rsidR="009C71AC" w:rsidRDefault="009C71AC" w:rsidP="00AB05B3">
      <w:pPr>
        <w:spacing w:line="360" w:lineRule="auto"/>
        <w:rPr>
          <w:rFonts w:ascii="Arial" w:hAnsi="Arial" w:cs="Arial"/>
        </w:rPr>
      </w:pPr>
    </w:p>
    <w:p w14:paraId="25CF32D4" w14:textId="18321F97" w:rsidR="00AB05B3" w:rsidRPr="008B7B5B" w:rsidRDefault="009C71AC" w:rsidP="00AB05B3">
      <w:pPr>
        <w:spacing w:line="360" w:lineRule="auto"/>
        <w:rPr>
          <w:rFonts w:ascii="Arial" w:hAnsi="Arial" w:cs="Arial"/>
          <w:i/>
        </w:rPr>
      </w:pPr>
      <w:r>
        <w:rPr>
          <w:rFonts w:ascii="Arial" w:hAnsi="Arial" w:cs="Arial"/>
        </w:rPr>
        <w:t xml:space="preserve"> </w:t>
      </w:r>
      <w:r w:rsidR="003B3A21">
        <w:rPr>
          <w:rFonts w:ascii="Arial" w:hAnsi="Arial" w:cs="Arial"/>
        </w:rPr>
        <w:t>F</w:t>
      </w:r>
      <w:r w:rsidR="00AB05B3" w:rsidRPr="008B7B5B">
        <w:rPr>
          <w:rFonts w:ascii="Arial" w:hAnsi="Arial" w:cs="Arial"/>
          <w:i/>
        </w:rPr>
        <w:t>ire drills</w:t>
      </w:r>
    </w:p>
    <w:p w14:paraId="18DDB4ED" w14:textId="34064F8B" w:rsidR="00AB05B3" w:rsidRPr="003455C3" w:rsidRDefault="00AB05B3" w:rsidP="00AB05B3">
      <w:pPr>
        <w:spacing w:line="360" w:lineRule="auto"/>
        <w:rPr>
          <w:rFonts w:ascii="Arial" w:hAnsi="Arial" w:cs="Arial"/>
        </w:rPr>
      </w:pPr>
      <w:r>
        <w:rPr>
          <w:rFonts w:ascii="Arial" w:hAnsi="Arial" w:cs="Arial"/>
        </w:rPr>
        <w:t>We hold fire drills termly and record the following information about each f</w:t>
      </w:r>
      <w:r w:rsidRPr="003455C3">
        <w:rPr>
          <w:rFonts w:ascii="Arial" w:hAnsi="Arial" w:cs="Arial"/>
        </w:rPr>
        <w:t xml:space="preserve">ire drill in the Fire Safety </w:t>
      </w:r>
      <w:r w:rsidR="003B3A21">
        <w:rPr>
          <w:rFonts w:ascii="Arial" w:hAnsi="Arial" w:cs="Arial"/>
        </w:rPr>
        <w:t>Record</w:t>
      </w:r>
      <w:r w:rsidRPr="003455C3">
        <w:rPr>
          <w:rFonts w:ascii="Arial" w:hAnsi="Arial" w:cs="Arial"/>
        </w:rPr>
        <w:t xml:space="preserve"> Book:</w:t>
      </w:r>
    </w:p>
    <w:p w14:paraId="0C72ADA2" w14:textId="77777777" w:rsidR="00AB05B3" w:rsidRPr="003455C3" w:rsidRDefault="00AB05B3" w:rsidP="00AB05B3">
      <w:pPr>
        <w:pStyle w:val="ListParagraph"/>
        <w:numPr>
          <w:ilvl w:val="0"/>
          <w:numId w:val="25"/>
        </w:numPr>
        <w:spacing w:line="360" w:lineRule="auto"/>
        <w:contextualSpacing w:val="0"/>
        <w:rPr>
          <w:rFonts w:ascii="Arial" w:hAnsi="Arial" w:cs="Arial"/>
          <w:sz w:val="22"/>
          <w:szCs w:val="22"/>
        </w:rPr>
      </w:pPr>
      <w:r w:rsidRPr="003455C3">
        <w:rPr>
          <w:rFonts w:ascii="Arial" w:hAnsi="Arial" w:cs="Arial"/>
          <w:sz w:val="22"/>
          <w:szCs w:val="22"/>
        </w:rPr>
        <w:t>The date and time of the drill.</w:t>
      </w:r>
    </w:p>
    <w:p w14:paraId="267BE8E9" w14:textId="77777777" w:rsidR="00AB05B3" w:rsidRPr="008B5FA7" w:rsidRDefault="00AB05B3" w:rsidP="00AB05B3">
      <w:pPr>
        <w:pStyle w:val="ListParagraph"/>
        <w:numPr>
          <w:ilvl w:val="0"/>
          <w:numId w:val="25"/>
        </w:numPr>
        <w:spacing w:line="360" w:lineRule="auto"/>
        <w:contextualSpacing w:val="0"/>
        <w:rPr>
          <w:rFonts w:ascii="Arial" w:hAnsi="Arial" w:cs="Arial"/>
          <w:sz w:val="22"/>
          <w:szCs w:val="22"/>
        </w:rPr>
      </w:pPr>
      <w:r>
        <w:rPr>
          <w:rFonts w:ascii="Arial" w:hAnsi="Arial" w:cs="Arial"/>
          <w:sz w:val="22"/>
          <w:szCs w:val="22"/>
        </w:rPr>
        <w:t>Number of adults and children involved.</w:t>
      </w:r>
    </w:p>
    <w:p w14:paraId="7AA2E9F0" w14:textId="77777777" w:rsidR="00AB05B3" w:rsidRPr="008B5FA7" w:rsidRDefault="00AB05B3" w:rsidP="00AB05B3">
      <w:pPr>
        <w:pStyle w:val="ListParagraph"/>
        <w:numPr>
          <w:ilvl w:val="0"/>
          <w:numId w:val="25"/>
        </w:numPr>
        <w:spacing w:line="360" w:lineRule="auto"/>
        <w:contextualSpacing w:val="0"/>
        <w:rPr>
          <w:rFonts w:ascii="Arial" w:hAnsi="Arial" w:cs="Arial"/>
          <w:sz w:val="22"/>
          <w:szCs w:val="22"/>
        </w:rPr>
      </w:pPr>
      <w:r w:rsidRPr="008B5FA7">
        <w:rPr>
          <w:rFonts w:ascii="Arial" w:hAnsi="Arial" w:cs="Arial"/>
          <w:sz w:val="22"/>
          <w:szCs w:val="22"/>
        </w:rPr>
        <w:t>How long it took</w:t>
      </w:r>
      <w:r>
        <w:rPr>
          <w:rFonts w:ascii="Arial" w:hAnsi="Arial" w:cs="Arial"/>
          <w:sz w:val="22"/>
          <w:szCs w:val="22"/>
        </w:rPr>
        <w:t xml:space="preserve"> to evacuate</w:t>
      </w:r>
      <w:r w:rsidRPr="008B5FA7">
        <w:rPr>
          <w:rFonts w:ascii="Arial" w:hAnsi="Arial" w:cs="Arial"/>
          <w:sz w:val="22"/>
          <w:szCs w:val="22"/>
        </w:rPr>
        <w:t>.</w:t>
      </w:r>
    </w:p>
    <w:p w14:paraId="56F59E56" w14:textId="77777777" w:rsidR="00AB05B3" w:rsidRPr="008B5FA7" w:rsidRDefault="00AB05B3" w:rsidP="00AB05B3">
      <w:pPr>
        <w:pStyle w:val="ListParagraph"/>
        <w:numPr>
          <w:ilvl w:val="0"/>
          <w:numId w:val="25"/>
        </w:numPr>
        <w:spacing w:line="360" w:lineRule="auto"/>
        <w:contextualSpacing w:val="0"/>
        <w:rPr>
          <w:rFonts w:ascii="Arial" w:hAnsi="Arial" w:cs="Arial"/>
          <w:sz w:val="22"/>
          <w:szCs w:val="22"/>
        </w:rPr>
      </w:pPr>
      <w:r w:rsidRPr="008B5FA7">
        <w:rPr>
          <w:rFonts w:ascii="Arial" w:hAnsi="Arial" w:cs="Arial"/>
          <w:sz w:val="22"/>
          <w:szCs w:val="22"/>
        </w:rPr>
        <w:t>Whether there were any problems that delayed evacuation.</w:t>
      </w:r>
    </w:p>
    <w:p w14:paraId="27C836B7" w14:textId="77777777" w:rsidR="00AB05B3" w:rsidRPr="001E6682" w:rsidRDefault="00AB05B3" w:rsidP="00AB05B3">
      <w:pPr>
        <w:pStyle w:val="ListParagraph"/>
        <w:numPr>
          <w:ilvl w:val="0"/>
          <w:numId w:val="25"/>
        </w:numPr>
        <w:spacing w:line="360" w:lineRule="auto"/>
        <w:contextualSpacing w:val="0"/>
        <w:rPr>
          <w:rFonts w:ascii="Arial" w:hAnsi="Arial" w:cs="Arial"/>
          <w:sz w:val="22"/>
          <w:szCs w:val="22"/>
        </w:rPr>
      </w:pPr>
      <w:r w:rsidRPr="008B5FA7">
        <w:rPr>
          <w:rFonts w:ascii="Arial" w:hAnsi="Arial" w:cs="Arial"/>
          <w:sz w:val="22"/>
          <w:szCs w:val="22"/>
        </w:rPr>
        <w:t>Any further action taken to improve the drill procedure.</w:t>
      </w:r>
    </w:p>
    <w:p w14:paraId="46E7CC6B" w14:textId="77777777" w:rsidR="00AB05B3" w:rsidRPr="001E6682" w:rsidRDefault="00AB05B3" w:rsidP="00AB05B3">
      <w:pPr>
        <w:spacing w:line="360" w:lineRule="auto"/>
        <w:rPr>
          <w:rFonts w:ascii="Arial" w:hAnsi="Arial" w:cs="Arial"/>
        </w:rPr>
      </w:pPr>
    </w:p>
    <w:p w14:paraId="4599F8B7" w14:textId="77777777" w:rsidR="00AB05B3" w:rsidRDefault="00AB05B3" w:rsidP="00AB05B3">
      <w:pPr>
        <w:spacing w:line="360" w:lineRule="auto"/>
        <w:rPr>
          <w:rFonts w:ascii="Arial" w:hAnsi="Arial" w:cs="Arial"/>
          <w:b/>
        </w:rPr>
      </w:pPr>
      <w:r w:rsidRPr="00BA648D">
        <w:rPr>
          <w:rFonts w:ascii="Arial" w:hAnsi="Arial" w:cs="Arial"/>
          <w:b/>
        </w:rPr>
        <w:t xml:space="preserve">Legal </w:t>
      </w:r>
      <w:r>
        <w:rPr>
          <w:rFonts w:ascii="Arial" w:hAnsi="Arial" w:cs="Arial"/>
          <w:b/>
        </w:rPr>
        <w:t>f</w:t>
      </w:r>
      <w:r w:rsidRPr="00BA648D">
        <w:rPr>
          <w:rFonts w:ascii="Arial" w:hAnsi="Arial" w:cs="Arial"/>
          <w:b/>
        </w:rPr>
        <w:t>ramework</w:t>
      </w:r>
    </w:p>
    <w:p w14:paraId="4E92D085" w14:textId="77777777" w:rsidR="00AB05B3" w:rsidRPr="00C6492E" w:rsidRDefault="00AB05B3" w:rsidP="00AB05B3">
      <w:pPr>
        <w:pStyle w:val="ListParagraph"/>
        <w:numPr>
          <w:ilvl w:val="0"/>
          <w:numId w:val="26"/>
        </w:numPr>
        <w:spacing w:line="360" w:lineRule="auto"/>
        <w:contextualSpacing w:val="0"/>
        <w:rPr>
          <w:rFonts w:ascii="Arial" w:hAnsi="Arial" w:cs="Arial"/>
          <w:b/>
          <w:sz w:val="22"/>
          <w:szCs w:val="22"/>
        </w:rPr>
      </w:pPr>
      <w:r w:rsidRPr="00A87AAB">
        <w:rPr>
          <w:rFonts w:ascii="Arial" w:hAnsi="Arial" w:cs="Arial"/>
          <w:sz w:val="22"/>
          <w:szCs w:val="22"/>
        </w:rPr>
        <w:t>Regulatory Reform (Fire Safety) Order 2005</w:t>
      </w:r>
    </w:p>
    <w:p w14:paraId="715654EE" w14:textId="77777777" w:rsidR="00AB05B3" w:rsidRPr="00A87AAB" w:rsidRDefault="00AB05B3" w:rsidP="00AB05B3">
      <w:pPr>
        <w:pStyle w:val="ListParagraph"/>
        <w:spacing w:line="360" w:lineRule="auto"/>
        <w:ind w:left="0"/>
        <w:contextualSpacing w:val="0"/>
        <w:rPr>
          <w:rFonts w:ascii="Arial" w:hAnsi="Arial" w:cs="Arial"/>
          <w:b/>
          <w:sz w:val="22"/>
          <w:szCs w:val="22"/>
        </w:rPr>
      </w:pPr>
    </w:p>
    <w:p w14:paraId="18052DC4" w14:textId="77777777" w:rsidR="00AB05B3" w:rsidRDefault="00AB05B3" w:rsidP="00AB05B3">
      <w:pPr>
        <w:spacing w:line="360" w:lineRule="auto"/>
        <w:rPr>
          <w:rFonts w:ascii="Arial" w:hAnsi="Arial" w:cs="Arial"/>
          <w:b/>
        </w:rPr>
      </w:pPr>
      <w:r>
        <w:rPr>
          <w:rFonts w:ascii="Arial" w:hAnsi="Arial" w:cs="Arial"/>
          <w:b/>
        </w:rPr>
        <w:t>Further g</w:t>
      </w:r>
      <w:r w:rsidRPr="00BA648D">
        <w:rPr>
          <w:rFonts w:ascii="Arial" w:hAnsi="Arial" w:cs="Arial"/>
          <w:b/>
        </w:rPr>
        <w:t xml:space="preserve">uidance </w:t>
      </w:r>
    </w:p>
    <w:p w14:paraId="7CE59B88" w14:textId="77777777" w:rsidR="00AB05B3" w:rsidRPr="009255DC" w:rsidRDefault="00AB05B3" w:rsidP="00AB05B3">
      <w:pPr>
        <w:pStyle w:val="ListParagraph"/>
        <w:numPr>
          <w:ilvl w:val="0"/>
          <w:numId w:val="22"/>
        </w:numPr>
        <w:spacing w:line="360" w:lineRule="auto"/>
        <w:contextualSpacing w:val="0"/>
        <w:rPr>
          <w:rStyle w:val="Strong"/>
          <w:rFonts w:ascii="Arial" w:hAnsi="Arial" w:cs="Arial"/>
          <w:bCs w:val="0"/>
          <w:sz w:val="22"/>
          <w:szCs w:val="22"/>
        </w:rPr>
      </w:pPr>
      <w:r w:rsidRPr="00A87AAB">
        <w:rPr>
          <w:rFonts w:ascii="Arial" w:hAnsi="Arial" w:cs="Arial"/>
          <w:sz w:val="22"/>
          <w:szCs w:val="22"/>
        </w:rPr>
        <w:t>Fire Safety Risk Assessment - Educational Premises</w:t>
      </w:r>
      <w:r w:rsidRPr="00A87AAB">
        <w:rPr>
          <w:rStyle w:val="Strong"/>
          <w:rFonts w:ascii="Arial" w:hAnsi="Arial" w:cs="Arial"/>
          <w:sz w:val="22"/>
          <w:szCs w:val="22"/>
        </w:rPr>
        <w:t xml:space="preserve"> </w:t>
      </w:r>
      <w:r>
        <w:rPr>
          <w:rStyle w:val="Strong"/>
          <w:rFonts w:ascii="Arial" w:hAnsi="Arial" w:cs="Arial"/>
          <w:b w:val="0"/>
          <w:sz w:val="22"/>
          <w:szCs w:val="22"/>
        </w:rPr>
        <w:t>(</w:t>
      </w:r>
      <w:r w:rsidRPr="00A87AAB">
        <w:rPr>
          <w:rStyle w:val="Strong"/>
          <w:rFonts w:ascii="Arial" w:hAnsi="Arial" w:cs="Arial"/>
          <w:b w:val="0"/>
          <w:sz w:val="22"/>
          <w:szCs w:val="22"/>
        </w:rPr>
        <w:t>HMG 2006)</w:t>
      </w:r>
    </w:p>
    <w:p w14:paraId="0F8C9C62" w14:textId="77777777" w:rsidR="00AB05B3" w:rsidRPr="00A87AAB" w:rsidRDefault="00AB05B3" w:rsidP="00AB05B3">
      <w:pPr>
        <w:pStyle w:val="ListParagraph"/>
        <w:numPr>
          <w:ilvl w:val="0"/>
          <w:numId w:val="22"/>
        </w:numPr>
        <w:spacing w:line="360" w:lineRule="auto"/>
        <w:contextualSpacing w:val="0"/>
        <w:rPr>
          <w:rFonts w:ascii="Arial" w:hAnsi="Arial" w:cs="Arial"/>
          <w:b/>
          <w:sz w:val="22"/>
          <w:szCs w:val="22"/>
        </w:rPr>
      </w:pPr>
      <w:r>
        <w:rPr>
          <w:rStyle w:val="Strong"/>
          <w:rFonts w:ascii="Arial" w:hAnsi="Arial" w:cs="Arial"/>
          <w:b w:val="0"/>
          <w:sz w:val="22"/>
          <w:szCs w:val="22"/>
        </w:rPr>
        <w:t>Fire Safety Record (Pre-school Learning Alliance 2015)</w:t>
      </w:r>
      <w:r w:rsidRPr="00A87AAB">
        <w:rPr>
          <w:rFonts w:ascii="Arial" w:hAnsi="Arial" w:cs="Arial"/>
          <w:b/>
          <w:sz w:val="22"/>
          <w:szCs w:val="22"/>
        </w:rPr>
        <w:br/>
      </w:r>
    </w:p>
    <w:tbl>
      <w:tblPr>
        <w:tblW w:w="5000" w:type="pct"/>
        <w:tblLook w:val="01E0" w:firstRow="1" w:lastRow="1" w:firstColumn="1" w:lastColumn="1" w:noHBand="0" w:noVBand="0"/>
      </w:tblPr>
      <w:tblGrid>
        <w:gridCol w:w="4817"/>
        <w:gridCol w:w="3646"/>
        <w:gridCol w:w="2003"/>
      </w:tblGrid>
      <w:tr w:rsidR="00AB05B3" w:rsidRPr="00452363" w14:paraId="74686CB4" w14:textId="77777777" w:rsidTr="00145949">
        <w:tc>
          <w:tcPr>
            <w:tcW w:w="2301" w:type="pct"/>
          </w:tcPr>
          <w:p w14:paraId="20580557" w14:textId="77777777" w:rsidR="00AB05B3" w:rsidRPr="002919AD" w:rsidRDefault="00AB05B3" w:rsidP="00145949">
            <w:pPr>
              <w:spacing w:line="360" w:lineRule="auto"/>
              <w:rPr>
                <w:rFonts w:ascii="Arial" w:hAnsi="Arial" w:cs="Arial"/>
              </w:rPr>
            </w:pPr>
            <w:r w:rsidRPr="002919AD">
              <w:rPr>
                <w:rFonts w:ascii="Arial" w:hAnsi="Arial" w:cs="Arial"/>
              </w:rPr>
              <w:t xml:space="preserve">This policy was adopted </w:t>
            </w:r>
            <w:r>
              <w:rPr>
                <w:rFonts w:ascii="Arial" w:hAnsi="Arial" w:cs="Arial"/>
              </w:rPr>
              <w:t>by</w:t>
            </w:r>
          </w:p>
        </w:tc>
        <w:tc>
          <w:tcPr>
            <w:tcW w:w="1742" w:type="pct"/>
            <w:tcBorders>
              <w:bottom w:val="single" w:sz="4" w:space="0" w:color="7030A0"/>
            </w:tcBorders>
          </w:tcPr>
          <w:p w14:paraId="6BD194BF" w14:textId="77777777" w:rsidR="00AB05B3" w:rsidRPr="002919AD" w:rsidRDefault="00AB05B3" w:rsidP="00145949">
            <w:pPr>
              <w:spacing w:line="360" w:lineRule="auto"/>
              <w:rPr>
                <w:rFonts w:ascii="Arial" w:hAnsi="Arial" w:cs="Arial"/>
              </w:rPr>
            </w:pPr>
            <w:proofErr w:type="spellStart"/>
            <w:r>
              <w:rPr>
                <w:rFonts w:ascii="Arial" w:hAnsi="Arial" w:cs="Arial"/>
              </w:rPr>
              <w:t>NAZEING</w:t>
            </w:r>
            <w:proofErr w:type="spellEnd"/>
            <w:r>
              <w:rPr>
                <w:rFonts w:ascii="Arial" w:hAnsi="Arial" w:cs="Arial"/>
              </w:rPr>
              <w:t xml:space="preserve"> PRE-SCHOOL</w:t>
            </w:r>
          </w:p>
        </w:tc>
        <w:tc>
          <w:tcPr>
            <w:tcW w:w="957" w:type="pct"/>
          </w:tcPr>
          <w:p w14:paraId="624461CA" w14:textId="77777777" w:rsidR="00AB05B3" w:rsidRPr="008B5FA7" w:rsidRDefault="00AB05B3" w:rsidP="00145949">
            <w:pPr>
              <w:spacing w:line="360" w:lineRule="auto"/>
              <w:rPr>
                <w:rFonts w:ascii="Arial" w:hAnsi="Arial" w:cs="Arial"/>
                <w:i/>
              </w:rPr>
            </w:pPr>
            <w:r w:rsidRPr="008B5FA7">
              <w:rPr>
                <w:rFonts w:ascii="Arial" w:hAnsi="Arial" w:cs="Arial"/>
                <w:i/>
              </w:rPr>
              <w:t>(name of provider)</w:t>
            </w:r>
          </w:p>
        </w:tc>
      </w:tr>
      <w:tr w:rsidR="00AB05B3" w:rsidRPr="00452363" w14:paraId="31087158" w14:textId="77777777" w:rsidTr="00145949">
        <w:tc>
          <w:tcPr>
            <w:tcW w:w="2301" w:type="pct"/>
          </w:tcPr>
          <w:p w14:paraId="651F2BED" w14:textId="77777777" w:rsidR="00AB05B3" w:rsidRPr="002919AD" w:rsidRDefault="00AB05B3" w:rsidP="00145949">
            <w:pPr>
              <w:spacing w:line="360" w:lineRule="auto"/>
              <w:rPr>
                <w:rFonts w:ascii="Arial" w:hAnsi="Arial" w:cs="Arial"/>
              </w:rPr>
            </w:pPr>
            <w:r>
              <w:rPr>
                <w:rFonts w:ascii="Arial" w:hAnsi="Arial" w:cs="Arial"/>
              </w:rPr>
              <w:lastRenderedPageBreak/>
              <w:t>On</w:t>
            </w:r>
          </w:p>
        </w:tc>
        <w:tc>
          <w:tcPr>
            <w:tcW w:w="1742" w:type="pct"/>
            <w:tcBorders>
              <w:top w:val="single" w:sz="4" w:space="0" w:color="7030A0"/>
              <w:bottom w:val="single" w:sz="4" w:space="0" w:color="7030A0"/>
            </w:tcBorders>
          </w:tcPr>
          <w:p w14:paraId="77E50AB8" w14:textId="720C0C67" w:rsidR="00AB05B3" w:rsidRPr="002919AD" w:rsidRDefault="00F92E6E" w:rsidP="00145949">
            <w:pPr>
              <w:spacing w:line="360" w:lineRule="auto"/>
              <w:rPr>
                <w:rFonts w:ascii="Arial" w:hAnsi="Arial" w:cs="Arial"/>
              </w:rPr>
            </w:pPr>
            <w:r>
              <w:rPr>
                <w:rFonts w:ascii="Arial" w:hAnsi="Arial" w:cs="Arial"/>
              </w:rPr>
              <w:t>April</w:t>
            </w:r>
            <w:r w:rsidR="007E6213">
              <w:rPr>
                <w:rFonts w:ascii="Arial" w:hAnsi="Arial" w:cs="Arial"/>
              </w:rPr>
              <w:t xml:space="preserve"> 202</w:t>
            </w:r>
            <w:r>
              <w:rPr>
                <w:rFonts w:ascii="Arial" w:hAnsi="Arial" w:cs="Arial"/>
              </w:rPr>
              <w:t>6</w:t>
            </w:r>
          </w:p>
        </w:tc>
        <w:tc>
          <w:tcPr>
            <w:tcW w:w="957" w:type="pct"/>
          </w:tcPr>
          <w:p w14:paraId="28D93D11" w14:textId="77777777" w:rsidR="00AB05B3" w:rsidRPr="008B5FA7" w:rsidRDefault="00AB05B3" w:rsidP="00145949">
            <w:pPr>
              <w:spacing w:line="360" w:lineRule="auto"/>
              <w:rPr>
                <w:rFonts w:ascii="Arial" w:hAnsi="Arial" w:cs="Arial"/>
                <w:i/>
              </w:rPr>
            </w:pPr>
            <w:r w:rsidRPr="008B5FA7">
              <w:rPr>
                <w:rFonts w:ascii="Arial" w:hAnsi="Arial" w:cs="Arial"/>
                <w:i/>
              </w:rPr>
              <w:t>(date)</w:t>
            </w:r>
          </w:p>
        </w:tc>
      </w:tr>
      <w:tr w:rsidR="00AB05B3" w:rsidRPr="00452363" w14:paraId="1B8E86D8" w14:textId="77777777" w:rsidTr="00145949">
        <w:tc>
          <w:tcPr>
            <w:tcW w:w="2301" w:type="pct"/>
          </w:tcPr>
          <w:p w14:paraId="2BF11157" w14:textId="77777777" w:rsidR="00AB05B3" w:rsidRPr="002919AD" w:rsidRDefault="00AB05B3" w:rsidP="00145949">
            <w:pPr>
              <w:spacing w:line="360" w:lineRule="auto"/>
              <w:rPr>
                <w:rFonts w:ascii="Arial" w:hAnsi="Arial" w:cs="Arial"/>
              </w:rPr>
            </w:pPr>
            <w:r w:rsidRPr="002919AD">
              <w:rPr>
                <w:rFonts w:ascii="Arial" w:hAnsi="Arial" w:cs="Arial"/>
              </w:rPr>
              <w:t>Date to be reviewed</w:t>
            </w:r>
          </w:p>
        </w:tc>
        <w:tc>
          <w:tcPr>
            <w:tcW w:w="1742" w:type="pct"/>
            <w:tcBorders>
              <w:top w:val="single" w:sz="4" w:space="0" w:color="7030A0"/>
              <w:bottom w:val="single" w:sz="4" w:space="0" w:color="7030A0"/>
            </w:tcBorders>
          </w:tcPr>
          <w:p w14:paraId="5A32FE50" w14:textId="7A22467F" w:rsidR="00AB05B3" w:rsidRPr="002919AD" w:rsidRDefault="00F92E6E" w:rsidP="00145949">
            <w:pPr>
              <w:spacing w:line="360" w:lineRule="auto"/>
              <w:rPr>
                <w:rFonts w:ascii="Arial" w:hAnsi="Arial" w:cs="Arial"/>
              </w:rPr>
            </w:pPr>
            <w:r>
              <w:rPr>
                <w:rFonts w:ascii="Arial" w:hAnsi="Arial" w:cs="Arial"/>
              </w:rPr>
              <w:t>April</w:t>
            </w:r>
            <w:r w:rsidR="003B3A21">
              <w:rPr>
                <w:rFonts w:ascii="Arial" w:hAnsi="Arial" w:cs="Arial"/>
              </w:rPr>
              <w:t xml:space="preserve"> 202</w:t>
            </w:r>
            <w:r>
              <w:rPr>
                <w:rFonts w:ascii="Arial" w:hAnsi="Arial" w:cs="Arial"/>
              </w:rPr>
              <w:t>7</w:t>
            </w:r>
          </w:p>
        </w:tc>
        <w:tc>
          <w:tcPr>
            <w:tcW w:w="957" w:type="pct"/>
          </w:tcPr>
          <w:p w14:paraId="71531661" w14:textId="77777777" w:rsidR="00AB05B3" w:rsidRPr="008B5FA7" w:rsidRDefault="00AB05B3" w:rsidP="00145949">
            <w:pPr>
              <w:spacing w:line="360" w:lineRule="auto"/>
              <w:rPr>
                <w:rFonts w:ascii="Arial" w:hAnsi="Arial" w:cs="Arial"/>
                <w:i/>
              </w:rPr>
            </w:pPr>
            <w:r w:rsidRPr="008B5FA7">
              <w:rPr>
                <w:rFonts w:ascii="Arial" w:hAnsi="Arial" w:cs="Arial"/>
                <w:i/>
              </w:rPr>
              <w:t>(date)</w:t>
            </w:r>
          </w:p>
        </w:tc>
      </w:tr>
      <w:tr w:rsidR="00AB05B3" w:rsidRPr="00452363" w14:paraId="7BCD1113" w14:textId="77777777" w:rsidTr="00145949">
        <w:tc>
          <w:tcPr>
            <w:tcW w:w="2301" w:type="pct"/>
          </w:tcPr>
          <w:p w14:paraId="45D7CCD5" w14:textId="77777777" w:rsidR="00AB05B3" w:rsidRPr="002919AD" w:rsidRDefault="00AB05B3" w:rsidP="00145949">
            <w:pPr>
              <w:spacing w:line="360" w:lineRule="auto"/>
              <w:rPr>
                <w:rFonts w:ascii="Arial" w:hAnsi="Arial" w:cs="Arial"/>
              </w:rPr>
            </w:pPr>
            <w:r w:rsidRPr="002919AD">
              <w:rPr>
                <w:rFonts w:ascii="Arial" w:hAnsi="Arial" w:cs="Arial"/>
              </w:rPr>
              <w:t xml:space="preserve">Signed on behalf of the </w:t>
            </w:r>
            <w:r>
              <w:rPr>
                <w:rFonts w:ascii="Arial" w:hAnsi="Arial" w:cs="Arial"/>
              </w:rPr>
              <w:t>provider</w:t>
            </w:r>
          </w:p>
        </w:tc>
        <w:tc>
          <w:tcPr>
            <w:tcW w:w="2699" w:type="pct"/>
            <w:gridSpan w:val="2"/>
            <w:tcBorders>
              <w:bottom w:val="single" w:sz="4" w:space="0" w:color="7030A0"/>
            </w:tcBorders>
          </w:tcPr>
          <w:p w14:paraId="02D9E259" w14:textId="301CD85B" w:rsidR="00AB05B3" w:rsidRPr="002919AD" w:rsidRDefault="00F92E6E" w:rsidP="00145949">
            <w:pPr>
              <w:spacing w:line="360" w:lineRule="auto"/>
              <w:rPr>
                <w:rFonts w:ascii="Arial" w:hAnsi="Arial" w:cs="Arial"/>
              </w:rPr>
            </w:pPr>
            <w:r>
              <w:rPr>
                <w:rFonts w:ascii="Arial" w:hAnsi="Arial" w:cs="Arial"/>
              </w:rPr>
              <w:t>Sarah-Jayne Wells</w:t>
            </w:r>
          </w:p>
        </w:tc>
      </w:tr>
      <w:tr w:rsidR="00AB05B3" w:rsidRPr="00452363" w14:paraId="07B4AC1F" w14:textId="77777777" w:rsidTr="001459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0514EE35" w14:textId="77777777" w:rsidR="00AB05B3" w:rsidRPr="002919AD" w:rsidRDefault="00AB05B3" w:rsidP="00145949">
            <w:pPr>
              <w:spacing w:line="360" w:lineRule="auto"/>
              <w:rPr>
                <w:rFonts w:ascii="Arial" w:hAnsi="Arial" w:cs="Arial"/>
              </w:rPr>
            </w:pPr>
            <w:r w:rsidRPr="002919AD">
              <w:rPr>
                <w:rFonts w:ascii="Arial" w:hAnsi="Arial" w:cs="Arial"/>
              </w:rPr>
              <w:t>Name of signatory</w:t>
            </w:r>
          </w:p>
        </w:tc>
        <w:tc>
          <w:tcPr>
            <w:tcW w:w="2699" w:type="pct"/>
            <w:gridSpan w:val="2"/>
            <w:tcBorders>
              <w:top w:val="single" w:sz="4" w:space="0" w:color="7030A0"/>
              <w:left w:val="nil"/>
              <w:bottom w:val="single" w:sz="4" w:space="0" w:color="7030A0"/>
              <w:right w:val="nil"/>
            </w:tcBorders>
          </w:tcPr>
          <w:p w14:paraId="0F032BD1" w14:textId="4DBAC4E1" w:rsidR="00AB05B3" w:rsidRPr="002919AD" w:rsidRDefault="003B3A21" w:rsidP="00145949">
            <w:pPr>
              <w:spacing w:line="360" w:lineRule="auto"/>
              <w:rPr>
                <w:rFonts w:ascii="Arial" w:hAnsi="Arial" w:cs="Arial"/>
              </w:rPr>
            </w:pPr>
            <w:r>
              <w:rPr>
                <w:rFonts w:ascii="Arial" w:hAnsi="Arial" w:cs="Arial"/>
              </w:rPr>
              <w:t xml:space="preserve">Emma Hughes </w:t>
            </w:r>
          </w:p>
        </w:tc>
      </w:tr>
      <w:tr w:rsidR="00AB05B3" w:rsidRPr="00452363" w14:paraId="45BE2E7F" w14:textId="77777777" w:rsidTr="001459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393BE7C5" w14:textId="77777777" w:rsidR="00AB05B3" w:rsidRPr="002919AD" w:rsidRDefault="00AB05B3" w:rsidP="00145949">
            <w:pPr>
              <w:spacing w:line="360" w:lineRule="auto"/>
              <w:rPr>
                <w:rFonts w:ascii="Arial" w:hAnsi="Arial" w:cs="Arial"/>
              </w:rPr>
            </w:pPr>
            <w:r w:rsidRPr="002919AD">
              <w:rPr>
                <w:rFonts w:ascii="Arial" w:hAnsi="Arial" w:cs="Arial"/>
              </w:rPr>
              <w:t>Role of signatory (e.g. chair</w:t>
            </w:r>
            <w:r>
              <w:rPr>
                <w:rFonts w:ascii="Arial" w:hAnsi="Arial" w:cs="Arial"/>
              </w:rPr>
              <w:t xml:space="preserve">, director or </w:t>
            </w:r>
            <w:r w:rsidRPr="002919AD">
              <w:rPr>
                <w:rFonts w:ascii="Arial" w:hAnsi="Arial" w:cs="Arial"/>
              </w:rPr>
              <w:t>owner)</w:t>
            </w:r>
          </w:p>
        </w:tc>
        <w:tc>
          <w:tcPr>
            <w:tcW w:w="2699" w:type="pct"/>
            <w:gridSpan w:val="2"/>
            <w:tcBorders>
              <w:top w:val="single" w:sz="4" w:space="0" w:color="7030A0"/>
              <w:left w:val="nil"/>
              <w:bottom w:val="single" w:sz="4" w:space="0" w:color="7030A0"/>
              <w:right w:val="nil"/>
            </w:tcBorders>
          </w:tcPr>
          <w:p w14:paraId="4A37477C" w14:textId="61D8A9BF" w:rsidR="00AB05B3" w:rsidRPr="002919AD" w:rsidRDefault="003B3A21" w:rsidP="00145949">
            <w:pPr>
              <w:spacing w:line="360" w:lineRule="auto"/>
              <w:rPr>
                <w:rFonts w:ascii="Arial" w:hAnsi="Arial" w:cs="Arial"/>
              </w:rPr>
            </w:pPr>
            <w:r>
              <w:rPr>
                <w:rFonts w:ascii="Arial" w:hAnsi="Arial" w:cs="Arial"/>
              </w:rPr>
              <w:t xml:space="preserve">Chairperson </w:t>
            </w:r>
          </w:p>
        </w:tc>
      </w:tr>
    </w:tbl>
    <w:p w14:paraId="2C0A9ECC" w14:textId="77777777" w:rsidR="00AB05B3" w:rsidRPr="004875E6" w:rsidRDefault="00AB05B3" w:rsidP="00AB05B3">
      <w:pPr>
        <w:spacing w:line="360" w:lineRule="auto"/>
        <w:ind w:left="360"/>
        <w:rPr>
          <w:rFonts w:ascii="Arial" w:hAnsi="Arial" w:cs="Arial"/>
        </w:rPr>
      </w:pPr>
    </w:p>
    <w:p w14:paraId="31483DCB" w14:textId="77777777" w:rsidR="005D7779" w:rsidRPr="008F7B4A" w:rsidRDefault="005D7779" w:rsidP="00AB05B3">
      <w:pPr>
        <w:spacing w:line="360" w:lineRule="auto"/>
        <w:rPr>
          <w:rFonts w:ascii="Comic Sans MS" w:hAnsi="Comic Sans MS"/>
          <w:b/>
          <w:bCs/>
          <w:sz w:val="24"/>
          <w:szCs w:val="32"/>
          <w:u w:val="single"/>
        </w:rPr>
      </w:pPr>
    </w:p>
    <w:sectPr w:rsidR="005D7779" w:rsidRPr="008F7B4A" w:rsidSect="002173B7">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3EF52" w14:textId="77777777" w:rsidR="00861A0A" w:rsidRDefault="00861A0A" w:rsidP="009F6514">
      <w:pPr>
        <w:spacing w:after="0" w:line="240" w:lineRule="auto"/>
      </w:pPr>
      <w:r>
        <w:separator/>
      </w:r>
    </w:p>
  </w:endnote>
  <w:endnote w:type="continuationSeparator" w:id="0">
    <w:p w14:paraId="6E97F0B1" w14:textId="77777777" w:rsidR="00861A0A" w:rsidRDefault="00861A0A" w:rsidP="009F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BoldMT">
    <w:altName w:val="Times New Roman"/>
    <w:panose1 w:val="020B0604020202020204"/>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FE3C2" w14:textId="77777777" w:rsidR="00861A0A" w:rsidRDefault="00861A0A" w:rsidP="009F6514">
      <w:pPr>
        <w:spacing w:after="0" w:line="240" w:lineRule="auto"/>
      </w:pPr>
      <w:r>
        <w:separator/>
      </w:r>
    </w:p>
  </w:footnote>
  <w:footnote w:type="continuationSeparator" w:id="0">
    <w:p w14:paraId="76FA9811" w14:textId="77777777" w:rsidR="00861A0A" w:rsidRDefault="00861A0A" w:rsidP="009F6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AC198" w14:textId="77777777" w:rsidR="004B2464" w:rsidRPr="00B768A4" w:rsidRDefault="004B2464" w:rsidP="00A4703B">
    <w:pPr>
      <w:spacing w:after="0" w:line="240" w:lineRule="auto"/>
      <w:jc w:val="right"/>
      <w:rPr>
        <w:rFonts w:ascii="Comic Sans MS" w:hAnsi="Comic Sans MS"/>
        <w:bCs/>
        <w:color w:val="7030A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768A4">
      <w:rPr>
        <w:noProof/>
        <w:sz w:val="40"/>
        <w:szCs w:val="40"/>
      </w:rPr>
      <w:drawing>
        <wp:anchor distT="0" distB="0" distL="114300" distR="114300" simplePos="0" relativeHeight="251659264" behindDoc="1" locked="0" layoutInCell="1" allowOverlap="1" wp14:anchorId="55D6C340" wp14:editId="2B0D43F8">
          <wp:simplePos x="0" y="0"/>
          <wp:positionH relativeFrom="margin">
            <wp:posOffset>-10160</wp:posOffset>
          </wp:positionH>
          <wp:positionV relativeFrom="paragraph">
            <wp:posOffset>-156801</wp:posOffset>
          </wp:positionV>
          <wp:extent cx="1181100" cy="1180021"/>
          <wp:effectExtent l="0" t="0" r="0" b="1270"/>
          <wp:wrapNone/>
          <wp:docPr id="1114771270" name="Picture 111477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771270" name="Picture 111477127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180021"/>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B768A4">
      <w:rPr>
        <w:rFonts w:ascii="Comic Sans MS" w:hAnsi="Comic Sans MS"/>
        <w:bCs/>
        <w:color w:val="7030A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Nazeing</w:t>
    </w:r>
    <w:proofErr w:type="spellEnd"/>
    <w:r w:rsidRPr="00B768A4">
      <w:rPr>
        <w:rFonts w:ascii="Comic Sans MS" w:hAnsi="Comic Sans MS"/>
        <w:bCs/>
        <w:color w:val="7030A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Pre-School</w:t>
    </w:r>
  </w:p>
  <w:p w14:paraId="08C1C39B" w14:textId="77777777" w:rsidR="004B2464" w:rsidRPr="00B768A4" w:rsidRDefault="004B2464" w:rsidP="00A4703B">
    <w:pPr>
      <w:spacing w:after="0" w:line="240" w:lineRule="auto"/>
      <w:jc w:val="right"/>
      <w:rPr>
        <w:rFonts w:asciiTheme="minorHAnsi" w:hAnsiTheme="minorHAnsi" w:cstheme="minorHAnsi"/>
        <w:sz w:val="24"/>
        <w:szCs w:val="24"/>
      </w:rPr>
    </w:pPr>
    <w:r w:rsidRPr="00B768A4">
      <w:rPr>
        <w:rFonts w:asciiTheme="minorHAnsi" w:hAnsiTheme="minorHAnsi" w:cstheme="minorHAnsi"/>
        <w:sz w:val="24"/>
        <w:szCs w:val="24"/>
      </w:rPr>
      <w:t xml:space="preserve">c/o </w:t>
    </w:r>
    <w:proofErr w:type="spellStart"/>
    <w:r w:rsidRPr="00B768A4">
      <w:rPr>
        <w:rFonts w:asciiTheme="minorHAnsi" w:hAnsiTheme="minorHAnsi" w:cstheme="minorHAnsi"/>
        <w:sz w:val="24"/>
        <w:szCs w:val="24"/>
      </w:rPr>
      <w:t>Nazeing</w:t>
    </w:r>
    <w:proofErr w:type="spellEnd"/>
    <w:r w:rsidRPr="00B768A4">
      <w:rPr>
        <w:rFonts w:asciiTheme="minorHAnsi" w:hAnsiTheme="minorHAnsi" w:cstheme="minorHAnsi"/>
        <w:sz w:val="24"/>
        <w:szCs w:val="24"/>
      </w:rPr>
      <w:t xml:space="preserve"> Primary School, Hyde Mead, </w:t>
    </w:r>
    <w:proofErr w:type="spellStart"/>
    <w:r w:rsidRPr="00B768A4">
      <w:rPr>
        <w:rFonts w:asciiTheme="minorHAnsi" w:hAnsiTheme="minorHAnsi" w:cstheme="minorHAnsi"/>
        <w:sz w:val="24"/>
        <w:szCs w:val="24"/>
      </w:rPr>
      <w:t>Nazeing</w:t>
    </w:r>
    <w:proofErr w:type="spellEnd"/>
    <w:r w:rsidRPr="00B768A4">
      <w:rPr>
        <w:rFonts w:asciiTheme="minorHAnsi" w:hAnsiTheme="minorHAnsi" w:cstheme="minorHAnsi"/>
        <w:sz w:val="24"/>
        <w:szCs w:val="24"/>
      </w:rPr>
      <w:t>. EN9 2HS</w:t>
    </w:r>
  </w:p>
  <w:p w14:paraId="0C79CD8E" w14:textId="77777777" w:rsidR="004B2464" w:rsidRPr="00B768A4" w:rsidRDefault="004B2464" w:rsidP="00A4703B">
    <w:pPr>
      <w:spacing w:after="0" w:line="240" w:lineRule="auto"/>
      <w:jc w:val="right"/>
      <w:rPr>
        <w:rFonts w:asciiTheme="minorHAnsi" w:hAnsiTheme="minorHAnsi" w:cstheme="minorHAnsi"/>
        <w:sz w:val="24"/>
        <w:szCs w:val="24"/>
      </w:rPr>
    </w:pPr>
    <w:r w:rsidRPr="00B768A4">
      <w:rPr>
        <w:rFonts w:asciiTheme="minorHAnsi" w:hAnsiTheme="minorHAnsi" w:cstheme="minorHAnsi"/>
        <w:b/>
        <w:bCs/>
        <w:sz w:val="24"/>
        <w:szCs w:val="24"/>
      </w:rPr>
      <w:t xml:space="preserve">Tel: </w:t>
    </w:r>
    <w:r w:rsidRPr="00B768A4">
      <w:rPr>
        <w:rFonts w:asciiTheme="minorHAnsi" w:hAnsiTheme="minorHAnsi" w:cstheme="minorHAnsi"/>
        <w:sz w:val="24"/>
        <w:szCs w:val="24"/>
      </w:rPr>
      <w:t>01992 899028</w:t>
    </w:r>
  </w:p>
  <w:p w14:paraId="37CF7590" w14:textId="77777777" w:rsidR="004B2464" w:rsidRPr="00B768A4" w:rsidRDefault="004B2464" w:rsidP="00A4703B">
    <w:pPr>
      <w:spacing w:after="0" w:line="240" w:lineRule="auto"/>
      <w:jc w:val="right"/>
      <w:rPr>
        <w:rFonts w:asciiTheme="minorHAnsi" w:hAnsiTheme="minorHAnsi" w:cstheme="minorHAnsi"/>
        <w:sz w:val="24"/>
        <w:szCs w:val="24"/>
      </w:rPr>
    </w:pPr>
    <w:hyperlink r:id="rId2" w:history="1">
      <w:r w:rsidRPr="00B768A4">
        <w:rPr>
          <w:rStyle w:val="Hyperlink"/>
          <w:rFonts w:asciiTheme="minorHAnsi" w:hAnsiTheme="minorHAnsi" w:cstheme="minorHAnsi"/>
          <w:sz w:val="24"/>
          <w:szCs w:val="24"/>
        </w:rPr>
        <w:t>manager@nazeingpreschool.co.uk</w:t>
      </w:r>
    </w:hyperlink>
  </w:p>
  <w:p w14:paraId="2CDDD8E6" w14:textId="77777777" w:rsidR="004B2464" w:rsidRPr="00B768A4" w:rsidRDefault="004B2464" w:rsidP="00A4703B">
    <w:pPr>
      <w:spacing w:after="0" w:line="240" w:lineRule="auto"/>
      <w:jc w:val="right"/>
      <w:rPr>
        <w:rFonts w:asciiTheme="minorHAnsi" w:hAnsiTheme="minorHAnsi" w:cstheme="minorHAnsi"/>
        <w:sz w:val="24"/>
        <w:szCs w:val="24"/>
      </w:rPr>
    </w:pPr>
    <w:r>
      <w:rPr>
        <w:noProof/>
        <w:sz w:val="24"/>
        <w:szCs w:val="24"/>
      </w:rPr>
      <mc:AlternateContent>
        <mc:Choice Requires="wps">
          <w:drawing>
            <wp:anchor distT="0" distB="0" distL="114300" distR="114300" simplePos="0" relativeHeight="251660288" behindDoc="0" locked="0" layoutInCell="1" allowOverlap="1" wp14:anchorId="36F55324" wp14:editId="7C8361F1">
              <wp:simplePos x="0" y="0"/>
              <wp:positionH relativeFrom="column">
                <wp:posOffset>-1352550</wp:posOffset>
              </wp:positionH>
              <wp:positionV relativeFrom="paragraph">
                <wp:posOffset>230505</wp:posOffset>
              </wp:positionV>
              <wp:extent cx="9213850" cy="92710"/>
              <wp:effectExtent l="0" t="0" r="0" b="0"/>
              <wp:wrapThrough wrapText="bothSides">
                <wp:wrapPolygon edited="0">
                  <wp:start x="2858" y="5918"/>
                  <wp:lineTo x="2858" y="14795"/>
                  <wp:lineTo x="18757" y="14795"/>
                  <wp:lineTo x="18757" y="5918"/>
                  <wp:lineTo x="2858" y="5918"/>
                </wp:wrapPolygon>
              </wp:wrapThrough>
              <wp:docPr id="615230721" name="Minus Sign 3"/>
              <wp:cNvGraphicFramePr/>
              <a:graphic xmlns:a="http://schemas.openxmlformats.org/drawingml/2006/main">
                <a:graphicData uri="http://schemas.microsoft.com/office/word/2010/wordprocessingShape">
                  <wps:wsp>
                    <wps:cNvSpPr/>
                    <wps:spPr>
                      <a:xfrm>
                        <a:off x="0" y="0"/>
                        <a:ext cx="9213850" cy="92710"/>
                      </a:xfrm>
                      <a:prstGeom prst="mathMinus">
                        <a:avLst/>
                      </a:prstGeom>
                      <a:solidFill>
                        <a:srgbClr val="7030A0"/>
                      </a:solidFill>
                    </wps:spPr>
                    <wps:style>
                      <a:lnRef idx="2">
                        <a:schemeClr val="accent1">
                          <a:shade val="15000"/>
                        </a:schemeClr>
                      </a:lnRef>
                      <a:fillRef idx="1">
                        <a:schemeClr val="accent1"/>
                      </a:fillRef>
                      <a:effectRef idx="0">
                        <a:schemeClr val="accent1"/>
                      </a:effectRef>
                      <a:fontRef idx="minor">
                        <a:schemeClr val="lt1"/>
                      </a:fontRef>
                    </wps:style>
                    <wps:txbx>
                      <w:txbxContent>
                        <w:p w14:paraId="49C615BC" w14:textId="77777777" w:rsidR="004B2464" w:rsidRDefault="004B2464" w:rsidP="007B63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55324" id="Minus Sign 3" o:spid="_x0000_s1026" style="position:absolute;left:0;text-align:left;margin-left:-106.5pt;margin-top:18.15pt;width:725.5pt;height: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213850,9271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" adj="-11796480,,5400" path="m1221296,35452r6771258,l7992554,57258r-6771258,l1221296,35452xe" fillcolor="#7030a0" strokecolor="#09101d [484]" strokeweight="1pt">
              <v:stroke joinstyle="miter"/>
              <v:formulas/>
              <v:path arrowok="t" o:connecttype="custom" o:connectlocs="1221296,35452;7992554,35452;7992554,57258;1221296,57258;1221296,35452" o:connectangles="0,0,0,0,0" textboxrect="0,0,9213850,92710"/>
              <v:textbox>
                <w:txbxContent>
                  <w:p w14:paraId="49C615BC" w14:textId="77777777" w:rsidR="004B2464" w:rsidRDefault="004B2464" w:rsidP="007B6335">
                    <w:pPr>
                      <w:jc w:val="center"/>
                    </w:pPr>
                  </w:p>
                </w:txbxContent>
              </v:textbox>
              <w10:wrap type="through"/>
            </v:shape>
          </w:pict>
        </mc:Fallback>
      </mc:AlternateContent>
    </w:r>
    <w:r w:rsidRPr="00B768A4">
      <w:rPr>
        <w:rFonts w:asciiTheme="minorHAnsi" w:hAnsiTheme="minorHAnsi" w:cstheme="minorHAnsi"/>
        <w:sz w:val="24"/>
        <w:szCs w:val="24"/>
      </w:rPr>
      <w:t>Manager: Sarah</w:t>
    </w:r>
    <w:r>
      <w:rPr>
        <w:rFonts w:asciiTheme="minorHAnsi" w:hAnsiTheme="minorHAnsi" w:cstheme="minorHAnsi"/>
        <w:sz w:val="24"/>
        <w:szCs w:val="24"/>
      </w:rPr>
      <w:t>-</w:t>
    </w:r>
    <w:r w:rsidRPr="00B768A4">
      <w:rPr>
        <w:rFonts w:asciiTheme="minorHAnsi" w:hAnsiTheme="minorHAnsi" w:cstheme="minorHAnsi"/>
        <w:sz w:val="24"/>
        <w:szCs w:val="24"/>
      </w:rPr>
      <w:t>Jayne Wells</w:t>
    </w:r>
  </w:p>
  <w:p w14:paraId="5F617D14" w14:textId="1D3404C0" w:rsidR="009F6514" w:rsidRDefault="009F6514" w:rsidP="009F651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594D"/>
    <w:multiLevelType w:val="hybridMultilevel"/>
    <w:tmpl w:val="2B56F4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05AB7"/>
    <w:multiLevelType w:val="hybridMultilevel"/>
    <w:tmpl w:val="ECECD7E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50277E"/>
    <w:multiLevelType w:val="hybridMultilevel"/>
    <w:tmpl w:val="8B92E69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6C5003"/>
    <w:multiLevelType w:val="hybridMultilevel"/>
    <w:tmpl w:val="7E4CB08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525E7A"/>
    <w:multiLevelType w:val="hybridMultilevel"/>
    <w:tmpl w:val="4DA8B53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7072AE0"/>
    <w:multiLevelType w:val="hybridMultilevel"/>
    <w:tmpl w:val="282A3F7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96A381C"/>
    <w:multiLevelType w:val="hybridMultilevel"/>
    <w:tmpl w:val="70446E9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0B2890"/>
    <w:multiLevelType w:val="hybridMultilevel"/>
    <w:tmpl w:val="8C44B41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1AA3B81"/>
    <w:multiLevelType w:val="hybridMultilevel"/>
    <w:tmpl w:val="262008B2"/>
    <w:lvl w:ilvl="0" w:tplc="26AA9128">
      <w:numFmt w:val="bullet"/>
      <w:lvlText w:val="-"/>
      <w:lvlJc w:val="left"/>
      <w:pPr>
        <w:ind w:left="720" w:hanging="360"/>
      </w:pPr>
      <w:rPr>
        <w:rFonts w:ascii="Arial-BoldMT" w:hAnsi="Arial-BoldMT" w:cs="Arial-BoldMT" w:hint="default"/>
        <w:b/>
        <w:color w:val="7030A0"/>
      </w:rPr>
    </w:lvl>
    <w:lvl w:ilvl="1" w:tplc="B0A8D43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8820CE"/>
    <w:multiLevelType w:val="hybridMultilevel"/>
    <w:tmpl w:val="503A21EE"/>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FE557A"/>
    <w:multiLevelType w:val="hybridMultilevel"/>
    <w:tmpl w:val="125CC8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84A2943"/>
    <w:multiLevelType w:val="hybridMultilevel"/>
    <w:tmpl w:val="2FE60EEE"/>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CA83009"/>
    <w:multiLevelType w:val="hybridMultilevel"/>
    <w:tmpl w:val="1152D3A8"/>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DDE227E"/>
    <w:multiLevelType w:val="hybridMultilevel"/>
    <w:tmpl w:val="CB287632"/>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5F797E"/>
    <w:multiLevelType w:val="hybridMultilevel"/>
    <w:tmpl w:val="5262E00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5F465F8"/>
    <w:multiLevelType w:val="hybridMultilevel"/>
    <w:tmpl w:val="3A24C1D0"/>
    <w:lvl w:ilvl="0" w:tplc="6C0A4ED4">
      <w:start w:val="1"/>
      <w:numFmt w:val="bullet"/>
      <w:lvlText w:val=""/>
      <w:lvlJc w:val="left"/>
      <w:pPr>
        <w:ind w:left="1080" w:hanging="360"/>
      </w:pPr>
      <w:rPr>
        <w:rFonts w:ascii="Wingdings" w:hAnsi="Wingdings"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F48513B"/>
    <w:multiLevelType w:val="hybridMultilevel"/>
    <w:tmpl w:val="F44A574C"/>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AB13F4"/>
    <w:multiLevelType w:val="hybridMultilevel"/>
    <w:tmpl w:val="3E4EB744"/>
    <w:lvl w:ilvl="0" w:tplc="6C0A4ED4">
      <w:start w:val="1"/>
      <w:numFmt w:val="bullet"/>
      <w:lvlText w:val=""/>
      <w:lvlJc w:val="left"/>
      <w:pPr>
        <w:tabs>
          <w:tab w:val="num" w:pos="360"/>
        </w:tabs>
        <w:ind w:left="360" w:hanging="360"/>
      </w:pPr>
      <w:rPr>
        <w:rFonts w:ascii="Wingdings" w:hAnsi="Wingdings" w:hint="default"/>
        <w:color w:val="7030A0"/>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5E87B8D"/>
    <w:multiLevelType w:val="hybridMultilevel"/>
    <w:tmpl w:val="3E247CB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B691A31"/>
    <w:multiLevelType w:val="hybridMultilevel"/>
    <w:tmpl w:val="AE043A0E"/>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772810"/>
    <w:multiLevelType w:val="hybridMultilevel"/>
    <w:tmpl w:val="329E31E2"/>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0F0295D"/>
    <w:multiLevelType w:val="hybridMultilevel"/>
    <w:tmpl w:val="05D059B4"/>
    <w:lvl w:ilvl="0" w:tplc="6C0A4ED4">
      <w:start w:val="1"/>
      <w:numFmt w:val="bullet"/>
      <w:lvlText w:val=""/>
      <w:lvlJc w:val="left"/>
      <w:pPr>
        <w:ind w:left="360" w:hanging="360"/>
      </w:pPr>
      <w:rPr>
        <w:rFonts w:ascii="Wingdings" w:hAnsi="Wingdings" w:hint="default"/>
        <w:b/>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B253C50"/>
    <w:multiLevelType w:val="hybridMultilevel"/>
    <w:tmpl w:val="F0A6A34A"/>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6B7F444E"/>
    <w:multiLevelType w:val="hybridMultilevel"/>
    <w:tmpl w:val="5A90BE5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FEB4854"/>
    <w:multiLevelType w:val="hybridMultilevel"/>
    <w:tmpl w:val="E938B4A0"/>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7651D16"/>
    <w:multiLevelType w:val="hybridMultilevel"/>
    <w:tmpl w:val="276EF7B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D4B7CF1"/>
    <w:multiLevelType w:val="hybridMultilevel"/>
    <w:tmpl w:val="1A685A98"/>
    <w:lvl w:ilvl="0" w:tplc="49862A9E">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F9E21F6"/>
    <w:multiLevelType w:val="hybridMultilevel"/>
    <w:tmpl w:val="3F540B82"/>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FB50D51"/>
    <w:multiLevelType w:val="hybridMultilevel"/>
    <w:tmpl w:val="B8B8FD8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92132591">
    <w:abstractNumId w:val="10"/>
  </w:num>
  <w:num w:numId="2" w16cid:durableId="1240210329">
    <w:abstractNumId w:val="0"/>
  </w:num>
  <w:num w:numId="3" w16cid:durableId="1719740910">
    <w:abstractNumId w:val="6"/>
  </w:num>
  <w:num w:numId="4" w16cid:durableId="966355575">
    <w:abstractNumId w:val="22"/>
  </w:num>
  <w:num w:numId="5" w16cid:durableId="527183171">
    <w:abstractNumId w:val="27"/>
  </w:num>
  <w:num w:numId="6" w16cid:durableId="421726247">
    <w:abstractNumId w:val="7"/>
  </w:num>
  <w:num w:numId="7" w16cid:durableId="1823621230">
    <w:abstractNumId w:val="20"/>
  </w:num>
  <w:num w:numId="8" w16cid:durableId="215286011">
    <w:abstractNumId w:val="4"/>
  </w:num>
  <w:num w:numId="9" w16cid:durableId="1409886057">
    <w:abstractNumId w:val="13"/>
  </w:num>
  <w:num w:numId="10" w16cid:durableId="518278451">
    <w:abstractNumId w:val="15"/>
  </w:num>
  <w:num w:numId="11" w16cid:durableId="1512724000">
    <w:abstractNumId w:val="3"/>
  </w:num>
  <w:num w:numId="12" w16cid:durableId="46730116">
    <w:abstractNumId w:val="17"/>
  </w:num>
  <w:num w:numId="13" w16cid:durableId="1509173433">
    <w:abstractNumId w:val="26"/>
  </w:num>
  <w:num w:numId="14" w16cid:durableId="638996554">
    <w:abstractNumId w:val="14"/>
  </w:num>
  <w:num w:numId="15" w16cid:durableId="1847598388">
    <w:abstractNumId w:val="25"/>
  </w:num>
  <w:num w:numId="16" w16cid:durableId="1654336847">
    <w:abstractNumId w:val="19"/>
  </w:num>
  <w:num w:numId="17" w16cid:durableId="1533569087">
    <w:abstractNumId w:val="12"/>
  </w:num>
  <w:num w:numId="18" w16cid:durableId="242491379">
    <w:abstractNumId w:val="8"/>
  </w:num>
  <w:num w:numId="19" w16cid:durableId="1698657530">
    <w:abstractNumId w:val="24"/>
  </w:num>
  <w:num w:numId="20" w16cid:durableId="1819684185">
    <w:abstractNumId w:val="5"/>
  </w:num>
  <w:num w:numId="21" w16cid:durableId="1685404268">
    <w:abstractNumId w:val="18"/>
  </w:num>
  <w:num w:numId="22" w16cid:durableId="2093235649">
    <w:abstractNumId w:val="28"/>
  </w:num>
  <w:num w:numId="23" w16cid:durableId="1481070042">
    <w:abstractNumId w:val="9"/>
  </w:num>
  <w:num w:numId="24" w16cid:durableId="1348285745">
    <w:abstractNumId w:val="1"/>
  </w:num>
  <w:num w:numId="25" w16cid:durableId="1256282047">
    <w:abstractNumId w:val="11"/>
  </w:num>
  <w:num w:numId="26" w16cid:durableId="2107574189">
    <w:abstractNumId w:val="2"/>
  </w:num>
  <w:num w:numId="27" w16cid:durableId="75710986">
    <w:abstractNumId w:val="21"/>
  </w:num>
  <w:num w:numId="28" w16cid:durableId="1181433520">
    <w:abstractNumId w:val="23"/>
  </w:num>
  <w:num w:numId="29" w16cid:durableId="4840510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revisionView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514"/>
    <w:rsid w:val="00037B9B"/>
    <w:rsid w:val="00061F83"/>
    <w:rsid w:val="000A2EFC"/>
    <w:rsid w:val="000C4890"/>
    <w:rsid w:val="000C7D5C"/>
    <w:rsid w:val="000E43A4"/>
    <w:rsid w:val="00107D4D"/>
    <w:rsid w:val="001654EA"/>
    <w:rsid w:val="001810E1"/>
    <w:rsid w:val="00182E4F"/>
    <w:rsid w:val="001859D7"/>
    <w:rsid w:val="002173B7"/>
    <w:rsid w:val="003349A6"/>
    <w:rsid w:val="00351FEB"/>
    <w:rsid w:val="00364F8D"/>
    <w:rsid w:val="003652B8"/>
    <w:rsid w:val="00377B9D"/>
    <w:rsid w:val="00386187"/>
    <w:rsid w:val="003A3E83"/>
    <w:rsid w:val="003B3A21"/>
    <w:rsid w:val="004B2464"/>
    <w:rsid w:val="005251EF"/>
    <w:rsid w:val="00554FAA"/>
    <w:rsid w:val="005720F3"/>
    <w:rsid w:val="00586CB8"/>
    <w:rsid w:val="005D7779"/>
    <w:rsid w:val="006424D5"/>
    <w:rsid w:val="0066046A"/>
    <w:rsid w:val="00671F82"/>
    <w:rsid w:val="006D7398"/>
    <w:rsid w:val="006E5158"/>
    <w:rsid w:val="006E7D3A"/>
    <w:rsid w:val="006F5954"/>
    <w:rsid w:val="00700F81"/>
    <w:rsid w:val="00741087"/>
    <w:rsid w:val="0075131E"/>
    <w:rsid w:val="007B48DC"/>
    <w:rsid w:val="007E6213"/>
    <w:rsid w:val="008548A8"/>
    <w:rsid w:val="0085673C"/>
    <w:rsid w:val="00861A0A"/>
    <w:rsid w:val="008936D1"/>
    <w:rsid w:val="008A0A3D"/>
    <w:rsid w:val="008B60F0"/>
    <w:rsid w:val="008E7D48"/>
    <w:rsid w:val="008F7B4A"/>
    <w:rsid w:val="00903E81"/>
    <w:rsid w:val="00916326"/>
    <w:rsid w:val="00955E14"/>
    <w:rsid w:val="009A167E"/>
    <w:rsid w:val="009C71AC"/>
    <w:rsid w:val="009F6514"/>
    <w:rsid w:val="00A2304E"/>
    <w:rsid w:val="00A52B7A"/>
    <w:rsid w:val="00A744A2"/>
    <w:rsid w:val="00AB05B3"/>
    <w:rsid w:val="00B16844"/>
    <w:rsid w:val="00B74835"/>
    <w:rsid w:val="00B8276F"/>
    <w:rsid w:val="00B8296A"/>
    <w:rsid w:val="00C054DB"/>
    <w:rsid w:val="00C70772"/>
    <w:rsid w:val="00CA7126"/>
    <w:rsid w:val="00CB29BC"/>
    <w:rsid w:val="00CB3D07"/>
    <w:rsid w:val="00CB5644"/>
    <w:rsid w:val="00D47BD8"/>
    <w:rsid w:val="00D52A2D"/>
    <w:rsid w:val="00D6125A"/>
    <w:rsid w:val="00D61601"/>
    <w:rsid w:val="00D662C5"/>
    <w:rsid w:val="00D831BC"/>
    <w:rsid w:val="00DE00DF"/>
    <w:rsid w:val="00DE2577"/>
    <w:rsid w:val="00DE7D2B"/>
    <w:rsid w:val="00DF1DC2"/>
    <w:rsid w:val="00E36265"/>
    <w:rsid w:val="00E406A3"/>
    <w:rsid w:val="00E4436D"/>
    <w:rsid w:val="00E77369"/>
    <w:rsid w:val="00E94D0B"/>
    <w:rsid w:val="00EC1316"/>
    <w:rsid w:val="00F00282"/>
    <w:rsid w:val="00F92E6E"/>
    <w:rsid w:val="00FB2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2128E"/>
  <w15:chartTrackingRefBased/>
  <w15:docId w15:val="{DC4798B5-C363-45ED-BC18-2C5C3699E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514"/>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8F7B4A"/>
    <w:pPr>
      <w:keepNext/>
      <w:spacing w:before="120" w:after="120" w:line="240" w:lineRule="auto"/>
      <w:outlineLvl w:val="0"/>
    </w:pPr>
    <w:rPr>
      <w:rFonts w:ascii="Arial" w:eastAsia="Times New Roman" w:hAnsi="Arial" w:cs="Arial"/>
      <w:b/>
      <w:bCs/>
      <w:sz w:val="24"/>
      <w:szCs w:val="24"/>
      <w:lang w:eastAsia="en-GB"/>
    </w:rPr>
  </w:style>
  <w:style w:type="paragraph" w:styleId="Heading2">
    <w:name w:val="heading 2"/>
    <w:basedOn w:val="Normal"/>
    <w:next w:val="Normal"/>
    <w:link w:val="Heading2Char"/>
    <w:uiPriority w:val="9"/>
    <w:semiHidden/>
    <w:unhideWhenUsed/>
    <w:qFormat/>
    <w:rsid w:val="008548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9F6514"/>
  </w:style>
  <w:style w:type="paragraph" w:styleId="Footer">
    <w:name w:val="footer"/>
    <w:basedOn w:val="Normal"/>
    <w:link w:val="Foot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9F6514"/>
  </w:style>
  <w:style w:type="character" w:styleId="Hyperlink">
    <w:name w:val="Hyperlink"/>
    <w:basedOn w:val="DefaultParagraphFont"/>
    <w:uiPriority w:val="99"/>
    <w:unhideWhenUsed/>
    <w:qFormat/>
    <w:rsid w:val="009F6514"/>
    <w:rPr>
      <w:color w:val="0563C1" w:themeColor="hyperlink"/>
      <w:u w:val="single"/>
    </w:rPr>
  </w:style>
  <w:style w:type="table" w:styleId="TableGrid">
    <w:name w:val="Table Grid"/>
    <w:basedOn w:val="TableNormal"/>
    <w:rsid w:val="007B4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E2577"/>
    <w:rPr>
      <w:color w:val="605E5C"/>
      <w:shd w:val="clear" w:color="auto" w:fill="E1DFDD"/>
    </w:rPr>
  </w:style>
  <w:style w:type="paragraph" w:styleId="NoSpacing">
    <w:name w:val="No Spacing"/>
    <w:link w:val="NoSpacingChar"/>
    <w:uiPriority w:val="1"/>
    <w:qFormat/>
    <w:rsid w:val="00DE2577"/>
    <w:pPr>
      <w:spacing w:after="0" w:line="240" w:lineRule="auto"/>
    </w:pPr>
    <w:rPr>
      <w:rFonts w:ascii="Calibri" w:eastAsia="Calibri" w:hAnsi="Calibri" w:cs="Times New Roman"/>
    </w:rPr>
  </w:style>
  <w:style w:type="character" w:customStyle="1" w:styleId="NoSpacingChar">
    <w:name w:val="No Spacing Char"/>
    <w:link w:val="NoSpacing"/>
    <w:uiPriority w:val="1"/>
    <w:rsid w:val="00DE2577"/>
    <w:rPr>
      <w:rFonts w:ascii="Calibri" w:eastAsia="Calibri" w:hAnsi="Calibri" w:cs="Times New Roman"/>
    </w:rPr>
  </w:style>
  <w:style w:type="character" w:customStyle="1" w:styleId="Heading1Char">
    <w:name w:val="Heading 1 Char"/>
    <w:basedOn w:val="DefaultParagraphFont"/>
    <w:link w:val="Heading1"/>
    <w:uiPriority w:val="9"/>
    <w:rsid w:val="008F7B4A"/>
    <w:rPr>
      <w:rFonts w:ascii="Arial" w:eastAsia="Times New Roman" w:hAnsi="Arial" w:cs="Arial"/>
      <w:b/>
      <w:bCs/>
      <w:sz w:val="24"/>
      <w:szCs w:val="24"/>
      <w:lang w:eastAsia="en-GB"/>
    </w:rPr>
  </w:style>
  <w:style w:type="paragraph" w:styleId="ListParagraph">
    <w:name w:val="List Paragraph"/>
    <w:basedOn w:val="Normal"/>
    <w:uiPriority w:val="34"/>
    <w:qFormat/>
    <w:rsid w:val="008F7B4A"/>
    <w:pPr>
      <w:spacing w:after="0" w:line="240" w:lineRule="auto"/>
      <w:ind w:left="720"/>
      <w:contextualSpacing/>
    </w:pPr>
    <w:rPr>
      <w:rFonts w:ascii="Times New Roman" w:eastAsia="Times New Roman" w:hAnsi="Times New Roman"/>
      <w:sz w:val="24"/>
      <w:szCs w:val="24"/>
      <w:lang w:eastAsia="en-GB"/>
    </w:rPr>
  </w:style>
  <w:style w:type="character" w:customStyle="1" w:styleId="Heading2Char">
    <w:name w:val="Heading 2 Char"/>
    <w:basedOn w:val="DefaultParagraphFont"/>
    <w:link w:val="Heading2"/>
    <w:uiPriority w:val="9"/>
    <w:semiHidden/>
    <w:rsid w:val="008548A8"/>
    <w:rPr>
      <w:rFonts w:asciiTheme="majorHAnsi" w:eastAsiaTheme="majorEastAsia" w:hAnsiTheme="majorHAnsi" w:cstheme="majorBidi"/>
      <w:color w:val="2F5496" w:themeColor="accent1" w:themeShade="BF"/>
      <w:sz w:val="26"/>
      <w:szCs w:val="26"/>
    </w:rPr>
  </w:style>
  <w:style w:type="paragraph" w:styleId="NormalWeb">
    <w:name w:val="Normal (Web)"/>
    <w:basedOn w:val="Normal"/>
    <w:rsid w:val="00F00282"/>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Blockquote">
    <w:name w:val="Blockquote"/>
    <w:basedOn w:val="Normal"/>
    <w:rsid w:val="00DE7D2B"/>
    <w:pPr>
      <w:spacing w:before="100" w:after="100" w:line="240" w:lineRule="auto"/>
      <w:ind w:left="360" w:right="360"/>
    </w:pPr>
    <w:rPr>
      <w:rFonts w:ascii="Times New Roman" w:eastAsia="Times New Roman" w:hAnsi="Times New Roman"/>
      <w:snapToGrid w:val="0"/>
      <w:sz w:val="24"/>
      <w:szCs w:val="24"/>
    </w:rPr>
  </w:style>
  <w:style w:type="character" w:styleId="Strong">
    <w:name w:val="Strong"/>
    <w:uiPriority w:val="22"/>
    <w:qFormat/>
    <w:rsid w:val="00AB05B3"/>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manager@nazeingpreschool.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Nazeing Pre-School</dc:creator>
  <cp:keywords/>
  <dc:description/>
  <cp:lastModifiedBy>Sarah Wells</cp:lastModifiedBy>
  <cp:revision>8</cp:revision>
  <dcterms:created xsi:type="dcterms:W3CDTF">2024-03-26T11:47:00Z</dcterms:created>
  <dcterms:modified xsi:type="dcterms:W3CDTF">2026-04-14T10:58:00Z</dcterms:modified>
</cp:coreProperties>
</file>