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75287" w:rsidR="00E4436D" w:rsidP="5B73C9F5" w:rsidRDefault="00351FEB" w14:paraId="043E80AF" w14:textId="44B3C9C6">
      <w:pPr>
        <w:spacing w:after="0" w:line="240" w:lineRule="auto"/>
        <w:jc w:val="right"/>
        <w:rPr>
          <w:rFonts w:ascii="Comic Sans MS" w:hAnsi="Comic Sans MS" w:eastAsia="Comic Sans MS" w:cs="Comic Sans MS"/>
          <w:b w:val="0"/>
          <w:bCs w:val="0"/>
          <w:i w:val="0"/>
          <w:iCs w:val="0"/>
          <w:caps w:val="0"/>
          <w:smallCaps w:val="0"/>
          <w:noProof w:val="0"/>
          <w:color w:val="7030A0"/>
          <w:sz w:val="40"/>
          <w:szCs w:val="40"/>
          <w:lang w:val="en-GB"/>
        </w:rPr>
      </w:pPr>
      <w:r w:rsidR="3877E3AD">
        <w:drawing>
          <wp:inline wp14:editId="6030F300" wp14:anchorId="3F5E2DB6">
            <wp:extent cx="1181100" cy="1181100"/>
            <wp:effectExtent l="0" t="0" r="0" b="0"/>
            <wp:docPr id="17720349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2034941" name="Picture 1772034941"/>
                    <pic:cNvPicPr/>
                  </pic:nvPicPr>
                  <pic:blipFill>
                    <a:blip xmlns:r="http://schemas.openxmlformats.org/officeDocument/2006/relationships" r:embed="rId775642512">
                      <a:extLst>
                        <a:ext uri="{28A0092B-C50C-407E-A947-70E740481C1C}">
                          <a14:useLocalDpi xmlns:a14="http://schemas.microsoft.com/office/drawing/2010/main"/>
                        </a:ext>
                      </a:extLst>
                    </a:blip>
                    <a:stretch>
                      <a:fillRect/>
                    </a:stretch>
                  </pic:blipFill>
                  <pic:spPr>
                    <a:xfrm>
                      <a:off x="0" y="0"/>
                      <a:ext cx="1181100" cy="1181100"/>
                    </a:xfrm>
                    <a:prstGeom prst="rect">
                      <a:avLst/>
                    </a:prstGeom>
                  </pic:spPr>
                </pic:pic>
              </a:graphicData>
            </a:graphic>
          </wp:inline>
        </w:drawing>
      </w:r>
      <w:r w:rsidRPr="5B73C9F5" w:rsidR="3877E3AD">
        <w:rPr>
          <w:rFonts w:ascii="Comic Sans MS" w:hAnsi="Comic Sans MS" w:eastAsia="Comic Sans MS" w:cs="Comic Sans MS"/>
          <w:b w:val="0"/>
          <w:bCs w:val="0"/>
          <w:i w:val="0"/>
          <w:iCs w:val="0"/>
          <w:caps w:val="0"/>
          <w:smallCaps w:val="0"/>
          <w:noProof w:val="0"/>
          <w:color w:val="7030A0"/>
          <w:sz w:val="40"/>
          <w:szCs w:val="40"/>
          <w:lang w:val="en-GB"/>
        </w:rPr>
        <w:t>Nazeing Pre-School</w:t>
      </w:r>
    </w:p>
    <w:p w:rsidRPr="00B75287" w:rsidR="00E4436D" w:rsidP="5B73C9F5" w:rsidRDefault="00351FEB" w14:paraId="1FE4B769" w14:textId="743222CF">
      <w:pPr>
        <w:spacing w:after="0" w:line="240" w:lineRule="auto"/>
        <w:jc w:val="right"/>
        <w:rPr>
          <w:rFonts w:ascii="Calibri" w:hAnsi="Calibri" w:eastAsia="Calibri" w:cs="Calibri"/>
          <w:b w:val="0"/>
          <w:bCs w:val="0"/>
          <w:i w:val="0"/>
          <w:iCs w:val="0"/>
          <w:caps w:val="0"/>
          <w:smallCaps w:val="0"/>
          <w:noProof w:val="0"/>
          <w:color w:val="000000" w:themeColor="text1" w:themeTint="FF" w:themeShade="FF"/>
          <w:sz w:val="24"/>
          <w:szCs w:val="24"/>
          <w:lang w:val="en-GB"/>
        </w:rPr>
      </w:pPr>
      <w:r w:rsidRPr="5B73C9F5" w:rsidR="3877E3AD">
        <w:rPr>
          <w:rFonts w:ascii="Calibri" w:hAnsi="Calibri" w:eastAsia="Calibri" w:cs="Calibri"/>
          <w:b w:val="0"/>
          <w:bCs w:val="0"/>
          <w:i w:val="0"/>
          <w:iCs w:val="0"/>
          <w:caps w:val="0"/>
          <w:smallCaps w:val="0"/>
          <w:noProof w:val="0"/>
          <w:color w:val="000000" w:themeColor="text1" w:themeTint="FF" w:themeShade="FF"/>
          <w:sz w:val="24"/>
          <w:szCs w:val="24"/>
          <w:lang w:val="en-GB"/>
        </w:rPr>
        <w:t>c/o Nazeing Primary School, Hyde Mead, Nazeing. EN9 2HS</w:t>
      </w:r>
    </w:p>
    <w:p w:rsidRPr="00B75287" w:rsidR="00E4436D" w:rsidP="5B73C9F5" w:rsidRDefault="00351FEB" w14:paraId="50944478" w14:textId="31ECC046">
      <w:pPr>
        <w:spacing w:after="0" w:line="240" w:lineRule="auto"/>
        <w:jc w:val="right"/>
        <w:rPr>
          <w:rFonts w:ascii="Calibri" w:hAnsi="Calibri" w:eastAsia="Calibri" w:cs="Calibri"/>
          <w:b w:val="0"/>
          <w:bCs w:val="0"/>
          <w:i w:val="0"/>
          <w:iCs w:val="0"/>
          <w:caps w:val="0"/>
          <w:smallCaps w:val="0"/>
          <w:noProof w:val="0"/>
          <w:color w:val="000000" w:themeColor="text1" w:themeTint="FF" w:themeShade="FF"/>
          <w:sz w:val="24"/>
          <w:szCs w:val="24"/>
          <w:lang w:val="en-GB"/>
        </w:rPr>
      </w:pPr>
      <w:r w:rsidRPr="5B73C9F5" w:rsidR="3877E3AD">
        <w:rPr>
          <w:rFonts w:ascii="Calibri" w:hAnsi="Calibri" w:eastAsia="Calibri" w:cs="Calibri"/>
          <w:b w:val="1"/>
          <w:bCs w:val="1"/>
          <w:i w:val="0"/>
          <w:iCs w:val="0"/>
          <w:caps w:val="0"/>
          <w:smallCaps w:val="0"/>
          <w:noProof w:val="0"/>
          <w:color w:val="000000" w:themeColor="text1" w:themeTint="FF" w:themeShade="FF"/>
          <w:sz w:val="24"/>
          <w:szCs w:val="24"/>
          <w:lang w:val="en-GB"/>
        </w:rPr>
        <w:t xml:space="preserve">Tel: </w:t>
      </w:r>
      <w:r w:rsidRPr="5B73C9F5" w:rsidR="3877E3AD">
        <w:rPr>
          <w:rFonts w:ascii="Calibri" w:hAnsi="Calibri" w:eastAsia="Calibri" w:cs="Calibri"/>
          <w:b w:val="0"/>
          <w:bCs w:val="0"/>
          <w:i w:val="0"/>
          <w:iCs w:val="0"/>
          <w:caps w:val="0"/>
          <w:smallCaps w:val="0"/>
          <w:noProof w:val="0"/>
          <w:color w:val="000000" w:themeColor="text1" w:themeTint="FF" w:themeShade="FF"/>
          <w:sz w:val="24"/>
          <w:szCs w:val="24"/>
          <w:lang w:val="en-GB"/>
        </w:rPr>
        <w:t>01992 899028</w:t>
      </w:r>
    </w:p>
    <w:p w:rsidRPr="00B75287" w:rsidR="00E4436D" w:rsidP="5B73C9F5" w:rsidRDefault="00351FEB" w14:paraId="263D6BB7" w14:textId="35CADF17">
      <w:pPr>
        <w:spacing w:after="0" w:line="240" w:lineRule="auto"/>
        <w:jc w:val="right"/>
        <w:rPr>
          <w:rFonts w:ascii="Calibri" w:hAnsi="Calibri" w:eastAsia="Calibri" w:cs="Calibri"/>
          <w:b w:val="0"/>
          <w:bCs w:val="0"/>
          <w:i w:val="0"/>
          <w:iCs w:val="0"/>
          <w:caps w:val="0"/>
          <w:smallCaps w:val="0"/>
          <w:noProof w:val="0"/>
          <w:color w:val="000000" w:themeColor="text1" w:themeTint="FF" w:themeShade="FF"/>
          <w:sz w:val="24"/>
          <w:szCs w:val="24"/>
          <w:lang w:val="en-GB"/>
        </w:rPr>
      </w:pPr>
      <w:hyperlink r:id="R05ee57af89854fba">
        <w:r w:rsidRPr="5B73C9F5" w:rsidR="3877E3AD">
          <w:rPr>
            <w:rStyle w:val="Hyperlink"/>
            <w:rFonts w:ascii="Calibri" w:hAnsi="Calibri" w:eastAsia="Calibri" w:cs="Calibri"/>
            <w:b w:val="0"/>
            <w:bCs w:val="0"/>
            <w:i w:val="0"/>
            <w:iCs w:val="0"/>
            <w:caps w:val="0"/>
            <w:smallCaps w:val="0"/>
            <w:strike w:val="0"/>
            <w:dstrike w:val="0"/>
            <w:noProof w:val="0"/>
            <w:sz w:val="24"/>
            <w:szCs w:val="24"/>
            <w:lang w:val="en-GB"/>
          </w:rPr>
          <w:t>manager@nazeingpreschool.co.uk</w:t>
        </w:r>
      </w:hyperlink>
    </w:p>
    <w:p w:rsidRPr="00B75287" w:rsidR="00E4436D" w:rsidP="5B73C9F5" w:rsidRDefault="00351FEB" w14:paraId="1B284397" w14:textId="0AC2ADD7">
      <w:pPr>
        <w:spacing w:after="0" w:line="240" w:lineRule="auto"/>
        <w:jc w:val="right"/>
        <w:rPr>
          <w:rFonts w:ascii="Calibri" w:hAnsi="Calibri" w:eastAsia="Calibri" w:cs="Calibri"/>
          <w:b w:val="0"/>
          <w:bCs w:val="0"/>
          <w:i w:val="0"/>
          <w:iCs w:val="0"/>
          <w:caps w:val="0"/>
          <w:smallCaps w:val="0"/>
          <w:noProof w:val="0"/>
          <w:color w:val="000000" w:themeColor="text1" w:themeTint="FF" w:themeShade="FF"/>
          <w:sz w:val="24"/>
          <w:szCs w:val="24"/>
          <w:lang w:val="en-GB"/>
        </w:rPr>
      </w:pPr>
      <w:r w:rsidR="3877E3AD">
        <w:drawing>
          <wp:inline wp14:editId="144DDE0F" wp14:anchorId="06767139">
            <wp:extent cx="6638925" cy="76200"/>
            <wp:effectExtent l="0" t="0" r="0" b="0"/>
            <wp:docPr id="472967721" name="drawing" title="Minus Sign 3,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2967721" name="Picture 472967721"/>
                    <pic:cNvPicPr/>
                  </pic:nvPicPr>
                  <pic:blipFill>
                    <a:blip xmlns:r="http://schemas.openxmlformats.org/officeDocument/2006/relationships" r:embed="rId1854700934">
                      <a:extLst>
                        <a:ext uri="{28A0092B-C50C-407E-A947-70E740481C1C}">
                          <a14:useLocalDpi xmlns:a14="http://schemas.microsoft.com/office/drawing/2010/main"/>
                        </a:ext>
                      </a:extLst>
                    </a:blip>
                    <a:stretch>
                      <a:fillRect/>
                    </a:stretch>
                  </pic:blipFill>
                  <pic:spPr>
                    <a:xfrm>
                      <a:off x="0" y="0"/>
                      <a:ext cx="6638925" cy="76200"/>
                    </a:xfrm>
                    <a:prstGeom prst="rect">
                      <a:avLst/>
                    </a:prstGeom>
                  </pic:spPr>
                </pic:pic>
              </a:graphicData>
            </a:graphic>
          </wp:inline>
        </w:drawing>
      </w:r>
      <w:r w:rsidRPr="5B73C9F5" w:rsidR="3877E3AD">
        <w:rPr>
          <w:rFonts w:ascii="Calibri" w:hAnsi="Calibri" w:eastAsia="Calibri" w:cs="Calibri"/>
          <w:b w:val="0"/>
          <w:bCs w:val="0"/>
          <w:i w:val="0"/>
          <w:iCs w:val="0"/>
          <w:caps w:val="0"/>
          <w:smallCaps w:val="0"/>
          <w:noProof w:val="0"/>
          <w:color w:val="000000" w:themeColor="text1" w:themeTint="FF" w:themeShade="FF"/>
          <w:sz w:val="24"/>
          <w:szCs w:val="24"/>
          <w:lang w:val="en-GB"/>
        </w:rPr>
        <w:t>Manager: Sarah-Jayne Wells</w:t>
      </w:r>
    </w:p>
    <w:p w:rsidRPr="00B75287" w:rsidR="00E4436D" w:rsidP="5B73C9F5" w:rsidRDefault="00351FEB" w14:paraId="14011AB8" w14:textId="10D67801">
      <w:pPr>
        <w:pStyle w:val="Normal"/>
        <w:tabs>
          <w:tab w:val="center" w:leader="none" w:pos="4513"/>
          <w:tab w:val="right" w:leader="none" w:pos="9026"/>
        </w:tabs>
        <w:spacing w:after="0" w:line="240" w:lineRule="auto"/>
        <w:jc w:val="right"/>
        <w:rPr>
          <w:rFonts w:ascii="Calibri" w:hAnsi="Calibri" w:eastAsia="Calibri" w:cs="Calibri"/>
          <w:b w:val="0"/>
          <w:bCs w:val="0"/>
          <w:i w:val="0"/>
          <w:iCs w:val="0"/>
          <w:caps w:val="0"/>
          <w:smallCaps w:val="0"/>
          <w:noProof w:val="0"/>
          <w:color w:val="000000" w:themeColor="text1" w:themeTint="FF" w:themeShade="FF"/>
          <w:sz w:val="24"/>
          <w:szCs w:val="24"/>
          <w:lang w:val="en-GB"/>
        </w:rPr>
      </w:pPr>
      <w:bookmarkStart w:name="_Hlk135826459" w:id="0"/>
    </w:p>
    <w:p w:rsidR="00687FED" w:rsidP="00B75287" w:rsidRDefault="000B25EA" w14:paraId="508E351A" w14:textId="5A8CD570">
      <w:pPr>
        <w:spacing w:line="360" w:lineRule="auto"/>
        <w:jc w:val="center"/>
        <w:rPr>
          <w:rFonts w:ascii="Arial" w:hAnsi="Arial" w:cs="Arial"/>
          <w:b/>
          <w:sz w:val="28"/>
          <w:szCs w:val="28"/>
          <w:u w:val="single"/>
        </w:rPr>
      </w:pPr>
      <w:r w:rsidRPr="00B75287">
        <w:rPr>
          <w:rFonts w:ascii="Arial" w:hAnsi="Arial" w:cs="Arial"/>
          <w:b/>
          <w:sz w:val="28"/>
          <w:szCs w:val="28"/>
          <w:u w:val="single"/>
        </w:rPr>
        <w:t xml:space="preserve">Oral Health </w:t>
      </w:r>
      <w:r w:rsidRPr="00B75287" w:rsidR="008E3A79">
        <w:rPr>
          <w:rFonts w:ascii="Arial" w:hAnsi="Arial" w:cs="Arial"/>
          <w:b/>
          <w:sz w:val="28"/>
          <w:szCs w:val="28"/>
          <w:u w:val="single"/>
        </w:rPr>
        <w:t>Polic</w:t>
      </w:r>
      <w:r w:rsidRPr="00B75287" w:rsidR="00944091">
        <w:rPr>
          <w:rFonts w:ascii="Arial" w:hAnsi="Arial" w:cs="Arial"/>
          <w:b/>
          <w:sz w:val="28"/>
          <w:szCs w:val="28"/>
          <w:u w:val="single"/>
        </w:rPr>
        <w:t>y.</w:t>
      </w:r>
    </w:p>
    <w:p w:rsidR="000306C5" w:rsidP="000306C5" w:rsidRDefault="000306C5" w14:paraId="678D9347" w14:textId="05529874">
      <w:pPr>
        <w:pBdr>
          <w:top w:val="single" w:color="7030A0" w:sz="4" w:space="1"/>
          <w:left w:val="single" w:color="7030A0" w:sz="4" w:space="4"/>
          <w:bottom w:val="single" w:color="7030A0" w:sz="4" w:space="1"/>
          <w:right w:val="single" w:color="7030A0" w:sz="4" w:space="4"/>
        </w:pBdr>
        <w:spacing w:before="120" w:after="120"/>
        <w:rPr>
          <w:rFonts w:ascii="Arial" w:hAnsi="Arial"/>
          <w:b/>
        </w:rPr>
      </w:pPr>
      <w:r w:rsidRPr="0084452E">
        <w:rPr>
          <w:rFonts w:ascii="Arial" w:hAnsi="Arial"/>
          <w:b/>
        </w:rPr>
        <w:t>Safeguarding and Welfare Requirement:</w:t>
      </w:r>
      <w:r>
        <w:rPr>
          <w:rFonts w:ascii="Arial" w:hAnsi="Arial"/>
          <w:b/>
        </w:rPr>
        <w:t xml:space="preserve"> </w:t>
      </w:r>
      <w:r>
        <w:rPr>
          <w:rFonts w:ascii="Arial" w:hAnsi="Arial"/>
          <w:b/>
        </w:rPr>
        <w:t xml:space="preserve">Medicines </w:t>
      </w:r>
    </w:p>
    <w:p w:rsidRPr="00576808" w:rsidR="000306C5" w:rsidP="000306C5" w:rsidRDefault="000306C5" w14:paraId="71637B94" w14:textId="52220D5B">
      <w:pPr>
        <w:pBdr>
          <w:top w:val="single" w:color="7030A0" w:sz="4" w:space="1"/>
          <w:left w:val="single" w:color="7030A0" w:sz="4" w:space="4"/>
          <w:bottom w:val="single" w:color="7030A0" w:sz="4" w:space="1"/>
          <w:right w:val="single" w:color="7030A0" w:sz="4" w:space="4"/>
        </w:pBdr>
        <w:spacing w:before="120" w:after="120"/>
        <w:rPr>
          <w:rFonts w:ascii="Arial" w:hAnsi="Arial"/>
        </w:rPr>
      </w:pPr>
      <w:r w:rsidRPr="000306C5">
        <w:rPr>
          <w:rFonts w:ascii="Arial" w:hAnsi="Arial"/>
        </w:rPr>
        <w:t>Providers must promote the good health, including the oral health, of the children they look after.</w:t>
      </w:r>
    </w:p>
    <w:p w:rsidR="000306C5" w:rsidP="000306C5" w:rsidRDefault="000306C5" w14:paraId="13E64303" w14:textId="77777777">
      <w:pPr>
        <w:spacing w:line="360" w:lineRule="auto"/>
        <w:rPr>
          <w:rFonts w:ascii="Arial" w:hAnsi="Arial" w:cs="Arial"/>
          <w:b/>
          <w:sz w:val="28"/>
          <w:szCs w:val="28"/>
          <w:u w:val="single"/>
        </w:rPr>
      </w:pPr>
    </w:p>
    <w:p w:rsidRPr="000306C5" w:rsidR="000306C5" w:rsidP="000306C5" w:rsidRDefault="000306C5" w14:paraId="37155882" w14:textId="1756A86F">
      <w:pPr>
        <w:spacing w:line="360" w:lineRule="auto"/>
        <w:rPr>
          <w:rFonts w:ascii="Arial" w:hAnsi="Arial" w:cs="Arial"/>
          <w:b/>
        </w:rPr>
      </w:pPr>
      <w:r w:rsidRPr="000306C5">
        <w:rPr>
          <w:rFonts w:ascii="Arial" w:hAnsi="Arial" w:cs="Arial"/>
          <w:b/>
        </w:rPr>
        <w:t xml:space="preserve">Policy Statement </w:t>
      </w:r>
    </w:p>
    <w:p w:rsidRPr="00B75287" w:rsidR="00301FA9" w:rsidP="000306C5" w:rsidRDefault="000B25EA" w14:paraId="6D273E1D" w14:textId="05CD4C7B">
      <w:pPr>
        <w:shd w:val="clear" w:color="auto" w:fill="FFFFFF"/>
        <w:spacing w:line="360" w:lineRule="auto"/>
        <w:rPr>
          <w:rFonts w:ascii="Arial" w:hAnsi="Arial" w:eastAsia="Times New Roman" w:cs="Arial"/>
          <w:color w:val="0B0C0C"/>
          <w:lang w:eastAsia="en-GB"/>
        </w:rPr>
      </w:pPr>
      <w:r w:rsidRPr="00B75287">
        <w:rPr>
          <w:rFonts w:ascii="Arial" w:hAnsi="Arial" w:eastAsia="Times New Roman" w:cs="Arial"/>
          <w:color w:val="0B0C0C"/>
          <w:lang w:eastAsia="en-GB"/>
        </w:rPr>
        <w:t xml:space="preserve">At Nazeing Pre-School </w:t>
      </w:r>
      <w:r w:rsidRPr="00B75287" w:rsidR="00B730CD">
        <w:rPr>
          <w:rFonts w:ascii="Arial" w:hAnsi="Arial" w:eastAsia="Times New Roman" w:cs="Arial"/>
          <w:color w:val="0B0C0C"/>
          <w:lang w:eastAsia="en-GB"/>
        </w:rPr>
        <w:t>we understand the importance of Oral Health</w:t>
      </w:r>
      <w:r w:rsidRPr="00B75287">
        <w:rPr>
          <w:rFonts w:ascii="Arial" w:hAnsi="Arial" w:eastAsia="Times New Roman" w:cs="Arial"/>
          <w:color w:val="0B0C0C"/>
          <w:lang w:eastAsia="en-GB"/>
        </w:rPr>
        <w:t>. This is becaus</w:t>
      </w:r>
      <w:r w:rsidRPr="00B75287" w:rsidR="00B730CD">
        <w:rPr>
          <w:rFonts w:ascii="Arial" w:hAnsi="Arial" w:eastAsia="Times New Roman" w:cs="Arial"/>
          <w:color w:val="0B0C0C"/>
          <w:lang w:eastAsia="en-GB"/>
        </w:rPr>
        <w:t>e</w:t>
      </w:r>
      <w:r w:rsidRPr="00B75287">
        <w:rPr>
          <w:rFonts w:ascii="Arial" w:hAnsi="Arial" w:eastAsia="Times New Roman" w:cs="Arial"/>
          <w:color w:val="0B0C0C"/>
          <w:lang w:eastAsia="en-GB"/>
        </w:rPr>
        <w:t xml:space="preserve"> children’s teeth:</w:t>
      </w:r>
      <w:r w:rsidR="000306C5">
        <w:rPr>
          <w:rFonts w:ascii="Arial" w:hAnsi="Arial" w:eastAsia="Times New Roman" w:cs="Arial"/>
          <w:color w:val="0B0C0C"/>
          <w:lang w:eastAsia="en-GB"/>
        </w:rPr>
        <w:t xml:space="preserve"> </w:t>
      </w:r>
      <w:r w:rsidRPr="000306C5">
        <w:rPr>
          <w:rFonts w:ascii="Arial" w:hAnsi="Arial" w:eastAsia="Times New Roman" w:cs="Arial"/>
          <w:color w:val="0B0C0C"/>
          <w:lang w:eastAsia="en-GB"/>
        </w:rPr>
        <w:t>help them to bite and chew</w:t>
      </w:r>
      <w:r w:rsidRPr="000306C5" w:rsidR="000306C5">
        <w:rPr>
          <w:rFonts w:ascii="Arial" w:hAnsi="Arial" w:eastAsia="Times New Roman" w:cs="Arial"/>
          <w:color w:val="0B0C0C"/>
          <w:lang w:eastAsia="en-GB"/>
        </w:rPr>
        <w:t xml:space="preserve">, </w:t>
      </w:r>
      <w:r w:rsidRPr="000306C5">
        <w:rPr>
          <w:rFonts w:ascii="Arial" w:hAnsi="Arial" w:eastAsia="Times New Roman" w:cs="Arial"/>
          <w:color w:val="0B0C0C"/>
          <w:lang w:eastAsia="en-GB"/>
        </w:rPr>
        <w:t>support speech and language development</w:t>
      </w:r>
      <w:r w:rsidRPr="000306C5" w:rsidR="000306C5">
        <w:rPr>
          <w:rFonts w:ascii="Arial" w:hAnsi="Arial" w:eastAsia="Times New Roman" w:cs="Arial"/>
          <w:color w:val="0B0C0C"/>
          <w:lang w:eastAsia="en-GB"/>
        </w:rPr>
        <w:t xml:space="preserve">, </w:t>
      </w:r>
      <w:r w:rsidRPr="000306C5">
        <w:rPr>
          <w:rFonts w:ascii="Arial" w:hAnsi="Arial" w:eastAsia="Times New Roman" w:cs="Arial"/>
          <w:color w:val="0B0C0C"/>
          <w:lang w:eastAsia="en-GB"/>
        </w:rPr>
        <w:t>help them feel confident when they smile</w:t>
      </w:r>
      <w:r w:rsidRPr="000306C5" w:rsidR="000306C5">
        <w:rPr>
          <w:rFonts w:ascii="Arial" w:hAnsi="Arial" w:eastAsia="Times New Roman" w:cs="Arial"/>
          <w:color w:val="0B0C0C"/>
          <w:lang w:eastAsia="en-GB"/>
        </w:rPr>
        <w:t xml:space="preserve">, </w:t>
      </w:r>
      <w:r w:rsidRPr="000306C5">
        <w:rPr>
          <w:rFonts w:ascii="Arial" w:hAnsi="Arial" w:eastAsia="Times New Roman" w:cs="Arial"/>
          <w:color w:val="0B0C0C"/>
          <w:lang w:eastAsia="en-GB"/>
        </w:rPr>
        <w:t>make space for and help to guide adult teeth</w:t>
      </w:r>
      <w:r w:rsidR="000306C5">
        <w:rPr>
          <w:rFonts w:ascii="Arial" w:hAnsi="Arial" w:eastAsia="Times New Roman" w:cs="Arial"/>
          <w:color w:val="0B0C0C"/>
          <w:lang w:eastAsia="en-GB"/>
        </w:rPr>
        <w:t xml:space="preserve">. </w:t>
      </w:r>
      <w:r w:rsidRPr="00B75287">
        <w:rPr>
          <w:rFonts w:ascii="Arial" w:hAnsi="Arial" w:eastAsia="Times New Roman" w:cs="Arial"/>
          <w:color w:val="0B0C0C"/>
          <w:lang w:eastAsia="en-GB"/>
        </w:rPr>
        <w:t>Good oral health also keeps children free from toothache, infection and swollen gums</w:t>
      </w:r>
      <w:bookmarkEnd w:id="0"/>
      <w:r w:rsidRPr="00B75287" w:rsidR="003F2643">
        <w:rPr>
          <w:rFonts w:ascii="Arial" w:hAnsi="Arial" w:eastAsia="Times New Roman" w:cs="Arial"/>
          <w:color w:val="0B0C0C"/>
          <w:lang w:eastAsia="en-GB"/>
        </w:rPr>
        <w:t>.</w:t>
      </w:r>
      <w:r w:rsidR="000306C5">
        <w:rPr>
          <w:rFonts w:ascii="Arial" w:hAnsi="Arial" w:eastAsia="Times New Roman" w:cs="Arial"/>
          <w:color w:val="0B0C0C"/>
          <w:lang w:eastAsia="en-GB"/>
        </w:rPr>
        <w:t xml:space="preserve"> This policy will outline the oral health needs of young children and how we will support their oral health through supervised tooth brushing. </w:t>
      </w:r>
    </w:p>
    <w:p w:rsidRPr="00B75287" w:rsidR="003F2643" w:rsidP="00B75287" w:rsidRDefault="003F2643" w14:paraId="2983ED56" w14:textId="493A8F3A">
      <w:pPr>
        <w:shd w:val="clear" w:color="auto" w:fill="FFFFFF"/>
        <w:spacing w:before="100" w:beforeAutospacing="1" w:line="360" w:lineRule="auto"/>
        <w:rPr>
          <w:rFonts w:ascii="Arial" w:hAnsi="Arial" w:eastAsia="Times New Roman" w:cs="Arial"/>
          <w:b/>
          <w:bCs/>
          <w:color w:val="0B0C0C"/>
          <w:lang w:eastAsia="en-GB"/>
        </w:rPr>
      </w:pPr>
      <w:r w:rsidRPr="00B75287">
        <w:rPr>
          <w:rFonts w:ascii="Arial" w:hAnsi="Arial" w:eastAsia="Times New Roman" w:cs="Arial"/>
          <w:b/>
          <w:bCs/>
          <w:color w:val="0B0C0C"/>
          <w:lang w:eastAsia="en-GB"/>
        </w:rPr>
        <w:t xml:space="preserve">Tooth Decay </w:t>
      </w:r>
    </w:p>
    <w:p w:rsidRPr="00D93A56" w:rsidR="003F2643" w:rsidP="00B75287" w:rsidRDefault="003F2643" w14:paraId="31FB7AF4" w14:textId="77777777">
      <w:pPr>
        <w:spacing w:line="360" w:lineRule="auto"/>
        <w:rPr>
          <w:rFonts w:ascii="Arial" w:hAnsi="Arial" w:cs="Arial"/>
        </w:rPr>
      </w:pPr>
      <w:r w:rsidRPr="00D93A56">
        <w:rPr>
          <w:rFonts w:ascii="Arial" w:hAnsi="Arial" w:cs="Arial"/>
        </w:rPr>
        <w:t>Children need to form good oral health habits from an early age to help avoid tooth decay. Tooth decay happens when sugars from food and drinks interact with bacteria in tooth plaque. This results in acid production, causing holes in teeth known as cavities.</w:t>
      </w:r>
    </w:p>
    <w:p w:rsidRPr="00B75287" w:rsidR="003F2643" w:rsidP="00B75287" w:rsidRDefault="003F2643" w14:paraId="3E0649A1" w14:textId="77777777">
      <w:pPr>
        <w:spacing w:line="360" w:lineRule="auto"/>
        <w:rPr>
          <w:rFonts w:ascii="Arial" w:hAnsi="Arial" w:cs="Arial"/>
        </w:rPr>
      </w:pPr>
      <w:r w:rsidRPr="00D93A56">
        <w:rPr>
          <w:rFonts w:ascii="Arial" w:hAnsi="Arial" w:cs="Arial"/>
        </w:rPr>
        <w:t>If children have tooth decay, they may have yellow, brown or black marks on their teeth. They may also complain about their teeth hurting, particularly when eating or drinking</w:t>
      </w:r>
      <w:r w:rsidRPr="00B75287">
        <w:rPr>
          <w:rFonts w:ascii="Arial" w:hAnsi="Arial" w:cs="Arial"/>
        </w:rPr>
        <w:t xml:space="preserve">. </w:t>
      </w:r>
    </w:p>
    <w:p w:rsidRPr="00B75287" w:rsidR="00DD70E7" w:rsidP="00B75287" w:rsidRDefault="003F2643" w14:paraId="2E0CEB4C" w14:textId="075CF53C">
      <w:pPr>
        <w:spacing w:line="360" w:lineRule="auto"/>
        <w:rPr>
          <w:rFonts w:ascii="Arial" w:hAnsi="Arial" w:cs="Arial"/>
        </w:rPr>
      </w:pPr>
      <w:r w:rsidRPr="00D93A56">
        <w:rPr>
          <w:rFonts w:ascii="Arial" w:hAnsi="Arial" w:cs="Arial"/>
        </w:rPr>
        <w:t>Tooth decay is largely preventable, but it’s still a serious problem among young children. </w:t>
      </w:r>
    </w:p>
    <w:p w:rsidRPr="00B75287" w:rsidR="00DD70E7" w:rsidP="00B75287" w:rsidRDefault="00DD70E7" w14:paraId="6FE95A72" w14:textId="5AEF6BF1">
      <w:pPr>
        <w:spacing w:line="360" w:lineRule="auto"/>
        <w:rPr>
          <w:rFonts w:ascii="Arial" w:hAnsi="Arial" w:cs="Arial"/>
          <w:b/>
          <w:bCs/>
        </w:rPr>
      </w:pPr>
      <w:r w:rsidRPr="00B75287">
        <w:rPr>
          <w:rFonts w:ascii="Arial" w:hAnsi="Arial" w:cs="Arial"/>
          <w:b/>
          <w:bCs/>
        </w:rPr>
        <w:t xml:space="preserve">How we can support the oral health of children </w:t>
      </w:r>
    </w:p>
    <w:p w:rsidRPr="00B75287" w:rsidR="00DD70E7" w:rsidP="00B75287" w:rsidRDefault="00DD70E7" w14:paraId="7ADC4A49" w14:textId="77777777">
      <w:pPr>
        <w:spacing w:line="360" w:lineRule="auto"/>
        <w:rPr>
          <w:rFonts w:ascii="Arial" w:hAnsi="Arial" w:cs="Arial"/>
        </w:rPr>
      </w:pPr>
      <w:r w:rsidRPr="00D93A56">
        <w:rPr>
          <w:rFonts w:ascii="Arial" w:hAnsi="Arial" w:cs="Arial"/>
        </w:rPr>
        <w:t>There are several key steps practitioners, parents and carers can take to promote good oral health in children.</w:t>
      </w:r>
    </w:p>
    <w:p w:rsidRPr="00B75287" w:rsidR="00DD70E7" w:rsidP="00B75287" w:rsidRDefault="00DD70E7" w14:paraId="279F9834" w14:textId="0252F4EB">
      <w:pPr>
        <w:pStyle w:val="ListParagraph"/>
        <w:numPr>
          <w:ilvl w:val="0"/>
          <w:numId w:val="40"/>
        </w:numPr>
        <w:spacing w:after="200" w:line="360" w:lineRule="auto"/>
        <w:rPr>
          <w:rFonts w:ascii="Arial" w:hAnsi="Arial" w:cs="Arial"/>
          <w:sz w:val="22"/>
          <w:szCs w:val="22"/>
        </w:rPr>
      </w:pPr>
      <w:r w:rsidRPr="00B75287">
        <w:rPr>
          <w:rFonts w:ascii="Arial" w:hAnsi="Arial" w:cs="Arial"/>
          <w:sz w:val="22"/>
          <w:szCs w:val="22"/>
        </w:rPr>
        <w:t>Cutting down on free sugars</w:t>
      </w:r>
    </w:p>
    <w:p w:rsidRPr="00B75287" w:rsidR="001643BD" w:rsidP="00B75287" w:rsidRDefault="00DD70E7" w14:paraId="75F612C1" w14:textId="7E612077">
      <w:pPr>
        <w:spacing w:line="360" w:lineRule="auto"/>
        <w:rPr>
          <w:rFonts w:ascii="Arial" w:hAnsi="Arial" w:cs="Arial"/>
        </w:rPr>
      </w:pPr>
      <w:r w:rsidRPr="00B75287">
        <w:rPr>
          <w:rFonts w:ascii="Arial" w:hAnsi="Arial" w:cs="Arial"/>
        </w:rPr>
        <w:t>We</w:t>
      </w:r>
      <w:r w:rsidRPr="00D93A56">
        <w:rPr>
          <w:rFonts w:ascii="Arial" w:hAnsi="Arial" w:cs="Arial"/>
        </w:rPr>
        <w:t xml:space="preserve"> should limit the amount of free sugars children eat or drink in your setting, as well as how often they consume them.</w:t>
      </w:r>
      <w:r w:rsidRPr="00B75287">
        <w:rPr>
          <w:rFonts w:ascii="Arial" w:hAnsi="Arial" w:cs="Arial"/>
        </w:rPr>
        <w:t xml:space="preserve"> </w:t>
      </w:r>
      <w:r w:rsidRPr="00D93A56">
        <w:rPr>
          <w:rFonts w:ascii="Arial" w:hAnsi="Arial" w:cs="Arial"/>
        </w:rPr>
        <w:t>Free sugars include all sugar added to food and drinks by the manufacturer, cook or consumer. They are found in foods like:</w:t>
      </w:r>
      <w:r w:rsidRPr="00B75287">
        <w:rPr>
          <w:rFonts w:ascii="Arial" w:hAnsi="Arial" w:cs="Arial"/>
        </w:rPr>
        <w:t xml:space="preserve"> </w:t>
      </w:r>
      <w:r w:rsidRPr="00D93A56">
        <w:rPr>
          <w:rFonts w:ascii="Arial" w:hAnsi="Arial" w:cs="Arial"/>
        </w:rPr>
        <w:t>cakes, biscuits and chocolates</w:t>
      </w:r>
      <w:r w:rsidRPr="00B75287">
        <w:rPr>
          <w:rFonts w:ascii="Arial" w:hAnsi="Arial" w:cs="Arial"/>
        </w:rPr>
        <w:t xml:space="preserve">, </w:t>
      </w:r>
      <w:r w:rsidRPr="00D93A56">
        <w:rPr>
          <w:rFonts w:ascii="Arial" w:hAnsi="Arial" w:cs="Arial"/>
        </w:rPr>
        <w:t>processed foods - like some jarred sauces, jams and breakfast cereals</w:t>
      </w:r>
      <w:r w:rsidRPr="00B75287">
        <w:rPr>
          <w:rFonts w:ascii="Arial" w:hAnsi="Arial" w:cs="Arial"/>
        </w:rPr>
        <w:t xml:space="preserve"> and </w:t>
      </w:r>
      <w:r w:rsidRPr="00D93A56">
        <w:rPr>
          <w:rFonts w:ascii="Arial" w:hAnsi="Arial" w:cs="Arial"/>
        </w:rPr>
        <w:t>some flavoured yoghurts</w:t>
      </w:r>
      <w:r w:rsidRPr="00B75287">
        <w:rPr>
          <w:rFonts w:ascii="Arial" w:hAnsi="Arial" w:cs="Arial"/>
        </w:rPr>
        <w:t xml:space="preserve">. </w:t>
      </w:r>
      <w:r w:rsidRPr="00D93A56">
        <w:rPr>
          <w:rFonts w:ascii="Arial" w:hAnsi="Arial" w:cs="Arial"/>
        </w:rPr>
        <w:t>They are also found in natural products like</w:t>
      </w:r>
      <w:r w:rsidRPr="00B75287">
        <w:rPr>
          <w:rFonts w:ascii="Arial" w:hAnsi="Arial" w:cs="Arial"/>
        </w:rPr>
        <w:t xml:space="preserve"> </w:t>
      </w:r>
      <w:r w:rsidRPr="00D93A56">
        <w:rPr>
          <w:rFonts w:ascii="Arial" w:hAnsi="Arial" w:cs="Arial"/>
        </w:rPr>
        <w:t>honey and syrups</w:t>
      </w:r>
      <w:r w:rsidRPr="00B75287">
        <w:rPr>
          <w:rFonts w:ascii="Arial" w:hAnsi="Arial" w:cs="Arial"/>
        </w:rPr>
        <w:t xml:space="preserve">, </w:t>
      </w:r>
      <w:r w:rsidRPr="00D93A56">
        <w:rPr>
          <w:rFonts w:ascii="Arial" w:hAnsi="Arial" w:cs="Arial"/>
        </w:rPr>
        <w:t>fruit juices and purees</w:t>
      </w:r>
      <w:r w:rsidRPr="00B75287">
        <w:rPr>
          <w:rFonts w:ascii="Arial" w:hAnsi="Arial" w:cs="Arial"/>
        </w:rPr>
        <w:t xml:space="preserve"> and s</w:t>
      </w:r>
      <w:r w:rsidRPr="00D93A56">
        <w:rPr>
          <w:rFonts w:ascii="Arial" w:hAnsi="Arial" w:cs="Arial"/>
        </w:rPr>
        <w:t>moothies</w:t>
      </w:r>
      <w:r w:rsidRPr="00B75287">
        <w:rPr>
          <w:rFonts w:ascii="Arial" w:hAnsi="Arial" w:cs="Arial"/>
        </w:rPr>
        <w:t xml:space="preserve">. </w:t>
      </w:r>
      <w:r w:rsidRPr="00D93A56" w:rsidR="001643BD">
        <w:rPr>
          <w:rFonts w:ascii="Arial" w:hAnsi="Arial" w:cs="Arial"/>
        </w:rPr>
        <w:t>Water and milk are the only safe drinks to give children in regard to their oral health. Fruit juices and smoothies should not form part of a young child’s daily diet.</w:t>
      </w:r>
      <w:r w:rsidRPr="00B75287" w:rsidR="001643BD">
        <w:rPr>
          <w:rFonts w:ascii="Arial" w:hAnsi="Arial" w:cs="Arial"/>
        </w:rPr>
        <w:t xml:space="preserve"> </w:t>
      </w:r>
      <w:r w:rsidRPr="00D93A56" w:rsidR="001643BD">
        <w:rPr>
          <w:rFonts w:ascii="Arial" w:hAnsi="Arial" w:cs="Arial"/>
        </w:rPr>
        <w:t xml:space="preserve">As well as limiting the amount of free sugars children eat or drink, you should also make sure that they only have food or drinks that contain sugar at mealtimes. This is because, the more often their teeth </w:t>
      </w:r>
      <w:r w:rsidRPr="00D93A56" w:rsidR="001643BD">
        <w:rPr>
          <w:rFonts w:ascii="Arial" w:hAnsi="Arial" w:cs="Arial"/>
        </w:rPr>
        <w:lastRenderedPageBreak/>
        <w:t>come into contact with sugar, the more likely they will be to get tooth decay. Children should avoid food and drinks containing free sugars before bedtime and overnight.</w:t>
      </w:r>
    </w:p>
    <w:p w:rsidRPr="00B75287" w:rsidR="001643BD" w:rsidP="00B75287" w:rsidRDefault="001643BD" w14:paraId="657BE0A2" w14:textId="77777777">
      <w:pPr>
        <w:pStyle w:val="ListParagraph"/>
        <w:numPr>
          <w:ilvl w:val="0"/>
          <w:numId w:val="40"/>
        </w:numPr>
        <w:spacing w:after="200" w:line="360" w:lineRule="auto"/>
        <w:rPr>
          <w:rFonts w:ascii="Arial" w:hAnsi="Arial" w:cs="Arial"/>
          <w:sz w:val="22"/>
          <w:szCs w:val="22"/>
        </w:rPr>
      </w:pPr>
      <w:r w:rsidRPr="00B75287">
        <w:rPr>
          <w:rFonts w:ascii="Arial" w:hAnsi="Arial" w:cs="Arial"/>
          <w:sz w:val="22"/>
          <w:szCs w:val="22"/>
        </w:rPr>
        <w:t>Drinking bottles and cups</w:t>
      </w:r>
    </w:p>
    <w:p w:rsidRPr="00B75287" w:rsidR="00424251" w:rsidP="00B75287" w:rsidRDefault="001643BD" w14:paraId="24C3B7A9" w14:textId="1438A743">
      <w:pPr>
        <w:spacing w:line="360" w:lineRule="auto"/>
        <w:rPr>
          <w:rFonts w:ascii="Arial" w:hAnsi="Arial" w:cs="Arial"/>
        </w:rPr>
      </w:pPr>
      <w:r w:rsidRPr="00B75287">
        <w:rPr>
          <w:rFonts w:ascii="Arial" w:hAnsi="Arial" w:cs="Arial"/>
        </w:rPr>
        <w:t>What children drink from can impact their oral health. You should only give babies bottles of breast milk, formula milk, or boiled water that has cooled down. From 6 months old, you can offer babies drinks in open-top cups. These are cups with no lids, which spill if knocked over. These cups can help children develop their sipping skills. This strengthens their face muscles, which helps them to bite, chew and talk. From 12 months old onwards, you should encourage children to have all drinks in open-top cups. From this point, avoid using any bottles or cups that need children to suck, like those with soft teats or valves.</w:t>
      </w:r>
    </w:p>
    <w:p w:rsidRPr="00B75287" w:rsidR="00424251" w:rsidP="00B75287" w:rsidRDefault="00424251" w14:paraId="1915F684" w14:textId="4EC680DE">
      <w:pPr>
        <w:pStyle w:val="ListParagraph"/>
        <w:numPr>
          <w:ilvl w:val="0"/>
          <w:numId w:val="40"/>
        </w:numPr>
        <w:spacing w:after="200" w:line="360" w:lineRule="auto"/>
        <w:rPr>
          <w:rFonts w:ascii="Arial" w:hAnsi="Arial" w:cs="Arial"/>
          <w:sz w:val="22"/>
          <w:szCs w:val="22"/>
        </w:rPr>
      </w:pPr>
      <w:r w:rsidRPr="00B75287">
        <w:rPr>
          <w:rFonts w:ascii="Arial" w:hAnsi="Arial" w:cs="Arial"/>
          <w:sz w:val="22"/>
          <w:szCs w:val="22"/>
        </w:rPr>
        <w:t>Brushing teeth</w:t>
      </w:r>
    </w:p>
    <w:p w:rsidRPr="00B75287" w:rsidR="00690CCD" w:rsidP="00B75287" w:rsidRDefault="00424251" w14:paraId="7324C44F" w14:textId="5C756C1C">
      <w:pPr>
        <w:tabs>
          <w:tab w:val="num" w:pos="720"/>
        </w:tabs>
        <w:spacing w:line="360" w:lineRule="auto"/>
        <w:rPr>
          <w:rFonts w:ascii="Arial" w:hAnsi="Arial" w:cs="Arial"/>
        </w:rPr>
      </w:pPr>
      <w:r w:rsidRPr="00D93A56">
        <w:rPr>
          <w:rFonts w:ascii="Arial" w:hAnsi="Arial" w:cs="Arial"/>
        </w:rPr>
        <w:t>As soon as a child’s teeth start to come through, they are ready for tooth brushing to start.</w:t>
      </w:r>
      <w:r w:rsidRPr="00B75287">
        <w:rPr>
          <w:rFonts w:ascii="Arial" w:hAnsi="Arial" w:cs="Arial"/>
        </w:rPr>
        <w:t xml:space="preserve"> </w:t>
      </w:r>
      <w:r w:rsidRPr="00D93A56">
        <w:rPr>
          <w:rFonts w:ascii="Arial" w:hAnsi="Arial" w:cs="Arial"/>
        </w:rPr>
        <w:t xml:space="preserve">One of the skills children should practice before starting </w:t>
      </w:r>
      <w:r w:rsidRPr="00B75287">
        <w:rPr>
          <w:rFonts w:ascii="Arial" w:hAnsi="Arial" w:cs="Arial"/>
        </w:rPr>
        <w:t>Pre-S</w:t>
      </w:r>
      <w:r w:rsidRPr="00D93A56">
        <w:rPr>
          <w:rFonts w:ascii="Arial" w:hAnsi="Arial" w:cs="Arial"/>
        </w:rPr>
        <w:t>chool is brushing their teeth with fluoride toothpaste twice a day.</w:t>
      </w:r>
      <w:r w:rsidRPr="00B75287">
        <w:rPr>
          <w:rFonts w:ascii="Arial" w:hAnsi="Arial" w:cs="Arial"/>
        </w:rPr>
        <w:t xml:space="preserve"> </w:t>
      </w:r>
      <w:r w:rsidRPr="00D93A56">
        <w:rPr>
          <w:rFonts w:ascii="Arial" w:hAnsi="Arial" w:cs="Arial"/>
        </w:rPr>
        <w:t>For effective tooth brushing:</w:t>
      </w:r>
      <w:r w:rsidRPr="00B75287">
        <w:rPr>
          <w:rFonts w:ascii="Arial" w:hAnsi="Arial" w:cs="Arial"/>
        </w:rPr>
        <w:t xml:space="preserve"> </w:t>
      </w:r>
      <w:r w:rsidRPr="00D93A56">
        <w:rPr>
          <w:rFonts w:ascii="Arial" w:hAnsi="Arial" w:cs="Arial"/>
        </w:rPr>
        <w:t>use a fluoride toothpaste that contains at least 1000 parts per million (ppm) of fluoride - you can find this information on the packaging</w:t>
      </w:r>
      <w:r w:rsidRPr="00B75287">
        <w:rPr>
          <w:rFonts w:ascii="Arial" w:hAnsi="Arial" w:cs="Arial"/>
        </w:rPr>
        <w:t xml:space="preserve">, </w:t>
      </w:r>
      <w:r w:rsidRPr="00D93A56">
        <w:rPr>
          <w:rFonts w:ascii="Arial" w:hAnsi="Arial" w:cs="Arial"/>
        </w:rPr>
        <w:t>use a smear of toothpaste for children under 3, and a pea sized amount for those aged 3 to 6</w:t>
      </w:r>
      <w:r w:rsidRPr="00B75287">
        <w:rPr>
          <w:rFonts w:ascii="Arial" w:hAnsi="Arial" w:cs="Arial"/>
        </w:rPr>
        <w:t>. B</w:t>
      </w:r>
      <w:r w:rsidRPr="00D93A56">
        <w:rPr>
          <w:rFonts w:ascii="Arial" w:hAnsi="Arial" w:cs="Arial"/>
        </w:rPr>
        <w:t>rush in circles for around 2 minutes, making sure to cover the whole of each tooth</w:t>
      </w:r>
      <w:r w:rsidRPr="00B75287">
        <w:rPr>
          <w:rFonts w:ascii="Arial" w:hAnsi="Arial" w:cs="Arial"/>
        </w:rPr>
        <w:t xml:space="preserve">, </w:t>
      </w:r>
      <w:r w:rsidRPr="00D93A56">
        <w:rPr>
          <w:rFonts w:ascii="Arial" w:hAnsi="Arial" w:cs="Arial"/>
        </w:rPr>
        <w:t>brush twice a day, including once just before bed - this allows the fluoride to keep working while children sleep</w:t>
      </w:r>
      <w:r w:rsidRPr="00B75287">
        <w:rPr>
          <w:rFonts w:ascii="Arial" w:hAnsi="Arial" w:cs="Arial"/>
        </w:rPr>
        <w:t>. C</w:t>
      </w:r>
      <w:r w:rsidRPr="00D93A56">
        <w:rPr>
          <w:rFonts w:ascii="Arial" w:hAnsi="Arial" w:cs="Arial"/>
        </w:rPr>
        <w:t>hildren should spit, not rinse, after brushing - this avoids washing away the fluoride</w:t>
      </w:r>
      <w:r w:rsidRPr="00B75287">
        <w:rPr>
          <w:rFonts w:ascii="Arial" w:hAnsi="Arial" w:cs="Arial"/>
        </w:rPr>
        <w:t xml:space="preserve"> and </w:t>
      </w:r>
      <w:r w:rsidRPr="00D93A56">
        <w:rPr>
          <w:rFonts w:ascii="Arial" w:hAnsi="Arial" w:cs="Arial"/>
        </w:rPr>
        <w:t>adults should help children to brush their teeth until they are 7 years old to make sure they are brushing properly</w:t>
      </w:r>
      <w:r w:rsidRPr="00B75287">
        <w:rPr>
          <w:rFonts w:ascii="Arial" w:hAnsi="Arial" w:cs="Arial"/>
        </w:rPr>
        <w:t>.</w:t>
      </w:r>
    </w:p>
    <w:p w:rsidRPr="00B75287" w:rsidR="008E3A79" w:rsidP="00B75287" w:rsidRDefault="001143FD" w14:paraId="42367468" w14:textId="26BE4533">
      <w:pPr>
        <w:spacing w:line="360" w:lineRule="auto"/>
        <w:rPr>
          <w:rFonts w:ascii="Arial" w:hAnsi="Arial" w:cs="Arial"/>
          <w:b/>
        </w:rPr>
      </w:pPr>
      <w:r w:rsidRPr="00B75287">
        <w:rPr>
          <w:rFonts w:ascii="Arial" w:hAnsi="Arial" w:cs="Arial"/>
          <w:b/>
        </w:rPr>
        <w:t xml:space="preserve">Supervised </w:t>
      </w:r>
      <w:r w:rsidRPr="00B75287" w:rsidR="00944091">
        <w:rPr>
          <w:rFonts w:ascii="Arial" w:hAnsi="Arial" w:cs="Arial"/>
          <w:b/>
        </w:rPr>
        <w:t>Tooth Brushing at Pre</w:t>
      </w:r>
      <w:r w:rsidRPr="00B75287" w:rsidR="00690CCD">
        <w:rPr>
          <w:rFonts w:ascii="Arial" w:hAnsi="Arial" w:cs="Arial"/>
          <w:b/>
        </w:rPr>
        <w:t>-S</w:t>
      </w:r>
      <w:r w:rsidRPr="00B75287" w:rsidR="00944091">
        <w:rPr>
          <w:rFonts w:ascii="Arial" w:hAnsi="Arial" w:cs="Arial"/>
          <w:b/>
        </w:rPr>
        <w:t>chool.</w:t>
      </w:r>
    </w:p>
    <w:p w:rsidRPr="00B75287" w:rsidR="008E3A79" w:rsidP="00B75287" w:rsidRDefault="00944091" w14:paraId="3E1C84DC" w14:textId="056C9D3B">
      <w:pPr>
        <w:spacing w:line="360" w:lineRule="auto"/>
        <w:rPr>
          <w:rFonts w:ascii="Arial" w:hAnsi="Arial" w:cs="Arial"/>
        </w:rPr>
      </w:pPr>
      <w:r w:rsidRPr="00B75287">
        <w:rPr>
          <w:rFonts w:ascii="Arial" w:hAnsi="Arial" w:cs="Arial"/>
        </w:rPr>
        <w:t>At Nazeing Pre</w:t>
      </w:r>
      <w:r w:rsidRPr="00B75287" w:rsidR="00690CCD">
        <w:rPr>
          <w:rFonts w:ascii="Arial" w:hAnsi="Arial" w:cs="Arial"/>
        </w:rPr>
        <w:t>-S</w:t>
      </w:r>
      <w:r w:rsidRPr="00B75287">
        <w:rPr>
          <w:rFonts w:ascii="Arial" w:hAnsi="Arial" w:cs="Arial"/>
        </w:rPr>
        <w:t xml:space="preserve">chool we </w:t>
      </w:r>
      <w:r w:rsidRPr="00B75287" w:rsidR="00EE246C">
        <w:rPr>
          <w:rFonts w:ascii="Arial" w:hAnsi="Arial" w:cs="Arial"/>
        </w:rPr>
        <w:t xml:space="preserve">have chosen to take part in the </w:t>
      </w:r>
      <w:r w:rsidRPr="00B75287" w:rsidR="00B730CD">
        <w:rPr>
          <w:rFonts w:ascii="Arial" w:hAnsi="Arial" w:cs="Arial"/>
        </w:rPr>
        <w:t xml:space="preserve">My Smile </w:t>
      </w:r>
      <w:r w:rsidRPr="00B75287" w:rsidR="00EE246C">
        <w:rPr>
          <w:rFonts w:ascii="Arial" w:hAnsi="Arial" w:cs="Arial"/>
        </w:rPr>
        <w:t xml:space="preserve">campaign </w:t>
      </w:r>
      <w:r w:rsidRPr="00B75287" w:rsidR="00B730CD">
        <w:rPr>
          <w:rFonts w:ascii="Arial" w:hAnsi="Arial" w:cs="Arial"/>
        </w:rPr>
        <w:t xml:space="preserve">and Oral Health Dental Care </w:t>
      </w:r>
      <w:r w:rsidRPr="00B75287" w:rsidR="00EE246C">
        <w:rPr>
          <w:rFonts w:ascii="Arial" w:hAnsi="Arial" w:cs="Arial"/>
        </w:rPr>
        <w:t xml:space="preserve">Campaign. As part of this campaign we aim to </w:t>
      </w:r>
      <w:r w:rsidRPr="00B75287" w:rsidR="00B730CD">
        <w:rPr>
          <w:rFonts w:ascii="Arial" w:hAnsi="Arial" w:cs="Arial"/>
        </w:rPr>
        <w:t>ensure we</w:t>
      </w:r>
      <w:r w:rsidRPr="00B75287" w:rsidR="008E3A79">
        <w:rPr>
          <w:rFonts w:ascii="Arial" w:hAnsi="Arial" w:cs="Arial"/>
        </w:rPr>
        <w:t xml:space="preserve"> promote </w:t>
      </w:r>
      <w:r w:rsidRPr="00B75287" w:rsidR="00B730CD">
        <w:rPr>
          <w:rFonts w:ascii="Arial" w:hAnsi="Arial" w:cs="Arial"/>
        </w:rPr>
        <w:t>good oral health</w:t>
      </w:r>
      <w:r w:rsidRPr="00B75287" w:rsidR="008E3A79">
        <w:rPr>
          <w:rFonts w:ascii="Arial" w:hAnsi="Arial" w:cs="Arial"/>
        </w:rPr>
        <w:t xml:space="preserve"> in our settin</w:t>
      </w:r>
      <w:r w:rsidRPr="00B75287" w:rsidR="00EE246C">
        <w:rPr>
          <w:rFonts w:ascii="Arial" w:hAnsi="Arial" w:cs="Arial"/>
        </w:rPr>
        <w:t xml:space="preserve">g by adding tooth brushing to our daily routine. </w:t>
      </w:r>
    </w:p>
    <w:p w:rsidR="00FF0621" w:rsidP="00B75287" w:rsidRDefault="00EE246C" w14:paraId="68E677FF" w14:textId="0E7A7929">
      <w:pPr>
        <w:spacing w:line="360" w:lineRule="auto"/>
        <w:rPr>
          <w:rFonts w:ascii="Arial" w:hAnsi="Arial" w:cs="Arial"/>
        </w:rPr>
      </w:pPr>
      <w:r w:rsidRPr="00B75287">
        <w:rPr>
          <w:rFonts w:ascii="Arial" w:hAnsi="Arial" w:cs="Arial"/>
        </w:rPr>
        <w:t xml:space="preserve">As each child begins at Pre-School we will gain </w:t>
      </w:r>
      <w:r w:rsidRPr="00B75287" w:rsidR="00FF0621">
        <w:rPr>
          <w:rFonts w:ascii="Arial" w:hAnsi="Arial" w:cs="Arial"/>
        </w:rPr>
        <w:t>consent</w:t>
      </w:r>
      <w:r w:rsidRPr="00B75287">
        <w:rPr>
          <w:rFonts w:ascii="Arial" w:hAnsi="Arial" w:cs="Arial"/>
        </w:rPr>
        <w:t xml:space="preserve"> from parents for their </w:t>
      </w:r>
      <w:r w:rsidRPr="00B75287" w:rsidR="006838E1">
        <w:rPr>
          <w:rFonts w:ascii="Arial" w:hAnsi="Arial" w:cs="Arial"/>
        </w:rPr>
        <w:t xml:space="preserve">child’s </w:t>
      </w:r>
      <w:r w:rsidRPr="00B75287">
        <w:rPr>
          <w:rFonts w:ascii="Arial" w:hAnsi="Arial" w:cs="Arial"/>
        </w:rPr>
        <w:t>participation in</w:t>
      </w:r>
      <w:r w:rsidRPr="00B75287" w:rsidR="00FF0621">
        <w:rPr>
          <w:rFonts w:ascii="Arial" w:hAnsi="Arial" w:cs="Arial"/>
        </w:rPr>
        <w:t xml:space="preserve"> the My Smile Oral Health</w:t>
      </w:r>
      <w:r w:rsidRPr="00B75287" w:rsidR="00734A2D">
        <w:rPr>
          <w:rFonts w:ascii="Arial" w:hAnsi="Arial" w:cs="Arial"/>
        </w:rPr>
        <w:t xml:space="preserve"> Supervised Tooth Brushing</w:t>
      </w:r>
      <w:r w:rsidRPr="00B75287" w:rsidR="00FF0621">
        <w:rPr>
          <w:rFonts w:ascii="Arial" w:hAnsi="Arial" w:cs="Arial"/>
        </w:rPr>
        <w:t xml:space="preserve"> Programme</w:t>
      </w:r>
      <w:r w:rsidRPr="00B75287">
        <w:rPr>
          <w:rFonts w:ascii="Arial" w:hAnsi="Arial" w:cs="Arial"/>
        </w:rPr>
        <w:t>, where we</w:t>
      </w:r>
      <w:r w:rsidRPr="00B75287" w:rsidR="00FF0621">
        <w:rPr>
          <w:rFonts w:ascii="Arial" w:hAnsi="Arial" w:cs="Arial"/>
        </w:rPr>
        <w:t xml:space="preserve"> will brush their </w:t>
      </w:r>
      <w:r w:rsidRPr="00B75287" w:rsidR="006838E1">
        <w:rPr>
          <w:rFonts w:ascii="Arial" w:hAnsi="Arial" w:cs="Arial"/>
        </w:rPr>
        <w:t xml:space="preserve">child’s </w:t>
      </w:r>
      <w:r w:rsidRPr="00B75287" w:rsidR="00FF0621">
        <w:rPr>
          <w:rFonts w:ascii="Arial" w:hAnsi="Arial" w:cs="Arial"/>
        </w:rPr>
        <w:t xml:space="preserve">teeth in setting once a day. </w:t>
      </w:r>
      <w:r w:rsidRPr="00B75287">
        <w:rPr>
          <w:rFonts w:ascii="Arial" w:hAnsi="Arial" w:cs="Arial"/>
        </w:rPr>
        <w:t xml:space="preserve">Each child will have </w:t>
      </w:r>
      <w:r w:rsidRPr="00B75287" w:rsidR="00FF0621">
        <w:rPr>
          <w:rFonts w:ascii="Arial" w:hAnsi="Arial" w:cs="Arial"/>
        </w:rPr>
        <w:t>their own named toothbrush</w:t>
      </w:r>
      <w:r w:rsidRPr="00B75287" w:rsidR="00ED7CF3">
        <w:rPr>
          <w:rFonts w:ascii="Arial" w:hAnsi="Arial" w:cs="Arial"/>
        </w:rPr>
        <w:t xml:space="preserve"> which will </w:t>
      </w:r>
      <w:r w:rsidRPr="00B75287" w:rsidR="00FF0621">
        <w:rPr>
          <w:rFonts w:ascii="Arial" w:hAnsi="Arial" w:cs="Arial"/>
        </w:rPr>
        <w:t xml:space="preserve">be stored in </w:t>
      </w:r>
      <w:r w:rsidRPr="00B75287" w:rsidR="00ED7CF3">
        <w:rPr>
          <w:rFonts w:ascii="Arial" w:hAnsi="Arial" w:cs="Arial"/>
        </w:rPr>
        <w:t xml:space="preserve">a </w:t>
      </w:r>
      <w:r w:rsidRPr="00B75287" w:rsidR="00FF0621">
        <w:rPr>
          <w:rFonts w:ascii="Arial" w:hAnsi="Arial" w:cs="Arial"/>
        </w:rPr>
        <w:t xml:space="preserve">clean </w:t>
      </w:r>
      <w:r w:rsidRPr="00B75287" w:rsidR="006838E1">
        <w:rPr>
          <w:rFonts w:ascii="Arial" w:hAnsi="Arial" w:cs="Arial"/>
        </w:rPr>
        <w:t>toothbrush</w:t>
      </w:r>
      <w:r w:rsidRPr="00B75287" w:rsidR="00FF0621">
        <w:rPr>
          <w:rFonts w:ascii="Arial" w:hAnsi="Arial" w:cs="Arial"/>
        </w:rPr>
        <w:t xml:space="preserve"> rack </w:t>
      </w:r>
      <w:r w:rsidRPr="00B75287" w:rsidR="00ED7CF3">
        <w:rPr>
          <w:rFonts w:ascii="Arial" w:hAnsi="Arial" w:cs="Arial"/>
        </w:rPr>
        <w:t xml:space="preserve">out of the reach of the children. After </w:t>
      </w:r>
      <w:r w:rsidRPr="00B75287" w:rsidR="006838E1">
        <w:rPr>
          <w:rFonts w:ascii="Arial" w:hAnsi="Arial" w:cs="Arial"/>
        </w:rPr>
        <w:t xml:space="preserve">our </w:t>
      </w:r>
      <w:r w:rsidRPr="00B75287" w:rsidR="00ED7CF3">
        <w:rPr>
          <w:rFonts w:ascii="Arial" w:hAnsi="Arial" w:cs="Arial"/>
        </w:rPr>
        <w:t xml:space="preserve">morning snack the children will be supported in coming together in </w:t>
      </w:r>
      <w:r w:rsidRPr="00B75287" w:rsidR="0073427A">
        <w:rPr>
          <w:rFonts w:ascii="Arial" w:hAnsi="Arial" w:cs="Arial"/>
        </w:rPr>
        <w:t xml:space="preserve">a </w:t>
      </w:r>
      <w:r w:rsidRPr="00B75287" w:rsidR="00ED7CF3">
        <w:rPr>
          <w:rFonts w:ascii="Arial" w:hAnsi="Arial" w:cs="Arial"/>
        </w:rPr>
        <w:t>group of no more than 5 to brush their teeth</w:t>
      </w:r>
      <w:r w:rsidRPr="00B75287" w:rsidR="006838E1">
        <w:rPr>
          <w:rFonts w:ascii="Arial" w:hAnsi="Arial" w:cs="Arial"/>
        </w:rPr>
        <w:t>, or one to one if needed.</w:t>
      </w:r>
      <w:r w:rsidRPr="00B75287" w:rsidR="0073427A">
        <w:rPr>
          <w:rFonts w:ascii="Arial" w:hAnsi="Arial" w:cs="Arial"/>
        </w:rPr>
        <w:t xml:space="preserve"> The children will sit at the table with a trained member of staff and a </w:t>
      </w:r>
      <w:r w:rsidRPr="00B75287" w:rsidR="00FF0621">
        <w:rPr>
          <w:rFonts w:ascii="Arial" w:hAnsi="Arial" w:cs="Arial"/>
        </w:rPr>
        <w:t xml:space="preserve">pea sized </w:t>
      </w:r>
      <w:r w:rsidRPr="00B75287" w:rsidR="0073427A">
        <w:rPr>
          <w:rFonts w:ascii="Arial" w:hAnsi="Arial" w:cs="Arial"/>
        </w:rPr>
        <w:t>amount</w:t>
      </w:r>
      <w:r w:rsidRPr="00B75287" w:rsidR="00FF0621">
        <w:rPr>
          <w:rFonts w:ascii="Arial" w:hAnsi="Arial" w:cs="Arial"/>
        </w:rPr>
        <w:t xml:space="preserve"> of </w:t>
      </w:r>
      <w:r w:rsidRPr="00B75287" w:rsidR="001021D7">
        <w:rPr>
          <w:rFonts w:ascii="Arial" w:hAnsi="Arial" w:cs="Arial"/>
        </w:rPr>
        <w:t>toothpaste</w:t>
      </w:r>
      <w:r w:rsidRPr="00B75287" w:rsidR="006838E1">
        <w:rPr>
          <w:rFonts w:ascii="Arial" w:hAnsi="Arial" w:cs="Arial"/>
        </w:rPr>
        <w:t xml:space="preserve">, containing 1000ppm of fluoride </w:t>
      </w:r>
      <w:r w:rsidRPr="00B75287" w:rsidR="00FF0621">
        <w:rPr>
          <w:rFonts w:ascii="Arial" w:hAnsi="Arial" w:cs="Arial"/>
        </w:rPr>
        <w:t>will be provided</w:t>
      </w:r>
      <w:r w:rsidRPr="00B75287" w:rsidR="0073427A">
        <w:rPr>
          <w:rFonts w:ascii="Arial" w:hAnsi="Arial" w:cs="Arial"/>
        </w:rPr>
        <w:t xml:space="preserve"> on an</w:t>
      </w:r>
      <w:r w:rsidRPr="00B75287" w:rsidR="00FF0621">
        <w:rPr>
          <w:rFonts w:ascii="Arial" w:hAnsi="Arial" w:cs="Arial"/>
        </w:rPr>
        <w:t xml:space="preserve"> individual </w:t>
      </w:r>
      <w:r w:rsidRPr="00B75287" w:rsidR="0073427A">
        <w:rPr>
          <w:rFonts w:ascii="Arial" w:hAnsi="Arial" w:cs="Arial"/>
        </w:rPr>
        <w:t xml:space="preserve">piece of kitchen roll. The children will then be both modelled and supported to brush their teeth, whilst a visual two </w:t>
      </w:r>
      <w:proofErr w:type="spellStart"/>
      <w:r w:rsidRPr="00B75287" w:rsidR="0073427A">
        <w:rPr>
          <w:rFonts w:ascii="Arial" w:hAnsi="Arial" w:cs="Arial"/>
        </w:rPr>
        <w:t>minute sand</w:t>
      </w:r>
      <w:proofErr w:type="spellEnd"/>
      <w:r w:rsidRPr="00B75287" w:rsidR="0073427A">
        <w:rPr>
          <w:rFonts w:ascii="Arial" w:hAnsi="Arial" w:cs="Arial"/>
        </w:rPr>
        <w:t xml:space="preserve"> timer is used in the centre of the table. The children will then spit any excess salvia into the kitchen roll and wipe their faces before placing the kitchen roll into the bin.</w:t>
      </w:r>
      <w:r w:rsidRPr="00B75287" w:rsidR="00806171">
        <w:rPr>
          <w:rFonts w:ascii="Arial" w:hAnsi="Arial" w:cs="Arial"/>
        </w:rPr>
        <w:t xml:space="preserve"> A member of staff will then clean all tooth brushes individually and place back onto the racks to store. Children will be provided a new toothbrush every 3 months or when the bristles become frayed or worn down. </w:t>
      </w:r>
    </w:p>
    <w:p w:rsidRPr="00B75287" w:rsidR="00D609C6" w:rsidP="00B75287" w:rsidRDefault="00D609C6" w14:paraId="25EED59F" w14:textId="77777777">
      <w:pPr>
        <w:spacing w:line="360" w:lineRule="auto"/>
        <w:rPr>
          <w:rFonts w:ascii="Arial" w:hAnsi="Arial" w:cs="Arial"/>
        </w:rPr>
      </w:pPr>
    </w:p>
    <w:p w:rsidR="003C3070" w:rsidP="00B75287" w:rsidRDefault="003C3070" w14:paraId="1EAF9226" w14:textId="4EE44317">
      <w:pPr>
        <w:spacing w:line="360" w:lineRule="auto"/>
        <w:rPr>
          <w:rFonts w:ascii="Arial" w:hAnsi="Arial" w:cs="Arial"/>
          <w:b/>
          <w:bCs/>
        </w:rPr>
      </w:pPr>
      <w:r>
        <w:rPr>
          <w:rFonts w:ascii="Arial" w:hAnsi="Arial" w:cs="Arial"/>
          <w:b/>
          <w:bCs/>
        </w:rPr>
        <w:lastRenderedPageBreak/>
        <w:t xml:space="preserve">Snacks and Packed Lunches at Pre-School </w:t>
      </w:r>
    </w:p>
    <w:p w:rsidR="003C3070" w:rsidP="00B75287" w:rsidRDefault="00B37676" w14:paraId="50A16C3E" w14:textId="55D1FA83">
      <w:pPr>
        <w:spacing w:line="360" w:lineRule="auto"/>
        <w:rPr>
          <w:rFonts w:ascii="Arial" w:hAnsi="Arial" w:cs="Arial"/>
        </w:rPr>
      </w:pPr>
      <w:r>
        <w:rPr>
          <w:rFonts w:ascii="Arial" w:hAnsi="Arial" w:cs="Arial"/>
        </w:rPr>
        <w:t xml:space="preserve">At Pre-School we provide the children with both a morning snack and afternoon snack, the poster to the left shows the variety of foods and drinks we offer during snack times. The poster to the right offers suggestions to help provide a healthy packed lunch. </w:t>
      </w:r>
    </w:p>
    <w:p w:rsidRPr="00B37676" w:rsidR="00B37676" w:rsidP="00B75287" w:rsidRDefault="00B37676" w14:paraId="10D72427" w14:textId="24E232BD">
      <w:pPr>
        <w:spacing w:line="360" w:lineRule="auto"/>
        <w:rPr>
          <w:rFonts w:ascii="Arial" w:hAnsi="Arial" w:cs="Arial"/>
        </w:rPr>
      </w:pPr>
      <w:r>
        <w:rPr>
          <w:rFonts w:ascii="Arial" w:hAnsi="Arial" w:cs="Arial"/>
          <w:noProof/>
        </w:rPr>
        <w:drawing>
          <wp:inline distT="0" distB="0" distL="0" distR="0" wp14:anchorId="7FFD00FD" wp14:editId="2FFBB039">
            <wp:extent cx="2243014" cy="3267075"/>
            <wp:effectExtent l="0" t="0" r="5080" b="0"/>
            <wp:docPr id="151195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249" cy="3274701"/>
                    </a:xfrm>
                    <a:prstGeom prst="rect">
                      <a:avLst/>
                    </a:prstGeom>
                    <a:noFill/>
                    <a:ln>
                      <a:noFill/>
                    </a:ln>
                  </pic:spPr>
                </pic:pic>
              </a:graphicData>
            </a:graphic>
          </wp:inline>
        </w:drawing>
      </w:r>
      <w:r>
        <w:rPr>
          <w:rFonts w:ascii="Arial" w:hAnsi="Arial" w:cs="Arial"/>
          <w:noProof/>
        </w:rPr>
        <w:tab/>
      </w:r>
      <w:r>
        <w:rPr>
          <w:rFonts w:ascii="Arial" w:hAnsi="Arial" w:cs="Arial"/>
          <w:noProof/>
        </w:rPr>
        <w:tab/>
      </w:r>
      <w:r w:rsidR="00D66D4D">
        <w:rPr>
          <w:rFonts w:ascii="Arial" w:hAnsi="Arial" w:cs="Arial"/>
          <w:noProof/>
        </w:rPr>
        <w:drawing>
          <wp:inline distT="0" distB="0" distL="0" distR="0" wp14:anchorId="1D7112BA" wp14:editId="2086002F">
            <wp:extent cx="2732285" cy="3266417"/>
            <wp:effectExtent l="0" t="0" r="0" b="0"/>
            <wp:docPr id="10814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8405" cy="3285688"/>
                    </a:xfrm>
                    <a:prstGeom prst="rect">
                      <a:avLst/>
                    </a:prstGeom>
                    <a:noFill/>
                    <a:ln>
                      <a:noFill/>
                    </a:ln>
                  </pic:spPr>
                </pic:pic>
              </a:graphicData>
            </a:graphic>
          </wp:inline>
        </w:drawing>
      </w:r>
    </w:p>
    <w:p w:rsidRPr="00B75287" w:rsidR="00944091" w:rsidP="00B75287" w:rsidRDefault="00944091" w14:paraId="7C06F622" w14:textId="508670C7">
      <w:pPr>
        <w:spacing w:line="360" w:lineRule="auto"/>
        <w:rPr>
          <w:rFonts w:ascii="Arial" w:hAnsi="Arial" w:cs="Arial"/>
          <w:b/>
          <w:bCs/>
        </w:rPr>
      </w:pPr>
      <w:r w:rsidRPr="00B75287">
        <w:rPr>
          <w:rFonts w:ascii="Arial" w:hAnsi="Arial" w:cs="Arial"/>
          <w:b/>
          <w:bCs/>
        </w:rPr>
        <w:t>Oral Health and Celebrations.</w:t>
      </w:r>
    </w:p>
    <w:p w:rsidRPr="00B75287" w:rsidR="001B4856" w:rsidP="00B75287" w:rsidRDefault="001B4856" w14:paraId="7CB1631B" w14:textId="74E3D17D">
      <w:pPr>
        <w:spacing w:line="360" w:lineRule="auto"/>
        <w:rPr>
          <w:rFonts w:ascii="Arial" w:hAnsi="Arial" w:cs="Arial"/>
        </w:rPr>
      </w:pPr>
      <w:r w:rsidRPr="00B75287">
        <w:rPr>
          <w:rFonts w:ascii="Arial" w:hAnsi="Arial" w:cs="Arial"/>
        </w:rPr>
        <w:t>As a setting we recognise that a birthday or celebration is a very special time for young children and we want to ensure that the occasion is celebrated and enjoy</w:t>
      </w:r>
      <w:r w:rsidR="00D66D4D">
        <w:rPr>
          <w:rFonts w:ascii="Arial" w:hAnsi="Arial" w:cs="Arial"/>
        </w:rPr>
        <w:t>ed</w:t>
      </w:r>
      <w:r w:rsidRPr="00B75287">
        <w:rPr>
          <w:rFonts w:ascii="Arial" w:hAnsi="Arial" w:cs="Arial"/>
        </w:rPr>
        <w:t xml:space="preserve"> in a tooth friendly way.</w:t>
      </w:r>
    </w:p>
    <w:p w:rsidRPr="00B75287" w:rsidR="001021D7" w:rsidP="00B75287" w:rsidRDefault="001B4856" w14:paraId="52529681" w14:textId="1F86D2B2">
      <w:pPr>
        <w:spacing w:line="360" w:lineRule="auto"/>
        <w:rPr>
          <w:rFonts w:ascii="Arial" w:hAnsi="Arial" w:cs="Arial"/>
        </w:rPr>
      </w:pPr>
      <w:r w:rsidRPr="00B75287">
        <w:rPr>
          <w:rFonts w:ascii="Arial" w:hAnsi="Arial" w:cs="Arial"/>
        </w:rPr>
        <w:t>We do this by</w:t>
      </w:r>
      <w:r w:rsidRPr="00B75287" w:rsidR="00C96633">
        <w:rPr>
          <w:rFonts w:ascii="Arial" w:hAnsi="Arial" w:cs="Arial"/>
        </w:rPr>
        <w:t xml:space="preserve"> s</w:t>
      </w:r>
      <w:r w:rsidRPr="00B75287">
        <w:rPr>
          <w:rFonts w:ascii="Arial" w:hAnsi="Arial" w:cs="Arial"/>
        </w:rPr>
        <w:t>inging ‘Happy Birthday’</w:t>
      </w:r>
      <w:r w:rsidRPr="00B75287" w:rsidR="00C96633">
        <w:rPr>
          <w:rFonts w:ascii="Arial" w:hAnsi="Arial" w:cs="Arial"/>
        </w:rPr>
        <w:t>, d</w:t>
      </w:r>
      <w:r w:rsidRPr="00B75287">
        <w:rPr>
          <w:rFonts w:ascii="Arial" w:hAnsi="Arial" w:cs="Arial"/>
        </w:rPr>
        <w:t xml:space="preserve">isplaying </w:t>
      </w:r>
      <w:r w:rsidRPr="00B75287" w:rsidR="00C96633">
        <w:rPr>
          <w:rFonts w:ascii="Arial" w:hAnsi="Arial" w:cs="Arial"/>
        </w:rPr>
        <w:t>p</w:t>
      </w:r>
      <w:r w:rsidRPr="00B75287">
        <w:rPr>
          <w:rFonts w:ascii="Arial" w:hAnsi="Arial" w:cs="Arial"/>
        </w:rPr>
        <w:t>hotos of their day on Tapestry</w:t>
      </w:r>
      <w:r w:rsidRPr="00B75287" w:rsidR="00C96633">
        <w:rPr>
          <w:rFonts w:ascii="Arial" w:hAnsi="Arial" w:cs="Arial"/>
        </w:rPr>
        <w:t xml:space="preserve">, having a Birthday carpet time where they blow out candles on </w:t>
      </w:r>
      <w:r w:rsidRPr="00B75287" w:rsidR="008B62AE">
        <w:rPr>
          <w:rFonts w:ascii="Arial" w:hAnsi="Arial" w:cs="Arial"/>
        </w:rPr>
        <w:t xml:space="preserve">our pretend cake, where a party hat and receive a balloon and birthday card. </w:t>
      </w:r>
      <w:r w:rsidRPr="00B75287">
        <w:rPr>
          <w:rFonts w:ascii="Arial" w:hAnsi="Arial" w:cs="Arial"/>
        </w:rPr>
        <w:t xml:space="preserve">We ask parents </w:t>
      </w:r>
      <w:r w:rsidRPr="00B75287" w:rsidR="008B62AE">
        <w:rPr>
          <w:rFonts w:ascii="Arial" w:hAnsi="Arial" w:cs="Arial"/>
        </w:rPr>
        <w:t xml:space="preserve">to </w:t>
      </w:r>
      <w:r w:rsidRPr="00B75287" w:rsidR="001021D7">
        <w:rPr>
          <w:rFonts w:ascii="Arial" w:hAnsi="Arial" w:cs="Arial"/>
        </w:rPr>
        <w:t xml:space="preserve">not bring any cake or </w:t>
      </w:r>
      <w:r w:rsidRPr="00B75287" w:rsidR="008B62AE">
        <w:rPr>
          <w:rFonts w:ascii="Arial" w:hAnsi="Arial" w:cs="Arial"/>
        </w:rPr>
        <w:t>sweet</w:t>
      </w:r>
      <w:r w:rsidRPr="00B75287" w:rsidR="001021D7">
        <w:rPr>
          <w:rFonts w:ascii="Arial" w:hAnsi="Arial" w:cs="Arial"/>
        </w:rPr>
        <w:t xml:space="preserve"> treats to celebrate birthdays and encourage healthy tooth friendly options such as fruits, stickers or stationary items.</w:t>
      </w:r>
      <w:r w:rsidRPr="00B75287" w:rsidR="008B62AE">
        <w:rPr>
          <w:rFonts w:ascii="Arial" w:hAnsi="Arial" w:cs="Arial"/>
        </w:rPr>
        <w:t xml:space="preserve"> If a</w:t>
      </w:r>
      <w:r w:rsidRPr="00B75287" w:rsidR="001021D7">
        <w:rPr>
          <w:rFonts w:ascii="Arial" w:hAnsi="Arial" w:cs="Arial"/>
        </w:rPr>
        <w:t xml:space="preserve">ny cake or </w:t>
      </w:r>
      <w:r w:rsidRPr="00B75287" w:rsidR="00250135">
        <w:rPr>
          <w:rFonts w:ascii="Arial" w:hAnsi="Arial" w:cs="Arial"/>
        </w:rPr>
        <w:t>sweet</w:t>
      </w:r>
      <w:r w:rsidRPr="00B75287" w:rsidR="001021D7">
        <w:rPr>
          <w:rFonts w:ascii="Arial" w:hAnsi="Arial" w:cs="Arial"/>
        </w:rPr>
        <w:t xml:space="preserve"> treats</w:t>
      </w:r>
      <w:r w:rsidRPr="00B75287" w:rsidR="008B62AE">
        <w:rPr>
          <w:rFonts w:ascii="Arial" w:hAnsi="Arial" w:cs="Arial"/>
        </w:rPr>
        <w:t xml:space="preserve"> are brought in to be shared we</w:t>
      </w:r>
      <w:r w:rsidRPr="00B75287" w:rsidR="001021D7">
        <w:rPr>
          <w:rFonts w:ascii="Arial" w:hAnsi="Arial" w:cs="Arial"/>
        </w:rPr>
        <w:t xml:space="preserve"> will sen</w:t>
      </w:r>
      <w:r w:rsidRPr="00B75287" w:rsidR="008B62AE">
        <w:rPr>
          <w:rFonts w:ascii="Arial" w:hAnsi="Arial" w:cs="Arial"/>
        </w:rPr>
        <w:t>d them</w:t>
      </w:r>
      <w:r w:rsidRPr="00B75287" w:rsidR="001021D7">
        <w:rPr>
          <w:rFonts w:ascii="Arial" w:hAnsi="Arial" w:cs="Arial"/>
        </w:rPr>
        <w:t xml:space="preserve"> home with the children and parents can decide to choose to give their child the treat.</w:t>
      </w:r>
      <w:r w:rsidRPr="00B75287" w:rsidR="00F24D73">
        <w:rPr>
          <w:rFonts w:ascii="Arial" w:hAnsi="Arial" w:cs="Arial"/>
        </w:rPr>
        <w:t xml:space="preserve"> We encourage this to be part of a meal.</w:t>
      </w:r>
      <w:r w:rsidRPr="00B75287" w:rsidR="00250135">
        <w:rPr>
          <w:rFonts w:ascii="Arial" w:hAnsi="Arial" w:cs="Arial"/>
        </w:rPr>
        <w:t xml:space="preserve"> </w:t>
      </w:r>
    </w:p>
    <w:p w:rsidRPr="00B75287" w:rsidR="00F24D73" w:rsidP="00B75287" w:rsidRDefault="00F24D73" w14:paraId="6E680056" w14:textId="04041C47">
      <w:pPr>
        <w:spacing w:line="360" w:lineRule="auto"/>
        <w:rPr>
          <w:rFonts w:ascii="Arial" w:hAnsi="Arial" w:cs="Arial"/>
        </w:rPr>
      </w:pPr>
      <w:r w:rsidRPr="00B75287">
        <w:rPr>
          <w:rFonts w:ascii="Arial" w:hAnsi="Arial" w:cs="Arial"/>
        </w:rPr>
        <w:t>For celebrations where we may provide food such as Christmas, Pancake Day, Easter and Eid we will ensure food and drinks are tooth friendly, for example, water, milk, fresh fruits and savoury items.</w:t>
      </w:r>
      <w:r w:rsidRPr="00B75287" w:rsidR="00B75287">
        <w:rPr>
          <w:rFonts w:ascii="Arial" w:hAnsi="Arial" w:cs="Arial"/>
        </w:rPr>
        <w:t xml:space="preserve"> </w:t>
      </w:r>
      <w:r w:rsidRPr="00B75287">
        <w:rPr>
          <w:rFonts w:ascii="Arial" w:hAnsi="Arial" w:cs="Arial"/>
        </w:rPr>
        <w:t>On occasions such as picnics, fun days and fundraisers we offer a range of tooth friendly foods and drinks.</w:t>
      </w:r>
    </w:p>
    <w:p w:rsidRPr="00B75287" w:rsidR="00944091" w:rsidP="00B75287" w:rsidRDefault="00944091" w14:paraId="6A99FFE3" w14:textId="4451C61D">
      <w:pPr>
        <w:spacing w:line="360" w:lineRule="auto"/>
        <w:rPr>
          <w:rFonts w:ascii="Arial" w:hAnsi="Arial" w:cs="Arial"/>
          <w:b/>
          <w:bCs/>
        </w:rPr>
      </w:pPr>
      <w:r w:rsidRPr="00B75287">
        <w:rPr>
          <w:rFonts w:ascii="Arial" w:hAnsi="Arial" w:cs="Arial"/>
          <w:b/>
          <w:bCs/>
        </w:rPr>
        <w:t>Local Dentists.</w:t>
      </w:r>
    </w:p>
    <w:p w:rsidRPr="00B75287" w:rsidR="00734A2D" w:rsidP="00B75287" w:rsidRDefault="00734A2D" w14:paraId="1B3A68A4" w14:textId="5F0480C9">
      <w:pPr>
        <w:spacing w:line="360" w:lineRule="auto"/>
        <w:rPr>
          <w:rFonts w:ascii="Arial" w:hAnsi="Arial" w:cs="Arial"/>
        </w:rPr>
      </w:pPr>
      <w:r w:rsidRPr="00B75287">
        <w:rPr>
          <w:rFonts w:ascii="Arial" w:hAnsi="Arial" w:cs="Arial"/>
        </w:rPr>
        <w:t xml:space="preserve">As a setting we promote regular 6-month visits to the Dentist and often arrange for </w:t>
      </w:r>
      <w:r w:rsidRPr="00B75287" w:rsidR="00D27F8D">
        <w:rPr>
          <w:rFonts w:ascii="Arial" w:hAnsi="Arial" w:cs="Arial"/>
        </w:rPr>
        <w:t>D</w:t>
      </w:r>
      <w:r w:rsidRPr="00B75287">
        <w:rPr>
          <w:rFonts w:ascii="Arial" w:hAnsi="Arial" w:cs="Arial"/>
        </w:rPr>
        <w:t xml:space="preserve">entists to come into </w:t>
      </w:r>
      <w:r w:rsidRPr="00B75287" w:rsidR="00D27F8D">
        <w:rPr>
          <w:rFonts w:ascii="Arial" w:hAnsi="Arial" w:cs="Arial"/>
        </w:rPr>
        <w:t>P</w:t>
      </w:r>
      <w:r w:rsidRPr="00B75287">
        <w:rPr>
          <w:rFonts w:ascii="Arial" w:hAnsi="Arial" w:cs="Arial"/>
        </w:rPr>
        <w:t>re</w:t>
      </w:r>
      <w:r w:rsidRPr="00B75287" w:rsidR="00D27F8D">
        <w:rPr>
          <w:rFonts w:ascii="Arial" w:hAnsi="Arial" w:cs="Arial"/>
        </w:rPr>
        <w:t>-S</w:t>
      </w:r>
      <w:r w:rsidRPr="00B75287">
        <w:rPr>
          <w:rFonts w:ascii="Arial" w:hAnsi="Arial" w:cs="Arial"/>
        </w:rPr>
        <w:t xml:space="preserve">chool to promote good oral health and the importance of regular </w:t>
      </w:r>
      <w:proofErr w:type="spellStart"/>
      <w:r w:rsidRPr="00B75287">
        <w:rPr>
          <w:rFonts w:ascii="Arial" w:hAnsi="Arial" w:cs="Arial"/>
        </w:rPr>
        <w:t>check ups</w:t>
      </w:r>
      <w:proofErr w:type="spellEnd"/>
      <w:r w:rsidRPr="00B75287">
        <w:rPr>
          <w:rFonts w:ascii="Arial" w:hAnsi="Arial" w:cs="Arial"/>
        </w:rPr>
        <w:t xml:space="preserve">. We encourage families to visit their local dental surgeries. Listed </w:t>
      </w:r>
      <w:r w:rsidRPr="00B75287" w:rsidR="00D27F8D">
        <w:rPr>
          <w:rFonts w:ascii="Arial" w:hAnsi="Arial" w:cs="Arial"/>
        </w:rPr>
        <w:t xml:space="preserve">below </w:t>
      </w:r>
      <w:r w:rsidRPr="00B75287">
        <w:rPr>
          <w:rFonts w:ascii="Arial" w:hAnsi="Arial" w:cs="Arial"/>
        </w:rPr>
        <w:t>are some local dentists</w:t>
      </w:r>
      <w:r w:rsidRPr="00B75287" w:rsidR="00D27F8D">
        <w:rPr>
          <w:rFonts w:ascii="Arial" w:hAnsi="Arial" w:cs="Arial"/>
        </w:rPr>
        <w:t xml:space="preserve">. </w:t>
      </w:r>
    </w:p>
    <w:p w:rsidRPr="00B75287" w:rsidR="00944091" w:rsidP="00B75287" w:rsidRDefault="00734A2D" w14:paraId="3D39BCC0" w14:textId="75F02311">
      <w:pPr>
        <w:pStyle w:val="ListParagraph"/>
        <w:numPr>
          <w:ilvl w:val="0"/>
          <w:numId w:val="38"/>
        </w:numPr>
        <w:spacing w:after="200" w:line="360" w:lineRule="auto"/>
        <w:rPr>
          <w:rFonts w:ascii="Arial" w:hAnsi="Arial" w:cs="Arial"/>
          <w:sz w:val="22"/>
          <w:szCs w:val="22"/>
        </w:rPr>
      </w:pPr>
      <w:r w:rsidRPr="00B75287">
        <w:rPr>
          <w:rFonts w:ascii="Arial" w:hAnsi="Arial" w:cs="Arial"/>
          <w:sz w:val="22"/>
          <w:szCs w:val="22"/>
        </w:rPr>
        <w:t>Cobbins Brook Dental surgery, Waltham Abbey, EN9</w:t>
      </w:r>
    </w:p>
    <w:p w:rsidRPr="00B75287" w:rsidR="00734A2D" w:rsidP="00B75287" w:rsidRDefault="00734A2D" w14:paraId="3DAF8036" w14:textId="3E1FB9C6">
      <w:pPr>
        <w:pStyle w:val="ListParagraph"/>
        <w:numPr>
          <w:ilvl w:val="0"/>
          <w:numId w:val="38"/>
        </w:numPr>
        <w:spacing w:after="200" w:line="360" w:lineRule="auto"/>
        <w:rPr>
          <w:rFonts w:ascii="Arial" w:hAnsi="Arial" w:cs="Arial"/>
          <w:sz w:val="22"/>
          <w:szCs w:val="22"/>
        </w:rPr>
      </w:pPr>
      <w:r w:rsidRPr="00B75287">
        <w:rPr>
          <w:rFonts w:ascii="Arial" w:hAnsi="Arial" w:cs="Arial"/>
          <w:sz w:val="22"/>
          <w:szCs w:val="22"/>
        </w:rPr>
        <w:lastRenderedPageBreak/>
        <w:t>Harlow Dental Practice, Chadwick House, Harlow CM20 1EP</w:t>
      </w:r>
    </w:p>
    <w:p w:rsidRPr="000512D4" w:rsidR="00B75287" w:rsidP="000512D4" w:rsidRDefault="00734A2D" w14:paraId="662545A1" w14:textId="532AA406">
      <w:pPr>
        <w:pStyle w:val="ListParagraph"/>
        <w:numPr>
          <w:ilvl w:val="0"/>
          <w:numId w:val="38"/>
        </w:numPr>
        <w:spacing w:after="200" w:line="360" w:lineRule="auto"/>
        <w:rPr>
          <w:rFonts w:ascii="Arial" w:hAnsi="Arial" w:cs="Arial"/>
          <w:sz w:val="22"/>
          <w:szCs w:val="22"/>
        </w:rPr>
      </w:pPr>
      <w:r w:rsidRPr="00B75287">
        <w:rPr>
          <w:rFonts w:ascii="Arial" w:hAnsi="Arial" w:cs="Arial"/>
          <w:sz w:val="22"/>
          <w:szCs w:val="22"/>
        </w:rPr>
        <w:t>Together Dental Practice, Broxbourne, EN10 7HY</w:t>
      </w:r>
    </w:p>
    <w:p w:rsidRPr="00B75287" w:rsidR="00B75287" w:rsidP="00B75287" w:rsidRDefault="00B75287" w14:paraId="7EF9ED5F" w14:textId="2C22269E">
      <w:pPr>
        <w:spacing w:line="360" w:lineRule="auto"/>
        <w:rPr>
          <w:rFonts w:ascii="Arial" w:hAnsi="Arial" w:cs="Arial"/>
        </w:rPr>
      </w:pPr>
      <w:r w:rsidRPr="00D93A56">
        <w:rPr>
          <w:rFonts w:ascii="Arial" w:hAnsi="Arial" w:cs="Arial"/>
        </w:rPr>
        <w:t>If the child needs urgent dental care, and their dentist does not offer emergency appointments, parents and carers can contact </w:t>
      </w:r>
      <w:hyperlink w:history="1" r:id="rId10">
        <w:r w:rsidRPr="00D93A56">
          <w:rPr>
            <w:rStyle w:val="Hyperlink"/>
            <w:rFonts w:ascii="Arial" w:hAnsi="Arial" w:cs="Arial"/>
          </w:rPr>
          <w:t>NHS 111</w:t>
        </w:r>
      </w:hyperlink>
      <w:r w:rsidRPr="00D93A56">
        <w:rPr>
          <w:rFonts w:ascii="Arial" w:hAnsi="Arial" w:cs="Arial"/>
        </w:rPr>
        <w:t>.</w:t>
      </w:r>
    </w:p>
    <w:p w:rsidRPr="00B75287" w:rsidR="008E3A79" w:rsidP="00B75287" w:rsidRDefault="008E3A79" w14:paraId="45D736A8" w14:textId="77777777">
      <w:pPr>
        <w:spacing w:line="360" w:lineRule="auto"/>
        <w:rPr>
          <w:rFonts w:ascii="Arial" w:hAnsi="Arial" w:cs="Arial"/>
          <w:b/>
        </w:rPr>
      </w:pPr>
      <w:r w:rsidRPr="00B75287">
        <w:rPr>
          <w:rFonts w:ascii="Arial" w:hAnsi="Arial" w:cs="Arial"/>
          <w:b/>
        </w:rPr>
        <w:t>Legal framework</w:t>
      </w:r>
    </w:p>
    <w:p w:rsidRPr="000512D4" w:rsidR="008E3A79" w:rsidP="00145949" w:rsidRDefault="00734A2D" w14:paraId="2B1E4ABB" w14:textId="27D1C177">
      <w:pPr>
        <w:numPr>
          <w:ilvl w:val="0"/>
          <w:numId w:val="32"/>
        </w:numPr>
        <w:spacing w:line="360" w:lineRule="auto"/>
        <w:rPr>
          <w:rFonts w:ascii="Arial" w:hAnsi="Arial" w:cs="Arial"/>
        </w:rPr>
      </w:pPr>
      <w:r w:rsidRPr="00B75287">
        <w:rPr>
          <w:rFonts w:ascii="Arial" w:hAnsi="Arial" w:cs="Arial"/>
        </w:rPr>
        <w:t>EYFS</w:t>
      </w:r>
      <w:r w:rsidR="000512D4">
        <w:rPr>
          <w:rFonts w:ascii="Arial" w:hAnsi="Arial" w:cs="Arial"/>
        </w:rPr>
        <w:t xml:space="preserve"> Statutory</w:t>
      </w:r>
      <w:r w:rsidRPr="00B75287">
        <w:rPr>
          <w:rFonts w:ascii="Arial" w:hAnsi="Arial" w:cs="Arial"/>
        </w:rPr>
        <w:t xml:space="preserve"> Framework – Department for Education</w:t>
      </w:r>
    </w:p>
    <w:p w:rsidR="008E3A79" w:rsidP="00145949" w:rsidRDefault="008E3A79" w14:paraId="4425BFE6" w14:textId="77777777">
      <w:pPr>
        <w:spacing w:line="360" w:lineRule="auto"/>
        <w:rPr>
          <w:rFonts w:ascii="Arial" w:hAnsi="Arial" w:cs="Arial"/>
          <w:b/>
        </w:rPr>
      </w:pPr>
      <w:r w:rsidRPr="002B5A18">
        <w:rPr>
          <w:rFonts w:ascii="Arial" w:hAnsi="Arial" w:cs="Arial"/>
          <w:b/>
        </w:rPr>
        <w:t>Further guidance</w:t>
      </w:r>
    </w:p>
    <w:p w:rsidR="000512D4" w:rsidP="00145949" w:rsidRDefault="000512D4" w14:paraId="31A25078" w14:textId="50860270">
      <w:pPr>
        <w:spacing w:line="360" w:lineRule="auto"/>
        <w:rPr>
          <w:rFonts w:ascii="Arial" w:hAnsi="Arial" w:cs="Arial"/>
          <w:bCs/>
        </w:rPr>
      </w:pPr>
      <w:r>
        <w:rPr>
          <w:rFonts w:ascii="Arial" w:hAnsi="Arial" w:cs="Arial"/>
          <w:bCs/>
        </w:rPr>
        <w:t xml:space="preserve">The Department of Education guidance on Oral Health </w:t>
      </w:r>
      <w:hyperlink w:history="1" r:id="rId11">
        <w:r w:rsidRPr="00D011CB">
          <w:rPr>
            <w:rStyle w:val="Hyperlink"/>
            <w:rFonts w:ascii="Arial" w:hAnsi="Arial" w:cs="Arial"/>
            <w:bCs/>
          </w:rPr>
          <w:t>https://help-for-early-years-providers.education.gov.uk/health-and-wellbeing/oral-health?fbclid=IwQ0xDSwLGcCNleHRuA2FlbQIxMQABHrSmsN5N-rxDE5TE1SUHc4UCy_OiC2IlrRGXF_X-tBqck1eYRyzaH86fHAkb_aem_QY_AEz4gdk_qZRb0KGcB8g</w:t>
        </w:r>
      </w:hyperlink>
      <w:r w:rsidRPr="000512D4">
        <w:rPr>
          <w:rFonts w:ascii="Arial" w:hAnsi="Arial" w:cs="Arial"/>
          <w:bCs/>
        </w:rPr>
        <w:t xml:space="preserve"> </w:t>
      </w:r>
    </w:p>
    <w:p w:rsidRPr="000512D4" w:rsidR="000512D4" w:rsidP="00145949" w:rsidRDefault="000512D4" w14:paraId="032C4700" w14:textId="6A7E26EE">
      <w:pPr>
        <w:spacing w:line="360" w:lineRule="auto"/>
        <w:rPr>
          <w:rFonts w:ascii="Arial" w:hAnsi="Arial" w:cs="Arial"/>
          <w:bCs/>
        </w:rPr>
      </w:pPr>
      <w:r>
        <w:rPr>
          <w:rFonts w:ascii="Arial" w:hAnsi="Arial" w:cs="Arial"/>
          <w:bCs/>
        </w:rPr>
        <w:t xml:space="preserve">My Smile Oral Health Supervised Toothbrushing Guidance  </w:t>
      </w:r>
      <w:hyperlink w:history="1" r:id="rId12">
        <w:r w:rsidRPr="00D011CB">
          <w:rPr>
            <w:rStyle w:val="Hyperlink"/>
            <w:rFonts w:ascii="Arial" w:hAnsi="Arial" w:cs="Arial"/>
            <w:bCs/>
          </w:rPr>
          <w:t>https://www.dentalhealthcareeoe.nhs.uk/wp-content/uploads/2023/11/supervised-toothbrushing-guidelines-final-20.9.pdf</w:t>
        </w:r>
      </w:hyperlink>
      <w:r>
        <w:rPr>
          <w:rFonts w:ascii="Arial" w:hAnsi="Arial" w:cs="Arial"/>
          <w:bCs/>
        </w:rPr>
        <w:t xml:space="preserve"> </w:t>
      </w:r>
    </w:p>
    <w:p w:rsidRPr="00944091" w:rsidR="00944091" w:rsidP="00944091" w:rsidRDefault="00944091" w14:paraId="43C55F8E" w14:textId="77777777">
      <w:pPr>
        <w:spacing w:after="300"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The British Society of Paediatric Dentistry have created a series of </w:t>
      </w:r>
      <w:hyperlink w:history="1" r:id="rId13">
        <w:r w:rsidRPr="00944091">
          <w:rPr>
            <w:rFonts w:ascii="Arial" w:hAnsi="Arial" w:eastAsia="Times New Roman" w:cs="Arial"/>
            <w:color w:val="1D70B8"/>
            <w:u w:val="single"/>
            <w:lang w:eastAsia="en-GB"/>
          </w:rPr>
          <w:t>oral health videos for children</w:t>
        </w:r>
      </w:hyperlink>
      <w:r w:rsidRPr="00944091">
        <w:rPr>
          <w:rFonts w:ascii="Arial" w:hAnsi="Arial" w:eastAsia="Times New Roman" w:cs="Arial"/>
          <w:color w:val="0B0C0C"/>
          <w:lang w:eastAsia="en-GB"/>
        </w:rPr>
        <w:t xml:space="preserve">, in partnership with Dr Ranj, Hey </w:t>
      </w:r>
      <w:proofErr w:type="spellStart"/>
      <w:r w:rsidRPr="00944091">
        <w:rPr>
          <w:rFonts w:ascii="Arial" w:hAnsi="Arial" w:eastAsia="Times New Roman" w:cs="Arial"/>
          <w:color w:val="0B0C0C"/>
          <w:lang w:eastAsia="en-GB"/>
        </w:rPr>
        <w:t>Duggee</w:t>
      </w:r>
      <w:proofErr w:type="spellEnd"/>
      <w:r w:rsidRPr="00944091">
        <w:rPr>
          <w:rFonts w:ascii="Arial" w:hAnsi="Arial" w:eastAsia="Times New Roman" w:cs="Arial"/>
          <w:color w:val="0B0C0C"/>
          <w:lang w:eastAsia="en-GB"/>
        </w:rPr>
        <w:t xml:space="preserve"> and CBeebies.</w:t>
      </w:r>
    </w:p>
    <w:p w:rsidRPr="00944091" w:rsidR="00944091" w:rsidP="00944091" w:rsidRDefault="00944091" w14:paraId="05EF91B2" w14:textId="77777777">
      <w:pPr>
        <w:spacing w:after="300"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This </w:t>
      </w:r>
      <w:hyperlink w:history="1" r:id="rId14">
        <w:r w:rsidRPr="00944091">
          <w:rPr>
            <w:rFonts w:ascii="Arial" w:hAnsi="Arial" w:eastAsia="Times New Roman" w:cs="Arial"/>
            <w:color w:val="1D70B8"/>
            <w:u w:val="single"/>
            <w:lang w:eastAsia="en-GB"/>
          </w:rPr>
          <w:t>NHS video on baby bottles and cups</w:t>
        </w:r>
      </w:hyperlink>
      <w:r w:rsidRPr="00944091">
        <w:rPr>
          <w:rFonts w:ascii="Arial" w:hAnsi="Arial" w:eastAsia="Times New Roman" w:cs="Arial"/>
          <w:color w:val="0B0C0C"/>
          <w:lang w:eastAsia="en-GB"/>
        </w:rPr>
        <w:t> explains when to move babies from bottles to cups and why.</w:t>
      </w:r>
    </w:p>
    <w:p w:rsidRPr="00944091" w:rsidR="00944091" w:rsidP="00944091" w:rsidRDefault="00944091" w14:paraId="142FE34F" w14:textId="77777777">
      <w:pPr>
        <w:spacing w:after="300"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The </w:t>
      </w:r>
      <w:hyperlink w:history="1" r:id="rId15">
        <w:r w:rsidRPr="00944091">
          <w:rPr>
            <w:rFonts w:ascii="Arial" w:hAnsi="Arial" w:eastAsia="Times New Roman" w:cs="Arial"/>
            <w:color w:val="1D70B8"/>
            <w:u w:val="single"/>
            <w:lang w:eastAsia="en-GB"/>
          </w:rPr>
          <w:t>looking after your baby’s teeth NHS page</w:t>
        </w:r>
      </w:hyperlink>
      <w:r w:rsidRPr="00944091">
        <w:rPr>
          <w:rFonts w:ascii="Arial" w:hAnsi="Arial" w:eastAsia="Times New Roman" w:cs="Arial"/>
          <w:color w:val="0B0C0C"/>
          <w:lang w:eastAsia="en-GB"/>
        </w:rPr>
        <w:t> explains how to brush and care for babies’ and young children’s teeth.</w:t>
      </w:r>
    </w:p>
    <w:p w:rsidRPr="00944091" w:rsidR="00944091" w:rsidP="00944091" w:rsidRDefault="00944091" w14:paraId="0C300048" w14:textId="77777777">
      <w:pPr>
        <w:spacing w:after="300"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This BBC article explains key strategies for </w:t>
      </w:r>
      <w:hyperlink w:history="1" r:id="rId16">
        <w:r w:rsidRPr="00944091">
          <w:rPr>
            <w:rFonts w:ascii="Arial" w:hAnsi="Arial" w:eastAsia="Times New Roman" w:cs="Arial"/>
            <w:color w:val="1D70B8"/>
            <w:u w:val="single"/>
            <w:lang w:eastAsia="en-GB"/>
          </w:rPr>
          <w:t>showing a toddler how to brush their teeth</w:t>
        </w:r>
      </w:hyperlink>
      <w:r w:rsidRPr="00944091">
        <w:rPr>
          <w:rFonts w:ascii="Arial" w:hAnsi="Arial" w:eastAsia="Times New Roman" w:cs="Arial"/>
          <w:color w:val="0B0C0C"/>
          <w:lang w:eastAsia="en-GB"/>
        </w:rPr>
        <w:t>.</w:t>
      </w:r>
    </w:p>
    <w:p w:rsidRPr="00944091" w:rsidR="00944091" w:rsidP="00944091" w:rsidRDefault="00944091" w14:paraId="28876E93" w14:textId="77777777">
      <w:pPr>
        <w:spacing w:after="300"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This </w:t>
      </w:r>
      <w:hyperlink w:history="1" r:id="rId17">
        <w:r w:rsidRPr="00944091">
          <w:rPr>
            <w:rFonts w:ascii="Arial" w:hAnsi="Arial" w:eastAsia="Times New Roman" w:cs="Arial"/>
            <w:color w:val="1D70B8"/>
            <w:u w:val="single"/>
            <w:lang w:eastAsia="en-GB"/>
          </w:rPr>
          <w:t>healthy teeth video from HENRY</w:t>
        </w:r>
      </w:hyperlink>
      <w:r w:rsidRPr="00944091">
        <w:rPr>
          <w:rFonts w:ascii="Arial" w:hAnsi="Arial" w:eastAsia="Times New Roman" w:cs="Arial"/>
          <w:color w:val="0B0C0C"/>
          <w:lang w:eastAsia="en-GB"/>
        </w:rPr>
        <w:t> looks at what we can do to help children grow up with healthy teeth.</w:t>
      </w:r>
    </w:p>
    <w:p w:rsidRPr="000512D4" w:rsidR="00D609C6" w:rsidP="000512D4" w:rsidRDefault="00944091" w14:paraId="1F3BA05E" w14:textId="04A86808">
      <w:pPr>
        <w:spacing w:line="240" w:lineRule="auto"/>
        <w:rPr>
          <w:rFonts w:ascii="Arial" w:hAnsi="Arial" w:eastAsia="Times New Roman" w:cs="Arial"/>
          <w:color w:val="0B0C0C"/>
          <w:lang w:eastAsia="en-GB"/>
        </w:rPr>
      </w:pPr>
      <w:r w:rsidRPr="00944091">
        <w:rPr>
          <w:rFonts w:ascii="Arial" w:hAnsi="Arial" w:eastAsia="Times New Roman" w:cs="Arial"/>
          <w:color w:val="0B0C0C"/>
          <w:lang w:eastAsia="en-GB"/>
        </w:rPr>
        <w:t>The British Society of Paediatric Dentistry provides </w:t>
      </w:r>
      <w:hyperlink w:history="1" r:id="rId18">
        <w:r w:rsidRPr="00944091">
          <w:rPr>
            <w:rFonts w:ascii="Arial" w:hAnsi="Arial" w:eastAsia="Times New Roman" w:cs="Arial"/>
            <w:color w:val="1D70B8"/>
            <w:u w:val="single"/>
            <w:lang w:eastAsia="en-GB"/>
          </w:rPr>
          <w:t>information to share with parents in a number of different languages</w:t>
        </w:r>
      </w:hyperlink>
      <w:r w:rsidRPr="00944091">
        <w:rPr>
          <w:rFonts w:ascii="Arial" w:hAnsi="Arial" w:eastAsia="Times New Roman" w:cs="Arial"/>
          <w:color w:val="0B0C0C"/>
          <w:lang w:eastAsia="en-GB"/>
        </w:rPr>
        <w:t>.</w:t>
      </w:r>
    </w:p>
    <w:p w:rsidRPr="00944091" w:rsidR="00944091" w:rsidP="00944091" w:rsidRDefault="00000000" w14:paraId="29CA5945" w14:textId="7852E582">
      <w:pPr>
        <w:spacing w:after="0" w:line="240" w:lineRule="auto"/>
        <w:ind w:left="720"/>
        <w:rPr>
          <w:rFonts w:ascii="Arial" w:hAnsi="Arial" w:eastAsia="Times New Roman" w:cs="Arial"/>
          <w:lang w:eastAsia="en-GB"/>
        </w:rPr>
      </w:pPr>
      <w:r>
        <w:rPr>
          <w:rFonts w:ascii="Arial" w:hAnsi="Arial" w:eastAsia="Times New Roman" w:cs="Arial"/>
          <w:lang w:eastAsia="en-GB"/>
        </w:rPr>
        <w:pict w14:anchorId="13C67D5E">
          <v:rect id="_x0000_i1025" style="width:0;height:1.5pt" o:hr="t" o:hrstd="t" o:hralign="center" fillcolor="#a0a0a0" stroked="f"/>
        </w:pict>
      </w:r>
    </w:p>
    <w:p w:rsidRPr="002B5A18" w:rsidR="00B730CD" w:rsidP="00B730CD" w:rsidRDefault="00B730CD" w14:paraId="17957D18" w14:textId="77777777">
      <w:pPr>
        <w:spacing w:after="0" w:line="360" w:lineRule="auto"/>
        <w:rPr>
          <w:rFonts w:ascii="Arial" w:hAnsi="Arial" w:cs="Arial"/>
        </w:rPr>
      </w:pPr>
    </w:p>
    <w:tbl>
      <w:tblPr>
        <w:tblW w:w="5000" w:type="pct"/>
        <w:tblLook w:val="01E0" w:firstRow="1" w:lastRow="1" w:firstColumn="1" w:lastColumn="1" w:noHBand="0" w:noVBand="0"/>
      </w:tblPr>
      <w:tblGrid>
        <w:gridCol w:w="4817"/>
        <w:gridCol w:w="3646"/>
        <w:gridCol w:w="2003"/>
      </w:tblGrid>
      <w:tr w:rsidRPr="002B5A18" w:rsidR="00AB05B3" w:rsidTr="00145949" w14:paraId="74686CB4" w14:textId="77777777">
        <w:tc>
          <w:tcPr>
            <w:tcW w:w="2301" w:type="pct"/>
          </w:tcPr>
          <w:p w:rsidRPr="002B5A18" w:rsidR="00AB05B3" w:rsidP="00145949" w:rsidRDefault="00AB05B3" w14:paraId="20580557" w14:textId="77777777">
            <w:pPr>
              <w:spacing w:line="360" w:lineRule="auto"/>
              <w:rPr>
                <w:rFonts w:ascii="Arial" w:hAnsi="Arial" w:cs="Arial"/>
              </w:rPr>
            </w:pPr>
            <w:r w:rsidRPr="002B5A18">
              <w:rPr>
                <w:rFonts w:ascii="Arial" w:hAnsi="Arial" w:cs="Arial"/>
              </w:rPr>
              <w:t>This policy was adopted by</w:t>
            </w:r>
          </w:p>
        </w:tc>
        <w:tc>
          <w:tcPr>
            <w:tcW w:w="1742" w:type="pct"/>
            <w:tcBorders>
              <w:bottom w:val="single" w:color="7030A0" w:sz="4" w:space="0"/>
            </w:tcBorders>
          </w:tcPr>
          <w:p w:rsidRPr="002B5A18" w:rsidR="00AB05B3" w:rsidP="00145949" w:rsidRDefault="00AB05B3" w14:paraId="6BD194BF" w14:textId="77777777">
            <w:pPr>
              <w:spacing w:line="360" w:lineRule="auto"/>
              <w:rPr>
                <w:rFonts w:ascii="Arial" w:hAnsi="Arial" w:cs="Arial"/>
              </w:rPr>
            </w:pPr>
            <w:r w:rsidRPr="002B5A18">
              <w:rPr>
                <w:rFonts w:ascii="Arial" w:hAnsi="Arial" w:cs="Arial"/>
              </w:rPr>
              <w:t>NAZEING PRE-SCHOOL</w:t>
            </w:r>
          </w:p>
        </w:tc>
        <w:tc>
          <w:tcPr>
            <w:tcW w:w="957" w:type="pct"/>
          </w:tcPr>
          <w:p w:rsidRPr="002B5A18" w:rsidR="00AB05B3" w:rsidP="00145949" w:rsidRDefault="00AB05B3" w14:paraId="624461CA" w14:textId="14B49397">
            <w:pPr>
              <w:spacing w:line="360" w:lineRule="auto"/>
              <w:rPr>
                <w:rFonts w:ascii="Arial" w:hAnsi="Arial" w:cs="Arial"/>
                <w:i/>
              </w:rPr>
            </w:pPr>
          </w:p>
        </w:tc>
      </w:tr>
      <w:tr w:rsidRPr="002B5A18" w:rsidR="00AB05B3" w:rsidTr="00145949" w14:paraId="31087158" w14:textId="77777777">
        <w:tc>
          <w:tcPr>
            <w:tcW w:w="2301" w:type="pct"/>
          </w:tcPr>
          <w:p w:rsidRPr="002B5A18" w:rsidR="00AB05B3" w:rsidP="00145949" w:rsidRDefault="00AB05B3" w14:paraId="651F2BED" w14:textId="77777777">
            <w:pPr>
              <w:spacing w:line="360" w:lineRule="auto"/>
              <w:rPr>
                <w:rFonts w:ascii="Arial" w:hAnsi="Arial" w:cs="Arial"/>
              </w:rPr>
            </w:pPr>
            <w:r w:rsidRPr="002B5A18">
              <w:rPr>
                <w:rFonts w:ascii="Arial" w:hAnsi="Arial" w:cs="Arial"/>
              </w:rPr>
              <w:t>On</w:t>
            </w:r>
          </w:p>
        </w:tc>
        <w:tc>
          <w:tcPr>
            <w:tcW w:w="1742" w:type="pct"/>
            <w:tcBorders>
              <w:top w:val="single" w:color="7030A0" w:sz="4" w:space="0"/>
              <w:bottom w:val="single" w:color="7030A0" w:sz="4" w:space="0"/>
            </w:tcBorders>
          </w:tcPr>
          <w:p w:rsidRPr="002B5A18" w:rsidR="00AB05B3" w:rsidP="00145949" w:rsidRDefault="00DD5F16" w14:paraId="77E50AB8" w14:textId="2C736FAF">
            <w:pPr>
              <w:spacing w:line="360" w:lineRule="auto"/>
              <w:rPr>
                <w:rFonts w:ascii="Arial" w:hAnsi="Arial" w:cs="Arial"/>
              </w:rPr>
            </w:pPr>
            <w:r>
              <w:rPr>
                <w:rFonts w:ascii="Arial" w:hAnsi="Arial" w:cs="Arial"/>
              </w:rPr>
              <w:t>June 2025</w:t>
            </w:r>
          </w:p>
        </w:tc>
        <w:tc>
          <w:tcPr>
            <w:tcW w:w="957" w:type="pct"/>
          </w:tcPr>
          <w:p w:rsidRPr="002B5A18" w:rsidR="00AB05B3" w:rsidP="00145949" w:rsidRDefault="00AB05B3" w14:paraId="28D93D11" w14:textId="6E8EC36C">
            <w:pPr>
              <w:spacing w:line="360" w:lineRule="auto"/>
              <w:rPr>
                <w:rFonts w:ascii="Arial" w:hAnsi="Arial" w:cs="Arial"/>
                <w:i/>
              </w:rPr>
            </w:pPr>
          </w:p>
        </w:tc>
      </w:tr>
      <w:tr w:rsidRPr="002B5A18" w:rsidR="00AB05B3" w:rsidTr="00145949" w14:paraId="1B8E86D8" w14:textId="77777777">
        <w:tc>
          <w:tcPr>
            <w:tcW w:w="2301" w:type="pct"/>
          </w:tcPr>
          <w:p w:rsidRPr="002B5A18" w:rsidR="00AB05B3" w:rsidP="00145949" w:rsidRDefault="00AB05B3" w14:paraId="2BF11157" w14:textId="77777777">
            <w:pPr>
              <w:spacing w:line="360" w:lineRule="auto"/>
              <w:rPr>
                <w:rFonts w:ascii="Arial" w:hAnsi="Arial" w:cs="Arial"/>
              </w:rPr>
            </w:pPr>
            <w:r w:rsidRPr="002B5A18">
              <w:rPr>
                <w:rFonts w:ascii="Arial" w:hAnsi="Arial" w:cs="Arial"/>
              </w:rPr>
              <w:t>Date to be reviewed</w:t>
            </w:r>
          </w:p>
        </w:tc>
        <w:tc>
          <w:tcPr>
            <w:tcW w:w="1742" w:type="pct"/>
            <w:tcBorders>
              <w:top w:val="single" w:color="7030A0" w:sz="4" w:space="0"/>
              <w:bottom w:val="single" w:color="7030A0" w:sz="4" w:space="0"/>
            </w:tcBorders>
          </w:tcPr>
          <w:p w:rsidRPr="002B5A18" w:rsidR="00AB05B3" w:rsidP="00145949" w:rsidRDefault="00DD5F16" w14:paraId="5A32FE50" w14:textId="54B8BC73">
            <w:pPr>
              <w:spacing w:line="360" w:lineRule="auto"/>
              <w:rPr>
                <w:rFonts w:ascii="Arial" w:hAnsi="Arial" w:cs="Arial"/>
              </w:rPr>
            </w:pPr>
            <w:r>
              <w:rPr>
                <w:rFonts w:ascii="Arial" w:hAnsi="Arial" w:cs="Arial"/>
              </w:rPr>
              <w:t>June 2026</w:t>
            </w:r>
          </w:p>
        </w:tc>
        <w:tc>
          <w:tcPr>
            <w:tcW w:w="957" w:type="pct"/>
          </w:tcPr>
          <w:p w:rsidRPr="002B5A18" w:rsidR="00AB05B3" w:rsidP="00145949" w:rsidRDefault="00AB05B3" w14:paraId="71531661" w14:textId="77530FF3">
            <w:pPr>
              <w:spacing w:line="360" w:lineRule="auto"/>
              <w:rPr>
                <w:rFonts w:ascii="Arial" w:hAnsi="Arial" w:cs="Arial"/>
                <w:i/>
              </w:rPr>
            </w:pPr>
          </w:p>
        </w:tc>
      </w:tr>
      <w:tr w:rsidRPr="002B5A18" w:rsidR="00AB05B3" w:rsidTr="00145949" w14:paraId="7BCD1113" w14:textId="77777777">
        <w:tc>
          <w:tcPr>
            <w:tcW w:w="2301" w:type="pct"/>
          </w:tcPr>
          <w:p w:rsidRPr="002B5A18" w:rsidR="00AB05B3" w:rsidP="00145949" w:rsidRDefault="00AB05B3" w14:paraId="45D7CCD5" w14:textId="77777777">
            <w:pPr>
              <w:spacing w:line="360" w:lineRule="auto"/>
              <w:rPr>
                <w:rFonts w:ascii="Arial" w:hAnsi="Arial" w:cs="Arial"/>
              </w:rPr>
            </w:pPr>
            <w:r w:rsidRPr="002B5A18">
              <w:rPr>
                <w:rFonts w:ascii="Arial" w:hAnsi="Arial" w:cs="Arial"/>
              </w:rPr>
              <w:t>Signed on behalf of the provider</w:t>
            </w:r>
          </w:p>
        </w:tc>
        <w:tc>
          <w:tcPr>
            <w:tcW w:w="2699" w:type="pct"/>
            <w:gridSpan w:val="2"/>
            <w:tcBorders>
              <w:bottom w:val="single" w:color="7030A0" w:sz="4" w:space="0"/>
            </w:tcBorders>
          </w:tcPr>
          <w:p w:rsidRPr="002B5A18" w:rsidR="00AB05B3" w:rsidP="00145949" w:rsidRDefault="003B3A21" w14:paraId="02D9E259" w14:textId="23DE378D">
            <w:pPr>
              <w:spacing w:line="360" w:lineRule="auto"/>
              <w:rPr>
                <w:rFonts w:ascii="Arial" w:hAnsi="Arial" w:cs="Arial"/>
              </w:rPr>
            </w:pPr>
            <w:r w:rsidRPr="002B5A18">
              <w:rPr>
                <w:rFonts w:ascii="Arial" w:hAnsi="Arial" w:cs="Arial"/>
              </w:rPr>
              <w:t xml:space="preserve">Nicky Mainwaring </w:t>
            </w:r>
          </w:p>
        </w:tc>
      </w:tr>
      <w:tr w:rsidRPr="002B5A18" w:rsidR="00AB05B3" w:rsidTr="00145949" w14:paraId="07B4AC1F" w14:textId="77777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Ex>
        <w:tc>
          <w:tcPr>
            <w:tcW w:w="2301" w:type="pct"/>
            <w:tcBorders>
              <w:top w:val="nil"/>
              <w:left w:val="nil"/>
              <w:bottom w:val="nil"/>
              <w:right w:val="nil"/>
            </w:tcBorders>
          </w:tcPr>
          <w:p w:rsidRPr="002B5A18" w:rsidR="00AB05B3" w:rsidP="00145949" w:rsidRDefault="00AB05B3" w14:paraId="0514EE35" w14:textId="77777777">
            <w:pPr>
              <w:spacing w:line="360" w:lineRule="auto"/>
              <w:rPr>
                <w:rFonts w:ascii="Arial" w:hAnsi="Arial" w:cs="Arial"/>
              </w:rPr>
            </w:pPr>
            <w:r w:rsidRPr="002B5A18">
              <w:rPr>
                <w:rFonts w:ascii="Arial" w:hAnsi="Arial" w:cs="Arial"/>
              </w:rPr>
              <w:t>Name of signatory</w:t>
            </w:r>
          </w:p>
        </w:tc>
        <w:tc>
          <w:tcPr>
            <w:tcW w:w="2699" w:type="pct"/>
            <w:gridSpan w:val="2"/>
            <w:tcBorders>
              <w:top w:val="single" w:color="7030A0" w:sz="4" w:space="0"/>
              <w:left w:val="nil"/>
              <w:bottom w:val="single" w:color="7030A0" w:sz="4" w:space="0"/>
              <w:right w:val="nil"/>
            </w:tcBorders>
          </w:tcPr>
          <w:p w:rsidRPr="002B5A18" w:rsidR="00AB05B3" w:rsidP="00145949" w:rsidRDefault="003B3A21" w14:paraId="0F032BD1" w14:textId="4DBAC4E1">
            <w:pPr>
              <w:spacing w:line="360" w:lineRule="auto"/>
              <w:rPr>
                <w:rFonts w:ascii="Arial" w:hAnsi="Arial" w:cs="Arial"/>
              </w:rPr>
            </w:pPr>
            <w:r w:rsidRPr="002B5A18">
              <w:rPr>
                <w:rFonts w:ascii="Arial" w:hAnsi="Arial" w:cs="Arial"/>
              </w:rPr>
              <w:t xml:space="preserve">Emma Hughes </w:t>
            </w:r>
          </w:p>
        </w:tc>
      </w:tr>
      <w:tr w:rsidRPr="002B5A18" w:rsidR="00AB05B3" w:rsidTr="00145949" w14:paraId="45BE2E7F" w14:textId="77777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Ex>
        <w:tc>
          <w:tcPr>
            <w:tcW w:w="2301" w:type="pct"/>
            <w:tcBorders>
              <w:top w:val="nil"/>
              <w:left w:val="nil"/>
              <w:bottom w:val="nil"/>
              <w:right w:val="nil"/>
            </w:tcBorders>
          </w:tcPr>
          <w:p w:rsidRPr="002B5A18" w:rsidR="00AB05B3" w:rsidP="00145949" w:rsidRDefault="00AB05B3" w14:paraId="393BE7C5" w14:textId="77777777">
            <w:pPr>
              <w:spacing w:line="360" w:lineRule="auto"/>
              <w:rPr>
                <w:rFonts w:ascii="Arial" w:hAnsi="Arial" w:cs="Arial"/>
              </w:rPr>
            </w:pPr>
            <w:r w:rsidRPr="002B5A18">
              <w:rPr>
                <w:rFonts w:ascii="Arial" w:hAnsi="Arial" w:cs="Arial"/>
              </w:rPr>
              <w:t>Role of signatory (e.g. chair, director or owner)</w:t>
            </w:r>
          </w:p>
        </w:tc>
        <w:tc>
          <w:tcPr>
            <w:tcW w:w="2699" w:type="pct"/>
            <w:gridSpan w:val="2"/>
            <w:tcBorders>
              <w:top w:val="single" w:color="7030A0" w:sz="4" w:space="0"/>
              <w:left w:val="nil"/>
              <w:bottom w:val="single" w:color="7030A0" w:sz="4" w:space="0"/>
              <w:right w:val="nil"/>
            </w:tcBorders>
          </w:tcPr>
          <w:p w:rsidRPr="002B5A18" w:rsidR="00AB05B3" w:rsidP="00145949" w:rsidRDefault="003B3A21" w14:paraId="4A37477C" w14:textId="61D8A9BF">
            <w:pPr>
              <w:spacing w:line="360" w:lineRule="auto"/>
              <w:rPr>
                <w:rFonts w:ascii="Arial" w:hAnsi="Arial" w:cs="Arial"/>
              </w:rPr>
            </w:pPr>
            <w:r w:rsidRPr="002B5A18">
              <w:rPr>
                <w:rFonts w:ascii="Arial" w:hAnsi="Arial" w:cs="Arial"/>
              </w:rPr>
              <w:t xml:space="preserve">Chairperson </w:t>
            </w:r>
          </w:p>
        </w:tc>
      </w:tr>
    </w:tbl>
    <w:p w:rsidR="005D7779" w:rsidP="00AB05B3" w:rsidRDefault="005D7779" w14:paraId="31483DCB" w14:textId="77777777">
      <w:pPr>
        <w:spacing w:line="360" w:lineRule="auto"/>
        <w:rPr>
          <w:rFonts w:ascii="Arial" w:hAnsi="Arial" w:cs="Arial"/>
          <w:b/>
          <w:bCs/>
          <w:u w:val="single"/>
        </w:rPr>
      </w:pPr>
    </w:p>
    <w:p w:rsidR="000512D4" w:rsidP="00AB05B3" w:rsidRDefault="000512D4" w14:paraId="7C3BC0D1" w14:textId="0E7D9105">
      <w:pPr>
        <w:spacing w:line="360" w:lineRule="auto"/>
        <w:rPr>
          <w:rFonts w:ascii="Arial" w:hAnsi="Arial" w:cs="Arial"/>
          <w:b/>
          <w:bCs/>
          <w:u w:val="single"/>
        </w:rPr>
      </w:pPr>
      <w:r>
        <w:rPr>
          <w:noProof/>
        </w:rPr>
        <w:lastRenderedPageBreak/>
        <w:drawing>
          <wp:anchor distT="0" distB="0" distL="114300" distR="114300" simplePos="0" relativeHeight="251662336" behindDoc="1" locked="0" layoutInCell="1" allowOverlap="1" wp14:anchorId="4282C38B" wp14:editId="47F02DA2">
            <wp:simplePos x="0" y="0"/>
            <wp:positionH relativeFrom="rightMargin">
              <wp:posOffset>-859790</wp:posOffset>
            </wp:positionH>
            <wp:positionV relativeFrom="page">
              <wp:posOffset>495300</wp:posOffset>
            </wp:positionV>
            <wp:extent cx="825500" cy="333375"/>
            <wp:effectExtent l="0" t="0" r="0" b="9525"/>
            <wp:wrapTopAndBottom/>
            <wp:docPr id="13" name="Picture 1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with low confidenc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5500" cy="3333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1312" behindDoc="0" locked="0" layoutInCell="1" allowOverlap="1" wp14:anchorId="294667A5" wp14:editId="038D7BBF">
            <wp:simplePos x="0" y="0"/>
            <wp:positionH relativeFrom="margin">
              <wp:posOffset>114300</wp:posOffset>
            </wp:positionH>
            <wp:positionV relativeFrom="margin">
              <wp:posOffset>-172085</wp:posOffset>
            </wp:positionV>
            <wp:extent cx="664845" cy="733425"/>
            <wp:effectExtent l="0" t="0" r="1905" b="9525"/>
            <wp:wrapSquare wrapText="bothSides"/>
            <wp:docPr id="1" name="Picture 1"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gh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 cy="733425"/>
                    </a:xfrm>
                    <a:prstGeom prst="rect">
                      <a:avLst/>
                    </a:prstGeom>
                    <a:noFill/>
                  </pic:spPr>
                </pic:pic>
              </a:graphicData>
            </a:graphic>
            <wp14:sizeRelH relativeFrom="margin">
              <wp14:pctWidth>0</wp14:pctWidth>
            </wp14:sizeRelH>
            <wp14:sizeRelV relativeFrom="margin">
              <wp14:pctHeight>0</wp14:pctHeight>
            </wp14:sizeRelV>
          </wp:anchor>
        </w:drawing>
      </w:r>
    </w:p>
    <w:p w:rsidR="000512D4" w:rsidP="000512D4" w:rsidRDefault="000512D4" w14:paraId="3EC9BE8C" w14:textId="77777777">
      <w:pPr>
        <w:rPr>
          <w:rFonts w:ascii="Arial" w:hAnsi="Arial" w:cs="Arial"/>
        </w:rPr>
      </w:pPr>
    </w:p>
    <w:p w:rsidRPr="00593EBB" w:rsidR="000512D4" w:rsidP="000512D4" w:rsidRDefault="000512D4" w14:paraId="5C9FD381" w14:textId="77777777">
      <w:pPr>
        <w:rPr>
          <w:rFonts w:ascii="Arial" w:hAnsi="Arial" w:cs="Arial"/>
        </w:rPr>
      </w:pPr>
      <w:r>
        <w:rPr>
          <w:rFonts w:ascii="Arial" w:hAnsi="Arial" w:cs="Arial"/>
        </w:rPr>
        <w:t>Supervised Toothb</w:t>
      </w:r>
      <w:r w:rsidRPr="00593EBB">
        <w:rPr>
          <w:rFonts w:ascii="Arial" w:hAnsi="Arial" w:cs="Arial"/>
        </w:rPr>
        <w:t>rushing Programme</w:t>
      </w:r>
    </w:p>
    <w:p w:rsidRPr="00593EBB" w:rsidR="000512D4" w:rsidP="000512D4" w:rsidRDefault="000512D4" w14:paraId="7A81E31C" w14:textId="77777777">
      <w:pPr>
        <w:rPr>
          <w:rFonts w:ascii="Arial" w:hAnsi="Arial" w:cs="Arial"/>
        </w:rPr>
      </w:pPr>
      <w:r w:rsidRPr="00593EBB">
        <w:rPr>
          <w:rFonts w:ascii="Arial" w:hAnsi="Arial" w:cs="Arial"/>
        </w:rPr>
        <w:t>Date</w:t>
      </w:r>
    </w:p>
    <w:p w:rsidRPr="00593EBB" w:rsidR="000512D4" w:rsidP="000512D4" w:rsidRDefault="000512D4" w14:paraId="63F2B4E9" w14:textId="77777777">
      <w:pPr>
        <w:rPr>
          <w:rFonts w:ascii="Arial" w:hAnsi="Arial" w:cs="Arial"/>
        </w:rPr>
      </w:pPr>
    </w:p>
    <w:p w:rsidRPr="00593EBB" w:rsidR="000512D4" w:rsidP="000512D4" w:rsidRDefault="000512D4" w14:paraId="711345B4" w14:textId="77777777">
      <w:pPr>
        <w:rPr>
          <w:rFonts w:ascii="Arial" w:hAnsi="Arial" w:cs="Arial"/>
        </w:rPr>
      </w:pPr>
      <w:r w:rsidRPr="00593EBB">
        <w:rPr>
          <w:rFonts w:ascii="Arial" w:hAnsi="Arial" w:cs="Arial"/>
        </w:rPr>
        <w:t>Dear Parent/Guardian,</w:t>
      </w:r>
    </w:p>
    <w:p w:rsidRPr="00593EBB" w:rsidR="000512D4" w:rsidP="000512D4" w:rsidRDefault="000512D4" w14:paraId="0B65FC49" w14:textId="77777777">
      <w:pPr>
        <w:rPr>
          <w:rFonts w:ascii="Arial" w:hAnsi="Arial" w:cs="Arial"/>
        </w:rPr>
      </w:pPr>
      <w:r w:rsidRPr="00593EBB">
        <w:rPr>
          <w:rFonts w:ascii="Arial" w:hAnsi="Arial" w:cs="Arial"/>
        </w:rPr>
        <w:t>We a</w:t>
      </w:r>
      <w:r>
        <w:rPr>
          <w:rFonts w:ascii="Arial" w:hAnsi="Arial" w:cs="Arial"/>
        </w:rPr>
        <w:t>re planning to roll out a tooth</w:t>
      </w:r>
      <w:r w:rsidRPr="00593EBB">
        <w:rPr>
          <w:rFonts w:ascii="Arial" w:hAnsi="Arial" w:cs="Arial"/>
        </w:rPr>
        <w:t>brushing programme in the setting. We would like to invol</w:t>
      </w:r>
      <w:r>
        <w:rPr>
          <w:rFonts w:ascii="Arial" w:hAnsi="Arial" w:cs="Arial"/>
        </w:rPr>
        <w:t>ve your child/children in tooth</w:t>
      </w:r>
      <w:r w:rsidRPr="00593EBB">
        <w:rPr>
          <w:rFonts w:ascii="Arial" w:hAnsi="Arial" w:cs="Arial"/>
        </w:rPr>
        <w:t xml:space="preserve">brushing here once a day, with a fluoride toothpaste. We </w:t>
      </w:r>
      <w:r w:rsidRPr="007E4C37">
        <w:rPr>
          <w:rFonts w:ascii="Arial" w:hAnsi="Arial" w:cs="Arial"/>
        </w:rPr>
        <w:t xml:space="preserve">will have received </w:t>
      </w:r>
      <w:r w:rsidRPr="00593EBB">
        <w:rPr>
          <w:rFonts w:ascii="Arial" w:hAnsi="Arial" w:cs="Arial"/>
        </w:rPr>
        <w:t>training to ensure we and the children undertake this safely - the children will be fully supervised by staff when they are brushing their teeth.</w:t>
      </w:r>
    </w:p>
    <w:p w:rsidRPr="00593EBB" w:rsidR="000512D4" w:rsidP="000512D4" w:rsidRDefault="000512D4" w14:paraId="628C3397" w14:textId="77777777">
      <w:pPr>
        <w:rPr>
          <w:rFonts w:ascii="Arial" w:hAnsi="Arial" w:cs="Arial"/>
        </w:rPr>
      </w:pPr>
      <w:r w:rsidRPr="00593EBB">
        <w:rPr>
          <w:rFonts w:ascii="Arial" w:hAnsi="Arial" w:cs="Arial"/>
        </w:rPr>
        <w:t>You can withdraw your permission at any time from the programme – please inform us to do so.</w:t>
      </w:r>
    </w:p>
    <w:p w:rsidRPr="00593EBB" w:rsidR="000512D4" w:rsidP="000512D4" w:rsidRDefault="000512D4" w14:paraId="37A4151A" w14:textId="77777777">
      <w:pPr>
        <w:rPr>
          <w:rFonts w:ascii="Arial" w:hAnsi="Arial" w:cs="Arial"/>
        </w:rPr>
      </w:pPr>
      <w:r>
        <w:rPr>
          <w:rFonts w:ascii="Arial" w:hAnsi="Arial" w:cs="Arial"/>
        </w:rPr>
        <w:t>Please complete and</w:t>
      </w:r>
      <w:r w:rsidRPr="00593EBB">
        <w:rPr>
          <w:rFonts w:ascii="Arial" w:hAnsi="Arial" w:cs="Arial"/>
        </w:rPr>
        <w:t xml:space="preserve"> return the below slip as soon as possible.</w:t>
      </w:r>
    </w:p>
    <w:p w:rsidRPr="00593EBB" w:rsidR="000512D4" w:rsidP="000512D4" w:rsidRDefault="000512D4" w14:paraId="2CCA59D8" w14:textId="77777777">
      <w:pPr>
        <w:rPr>
          <w:rFonts w:ascii="Arial" w:hAnsi="Arial" w:cs="Arial"/>
        </w:rPr>
      </w:pPr>
      <w:r w:rsidRPr="00593EBB">
        <w:rPr>
          <w:rFonts w:ascii="Arial" w:hAnsi="Arial" w:cs="Arial"/>
        </w:rPr>
        <w:t>If you have any questions, please do talk to a member of the staff team.</w:t>
      </w:r>
    </w:p>
    <w:p w:rsidRPr="00593EBB" w:rsidR="000512D4" w:rsidP="000512D4" w:rsidRDefault="000512D4" w14:paraId="69E56D50" w14:textId="77777777">
      <w:pPr>
        <w:rPr>
          <w:rFonts w:ascii="Arial" w:hAnsi="Arial" w:cs="Arial"/>
        </w:rPr>
      </w:pPr>
    </w:p>
    <w:p w:rsidRPr="00593EBB" w:rsidR="000512D4" w:rsidP="000512D4" w:rsidRDefault="000512D4" w14:paraId="219F7898" w14:textId="77777777">
      <w:pPr>
        <w:rPr>
          <w:rFonts w:ascii="Arial" w:hAnsi="Arial" w:cs="Arial"/>
        </w:rPr>
      </w:pPr>
      <w:r w:rsidRPr="00593EBB">
        <w:rPr>
          <w:rFonts w:ascii="Arial" w:hAnsi="Arial" w:cs="Arial"/>
        </w:rPr>
        <w:t>_________________________________________________________________________</w:t>
      </w:r>
    </w:p>
    <w:p w:rsidRPr="00593EBB" w:rsidR="000512D4" w:rsidP="000512D4" w:rsidRDefault="000512D4" w14:paraId="7DE23396" w14:textId="77777777">
      <w:pPr>
        <w:rPr>
          <w:rFonts w:ascii="Arial" w:hAnsi="Arial" w:cs="Arial"/>
          <w:b/>
          <w:sz w:val="24"/>
        </w:rPr>
      </w:pPr>
      <w:r>
        <w:rPr>
          <w:rFonts w:ascii="Arial" w:hAnsi="Arial" w:cs="Arial"/>
          <w:b/>
          <w:sz w:val="24"/>
        </w:rPr>
        <w:t>Supervised tooth</w:t>
      </w:r>
      <w:r w:rsidRPr="00593EBB">
        <w:rPr>
          <w:rFonts w:ascii="Arial" w:hAnsi="Arial" w:cs="Arial"/>
          <w:b/>
          <w:sz w:val="24"/>
        </w:rPr>
        <w:t>brushing programme</w:t>
      </w:r>
    </w:p>
    <w:p w:rsidRPr="00593EBB" w:rsidR="000512D4" w:rsidP="000512D4" w:rsidRDefault="000512D4" w14:paraId="69E1EF8F" w14:textId="77777777">
      <w:pPr>
        <w:rPr>
          <w:rFonts w:ascii="Arial" w:hAnsi="Arial" w:cs="Arial"/>
        </w:rPr>
      </w:pPr>
    </w:p>
    <w:p w:rsidRPr="00593EBB" w:rsidR="000512D4" w:rsidP="000512D4" w:rsidRDefault="000512D4" w14:paraId="1BB03AB6" w14:textId="77777777">
      <w:pPr>
        <w:rPr>
          <w:rFonts w:ascii="Arial" w:hAnsi="Arial" w:cs="Arial"/>
        </w:rPr>
      </w:pPr>
      <w:r>
        <w:rPr>
          <w:rFonts w:ascii="Arial" w:hAnsi="Arial" w:cs="Arial"/>
        </w:rPr>
        <w:t>[</w:t>
      </w:r>
      <w:r w:rsidRPr="00593EBB">
        <w:rPr>
          <w:rFonts w:ascii="Arial" w:hAnsi="Arial" w:cs="Arial"/>
        </w:rPr>
        <w:t>I give / do not give</w:t>
      </w:r>
      <w:r>
        <w:rPr>
          <w:rFonts w:ascii="Arial" w:hAnsi="Arial" w:cs="Arial"/>
        </w:rPr>
        <w:t>]</w:t>
      </w:r>
      <w:r w:rsidRPr="00593EBB">
        <w:rPr>
          <w:rFonts w:ascii="Arial" w:hAnsi="Arial" w:cs="Arial"/>
        </w:rPr>
        <w:t xml:space="preserve"> permission for ____________________________________________________ (Child/children’s name/s) to</w:t>
      </w:r>
      <w:r>
        <w:rPr>
          <w:rFonts w:ascii="Arial" w:hAnsi="Arial" w:cs="Arial"/>
        </w:rPr>
        <w:t xml:space="preserve"> take part in supervised toothbrushing.</w:t>
      </w:r>
    </w:p>
    <w:p w:rsidRPr="00593EBB" w:rsidR="000512D4" w:rsidP="000512D4" w:rsidRDefault="000512D4" w14:paraId="52C911F6" w14:textId="77777777">
      <w:pPr>
        <w:rPr>
          <w:rFonts w:ascii="Arial" w:hAnsi="Arial" w:cs="Arial"/>
        </w:rPr>
      </w:pPr>
    </w:p>
    <w:p w:rsidRPr="00593EBB" w:rsidR="000512D4" w:rsidP="000512D4" w:rsidRDefault="000512D4" w14:paraId="06C2ECE7" w14:textId="77777777">
      <w:pPr>
        <w:rPr>
          <w:rFonts w:ascii="Arial" w:hAnsi="Arial" w:cs="Arial"/>
        </w:rPr>
      </w:pPr>
      <w:r w:rsidRPr="00593EBB">
        <w:rPr>
          <w:rFonts w:ascii="Arial" w:hAnsi="Arial" w:cs="Arial"/>
        </w:rPr>
        <w:t>Signature: _______________________________________  Date ____________________</w:t>
      </w:r>
    </w:p>
    <w:p w:rsidRPr="00593EBB" w:rsidR="000512D4" w:rsidP="000512D4" w:rsidRDefault="000512D4" w14:paraId="7F0707EC" w14:textId="77777777">
      <w:pPr>
        <w:rPr>
          <w:rFonts w:ascii="Arial" w:hAnsi="Arial" w:cs="Arial"/>
        </w:rPr>
      </w:pPr>
      <w:r w:rsidRPr="00593EBB">
        <w:rPr>
          <w:rFonts w:ascii="Arial" w:hAnsi="Arial" w:cs="Arial"/>
        </w:rPr>
        <w:t>I confirm that I have parental responsibility for the above named child/children.</w:t>
      </w:r>
    </w:p>
    <w:p w:rsidRPr="00593EBB" w:rsidR="000512D4" w:rsidP="000512D4" w:rsidRDefault="000512D4" w14:paraId="4BC7D6CE" w14:textId="77777777">
      <w:pPr>
        <w:rPr>
          <w:rFonts w:ascii="Arial" w:hAnsi="Arial" w:cs="Arial"/>
        </w:rPr>
      </w:pPr>
    </w:p>
    <w:p w:rsidRPr="00593EBB" w:rsidR="000512D4" w:rsidP="000512D4" w:rsidRDefault="000512D4" w14:paraId="4C88703B" w14:textId="77777777">
      <w:pPr>
        <w:rPr>
          <w:rFonts w:ascii="Arial" w:hAnsi="Arial" w:cs="Arial"/>
        </w:rPr>
      </w:pPr>
      <w:r w:rsidRPr="00593EBB">
        <w:rPr>
          <w:rFonts w:ascii="Arial" w:hAnsi="Arial" w:cs="Arial"/>
        </w:rPr>
        <w:t xml:space="preserve">If your child </w:t>
      </w:r>
      <w:r>
        <w:rPr>
          <w:rFonts w:ascii="Arial" w:hAnsi="Arial" w:cs="Arial"/>
        </w:rPr>
        <w:t>i</w:t>
      </w:r>
      <w:r w:rsidRPr="00593EBB">
        <w:rPr>
          <w:rFonts w:ascii="Arial" w:hAnsi="Arial" w:cs="Arial"/>
        </w:rPr>
        <w:t>s</w:t>
      </w:r>
      <w:r>
        <w:rPr>
          <w:rFonts w:ascii="Arial" w:hAnsi="Arial" w:cs="Arial"/>
        </w:rPr>
        <w:t xml:space="preserve"> receiving prescribed</w:t>
      </w:r>
      <w:r w:rsidRPr="00593EBB">
        <w:rPr>
          <w:rFonts w:ascii="Arial" w:hAnsi="Arial" w:cs="Arial"/>
        </w:rPr>
        <w:t xml:space="preserve"> fluoride</w:t>
      </w:r>
      <w:r>
        <w:rPr>
          <w:rFonts w:ascii="Arial" w:hAnsi="Arial" w:cs="Arial"/>
        </w:rPr>
        <w:t xml:space="preserve"> supplements, then please talk to your </w:t>
      </w:r>
      <w:r w:rsidRPr="00593EBB">
        <w:rPr>
          <w:rFonts w:ascii="Arial" w:hAnsi="Arial" w:cs="Arial"/>
        </w:rPr>
        <w:t>dentist</w:t>
      </w:r>
      <w:r>
        <w:rPr>
          <w:rFonts w:ascii="Arial" w:hAnsi="Arial" w:cs="Arial"/>
        </w:rPr>
        <w:t xml:space="preserve"> before allowing your child to participate in the supervised toothbrushing programme.</w:t>
      </w:r>
    </w:p>
    <w:p w:rsidR="000512D4" w:rsidP="00AB05B3" w:rsidRDefault="000512D4" w14:paraId="57B1F947" w14:textId="77777777">
      <w:pPr>
        <w:spacing w:line="360" w:lineRule="auto"/>
        <w:rPr>
          <w:rFonts w:ascii="Arial" w:hAnsi="Arial" w:cs="Arial"/>
          <w:b/>
          <w:bCs/>
          <w:u w:val="single"/>
        </w:rPr>
      </w:pPr>
    </w:p>
    <w:p w:rsidR="00E42835" w:rsidP="00AB05B3" w:rsidRDefault="00E42835" w14:paraId="0F9D2620" w14:textId="77777777">
      <w:pPr>
        <w:spacing w:line="360" w:lineRule="auto"/>
        <w:rPr>
          <w:rFonts w:ascii="Arial" w:hAnsi="Arial" w:cs="Arial"/>
          <w:b/>
          <w:bCs/>
          <w:u w:val="single"/>
        </w:rPr>
      </w:pPr>
    </w:p>
    <w:p w:rsidR="00E42835" w:rsidP="00AB05B3" w:rsidRDefault="00E42835" w14:paraId="294100EE" w14:textId="77777777">
      <w:pPr>
        <w:spacing w:line="360" w:lineRule="auto"/>
        <w:rPr>
          <w:rFonts w:ascii="Arial" w:hAnsi="Arial" w:cs="Arial"/>
          <w:b/>
          <w:bCs/>
          <w:u w:val="single"/>
        </w:rPr>
      </w:pPr>
    </w:p>
    <w:p w:rsidR="00E42835" w:rsidP="00AB05B3" w:rsidRDefault="00E42835" w14:paraId="101452C0" w14:textId="77777777">
      <w:pPr>
        <w:spacing w:line="360" w:lineRule="auto"/>
        <w:rPr>
          <w:rFonts w:ascii="Arial" w:hAnsi="Arial" w:cs="Arial"/>
          <w:b/>
          <w:bCs/>
          <w:u w:val="single"/>
        </w:rPr>
      </w:pPr>
    </w:p>
    <w:p w:rsidR="00E42835" w:rsidP="00AB05B3" w:rsidRDefault="00E42835" w14:paraId="72DC743C" w14:textId="77777777">
      <w:pPr>
        <w:spacing w:line="360" w:lineRule="auto"/>
        <w:rPr>
          <w:rFonts w:ascii="Arial" w:hAnsi="Arial" w:cs="Arial"/>
          <w:b/>
          <w:bCs/>
          <w:u w:val="single"/>
        </w:rPr>
      </w:pPr>
    </w:p>
    <w:p w:rsidR="00E42835" w:rsidP="00AB05B3" w:rsidRDefault="00E42835" w14:paraId="3187B69D" w14:textId="77777777">
      <w:pPr>
        <w:spacing w:line="360" w:lineRule="auto"/>
        <w:rPr>
          <w:rFonts w:ascii="Arial" w:hAnsi="Arial" w:cs="Arial"/>
          <w:b/>
          <w:bCs/>
          <w:u w:val="single"/>
        </w:rPr>
      </w:pPr>
    </w:p>
    <w:p w:rsidR="00E42835" w:rsidP="00AB05B3" w:rsidRDefault="00E42835" w14:paraId="1A1A523C" w14:textId="77777777">
      <w:pPr>
        <w:spacing w:line="360" w:lineRule="auto"/>
        <w:rPr>
          <w:rFonts w:ascii="Arial" w:hAnsi="Arial" w:cs="Arial"/>
          <w:b/>
          <w:bCs/>
          <w:u w:val="single"/>
        </w:rPr>
        <w:sectPr w:rsidR="00E42835" w:rsidSect="00264FF3">
          <w:headerReference w:type="default" r:id="rId21"/>
          <w:pgSz w:w="11906" w:h="16838" w:orient="portrait"/>
          <w:pgMar w:top="720" w:right="720" w:bottom="720" w:left="720" w:header="708" w:footer="708" w:gutter="0"/>
          <w:cols w:space="708"/>
          <w:docGrid w:linePitch="360"/>
        </w:sectPr>
      </w:pPr>
    </w:p>
    <w:p w:rsidR="00896137" w:rsidP="00AB05B3" w:rsidRDefault="00896137" w14:paraId="1881A2B5" w14:textId="07B75AC8">
      <w:pPr>
        <w:spacing w:line="360" w:lineRule="auto"/>
        <w:rPr>
          <w:rFonts w:ascii="Arial" w:hAnsi="Arial" w:cs="Arial"/>
          <w:b/>
          <w:bCs/>
          <w:u w:val="single"/>
        </w:rPr>
      </w:pPr>
      <w:r w:rsidRPr="00896137">
        <w:rPr>
          <w:rFonts w:ascii="Arial" w:hAnsi="Arial" w:cs="Arial"/>
          <w:b/>
          <w:bCs/>
          <w:noProof/>
          <w:u w:val="single"/>
        </w:rPr>
        <w:lastRenderedPageBreak/>
        <w:drawing>
          <wp:anchor distT="0" distB="0" distL="114300" distR="114300" simplePos="0" relativeHeight="251665408" behindDoc="1" locked="0" layoutInCell="1" allowOverlap="1" wp14:anchorId="0D0FBD51" wp14:editId="117BF67A">
            <wp:simplePos x="0" y="0"/>
            <wp:positionH relativeFrom="column">
              <wp:posOffset>-223284</wp:posOffset>
            </wp:positionH>
            <wp:positionV relativeFrom="paragraph">
              <wp:posOffset>-418376</wp:posOffset>
            </wp:positionV>
            <wp:extent cx="10239154" cy="7192478"/>
            <wp:effectExtent l="0" t="0" r="0" b="8890"/>
            <wp:wrapNone/>
            <wp:docPr id="201860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08980" name=""/>
                    <pic:cNvPicPr/>
                  </pic:nvPicPr>
                  <pic:blipFill rotWithShape="1">
                    <a:blip r:embed="rId22">
                      <a:extLst>
                        <a:ext uri="{28A0092B-C50C-407E-A947-70E740481C1C}">
                          <a14:useLocalDpi xmlns:a14="http://schemas.microsoft.com/office/drawing/2010/main" val="0"/>
                        </a:ext>
                      </a:extLst>
                    </a:blip>
                    <a:srcRect l="28708" t="19626" r="13542" b="4899"/>
                    <a:stretch>
                      <a:fillRect/>
                    </a:stretch>
                  </pic:blipFill>
                  <pic:spPr bwMode="auto">
                    <a:xfrm>
                      <a:off x="0" y="0"/>
                      <a:ext cx="10248509" cy="7199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835" w:rsidP="00AB05B3" w:rsidRDefault="00E42835" w14:paraId="7804710C" w14:textId="3F890CA8">
      <w:pPr>
        <w:spacing w:line="360" w:lineRule="auto"/>
        <w:rPr>
          <w:rFonts w:ascii="Arial" w:hAnsi="Arial" w:cs="Arial"/>
          <w:b/>
          <w:bCs/>
          <w:u w:val="single"/>
        </w:rPr>
      </w:pPr>
    </w:p>
    <w:p w:rsidR="00E42835" w:rsidP="00AB05B3" w:rsidRDefault="00E42835" w14:paraId="62A844D1" w14:textId="75EB9172">
      <w:pPr>
        <w:spacing w:line="360" w:lineRule="auto"/>
        <w:rPr>
          <w:rFonts w:ascii="Arial" w:hAnsi="Arial" w:cs="Arial"/>
          <w:b/>
          <w:bCs/>
          <w:u w:val="single"/>
        </w:rPr>
      </w:pPr>
    </w:p>
    <w:p w:rsidR="00E42835" w:rsidP="00AB05B3" w:rsidRDefault="00E42835" w14:paraId="7C477DF2" w14:textId="77777777">
      <w:pPr>
        <w:spacing w:line="360" w:lineRule="auto"/>
        <w:rPr>
          <w:rFonts w:ascii="Arial" w:hAnsi="Arial" w:cs="Arial"/>
          <w:b/>
          <w:bCs/>
          <w:u w:val="single"/>
        </w:rPr>
      </w:pPr>
    </w:p>
    <w:p w:rsidR="00E42835" w:rsidP="00AB05B3" w:rsidRDefault="00E42835" w14:paraId="37EDFE76" w14:textId="66E9FC3F">
      <w:pPr>
        <w:spacing w:line="360" w:lineRule="auto"/>
        <w:rPr>
          <w:rFonts w:ascii="Arial" w:hAnsi="Arial" w:cs="Arial"/>
          <w:b/>
          <w:bCs/>
          <w:u w:val="single"/>
        </w:rPr>
      </w:pPr>
    </w:p>
    <w:p w:rsidR="00E42835" w:rsidP="00AB05B3" w:rsidRDefault="00E42835" w14:paraId="04852306" w14:textId="77777777">
      <w:pPr>
        <w:spacing w:line="360" w:lineRule="auto"/>
        <w:rPr>
          <w:rFonts w:ascii="Arial" w:hAnsi="Arial" w:cs="Arial"/>
          <w:b/>
          <w:bCs/>
          <w:u w:val="single"/>
        </w:rPr>
      </w:pPr>
    </w:p>
    <w:p w:rsidR="00E42835" w:rsidP="00AB05B3" w:rsidRDefault="00E42835" w14:paraId="74ADAF9F" w14:textId="77777777">
      <w:pPr>
        <w:spacing w:line="360" w:lineRule="auto"/>
        <w:rPr>
          <w:rFonts w:ascii="Arial" w:hAnsi="Arial" w:cs="Arial"/>
          <w:b/>
          <w:bCs/>
          <w:u w:val="single"/>
        </w:rPr>
      </w:pPr>
    </w:p>
    <w:p w:rsidR="00E42835" w:rsidP="00AB05B3" w:rsidRDefault="00E42835" w14:paraId="54DAD5E5" w14:textId="77777777">
      <w:pPr>
        <w:spacing w:line="360" w:lineRule="auto"/>
        <w:rPr>
          <w:rFonts w:ascii="Arial" w:hAnsi="Arial" w:cs="Arial"/>
          <w:b/>
          <w:bCs/>
          <w:u w:val="single"/>
        </w:rPr>
      </w:pPr>
    </w:p>
    <w:p w:rsidR="00E42835" w:rsidP="00AB05B3" w:rsidRDefault="00E42835" w14:paraId="17A7696E" w14:textId="77777777">
      <w:pPr>
        <w:spacing w:line="360" w:lineRule="auto"/>
        <w:rPr>
          <w:rFonts w:ascii="Arial" w:hAnsi="Arial" w:cs="Arial"/>
          <w:b/>
          <w:bCs/>
          <w:u w:val="single"/>
        </w:rPr>
      </w:pPr>
    </w:p>
    <w:p w:rsidR="00E42835" w:rsidP="00AB05B3" w:rsidRDefault="00E42835" w14:paraId="50064C0D" w14:textId="77777777">
      <w:pPr>
        <w:spacing w:line="360" w:lineRule="auto"/>
        <w:rPr>
          <w:rFonts w:ascii="Arial" w:hAnsi="Arial" w:cs="Arial"/>
          <w:b/>
          <w:bCs/>
          <w:u w:val="single"/>
        </w:rPr>
      </w:pPr>
    </w:p>
    <w:p w:rsidR="00E42835" w:rsidP="00AB05B3" w:rsidRDefault="00E42835" w14:paraId="520040AA" w14:textId="77777777">
      <w:pPr>
        <w:spacing w:line="360" w:lineRule="auto"/>
        <w:rPr>
          <w:rFonts w:ascii="Arial" w:hAnsi="Arial" w:cs="Arial"/>
          <w:b/>
          <w:bCs/>
          <w:u w:val="single"/>
        </w:rPr>
      </w:pPr>
    </w:p>
    <w:p w:rsidR="00E42835" w:rsidP="00AB05B3" w:rsidRDefault="00E42835" w14:paraId="79640B4B" w14:textId="77777777">
      <w:pPr>
        <w:spacing w:line="360" w:lineRule="auto"/>
        <w:rPr>
          <w:rFonts w:ascii="Arial" w:hAnsi="Arial" w:cs="Arial"/>
          <w:b/>
          <w:bCs/>
          <w:u w:val="single"/>
        </w:rPr>
      </w:pPr>
    </w:p>
    <w:p w:rsidR="00E42835" w:rsidP="00AB05B3" w:rsidRDefault="00E42835" w14:paraId="6DAE4DA0" w14:textId="77777777">
      <w:pPr>
        <w:spacing w:line="360" w:lineRule="auto"/>
        <w:rPr>
          <w:rFonts w:ascii="Arial" w:hAnsi="Arial" w:cs="Arial"/>
          <w:b/>
          <w:bCs/>
          <w:u w:val="single"/>
        </w:rPr>
      </w:pPr>
    </w:p>
    <w:p w:rsidR="00E42835" w:rsidP="00AB05B3" w:rsidRDefault="00E42835" w14:paraId="303E7E8B" w14:textId="77777777">
      <w:pPr>
        <w:spacing w:line="360" w:lineRule="auto"/>
        <w:rPr>
          <w:rFonts w:ascii="Arial" w:hAnsi="Arial" w:cs="Arial"/>
          <w:b/>
          <w:bCs/>
          <w:u w:val="single"/>
        </w:rPr>
      </w:pPr>
    </w:p>
    <w:p w:rsidR="00E42835" w:rsidP="00AB05B3" w:rsidRDefault="00E42835" w14:paraId="79BA1602" w14:textId="77777777">
      <w:pPr>
        <w:spacing w:line="360" w:lineRule="auto"/>
        <w:rPr>
          <w:rFonts w:ascii="Arial" w:hAnsi="Arial" w:cs="Arial"/>
          <w:b/>
          <w:bCs/>
          <w:u w:val="single"/>
        </w:rPr>
      </w:pPr>
    </w:p>
    <w:p w:rsidR="00E42835" w:rsidP="00AB05B3" w:rsidRDefault="00E42835" w14:paraId="488F33A8" w14:textId="77777777">
      <w:pPr>
        <w:spacing w:line="360" w:lineRule="auto"/>
        <w:rPr>
          <w:rFonts w:ascii="Arial" w:hAnsi="Arial" w:cs="Arial"/>
          <w:b/>
          <w:bCs/>
          <w:u w:val="single"/>
        </w:rPr>
      </w:pPr>
    </w:p>
    <w:p w:rsidR="00E42835" w:rsidP="00AB05B3" w:rsidRDefault="00E42835" w14:paraId="5CA1E28B" w14:textId="77777777">
      <w:pPr>
        <w:spacing w:line="360" w:lineRule="auto"/>
        <w:rPr>
          <w:rFonts w:ascii="Arial" w:hAnsi="Arial" w:cs="Arial"/>
          <w:b/>
          <w:bCs/>
          <w:u w:val="single"/>
        </w:rPr>
      </w:pPr>
    </w:p>
    <w:p w:rsidR="00E42835" w:rsidP="00AB05B3" w:rsidRDefault="00E42835" w14:paraId="53A296F7" w14:textId="77777777">
      <w:pPr>
        <w:spacing w:line="360" w:lineRule="auto"/>
        <w:rPr>
          <w:rFonts w:ascii="Arial" w:hAnsi="Arial" w:cs="Arial"/>
          <w:b/>
          <w:bCs/>
          <w:u w:val="single"/>
        </w:rPr>
      </w:pPr>
    </w:p>
    <w:p w:rsidR="00E42835" w:rsidP="00AB05B3" w:rsidRDefault="00896137" w14:paraId="00B8BE9C" w14:textId="2FDD62B1">
      <w:pPr>
        <w:spacing w:line="360" w:lineRule="auto"/>
        <w:rPr>
          <w:rFonts w:ascii="Arial" w:hAnsi="Arial" w:cs="Arial"/>
          <w:b/>
          <w:bCs/>
          <w:u w:val="single"/>
        </w:rPr>
      </w:pPr>
      <w:r w:rsidRPr="00896137">
        <w:rPr>
          <w:rFonts w:ascii="Arial" w:hAnsi="Arial" w:cs="Arial"/>
          <w:b/>
          <w:bCs/>
          <w:noProof/>
          <w:u w:val="single"/>
        </w:rPr>
        <w:lastRenderedPageBreak/>
        <w:drawing>
          <wp:anchor distT="0" distB="0" distL="114300" distR="114300" simplePos="0" relativeHeight="251666432" behindDoc="1" locked="0" layoutInCell="1" allowOverlap="1" wp14:anchorId="722DCC22" wp14:editId="035C5461">
            <wp:simplePos x="0" y="0"/>
            <wp:positionH relativeFrom="column">
              <wp:posOffset>-116958</wp:posOffset>
            </wp:positionH>
            <wp:positionV relativeFrom="paragraph">
              <wp:posOffset>-333316</wp:posOffset>
            </wp:positionV>
            <wp:extent cx="10066452" cy="7006856"/>
            <wp:effectExtent l="0" t="0" r="0" b="3810"/>
            <wp:wrapNone/>
            <wp:docPr id="9076558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55897" name="Picture 1" descr="A screenshot of a computer&#10;&#10;AI-generated content may be incorrect."/>
                    <pic:cNvPicPr/>
                  </pic:nvPicPr>
                  <pic:blipFill rotWithShape="1">
                    <a:blip r:embed="rId23">
                      <a:extLst>
                        <a:ext uri="{28A0092B-C50C-407E-A947-70E740481C1C}">
                          <a14:useLocalDpi xmlns:a14="http://schemas.microsoft.com/office/drawing/2010/main" val="0"/>
                        </a:ext>
                      </a:extLst>
                    </a:blip>
                    <a:srcRect l="28599" t="22661" r="13435" b="2269"/>
                    <a:stretch>
                      <a:fillRect/>
                    </a:stretch>
                  </pic:blipFill>
                  <pic:spPr bwMode="auto">
                    <a:xfrm>
                      <a:off x="0" y="0"/>
                      <a:ext cx="10095057" cy="7026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6137" w:rsidP="00AB05B3" w:rsidRDefault="00896137" w14:paraId="2AEEE4E9" w14:textId="4230B6EB">
      <w:pPr>
        <w:spacing w:line="360" w:lineRule="auto"/>
        <w:rPr>
          <w:rFonts w:ascii="Arial" w:hAnsi="Arial" w:cs="Arial"/>
          <w:b/>
          <w:bCs/>
          <w:u w:val="single"/>
        </w:rPr>
      </w:pPr>
    </w:p>
    <w:p w:rsidR="00E42835" w:rsidP="00AB05B3" w:rsidRDefault="00E42835" w14:paraId="5EEF2887" w14:textId="1FB9A436">
      <w:pPr>
        <w:spacing w:line="360" w:lineRule="auto"/>
        <w:rPr>
          <w:rFonts w:ascii="Arial" w:hAnsi="Arial" w:cs="Arial"/>
          <w:b/>
          <w:bCs/>
          <w:u w:val="single"/>
        </w:rPr>
      </w:pPr>
    </w:p>
    <w:p w:rsidRPr="002B5A18" w:rsidR="00E42835" w:rsidP="00AB05B3" w:rsidRDefault="00E42835" w14:paraId="0BD49A53" w14:textId="02D48AE7">
      <w:pPr>
        <w:spacing w:line="360" w:lineRule="auto"/>
        <w:rPr>
          <w:rFonts w:ascii="Arial" w:hAnsi="Arial" w:cs="Arial"/>
          <w:b/>
          <w:bCs/>
          <w:u w:val="single"/>
        </w:rPr>
      </w:pPr>
    </w:p>
    <w:sectPr w:rsidRPr="002B5A18" w:rsidR="00E42835" w:rsidSect="00E4283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5749" w:rsidP="009F6514" w:rsidRDefault="007E5749" w14:paraId="56A5FFE1" w14:textId="77777777">
      <w:pPr>
        <w:spacing w:after="0" w:line="240" w:lineRule="auto"/>
      </w:pPr>
      <w:r>
        <w:separator/>
      </w:r>
    </w:p>
  </w:endnote>
  <w:endnote w:type="continuationSeparator" w:id="0">
    <w:p w:rsidR="007E5749" w:rsidP="009F6514" w:rsidRDefault="007E5749" w14:paraId="3C2318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Bold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5749" w:rsidP="009F6514" w:rsidRDefault="007E5749" w14:paraId="5C45B947" w14:textId="77777777">
      <w:pPr>
        <w:spacing w:after="0" w:line="240" w:lineRule="auto"/>
      </w:pPr>
      <w:r>
        <w:separator/>
      </w:r>
    </w:p>
  </w:footnote>
  <w:footnote w:type="continuationSeparator" w:id="0">
    <w:p w:rsidR="007E5749" w:rsidP="009F6514" w:rsidRDefault="007E5749" w14:paraId="63D673C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F6514" w:rsidP="009F6514" w:rsidRDefault="009F6514" w14:paraId="5F617D14" w14:textId="1D3404C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20C4"/>
    <w:multiLevelType w:val="multilevel"/>
    <w:tmpl w:val="782C99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5C594D"/>
    <w:multiLevelType w:val="hybridMultilevel"/>
    <w:tmpl w:val="2B56F4F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A05AB7"/>
    <w:multiLevelType w:val="hybridMultilevel"/>
    <w:tmpl w:val="ECECD7E8"/>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50277E"/>
    <w:multiLevelType w:val="hybridMultilevel"/>
    <w:tmpl w:val="8B92E69E"/>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6C5003"/>
    <w:multiLevelType w:val="hybridMultilevel"/>
    <w:tmpl w:val="7E4CB084"/>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C525E7A"/>
    <w:multiLevelType w:val="hybridMultilevel"/>
    <w:tmpl w:val="4DA8B53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7072AE0"/>
    <w:multiLevelType w:val="hybridMultilevel"/>
    <w:tmpl w:val="282A3F70"/>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86B76FA"/>
    <w:multiLevelType w:val="multilevel"/>
    <w:tmpl w:val="40F8C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96A381C"/>
    <w:multiLevelType w:val="hybridMultilevel"/>
    <w:tmpl w:val="70446E9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B0B2890"/>
    <w:multiLevelType w:val="hybridMultilevel"/>
    <w:tmpl w:val="8C44B416"/>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21AA3B81"/>
    <w:multiLevelType w:val="hybridMultilevel"/>
    <w:tmpl w:val="262008B2"/>
    <w:lvl w:ilvl="0" w:tplc="26AA9128">
      <w:numFmt w:val="bullet"/>
      <w:lvlText w:val="-"/>
      <w:lvlJc w:val="left"/>
      <w:pPr>
        <w:ind w:left="720" w:hanging="360"/>
      </w:pPr>
      <w:rPr>
        <w:rFonts w:hint="default" w:ascii="Arial-BoldMT" w:hAnsi="Arial-BoldMT" w:cs="Arial-BoldMT"/>
        <w:b/>
        <w:color w:val="7030A0"/>
      </w:rPr>
    </w:lvl>
    <w:lvl w:ilvl="1" w:tplc="B0A8D434">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48820CE"/>
    <w:multiLevelType w:val="hybridMultilevel"/>
    <w:tmpl w:val="503A21EE"/>
    <w:lvl w:ilvl="0" w:tplc="26AA9128">
      <w:numFmt w:val="bullet"/>
      <w:lvlText w:val="-"/>
      <w:lvlJc w:val="left"/>
      <w:pPr>
        <w:ind w:left="720" w:hanging="360"/>
      </w:pPr>
      <w:rPr>
        <w:rFonts w:hint="default" w:ascii="Arial-BoldMT" w:hAnsi="Arial-BoldMT" w:cs="Arial-BoldMT"/>
        <w:b/>
        <w:color w:val="7030A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8FE557A"/>
    <w:multiLevelType w:val="hybridMultilevel"/>
    <w:tmpl w:val="125CC8F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B1B677C"/>
    <w:multiLevelType w:val="hybridMultilevel"/>
    <w:tmpl w:val="AACA9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F44BF"/>
    <w:multiLevelType w:val="hybridMultilevel"/>
    <w:tmpl w:val="4232E05A"/>
    <w:lvl w:ilvl="0" w:tplc="6C0A4ED4">
      <w:start w:val="1"/>
      <w:numFmt w:val="bullet"/>
      <w:lvlText w:val=""/>
      <w:lvlJc w:val="left"/>
      <w:pPr>
        <w:tabs>
          <w:tab w:val="num" w:pos="360"/>
        </w:tabs>
        <w:ind w:left="360" w:hanging="360"/>
      </w:pPr>
      <w:rPr>
        <w:rFonts w:hint="default" w:ascii="Wingdings" w:hAnsi="Wingdings"/>
        <w:color w:val="7030A0"/>
      </w:rPr>
    </w:lvl>
    <w:lvl w:ilvl="1" w:tplc="FFFFFFFF">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55C5AC8"/>
    <w:multiLevelType w:val="hybridMultilevel"/>
    <w:tmpl w:val="CAE2E1C0"/>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384A2943"/>
    <w:multiLevelType w:val="hybridMultilevel"/>
    <w:tmpl w:val="2FE60EEE"/>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3CA83009"/>
    <w:multiLevelType w:val="hybridMultilevel"/>
    <w:tmpl w:val="1152D3A8"/>
    <w:lvl w:ilvl="0" w:tplc="6C0A4ED4">
      <w:start w:val="1"/>
      <w:numFmt w:val="bullet"/>
      <w:lvlText w:val=""/>
      <w:lvlJc w:val="left"/>
      <w:pPr>
        <w:ind w:left="360" w:hanging="360"/>
      </w:pPr>
      <w:rPr>
        <w:rFonts w:hint="default" w:ascii="Wingdings" w:hAnsi="Wingdings"/>
        <w:color w:val="7030A0"/>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3DDE227E"/>
    <w:multiLevelType w:val="hybridMultilevel"/>
    <w:tmpl w:val="CB287632"/>
    <w:lvl w:ilvl="0" w:tplc="26AA9128">
      <w:numFmt w:val="bullet"/>
      <w:lvlText w:val="-"/>
      <w:lvlJc w:val="left"/>
      <w:pPr>
        <w:ind w:left="720" w:hanging="360"/>
      </w:pPr>
      <w:rPr>
        <w:rFonts w:hint="default" w:ascii="Arial-BoldMT" w:hAnsi="Arial-BoldMT" w:cs="Arial-BoldMT"/>
        <w:b/>
        <w:color w:val="7030A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5F797E"/>
    <w:multiLevelType w:val="hybridMultilevel"/>
    <w:tmpl w:val="5262E00C"/>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FDF1091"/>
    <w:multiLevelType w:val="multilevel"/>
    <w:tmpl w:val="854890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5F465F8"/>
    <w:multiLevelType w:val="hybridMultilevel"/>
    <w:tmpl w:val="3A24C1D0"/>
    <w:lvl w:ilvl="0" w:tplc="6C0A4ED4">
      <w:start w:val="1"/>
      <w:numFmt w:val="bullet"/>
      <w:lvlText w:val=""/>
      <w:lvlJc w:val="left"/>
      <w:pPr>
        <w:ind w:left="1080" w:hanging="360"/>
      </w:pPr>
      <w:rPr>
        <w:rFonts w:hint="default" w:ascii="Wingdings" w:hAnsi="Wingdings"/>
        <w:color w:val="7030A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462A7557"/>
    <w:multiLevelType w:val="hybridMultilevel"/>
    <w:tmpl w:val="D256E486"/>
    <w:lvl w:ilvl="0" w:tplc="6C0A4ED4">
      <w:start w:val="1"/>
      <w:numFmt w:val="bullet"/>
      <w:lvlText w:val=""/>
      <w:lvlJc w:val="left"/>
      <w:pPr>
        <w:tabs>
          <w:tab w:val="num" w:pos="360"/>
        </w:tabs>
        <w:ind w:left="360" w:hanging="360"/>
      </w:pPr>
      <w:rPr>
        <w:rFonts w:hint="default" w:ascii="Wingdings" w:hAnsi="Wingdings"/>
        <w:color w:val="7030A0"/>
      </w:rPr>
    </w:lvl>
    <w:lvl w:ilvl="1" w:tplc="FFFFFFFF">
      <w:start w:val="1"/>
      <w:numFmt w:val="bullet"/>
      <w:lvlText w:val="o"/>
      <w:lvlJc w:val="left"/>
      <w:pPr>
        <w:tabs>
          <w:tab w:val="num" w:pos="1800"/>
        </w:tabs>
        <w:ind w:left="1800" w:hanging="360"/>
      </w:pPr>
      <w:rPr>
        <w:rFonts w:hint="default" w:ascii="Courier New" w:hAnsi="Courier New" w:cs="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cs="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cs="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23" w15:restartNumberingAfterBreak="0">
    <w:nsid w:val="4B5A73C1"/>
    <w:multiLevelType w:val="hybridMultilevel"/>
    <w:tmpl w:val="100E508A"/>
    <w:lvl w:ilvl="0" w:tplc="6C0A4ED4">
      <w:start w:val="1"/>
      <w:numFmt w:val="bullet"/>
      <w:lvlText w:val=""/>
      <w:lvlJc w:val="left"/>
      <w:pPr>
        <w:tabs>
          <w:tab w:val="num" w:pos="720"/>
        </w:tabs>
        <w:ind w:left="720" w:hanging="360"/>
      </w:pPr>
      <w:rPr>
        <w:rFonts w:hint="default" w:ascii="Wingdings" w:hAnsi="Wingdings"/>
        <w:color w:val="7030A0"/>
      </w:rPr>
    </w:lvl>
    <w:lvl w:ilvl="1" w:tplc="FFFFFFFF">
      <w:start w:val="1"/>
      <w:numFmt w:val="bullet"/>
      <w:lvlText w:val="o"/>
      <w:lvlJc w:val="left"/>
      <w:pPr>
        <w:tabs>
          <w:tab w:val="num" w:pos="2160"/>
        </w:tabs>
        <w:ind w:left="2160" w:hanging="360"/>
      </w:pPr>
      <w:rPr>
        <w:rFonts w:hint="default" w:ascii="Courier New" w:hAnsi="Courier New"/>
      </w:rPr>
    </w:lvl>
    <w:lvl w:ilvl="2" w:tplc="FFFFFFFF" w:tentative="1">
      <w:start w:val="1"/>
      <w:numFmt w:val="bullet"/>
      <w:lvlText w:val=""/>
      <w:lvlJc w:val="left"/>
      <w:pPr>
        <w:tabs>
          <w:tab w:val="num" w:pos="2880"/>
        </w:tabs>
        <w:ind w:left="2880" w:hanging="360"/>
      </w:pPr>
      <w:rPr>
        <w:rFonts w:hint="default" w:ascii="Wingdings" w:hAnsi="Wingdings"/>
      </w:rPr>
    </w:lvl>
    <w:lvl w:ilvl="3" w:tplc="FFFFFFFF" w:tentative="1">
      <w:start w:val="1"/>
      <w:numFmt w:val="bullet"/>
      <w:lvlText w:val=""/>
      <w:lvlJc w:val="left"/>
      <w:pPr>
        <w:tabs>
          <w:tab w:val="num" w:pos="3600"/>
        </w:tabs>
        <w:ind w:left="3600" w:hanging="360"/>
      </w:pPr>
      <w:rPr>
        <w:rFonts w:hint="default" w:ascii="Symbol" w:hAnsi="Symbol"/>
      </w:rPr>
    </w:lvl>
    <w:lvl w:ilvl="4" w:tplc="FFFFFFFF" w:tentative="1">
      <w:start w:val="1"/>
      <w:numFmt w:val="bullet"/>
      <w:lvlText w:val="o"/>
      <w:lvlJc w:val="left"/>
      <w:pPr>
        <w:tabs>
          <w:tab w:val="num" w:pos="4320"/>
        </w:tabs>
        <w:ind w:left="4320" w:hanging="360"/>
      </w:pPr>
      <w:rPr>
        <w:rFonts w:hint="default" w:ascii="Courier New" w:hAnsi="Courier New"/>
      </w:rPr>
    </w:lvl>
    <w:lvl w:ilvl="5" w:tplc="FFFFFFFF" w:tentative="1">
      <w:start w:val="1"/>
      <w:numFmt w:val="bullet"/>
      <w:lvlText w:val=""/>
      <w:lvlJc w:val="left"/>
      <w:pPr>
        <w:tabs>
          <w:tab w:val="num" w:pos="5040"/>
        </w:tabs>
        <w:ind w:left="5040" w:hanging="360"/>
      </w:pPr>
      <w:rPr>
        <w:rFonts w:hint="default" w:ascii="Wingdings" w:hAnsi="Wingdings"/>
      </w:rPr>
    </w:lvl>
    <w:lvl w:ilvl="6" w:tplc="FFFFFFFF" w:tentative="1">
      <w:start w:val="1"/>
      <w:numFmt w:val="bullet"/>
      <w:lvlText w:val=""/>
      <w:lvlJc w:val="left"/>
      <w:pPr>
        <w:tabs>
          <w:tab w:val="num" w:pos="5760"/>
        </w:tabs>
        <w:ind w:left="5760" w:hanging="360"/>
      </w:pPr>
      <w:rPr>
        <w:rFonts w:hint="default" w:ascii="Symbol" w:hAnsi="Symbol"/>
      </w:rPr>
    </w:lvl>
    <w:lvl w:ilvl="7" w:tplc="FFFFFFFF" w:tentative="1">
      <w:start w:val="1"/>
      <w:numFmt w:val="bullet"/>
      <w:lvlText w:val="o"/>
      <w:lvlJc w:val="left"/>
      <w:pPr>
        <w:tabs>
          <w:tab w:val="num" w:pos="6480"/>
        </w:tabs>
        <w:ind w:left="6480" w:hanging="360"/>
      </w:pPr>
      <w:rPr>
        <w:rFonts w:hint="default" w:ascii="Courier New" w:hAnsi="Courier New"/>
      </w:rPr>
    </w:lvl>
    <w:lvl w:ilvl="8" w:tplc="FFFFFFFF" w:tentative="1">
      <w:start w:val="1"/>
      <w:numFmt w:val="bullet"/>
      <w:lvlText w:val=""/>
      <w:lvlJc w:val="left"/>
      <w:pPr>
        <w:tabs>
          <w:tab w:val="num" w:pos="7200"/>
        </w:tabs>
        <w:ind w:left="7200" w:hanging="360"/>
      </w:pPr>
      <w:rPr>
        <w:rFonts w:hint="default" w:ascii="Wingdings" w:hAnsi="Wingdings"/>
      </w:rPr>
    </w:lvl>
  </w:abstractNum>
  <w:abstractNum w:abstractNumId="24" w15:restartNumberingAfterBreak="0">
    <w:nsid w:val="4C5A69C6"/>
    <w:multiLevelType w:val="hybridMultilevel"/>
    <w:tmpl w:val="03CAAE5C"/>
    <w:lvl w:ilvl="0" w:tplc="6C0A4ED4">
      <w:start w:val="1"/>
      <w:numFmt w:val="bullet"/>
      <w:lvlText w:val=""/>
      <w:lvlJc w:val="left"/>
      <w:pPr>
        <w:ind w:left="360" w:hanging="360"/>
      </w:pPr>
      <w:rPr>
        <w:rFonts w:hint="default" w:ascii="Wingdings" w:hAnsi="Wingdings"/>
        <w:b/>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F48513B"/>
    <w:multiLevelType w:val="hybridMultilevel"/>
    <w:tmpl w:val="F44A574C"/>
    <w:lvl w:ilvl="0" w:tplc="26AA9128">
      <w:numFmt w:val="bullet"/>
      <w:lvlText w:val="-"/>
      <w:lvlJc w:val="left"/>
      <w:pPr>
        <w:ind w:left="720" w:hanging="360"/>
      </w:pPr>
      <w:rPr>
        <w:rFonts w:hint="default" w:ascii="Arial-BoldMT" w:hAnsi="Arial-BoldMT" w:cs="Arial-BoldMT"/>
        <w:b/>
        <w:color w:val="7030A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FAB13F4"/>
    <w:multiLevelType w:val="hybridMultilevel"/>
    <w:tmpl w:val="3E4EB744"/>
    <w:lvl w:ilvl="0" w:tplc="6C0A4ED4">
      <w:start w:val="1"/>
      <w:numFmt w:val="bullet"/>
      <w:lvlText w:val=""/>
      <w:lvlJc w:val="left"/>
      <w:pPr>
        <w:tabs>
          <w:tab w:val="num" w:pos="360"/>
        </w:tabs>
        <w:ind w:left="360" w:hanging="360"/>
      </w:pPr>
      <w:rPr>
        <w:rFonts w:hint="default" w:ascii="Wingdings" w:hAnsi="Wingdings"/>
        <w:color w:val="7030A0"/>
      </w:rPr>
    </w:lvl>
    <w:lvl w:ilvl="1" w:tplc="04090001">
      <w:start w:val="1"/>
      <w:numFmt w:val="bullet"/>
      <w:lvlText w:val=""/>
      <w:lvlJc w:val="left"/>
      <w:pPr>
        <w:tabs>
          <w:tab w:val="num" w:pos="1080"/>
        </w:tabs>
        <w:ind w:left="1080" w:hanging="360"/>
      </w:pPr>
      <w:rPr>
        <w:rFonts w:hint="default" w:ascii="Symbol" w:hAnsi="Symbol"/>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27" w15:restartNumberingAfterBreak="0">
    <w:nsid w:val="55E87B8D"/>
    <w:multiLevelType w:val="hybridMultilevel"/>
    <w:tmpl w:val="3E247CBA"/>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5B691A31"/>
    <w:multiLevelType w:val="hybridMultilevel"/>
    <w:tmpl w:val="AE043A0E"/>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5F772810"/>
    <w:multiLevelType w:val="hybridMultilevel"/>
    <w:tmpl w:val="329E31E2"/>
    <w:lvl w:ilvl="0" w:tplc="26AA9128">
      <w:numFmt w:val="bullet"/>
      <w:lvlText w:val="-"/>
      <w:lvlJc w:val="left"/>
      <w:pPr>
        <w:tabs>
          <w:tab w:val="num" w:pos="720"/>
        </w:tabs>
        <w:ind w:left="720" w:hanging="360"/>
      </w:pPr>
      <w:rPr>
        <w:rFonts w:hint="default" w:ascii="Arial-BoldMT" w:hAnsi="Arial-BoldMT" w:cs="Arial-BoldMT"/>
        <w:b/>
        <w:color w:val="7030A0"/>
      </w:rPr>
    </w:lvl>
    <w:lvl w:ilvl="1" w:tplc="FFFFFFFF">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30" w15:restartNumberingAfterBreak="0">
    <w:nsid w:val="5FC26A8F"/>
    <w:multiLevelType w:val="hybridMultilevel"/>
    <w:tmpl w:val="8B54956A"/>
    <w:lvl w:ilvl="0" w:tplc="26AA9128">
      <w:numFmt w:val="bullet"/>
      <w:lvlText w:val="-"/>
      <w:lvlJc w:val="left"/>
      <w:pPr>
        <w:ind w:left="720" w:hanging="360"/>
      </w:pPr>
      <w:rPr>
        <w:rFonts w:hint="default" w:ascii="Arial-BoldMT" w:hAnsi="Arial-BoldMT" w:cs="Arial-BoldMT"/>
        <w:b/>
        <w:color w:val="7030A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0F0295D"/>
    <w:multiLevelType w:val="hybridMultilevel"/>
    <w:tmpl w:val="05D059B4"/>
    <w:lvl w:ilvl="0" w:tplc="6C0A4ED4">
      <w:start w:val="1"/>
      <w:numFmt w:val="bullet"/>
      <w:lvlText w:val=""/>
      <w:lvlJc w:val="left"/>
      <w:pPr>
        <w:ind w:left="360" w:hanging="360"/>
      </w:pPr>
      <w:rPr>
        <w:rFonts w:hint="default" w:ascii="Wingdings" w:hAnsi="Wingdings"/>
        <w:b/>
        <w:color w:val="7030A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63934754"/>
    <w:multiLevelType w:val="hybridMultilevel"/>
    <w:tmpl w:val="9436414E"/>
    <w:lvl w:ilvl="0" w:tplc="6C0A4ED4">
      <w:start w:val="1"/>
      <w:numFmt w:val="bullet"/>
      <w:lvlText w:val=""/>
      <w:lvlJc w:val="left"/>
      <w:pPr>
        <w:ind w:left="360" w:hanging="360"/>
      </w:pPr>
      <w:rPr>
        <w:rFonts w:hint="default" w:ascii="Wingdings" w:hAnsi="Wingdings"/>
        <w:color w:val="7030A0"/>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654A0488"/>
    <w:multiLevelType w:val="hybridMultilevel"/>
    <w:tmpl w:val="2CD68686"/>
    <w:lvl w:ilvl="0" w:tplc="26AA9128">
      <w:numFmt w:val="bullet"/>
      <w:lvlText w:val="-"/>
      <w:lvlJc w:val="left"/>
      <w:pPr>
        <w:tabs>
          <w:tab w:val="num" w:pos="720"/>
        </w:tabs>
        <w:ind w:left="720" w:hanging="360"/>
      </w:pPr>
      <w:rPr>
        <w:rFonts w:hint="default" w:ascii="Arial-BoldMT" w:hAnsi="Arial-BoldMT" w:cs="Arial-BoldMT"/>
        <w:b/>
        <w:color w:val="7030A0"/>
      </w:rPr>
    </w:lvl>
    <w:lvl w:ilvl="1" w:tplc="FFFFFFFF">
      <w:start w:val="1"/>
      <w:numFmt w:val="bullet"/>
      <w:lvlText w:val="o"/>
      <w:lvlJc w:val="left"/>
      <w:pPr>
        <w:tabs>
          <w:tab w:val="num" w:pos="2160"/>
        </w:tabs>
        <w:ind w:left="2160" w:hanging="360"/>
      </w:pPr>
      <w:rPr>
        <w:rFonts w:hint="default" w:ascii="Courier New" w:hAnsi="Courier New"/>
      </w:rPr>
    </w:lvl>
    <w:lvl w:ilvl="2" w:tplc="FFFFFFFF" w:tentative="1">
      <w:start w:val="1"/>
      <w:numFmt w:val="bullet"/>
      <w:lvlText w:val=""/>
      <w:lvlJc w:val="left"/>
      <w:pPr>
        <w:tabs>
          <w:tab w:val="num" w:pos="2880"/>
        </w:tabs>
        <w:ind w:left="2880" w:hanging="360"/>
      </w:pPr>
      <w:rPr>
        <w:rFonts w:hint="default" w:ascii="Wingdings" w:hAnsi="Wingdings"/>
      </w:rPr>
    </w:lvl>
    <w:lvl w:ilvl="3" w:tplc="FFFFFFFF" w:tentative="1">
      <w:start w:val="1"/>
      <w:numFmt w:val="bullet"/>
      <w:lvlText w:val=""/>
      <w:lvlJc w:val="left"/>
      <w:pPr>
        <w:tabs>
          <w:tab w:val="num" w:pos="3600"/>
        </w:tabs>
        <w:ind w:left="3600" w:hanging="360"/>
      </w:pPr>
      <w:rPr>
        <w:rFonts w:hint="default" w:ascii="Symbol" w:hAnsi="Symbol"/>
      </w:rPr>
    </w:lvl>
    <w:lvl w:ilvl="4" w:tplc="FFFFFFFF" w:tentative="1">
      <w:start w:val="1"/>
      <w:numFmt w:val="bullet"/>
      <w:lvlText w:val="o"/>
      <w:lvlJc w:val="left"/>
      <w:pPr>
        <w:tabs>
          <w:tab w:val="num" w:pos="4320"/>
        </w:tabs>
        <w:ind w:left="4320" w:hanging="360"/>
      </w:pPr>
      <w:rPr>
        <w:rFonts w:hint="default" w:ascii="Courier New" w:hAnsi="Courier New"/>
      </w:rPr>
    </w:lvl>
    <w:lvl w:ilvl="5" w:tplc="FFFFFFFF" w:tentative="1">
      <w:start w:val="1"/>
      <w:numFmt w:val="bullet"/>
      <w:lvlText w:val=""/>
      <w:lvlJc w:val="left"/>
      <w:pPr>
        <w:tabs>
          <w:tab w:val="num" w:pos="5040"/>
        </w:tabs>
        <w:ind w:left="5040" w:hanging="360"/>
      </w:pPr>
      <w:rPr>
        <w:rFonts w:hint="default" w:ascii="Wingdings" w:hAnsi="Wingdings"/>
      </w:rPr>
    </w:lvl>
    <w:lvl w:ilvl="6" w:tplc="FFFFFFFF" w:tentative="1">
      <w:start w:val="1"/>
      <w:numFmt w:val="bullet"/>
      <w:lvlText w:val=""/>
      <w:lvlJc w:val="left"/>
      <w:pPr>
        <w:tabs>
          <w:tab w:val="num" w:pos="5760"/>
        </w:tabs>
        <w:ind w:left="5760" w:hanging="360"/>
      </w:pPr>
      <w:rPr>
        <w:rFonts w:hint="default" w:ascii="Symbol" w:hAnsi="Symbol"/>
      </w:rPr>
    </w:lvl>
    <w:lvl w:ilvl="7" w:tplc="FFFFFFFF" w:tentative="1">
      <w:start w:val="1"/>
      <w:numFmt w:val="bullet"/>
      <w:lvlText w:val="o"/>
      <w:lvlJc w:val="left"/>
      <w:pPr>
        <w:tabs>
          <w:tab w:val="num" w:pos="6480"/>
        </w:tabs>
        <w:ind w:left="6480" w:hanging="360"/>
      </w:pPr>
      <w:rPr>
        <w:rFonts w:hint="default" w:ascii="Courier New" w:hAnsi="Courier New"/>
      </w:rPr>
    </w:lvl>
    <w:lvl w:ilvl="8" w:tplc="FFFFFFFF" w:tentative="1">
      <w:start w:val="1"/>
      <w:numFmt w:val="bullet"/>
      <w:lvlText w:val=""/>
      <w:lvlJc w:val="left"/>
      <w:pPr>
        <w:tabs>
          <w:tab w:val="num" w:pos="7200"/>
        </w:tabs>
        <w:ind w:left="7200" w:hanging="360"/>
      </w:pPr>
      <w:rPr>
        <w:rFonts w:hint="default" w:ascii="Wingdings" w:hAnsi="Wingdings"/>
      </w:rPr>
    </w:lvl>
  </w:abstractNum>
  <w:abstractNum w:abstractNumId="34" w15:restartNumberingAfterBreak="0">
    <w:nsid w:val="6B253C50"/>
    <w:multiLevelType w:val="hybridMultilevel"/>
    <w:tmpl w:val="F0A6A34A"/>
    <w:lvl w:ilvl="0" w:tplc="6C0A4ED4">
      <w:start w:val="1"/>
      <w:numFmt w:val="bullet"/>
      <w:lvlText w:val=""/>
      <w:lvlJc w:val="left"/>
      <w:pPr>
        <w:tabs>
          <w:tab w:val="num" w:pos="360"/>
        </w:tabs>
        <w:ind w:left="360" w:hanging="360"/>
      </w:pPr>
      <w:rPr>
        <w:rFonts w:hint="default" w:ascii="Wingdings" w:hAnsi="Wingdings"/>
        <w:color w:val="7030A0"/>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35" w15:restartNumberingAfterBreak="0">
    <w:nsid w:val="6B7F444E"/>
    <w:multiLevelType w:val="hybridMultilevel"/>
    <w:tmpl w:val="5A90BE52"/>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6FEB4854"/>
    <w:multiLevelType w:val="hybridMultilevel"/>
    <w:tmpl w:val="E938B4A0"/>
    <w:lvl w:ilvl="0" w:tplc="6C0A4ED4">
      <w:start w:val="1"/>
      <w:numFmt w:val="bullet"/>
      <w:lvlText w:val=""/>
      <w:lvlJc w:val="left"/>
      <w:pPr>
        <w:ind w:left="360" w:hanging="360"/>
      </w:pPr>
      <w:rPr>
        <w:rFonts w:hint="default" w:ascii="Wingdings" w:hAnsi="Wingdings"/>
        <w:color w:val="7030A0"/>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7" w15:restartNumberingAfterBreak="0">
    <w:nsid w:val="74A8171D"/>
    <w:multiLevelType w:val="multilevel"/>
    <w:tmpl w:val="DCB24B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68B764D"/>
    <w:multiLevelType w:val="multilevel"/>
    <w:tmpl w:val="5EBA8C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7651D16"/>
    <w:multiLevelType w:val="hybridMultilevel"/>
    <w:tmpl w:val="276EF7BC"/>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D4B7CF1"/>
    <w:multiLevelType w:val="hybridMultilevel"/>
    <w:tmpl w:val="1A685A98"/>
    <w:lvl w:ilvl="0" w:tplc="49862A9E">
      <w:start w:val="1"/>
      <w:numFmt w:val="bullet"/>
      <w:lvlText w:val=""/>
      <w:lvlJc w:val="left"/>
      <w:pPr>
        <w:tabs>
          <w:tab w:val="num" w:pos="227"/>
        </w:tabs>
        <w:ind w:left="227" w:hanging="227"/>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F9E21F6"/>
    <w:multiLevelType w:val="hybridMultilevel"/>
    <w:tmpl w:val="3F540B82"/>
    <w:lvl w:ilvl="0" w:tplc="6C0A4ED4">
      <w:start w:val="1"/>
      <w:numFmt w:val="bullet"/>
      <w:lvlText w:val=""/>
      <w:lvlJc w:val="left"/>
      <w:pPr>
        <w:tabs>
          <w:tab w:val="num" w:pos="360"/>
        </w:tabs>
        <w:ind w:left="360" w:hanging="360"/>
      </w:pPr>
      <w:rPr>
        <w:rFonts w:hint="default" w:ascii="Wingdings" w:hAnsi="Wingdings"/>
        <w:color w:val="7030A0"/>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7FB50D51"/>
    <w:multiLevelType w:val="hybridMultilevel"/>
    <w:tmpl w:val="B8B8FD86"/>
    <w:lvl w:ilvl="0" w:tplc="6C0A4ED4">
      <w:start w:val="1"/>
      <w:numFmt w:val="bullet"/>
      <w:lvlText w:val=""/>
      <w:lvlJc w:val="left"/>
      <w:pPr>
        <w:ind w:left="360" w:hanging="360"/>
      </w:pPr>
      <w:rPr>
        <w:rFonts w:hint="default" w:ascii="Wingdings" w:hAnsi="Wingdings"/>
        <w:color w:val="7030A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592132591">
    <w:abstractNumId w:val="12"/>
  </w:num>
  <w:num w:numId="2" w16cid:durableId="1240210329">
    <w:abstractNumId w:val="1"/>
  </w:num>
  <w:num w:numId="3" w16cid:durableId="1719740910">
    <w:abstractNumId w:val="8"/>
  </w:num>
  <w:num w:numId="4" w16cid:durableId="966355575">
    <w:abstractNumId w:val="34"/>
  </w:num>
  <w:num w:numId="5" w16cid:durableId="527183171">
    <w:abstractNumId w:val="41"/>
  </w:num>
  <w:num w:numId="6" w16cid:durableId="421726247">
    <w:abstractNumId w:val="9"/>
  </w:num>
  <w:num w:numId="7" w16cid:durableId="1823621230">
    <w:abstractNumId w:val="29"/>
  </w:num>
  <w:num w:numId="8" w16cid:durableId="215286011">
    <w:abstractNumId w:val="5"/>
  </w:num>
  <w:num w:numId="9" w16cid:durableId="1409886057">
    <w:abstractNumId w:val="18"/>
  </w:num>
  <w:num w:numId="10" w16cid:durableId="518278451">
    <w:abstractNumId w:val="21"/>
  </w:num>
  <w:num w:numId="11" w16cid:durableId="1512724000">
    <w:abstractNumId w:val="4"/>
  </w:num>
  <w:num w:numId="12" w16cid:durableId="46730116">
    <w:abstractNumId w:val="26"/>
  </w:num>
  <w:num w:numId="13" w16cid:durableId="1509173433">
    <w:abstractNumId w:val="40"/>
  </w:num>
  <w:num w:numId="14" w16cid:durableId="638996554">
    <w:abstractNumId w:val="19"/>
  </w:num>
  <w:num w:numId="15" w16cid:durableId="1847598388">
    <w:abstractNumId w:val="39"/>
  </w:num>
  <w:num w:numId="16" w16cid:durableId="1654336847">
    <w:abstractNumId w:val="28"/>
  </w:num>
  <w:num w:numId="17" w16cid:durableId="1533569087">
    <w:abstractNumId w:val="17"/>
  </w:num>
  <w:num w:numId="18" w16cid:durableId="242491379">
    <w:abstractNumId w:val="10"/>
  </w:num>
  <w:num w:numId="19" w16cid:durableId="1698657530">
    <w:abstractNumId w:val="36"/>
  </w:num>
  <w:num w:numId="20" w16cid:durableId="1819684185">
    <w:abstractNumId w:val="6"/>
  </w:num>
  <w:num w:numId="21" w16cid:durableId="1685404268">
    <w:abstractNumId w:val="27"/>
  </w:num>
  <w:num w:numId="22" w16cid:durableId="2093235649">
    <w:abstractNumId w:val="42"/>
  </w:num>
  <w:num w:numId="23" w16cid:durableId="1481070042">
    <w:abstractNumId w:val="11"/>
  </w:num>
  <w:num w:numId="24" w16cid:durableId="1348285745">
    <w:abstractNumId w:val="2"/>
  </w:num>
  <w:num w:numId="25" w16cid:durableId="1256282047">
    <w:abstractNumId w:val="16"/>
  </w:num>
  <w:num w:numId="26" w16cid:durableId="2107574189">
    <w:abstractNumId w:val="3"/>
  </w:num>
  <w:num w:numId="27" w16cid:durableId="75710986">
    <w:abstractNumId w:val="31"/>
  </w:num>
  <w:num w:numId="28" w16cid:durableId="1181433520">
    <w:abstractNumId w:val="35"/>
  </w:num>
  <w:num w:numId="29" w16cid:durableId="484051050">
    <w:abstractNumId w:val="25"/>
  </w:num>
  <w:num w:numId="30" w16cid:durableId="709647592">
    <w:abstractNumId w:val="14"/>
  </w:num>
  <w:num w:numId="31" w16cid:durableId="214898898">
    <w:abstractNumId w:val="22"/>
  </w:num>
  <w:num w:numId="32" w16cid:durableId="1814323853">
    <w:abstractNumId w:val="24"/>
  </w:num>
  <w:num w:numId="33" w16cid:durableId="1181967392">
    <w:abstractNumId w:val="32"/>
  </w:num>
  <w:num w:numId="34" w16cid:durableId="1521358960">
    <w:abstractNumId w:val="15"/>
  </w:num>
  <w:num w:numId="35" w16cid:durableId="851914946">
    <w:abstractNumId w:val="23"/>
  </w:num>
  <w:num w:numId="36" w16cid:durableId="521238367">
    <w:abstractNumId w:val="30"/>
  </w:num>
  <w:num w:numId="37" w16cid:durableId="1228881442">
    <w:abstractNumId w:val="33"/>
  </w:num>
  <w:num w:numId="38" w16cid:durableId="1107113825">
    <w:abstractNumId w:val="38"/>
  </w:num>
  <w:num w:numId="39" w16cid:durableId="926353381">
    <w:abstractNumId w:val="37"/>
  </w:num>
  <w:num w:numId="40" w16cid:durableId="647365693">
    <w:abstractNumId w:val="13"/>
  </w:num>
  <w:num w:numId="41" w16cid:durableId="1291982960">
    <w:abstractNumId w:val="7"/>
  </w:num>
  <w:num w:numId="42" w16cid:durableId="1857160292">
    <w:abstractNumId w:val="20"/>
  </w:num>
  <w:num w:numId="43" w16cid:durableId="931595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514"/>
    <w:rsid w:val="00000000"/>
    <w:rsid w:val="000306C5"/>
    <w:rsid w:val="00037B9B"/>
    <w:rsid w:val="000512D4"/>
    <w:rsid w:val="000A2EFC"/>
    <w:rsid w:val="000B25EA"/>
    <w:rsid w:val="000C4890"/>
    <w:rsid w:val="000C7D5C"/>
    <w:rsid w:val="000E43A4"/>
    <w:rsid w:val="001021D7"/>
    <w:rsid w:val="0010471C"/>
    <w:rsid w:val="00107D4D"/>
    <w:rsid w:val="001143FD"/>
    <w:rsid w:val="001643BD"/>
    <w:rsid w:val="001654EA"/>
    <w:rsid w:val="00182E4F"/>
    <w:rsid w:val="001859D7"/>
    <w:rsid w:val="001B4856"/>
    <w:rsid w:val="00250135"/>
    <w:rsid w:val="00264FF3"/>
    <w:rsid w:val="002B5A18"/>
    <w:rsid w:val="002D1EB7"/>
    <w:rsid w:val="00301FA9"/>
    <w:rsid w:val="003349A6"/>
    <w:rsid w:val="00351FEB"/>
    <w:rsid w:val="00364F8D"/>
    <w:rsid w:val="003652B8"/>
    <w:rsid w:val="00377B9D"/>
    <w:rsid w:val="003A3E83"/>
    <w:rsid w:val="003B3A21"/>
    <w:rsid w:val="003C3070"/>
    <w:rsid w:val="003F2643"/>
    <w:rsid w:val="00424251"/>
    <w:rsid w:val="005251EF"/>
    <w:rsid w:val="00554FAA"/>
    <w:rsid w:val="00586CB8"/>
    <w:rsid w:val="005D7779"/>
    <w:rsid w:val="006229FE"/>
    <w:rsid w:val="006424D5"/>
    <w:rsid w:val="0066046A"/>
    <w:rsid w:val="00671F82"/>
    <w:rsid w:val="00674343"/>
    <w:rsid w:val="006838E1"/>
    <w:rsid w:val="00687FED"/>
    <w:rsid w:val="00690CCD"/>
    <w:rsid w:val="0069338E"/>
    <w:rsid w:val="006D7398"/>
    <w:rsid w:val="006E5158"/>
    <w:rsid w:val="006F5954"/>
    <w:rsid w:val="00700F81"/>
    <w:rsid w:val="007118D4"/>
    <w:rsid w:val="0073427A"/>
    <w:rsid w:val="00734A2D"/>
    <w:rsid w:val="00741087"/>
    <w:rsid w:val="0075131E"/>
    <w:rsid w:val="007B48DC"/>
    <w:rsid w:val="007E5749"/>
    <w:rsid w:val="00806171"/>
    <w:rsid w:val="008548A8"/>
    <w:rsid w:val="008936D1"/>
    <w:rsid w:val="00896137"/>
    <w:rsid w:val="008A0626"/>
    <w:rsid w:val="008A0A3D"/>
    <w:rsid w:val="008B60F0"/>
    <w:rsid w:val="008B62AE"/>
    <w:rsid w:val="008E3A79"/>
    <w:rsid w:val="008E7D48"/>
    <w:rsid w:val="008F7B4A"/>
    <w:rsid w:val="00903E81"/>
    <w:rsid w:val="00916326"/>
    <w:rsid w:val="00944091"/>
    <w:rsid w:val="00955E14"/>
    <w:rsid w:val="009A167E"/>
    <w:rsid w:val="009C71AC"/>
    <w:rsid w:val="009F6514"/>
    <w:rsid w:val="00A2304E"/>
    <w:rsid w:val="00A52B7A"/>
    <w:rsid w:val="00A744A2"/>
    <w:rsid w:val="00AB05B3"/>
    <w:rsid w:val="00B16844"/>
    <w:rsid w:val="00B37676"/>
    <w:rsid w:val="00B730CD"/>
    <w:rsid w:val="00B74835"/>
    <w:rsid w:val="00B75287"/>
    <w:rsid w:val="00B8276F"/>
    <w:rsid w:val="00B8296A"/>
    <w:rsid w:val="00C054DB"/>
    <w:rsid w:val="00C70772"/>
    <w:rsid w:val="00C96633"/>
    <w:rsid w:val="00CA7126"/>
    <w:rsid w:val="00CB29BC"/>
    <w:rsid w:val="00CB3D07"/>
    <w:rsid w:val="00D27F8D"/>
    <w:rsid w:val="00D473F7"/>
    <w:rsid w:val="00D47BD8"/>
    <w:rsid w:val="00D52A2D"/>
    <w:rsid w:val="00D609C6"/>
    <w:rsid w:val="00D6125A"/>
    <w:rsid w:val="00D61601"/>
    <w:rsid w:val="00D662C5"/>
    <w:rsid w:val="00D66D4D"/>
    <w:rsid w:val="00D831BC"/>
    <w:rsid w:val="00DD5F16"/>
    <w:rsid w:val="00DD70E7"/>
    <w:rsid w:val="00DE00DF"/>
    <w:rsid w:val="00DE2577"/>
    <w:rsid w:val="00DE7D2B"/>
    <w:rsid w:val="00DF1DC2"/>
    <w:rsid w:val="00E42835"/>
    <w:rsid w:val="00E4436D"/>
    <w:rsid w:val="00E77369"/>
    <w:rsid w:val="00E94D0B"/>
    <w:rsid w:val="00EC1316"/>
    <w:rsid w:val="00ED7CF3"/>
    <w:rsid w:val="00EE246C"/>
    <w:rsid w:val="00F00282"/>
    <w:rsid w:val="00F11E7B"/>
    <w:rsid w:val="00F24D73"/>
    <w:rsid w:val="00F57EE7"/>
    <w:rsid w:val="00FB2D9E"/>
    <w:rsid w:val="00FD54D0"/>
    <w:rsid w:val="00FF0621"/>
    <w:rsid w:val="3877E3AD"/>
    <w:rsid w:val="5B73C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2128E"/>
  <w15:chartTrackingRefBased/>
  <w15:docId w15:val="{DC4798B5-C363-45ED-BC18-2C5C3699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6514"/>
    <w:pPr>
      <w:spacing w:after="200" w:line="276" w:lineRule="auto"/>
    </w:pPr>
    <w:rPr>
      <w:rFonts w:ascii="Calibri" w:hAnsi="Calibri" w:eastAsia="Calibri" w:cs="Times New Roman"/>
    </w:rPr>
  </w:style>
  <w:style w:type="paragraph" w:styleId="Heading1">
    <w:name w:val="heading 1"/>
    <w:basedOn w:val="Normal"/>
    <w:next w:val="Normal"/>
    <w:link w:val="Heading1Char"/>
    <w:uiPriority w:val="9"/>
    <w:qFormat/>
    <w:rsid w:val="008F7B4A"/>
    <w:pPr>
      <w:keepNext/>
      <w:spacing w:before="120" w:after="120" w:line="240" w:lineRule="auto"/>
      <w:outlineLvl w:val="0"/>
    </w:pPr>
    <w:rPr>
      <w:rFonts w:ascii="Arial" w:hAnsi="Arial" w:eastAsia="Times New Roman" w:cs="Arial"/>
      <w:b/>
      <w:bCs/>
      <w:sz w:val="24"/>
      <w:szCs w:val="24"/>
      <w:lang w:eastAsia="en-GB"/>
    </w:rPr>
  </w:style>
  <w:style w:type="paragraph" w:styleId="Heading2">
    <w:name w:val="heading 2"/>
    <w:basedOn w:val="Normal"/>
    <w:next w:val="Normal"/>
    <w:link w:val="Heading2Char"/>
    <w:uiPriority w:val="9"/>
    <w:semiHidden/>
    <w:unhideWhenUsed/>
    <w:qFormat/>
    <w:rsid w:val="008548A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6514"/>
    <w:pPr>
      <w:tabs>
        <w:tab w:val="center" w:pos="4513"/>
        <w:tab w:val="right" w:pos="9026"/>
      </w:tabs>
      <w:spacing w:after="0" w:line="240" w:lineRule="auto"/>
    </w:pPr>
    <w:rPr>
      <w:rFonts w:asciiTheme="minorHAnsi" w:hAnsiTheme="minorHAnsi" w:eastAsiaTheme="minorHAnsi" w:cstheme="minorBidi"/>
    </w:rPr>
  </w:style>
  <w:style w:type="character" w:styleId="HeaderChar" w:customStyle="1">
    <w:name w:val="Header Char"/>
    <w:basedOn w:val="DefaultParagraphFont"/>
    <w:link w:val="Header"/>
    <w:uiPriority w:val="99"/>
    <w:rsid w:val="009F6514"/>
  </w:style>
  <w:style w:type="paragraph" w:styleId="Footer">
    <w:name w:val="footer"/>
    <w:basedOn w:val="Normal"/>
    <w:link w:val="FooterChar"/>
    <w:uiPriority w:val="99"/>
    <w:unhideWhenUsed/>
    <w:rsid w:val="009F6514"/>
    <w:pPr>
      <w:tabs>
        <w:tab w:val="center" w:pos="4513"/>
        <w:tab w:val="right" w:pos="9026"/>
      </w:tabs>
      <w:spacing w:after="0" w:line="240" w:lineRule="auto"/>
    </w:pPr>
    <w:rPr>
      <w:rFonts w:asciiTheme="minorHAnsi" w:hAnsiTheme="minorHAnsi" w:eastAsiaTheme="minorHAnsi" w:cstheme="minorBidi"/>
    </w:rPr>
  </w:style>
  <w:style w:type="character" w:styleId="FooterChar" w:customStyle="1">
    <w:name w:val="Footer Char"/>
    <w:basedOn w:val="DefaultParagraphFont"/>
    <w:link w:val="Footer"/>
    <w:uiPriority w:val="99"/>
    <w:rsid w:val="009F6514"/>
  </w:style>
  <w:style w:type="character" w:styleId="Hyperlink">
    <w:name w:val="Hyperlink"/>
    <w:basedOn w:val="DefaultParagraphFont"/>
    <w:uiPriority w:val="99"/>
    <w:unhideWhenUsed/>
    <w:rsid w:val="009F6514"/>
    <w:rPr>
      <w:color w:val="0563C1" w:themeColor="hyperlink"/>
      <w:u w:val="single"/>
    </w:rPr>
  </w:style>
  <w:style w:type="table" w:styleId="TableGrid">
    <w:name w:val="Table Grid"/>
    <w:basedOn w:val="TableNormal"/>
    <w:rsid w:val="007B48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DE2577"/>
    <w:rPr>
      <w:color w:val="605E5C"/>
      <w:shd w:val="clear" w:color="auto" w:fill="E1DFDD"/>
    </w:rPr>
  </w:style>
  <w:style w:type="paragraph" w:styleId="NoSpacing">
    <w:name w:val="No Spacing"/>
    <w:link w:val="NoSpacingChar"/>
    <w:uiPriority w:val="1"/>
    <w:qFormat/>
    <w:rsid w:val="00DE2577"/>
    <w:pPr>
      <w:spacing w:after="0" w:line="240" w:lineRule="auto"/>
    </w:pPr>
    <w:rPr>
      <w:rFonts w:ascii="Calibri" w:hAnsi="Calibri" w:eastAsia="Calibri" w:cs="Times New Roman"/>
    </w:rPr>
  </w:style>
  <w:style w:type="character" w:styleId="NoSpacingChar" w:customStyle="1">
    <w:name w:val="No Spacing Char"/>
    <w:link w:val="NoSpacing"/>
    <w:uiPriority w:val="1"/>
    <w:rsid w:val="00DE2577"/>
    <w:rPr>
      <w:rFonts w:ascii="Calibri" w:hAnsi="Calibri" w:eastAsia="Calibri" w:cs="Times New Roman"/>
    </w:rPr>
  </w:style>
  <w:style w:type="character" w:styleId="Heading1Char" w:customStyle="1">
    <w:name w:val="Heading 1 Char"/>
    <w:basedOn w:val="DefaultParagraphFont"/>
    <w:link w:val="Heading1"/>
    <w:uiPriority w:val="9"/>
    <w:rsid w:val="008F7B4A"/>
    <w:rPr>
      <w:rFonts w:ascii="Arial" w:hAnsi="Arial" w:eastAsia="Times New Roman" w:cs="Arial"/>
      <w:b/>
      <w:bCs/>
      <w:sz w:val="24"/>
      <w:szCs w:val="24"/>
      <w:lang w:eastAsia="en-GB"/>
    </w:rPr>
  </w:style>
  <w:style w:type="paragraph" w:styleId="ListParagraph">
    <w:name w:val="List Paragraph"/>
    <w:basedOn w:val="Normal"/>
    <w:uiPriority w:val="34"/>
    <w:qFormat/>
    <w:rsid w:val="008F7B4A"/>
    <w:pPr>
      <w:spacing w:after="0" w:line="240" w:lineRule="auto"/>
      <w:ind w:left="720"/>
      <w:contextualSpacing/>
    </w:pPr>
    <w:rPr>
      <w:rFonts w:ascii="Times New Roman" w:hAnsi="Times New Roman" w:eastAsia="Times New Roman"/>
      <w:sz w:val="24"/>
      <w:szCs w:val="24"/>
      <w:lang w:eastAsia="en-GB"/>
    </w:rPr>
  </w:style>
  <w:style w:type="character" w:styleId="Heading2Char" w:customStyle="1">
    <w:name w:val="Heading 2 Char"/>
    <w:basedOn w:val="DefaultParagraphFont"/>
    <w:link w:val="Heading2"/>
    <w:uiPriority w:val="9"/>
    <w:semiHidden/>
    <w:rsid w:val="008548A8"/>
    <w:rPr>
      <w:rFonts w:asciiTheme="majorHAnsi" w:hAnsiTheme="majorHAnsi" w:eastAsiaTheme="majorEastAsia" w:cstheme="majorBidi"/>
      <w:color w:val="2F5496" w:themeColor="accent1" w:themeShade="BF"/>
      <w:sz w:val="26"/>
      <w:szCs w:val="26"/>
    </w:rPr>
  </w:style>
  <w:style w:type="paragraph" w:styleId="NormalWeb">
    <w:name w:val="Normal (Web)"/>
    <w:basedOn w:val="Normal"/>
    <w:rsid w:val="00F00282"/>
    <w:pPr>
      <w:spacing w:before="100" w:beforeAutospacing="1" w:after="100" w:afterAutospacing="1" w:line="240" w:lineRule="auto"/>
    </w:pPr>
    <w:rPr>
      <w:rFonts w:ascii="Times New Roman" w:hAnsi="Times New Roman" w:eastAsia="Times New Roman"/>
      <w:sz w:val="24"/>
      <w:szCs w:val="24"/>
      <w:lang w:eastAsia="en-GB"/>
    </w:rPr>
  </w:style>
  <w:style w:type="paragraph" w:styleId="Blockquote" w:customStyle="1">
    <w:name w:val="Blockquote"/>
    <w:basedOn w:val="Normal"/>
    <w:rsid w:val="00DE7D2B"/>
    <w:pPr>
      <w:spacing w:before="100" w:after="100" w:line="240" w:lineRule="auto"/>
      <w:ind w:left="360" w:right="360"/>
    </w:pPr>
    <w:rPr>
      <w:rFonts w:ascii="Times New Roman" w:hAnsi="Times New Roman" w:eastAsia="Times New Roman"/>
      <w:snapToGrid w:val="0"/>
      <w:sz w:val="24"/>
      <w:szCs w:val="24"/>
    </w:rPr>
  </w:style>
  <w:style w:type="character" w:styleId="Strong">
    <w:name w:val="Strong"/>
    <w:uiPriority w:val="22"/>
    <w:qFormat/>
    <w:rsid w:val="00AB05B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196845">
      <w:bodyDiv w:val="1"/>
      <w:marLeft w:val="0"/>
      <w:marRight w:val="0"/>
      <w:marTop w:val="0"/>
      <w:marBottom w:val="0"/>
      <w:divBdr>
        <w:top w:val="none" w:sz="0" w:space="0" w:color="auto"/>
        <w:left w:val="none" w:sz="0" w:space="0" w:color="auto"/>
        <w:bottom w:val="none" w:sz="0" w:space="0" w:color="auto"/>
        <w:right w:val="none" w:sz="0" w:space="0" w:color="auto"/>
      </w:divBdr>
    </w:div>
    <w:div w:id="2036996729">
      <w:bodyDiv w:val="1"/>
      <w:marLeft w:val="0"/>
      <w:marRight w:val="0"/>
      <w:marTop w:val="0"/>
      <w:marBottom w:val="0"/>
      <w:divBdr>
        <w:top w:val="none" w:sz="0" w:space="0" w:color="auto"/>
        <w:left w:val="none" w:sz="0" w:space="0" w:color="auto"/>
        <w:bottom w:val="none" w:sz="0" w:space="0" w:color="auto"/>
        <w:right w:val="none" w:sz="0" w:space="0" w:color="auto"/>
      </w:divBdr>
      <w:divsChild>
        <w:div w:id="1105534214">
          <w:marLeft w:val="0"/>
          <w:marRight w:val="0"/>
          <w:marTop w:val="0"/>
          <w:marBottom w:val="0"/>
          <w:divBdr>
            <w:top w:val="none" w:sz="0" w:space="0" w:color="auto"/>
            <w:left w:val="none" w:sz="0" w:space="0" w:color="auto"/>
            <w:bottom w:val="none" w:sz="0" w:space="0" w:color="auto"/>
            <w:right w:val="none" w:sz="0" w:space="0" w:color="auto"/>
          </w:divBdr>
          <w:divsChild>
            <w:div w:id="1140658376">
              <w:marLeft w:val="-225"/>
              <w:marRight w:val="-225"/>
              <w:marTop w:val="300"/>
              <w:marBottom w:val="375"/>
              <w:divBdr>
                <w:top w:val="none" w:sz="0" w:space="0" w:color="auto"/>
                <w:left w:val="none" w:sz="0" w:space="0" w:color="auto"/>
                <w:bottom w:val="none" w:sz="0" w:space="0" w:color="auto"/>
                <w:right w:val="none" w:sz="0" w:space="0" w:color="auto"/>
              </w:divBdr>
              <w:divsChild>
                <w:div w:id="384572583">
                  <w:marLeft w:val="0"/>
                  <w:marRight w:val="0"/>
                  <w:marTop w:val="0"/>
                  <w:marBottom w:val="0"/>
                  <w:divBdr>
                    <w:top w:val="none" w:sz="0" w:space="0" w:color="auto"/>
                    <w:left w:val="none" w:sz="0" w:space="0" w:color="auto"/>
                    <w:bottom w:val="none" w:sz="0" w:space="0" w:color="auto"/>
                    <w:right w:val="none" w:sz="0" w:space="0" w:color="auto"/>
                  </w:divBdr>
                </w:div>
              </w:divsChild>
            </w:div>
            <w:div w:id="632488699">
              <w:marLeft w:val="0"/>
              <w:marRight w:val="0"/>
              <w:marTop w:val="900"/>
              <w:marBottom w:val="0"/>
              <w:divBdr>
                <w:top w:val="none" w:sz="0" w:space="0" w:color="auto"/>
                <w:left w:val="single" w:sz="36" w:space="15" w:color="347CA9"/>
                <w:bottom w:val="none" w:sz="0" w:space="0" w:color="auto"/>
                <w:right w:val="none" w:sz="0" w:space="0" w:color="auto"/>
              </w:divBdr>
              <w:divsChild>
                <w:div w:id="1634604164">
                  <w:marLeft w:val="0"/>
                  <w:marRight w:val="0"/>
                  <w:marTop w:val="0"/>
                  <w:marBottom w:val="0"/>
                  <w:divBdr>
                    <w:top w:val="none" w:sz="0" w:space="0" w:color="auto"/>
                    <w:left w:val="none" w:sz="0" w:space="0" w:color="auto"/>
                    <w:bottom w:val="none" w:sz="0" w:space="0" w:color="auto"/>
                    <w:right w:val="none" w:sz="0" w:space="0" w:color="auto"/>
                  </w:divBdr>
                </w:div>
              </w:divsChild>
            </w:div>
            <w:div w:id="1421020337">
              <w:marLeft w:val="0"/>
              <w:marRight w:val="0"/>
              <w:marTop w:val="900"/>
              <w:marBottom w:val="600"/>
              <w:divBdr>
                <w:top w:val="none" w:sz="0" w:space="0" w:color="auto"/>
                <w:left w:val="none" w:sz="0" w:space="0" w:color="auto"/>
                <w:bottom w:val="none" w:sz="0" w:space="0" w:color="auto"/>
                <w:right w:val="none" w:sz="0" w:space="0" w:color="auto"/>
              </w:divBdr>
            </w:div>
            <w:div w:id="1566407814">
              <w:marLeft w:val="0"/>
              <w:marRight w:val="0"/>
              <w:marTop w:val="600"/>
              <w:marBottom w:val="0"/>
              <w:divBdr>
                <w:top w:val="none" w:sz="0" w:space="0" w:color="auto"/>
                <w:left w:val="none" w:sz="0" w:space="0" w:color="auto"/>
                <w:bottom w:val="none" w:sz="0" w:space="0" w:color="auto"/>
                <w:right w:val="none" w:sz="0" w:space="0" w:color="auto"/>
              </w:divBdr>
            </w:div>
            <w:div w:id="15380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bspd.co.uk/Kidsvids" TargetMode="External" Id="rId13" /><Relationship Type="http://schemas.openxmlformats.org/officeDocument/2006/relationships/hyperlink" Target="https://www.bspd.co.uk/Patients/PatientInfo" TargetMode="External" Id="rId18"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hyperlink" Target="https://www.dentalhealthcareeoe.nhs.uk/wp-content/uploads/2023/11/supervised-toothbrushing-guidelines-final-20.9.pdf" TargetMode="External" Id="rId12" /><Relationship Type="http://schemas.openxmlformats.org/officeDocument/2006/relationships/hyperlink" Target="https://www.henry.org.uk/videos/healthyteeth"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hyperlink" Target="https://www.bbc.co.uk/tiny-happy-people/teddy-teeth-cleaning/zksybqt" TargetMode="External" Id="rId16" /><Relationship Type="http://schemas.openxmlformats.org/officeDocument/2006/relationships/image" Target="media/image5.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help-for-early-years-providers.education.gov.uk/health-and-wellbeing/oral-health?fbclid=IwQ0xDSwLGcCNleHRuA2FlbQIxMQABHrSmsN5N-rxDE5TE1SUHc4UCy_OiC2IlrRGXF_X-tBqck1eYRyzaH86fHAkb_aem_QY_AEz4gdk_qZRb0KGcB8g"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hyperlink" Target="https://www.nhs.uk/conditions/baby/babys-development/teething/looking-after-your-babys-teeth/" TargetMode="External" Id="rId15" /><Relationship Type="http://schemas.openxmlformats.org/officeDocument/2006/relationships/image" Target="media/image7.png" Id="rId23" /><Relationship Type="http://schemas.openxmlformats.org/officeDocument/2006/relationships/hyperlink" Target="https://www.nhs.uk/nhs-services/urgent-and-emergency-care-services/when-to-use-111/" TargetMode="External" Id="rId10" /><Relationship Type="http://schemas.openxmlformats.org/officeDocument/2006/relationships/image" Target="media/image4.jpe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www.youtube.com/watch?v=TxFhhP53r1U" TargetMode="External" Id="rId14" /><Relationship Type="http://schemas.openxmlformats.org/officeDocument/2006/relationships/image" Target="media/image6.png" Id="rId22" /><Relationship Type="http://schemas.openxmlformats.org/officeDocument/2006/relationships/image" Target="/media/image6.png" Id="rId775642512" /><Relationship Type="http://schemas.openxmlformats.org/officeDocument/2006/relationships/hyperlink" Target="mailto:manager@nazeingpreschool.co.uk" TargetMode="External" Id="R05ee57af89854fba" /><Relationship Type="http://schemas.openxmlformats.org/officeDocument/2006/relationships/image" Target="/media/image7.png" Id="rId185470093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Nazeing Pre-School</dc:creator>
  <keywords/>
  <dc:description/>
  <lastModifiedBy>Sarah Wells</lastModifiedBy>
  <revision>32</revision>
  <lastPrinted>2024-03-26T12:21:00.0000000Z</lastPrinted>
  <dcterms:created xsi:type="dcterms:W3CDTF">2025-06-24T14:03:00.0000000Z</dcterms:created>
  <dcterms:modified xsi:type="dcterms:W3CDTF">2026-03-04T15:12:01.3557931Z</dcterms:modified>
</coreProperties>
</file>