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6F" w:rsidRPr="00B65DA0" w:rsidRDefault="000A776F" w:rsidP="000A7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31"/>
        </w:rPr>
      </w:pPr>
      <w:r w:rsidRPr="00B65DA0">
        <w:rPr>
          <w:rFonts w:ascii="Arial" w:eastAsia="Times New Roman" w:hAnsi="Arial" w:cs="Arial"/>
          <w:color w:val="000000"/>
          <w:sz w:val="28"/>
          <w:szCs w:val="31"/>
        </w:rPr>
        <w:t>KANSAS CITY, MO (KCTV) -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>The sacrifice of two Kansas City firefighters is on everyone's mind as the love and support for their family from the community and beyond swells.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Larry J. </w:t>
      </w: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Leggio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>, a 17-year department veteran assigned to Truck 2, and John V. Mesh, a 13-year department veteran working on Pumper 10, were killed Monday after the structure collapsed around them just minutes after their gallant actions to rescue two people.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>Two women who knew both firefighters well have turned to beloved memories to help them through the difficult days. They take comfort knowing both men died doing what they loved.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Mesh was known as Uncle John to his nieces, Bianca and Giovanna </w:t>
      </w: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Caponetto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>. Their mom was Mesh's sister.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>They described him as an old soul who was wise beyond his 39 years.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"He was the old man Uncle John," Bianca </w:t>
      </w: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Caponetto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 said.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"He was the 90-year-old. He should have been our grandpa,” Giovanna </w:t>
      </w: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Caponetto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 added.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That's how they knew him - not as a firefighter - but as the youngest of eight children in a tight-knit family. Mesh and </w:t>
      </w: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Leggio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> grew up in the old Northeast area and grew up dreaming of being heroes.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>A citywide memorial will be held at Sprint Center Saturday afternoon for both men. Click </w:t>
      </w:r>
      <w:hyperlink r:id="rId4" w:history="1">
        <w:r w:rsidRPr="00B65DA0">
          <w:rPr>
            <w:rFonts w:ascii="Arial" w:eastAsia="Times New Roman" w:hAnsi="Arial" w:cs="Arial"/>
            <w:color w:val="0782C1"/>
            <w:sz w:val="10"/>
            <w:szCs w:val="18"/>
            <w:u w:val="single"/>
          </w:rPr>
          <w:t>here</w:t>
        </w:r>
      </w:hyperlink>
      <w:r w:rsidRPr="00B65DA0">
        <w:rPr>
          <w:rFonts w:ascii="Arial" w:eastAsia="Times New Roman" w:hAnsi="Arial" w:cs="Arial"/>
          <w:color w:val="000000"/>
          <w:sz w:val="20"/>
          <w:szCs w:val="31"/>
        </w:rPr>
        <w:t> for more information.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Bianca </w:t>
      </w: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Caponetto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 said her uncle would never have wanted all of the fanfare.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>"He would be so annoyed. He would hate it. He was so humble and quiet,” she said.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Since learning the horrible news following Monday night's fire, Bianca and Giovanna </w:t>
      </w: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Caponetto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 have shared recollections of both men. The two sisters feel very much like they have lost two family members.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Leggio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>, 43, was a close friend of the family too. He saved their uncle, Mark Mesh, who is also a firefighter, from certain death several years ago.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Leggio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> was an apparatus driver who worked out of Station 17 at East 34th Street and The Paseo. He leaves a wife, his mother and many immediate family members.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>Mesh is survived by a wife and four daughters who attend classes in the Independence School District.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Bianca </w:t>
      </w: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Caponetto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 designed a long sleeved T-shirt with all of the proceeds going directly to the two families. Click </w:t>
      </w:r>
      <w:hyperlink r:id="rId5" w:history="1">
        <w:r w:rsidRPr="00B65DA0">
          <w:rPr>
            <w:rFonts w:ascii="Arial" w:eastAsia="Times New Roman" w:hAnsi="Arial" w:cs="Arial"/>
            <w:color w:val="0782C1"/>
            <w:sz w:val="10"/>
            <w:szCs w:val="18"/>
            <w:u w:val="single"/>
          </w:rPr>
          <w:t>here</w:t>
        </w:r>
      </w:hyperlink>
      <w:r w:rsidRPr="00B65DA0">
        <w:rPr>
          <w:rFonts w:ascii="Arial" w:eastAsia="Times New Roman" w:hAnsi="Arial" w:cs="Arial"/>
          <w:color w:val="000000"/>
          <w:sz w:val="20"/>
          <w:szCs w:val="31"/>
        </w:rPr>
        <w:t> for more information. Orders will be taken for 30 days, but, already in day one, they are simply overwhelmed by the support from everywhere.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"We've sold to Houston, Colorado, New York, it's everywhere," Bianca </w:t>
      </w: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Caponetto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 said.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"And then it got statewide, nationwide … now other countries, just so crazy," Giovanna </w:t>
      </w: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Caponetto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 added.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>They wanted to do something for their four cousins - ages 17, 16, 13 and 10 - who now have to grow up without their dad, a true hero.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"He can't see his daughters graduate, get married," Giovanna </w:t>
      </w:r>
      <w:proofErr w:type="spellStart"/>
      <w:r w:rsidRPr="00B65DA0">
        <w:rPr>
          <w:rFonts w:ascii="Arial" w:eastAsia="Times New Roman" w:hAnsi="Arial" w:cs="Arial"/>
          <w:color w:val="000000"/>
          <w:sz w:val="20"/>
          <w:szCs w:val="31"/>
        </w:rPr>
        <w:t>Caponetto</w:t>
      </w:r>
      <w:proofErr w:type="spellEnd"/>
      <w:r w:rsidRPr="00B65DA0">
        <w:rPr>
          <w:rFonts w:ascii="Arial" w:eastAsia="Times New Roman" w:hAnsi="Arial" w:cs="Arial"/>
          <w:color w:val="000000"/>
          <w:sz w:val="20"/>
          <w:szCs w:val="31"/>
        </w:rPr>
        <w:t xml:space="preserve"> said. "He was just way too young."</w:t>
      </w:r>
    </w:p>
    <w:p w:rsidR="000A776F" w:rsidRPr="00B65DA0" w:rsidRDefault="000A776F" w:rsidP="000A776F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b/>
          <w:bCs/>
          <w:color w:val="000000"/>
          <w:sz w:val="20"/>
          <w:szCs w:val="31"/>
        </w:rPr>
        <w:t>If you would like to purchase a T-shirt that will support the two families, click </w:t>
      </w:r>
      <w:hyperlink r:id="rId6" w:history="1">
        <w:r w:rsidRPr="00B65DA0">
          <w:rPr>
            <w:rFonts w:ascii="Arial" w:eastAsia="Times New Roman" w:hAnsi="Arial" w:cs="Arial"/>
            <w:b/>
            <w:bCs/>
            <w:color w:val="0782C1"/>
            <w:sz w:val="10"/>
            <w:szCs w:val="18"/>
            <w:u w:val="single"/>
          </w:rPr>
          <w:t>here</w:t>
        </w:r>
      </w:hyperlink>
      <w:r w:rsidRPr="00B65DA0">
        <w:rPr>
          <w:rFonts w:ascii="Arial" w:eastAsia="Times New Roman" w:hAnsi="Arial" w:cs="Arial"/>
          <w:b/>
          <w:bCs/>
          <w:color w:val="000000"/>
          <w:sz w:val="20"/>
          <w:szCs w:val="31"/>
        </w:rPr>
        <w:t>. They sell for $25 apiece and have already raised more than $20,000.</w:t>
      </w:r>
    </w:p>
    <w:p w:rsidR="008739C8" w:rsidRPr="000A776F" w:rsidRDefault="000A776F" w:rsidP="000A776F">
      <w:pPr>
        <w:shd w:val="clear" w:color="auto" w:fill="FFFFFF"/>
        <w:spacing w:before="180" w:line="240" w:lineRule="auto"/>
        <w:rPr>
          <w:rFonts w:ascii="Arial" w:eastAsia="Times New Roman" w:hAnsi="Arial" w:cs="Arial"/>
          <w:color w:val="000000"/>
          <w:sz w:val="20"/>
          <w:szCs w:val="31"/>
        </w:rPr>
      </w:pPr>
      <w:r w:rsidRPr="00B65DA0">
        <w:rPr>
          <w:rFonts w:ascii="Arial" w:eastAsia="Times New Roman" w:hAnsi="Arial" w:cs="Arial"/>
          <w:i/>
          <w:iCs/>
          <w:color w:val="000000"/>
          <w:sz w:val="20"/>
          <w:szCs w:val="31"/>
        </w:rPr>
        <w:t>Copyright 2015 KCTV (Meredith Corp.) All rights reserved.</w:t>
      </w:r>
      <w:bookmarkStart w:id="0" w:name="_GoBack"/>
      <w:bookmarkEnd w:id="0"/>
    </w:p>
    <w:sectPr w:rsidR="008739C8" w:rsidRPr="000A7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6F"/>
    <w:rsid w:val="000A776F"/>
    <w:rsid w:val="001526D4"/>
    <w:rsid w:val="0087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F1881-AEBF-4EF9-9A7F-14A0DF2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ster.com/in-memory-of-the-fallen-Kansas-city-firemen" TargetMode="External"/><Relationship Id="rId5" Type="http://schemas.openxmlformats.org/officeDocument/2006/relationships/hyperlink" Target="http://www.booster.com/in-memory-of-the-fallen-Kansas-city-firemen" TargetMode="External"/><Relationship Id="rId4" Type="http://schemas.openxmlformats.org/officeDocument/2006/relationships/hyperlink" Target="http://www.kctv5.com/story/30262427/city-wide-memorial-for-fallen-firefighters-leggio-and-mesh-held-satur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Griffith</dc:creator>
  <cp:keywords/>
  <dc:description/>
  <cp:lastModifiedBy>Sonja Griffith</cp:lastModifiedBy>
  <cp:revision>2</cp:revision>
  <dcterms:created xsi:type="dcterms:W3CDTF">2017-09-06T03:55:00Z</dcterms:created>
  <dcterms:modified xsi:type="dcterms:W3CDTF">2017-09-06T03:55:00Z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