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7347" w14:textId="77777777" w:rsidR="001E2D1B" w:rsidRDefault="00000000">
      <w:pPr>
        <w:pStyle w:val="BodyText"/>
        <w:ind w:left="339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45A8BB9" wp14:editId="70AEF7AB">
            <wp:extent cx="2079326" cy="9222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9326" cy="9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2325A" w14:textId="77777777" w:rsidR="001E2D1B" w:rsidRDefault="001E2D1B">
      <w:pPr>
        <w:pStyle w:val="BodyText"/>
        <w:ind w:left="0"/>
        <w:rPr>
          <w:rFonts w:ascii="Times New Roman"/>
          <w:sz w:val="20"/>
        </w:rPr>
      </w:pPr>
    </w:p>
    <w:p w14:paraId="30626C15" w14:textId="77777777" w:rsidR="001E2D1B" w:rsidRDefault="00000000">
      <w:pPr>
        <w:pStyle w:val="BodyText"/>
        <w:spacing w:before="46"/>
        <w:ind w:left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7840" behindDoc="1" locked="0" layoutInCell="1" allowOverlap="1" wp14:anchorId="0360558F" wp14:editId="21BEFAEF">
            <wp:simplePos x="0" y="0"/>
            <wp:positionH relativeFrom="page">
              <wp:posOffset>2201735</wp:posOffset>
            </wp:positionH>
            <wp:positionV relativeFrom="paragraph">
              <wp:posOffset>190702</wp:posOffset>
            </wp:positionV>
            <wp:extent cx="3352986" cy="14573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986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D91CBF" w14:textId="77777777" w:rsidR="001E2D1B" w:rsidRDefault="00000000">
      <w:pPr>
        <w:pStyle w:val="Title"/>
        <w:spacing w:line="271" w:lineRule="auto"/>
      </w:pPr>
      <w:r>
        <w:rPr>
          <w:color w:val="006FC0"/>
        </w:rPr>
        <w:t>118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Sullivan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Street;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Mailing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Address: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P.O.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Box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511783 Punta Gorda, FL 33950</w:t>
      </w:r>
    </w:p>
    <w:p w14:paraId="0630B14B" w14:textId="77777777" w:rsidR="001E2D1B" w:rsidRDefault="00000000">
      <w:pPr>
        <w:pStyle w:val="BodyText"/>
        <w:spacing w:before="119" w:line="237" w:lineRule="auto"/>
      </w:pPr>
      <w:r>
        <w:t>The General Federation of Women’s Clubs (GFWC) is represented in Charlotte County by three clubs,</w:t>
      </w:r>
      <w:r>
        <w:rPr>
          <w:spacing w:val="-2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Punta</w:t>
      </w:r>
      <w:r>
        <w:rPr>
          <w:spacing w:val="-3"/>
        </w:rPr>
        <w:t xml:space="preserve"> </w:t>
      </w:r>
      <w:r>
        <w:t>Gorda</w:t>
      </w:r>
      <w:r>
        <w:rPr>
          <w:spacing w:val="-4"/>
        </w:rPr>
        <w:t xml:space="preserve"> </w:t>
      </w:r>
      <w:r>
        <w:t>Woman’s</w:t>
      </w:r>
      <w:r>
        <w:rPr>
          <w:spacing w:val="-3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118</w:t>
      </w:r>
      <w:r>
        <w:rPr>
          <w:spacing w:val="-4"/>
        </w:rPr>
        <w:t xml:space="preserve"> </w:t>
      </w:r>
      <w:r>
        <w:t>Sullivan</w:t>
      </w:r>
      <w:r>
        <w:rPr>
          <w:spacing w:val="-4"/>
        </w:rPr>
        <w:t xml:space="preserve"> </w:t>
      </w:r>
      <w:r>
        <w:t>Street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downtown</w:t>
      </w:r>
      <w:r>
        <w:rPr>
          <w:spacing w:val="-4"/>
        </w:rPr>
        <w:t xml:space="preserve"> </w:t>
      </w:r>
      <w:r>
        <w:t>Punta</w:t>
      </w:r>
      <w:r>
        <w:rPr>
          <w:spacing w:val="-3"/>
        </w:rPr>
        <w:t xml:space="preserve"> </w:t>
      </w:r>
      <w:r>
        <w:t xml:space="preserve">Gorda, which was established in 1925; we will be celebrating our </w:t>
      </w:r>
      <w:r>
        <w:rPr>
          <w:rFonts w:ascii="Bookman Old Style" w:hAnsi="Bookman Old Style"/>
          <w:b/>
        </w:rPr>
        <w:t>100</w:t>
      </w:r>
      <w:proofErr w:type="spellStart"/>
      <w:r>
        <w:rPr>
          <w:rFonts w:ascii="Bookman Old Style" w:hAnsi="Bookman Old Style"/>
          <w:b/>
          <w:position w:val="6"/>
          <w:sz w:val="16"/>
        </w:rPr>
        <w:t>th</w:t>
      </w:r>
      <w:proofErr w:type="spellEnd"/>
      <w:r>
        <w:rPr>
          <w:rFonts w:ascii="Bookman Old Style" w:hAnsi="Bookman Old Style"/>
          <w:b/>
          <w:spacing w:val="40"/>
          <w:position w:val="6"/>
          <w:sz w:val="16"/>
        </w:rPr>
        <w:t xml:space="preserve"> </w:t>
      </w:r>
      <w:r>
        <w:rPr>
          <w:rFonts w:ascii="Bookman Old Style" w:hAnsi="Bookman Old Style"/>
          <w:b/>
        </w:rPr>
        <w:t xml:space="preserve">Anniversary </w:t>
      </w:r>
      <w:r>
        <w:rPr>
          <w:b/>
        </w:rPr>
        <w:t>in 2025</w:t>
      </w:r>
      <w:r>
        <w:t>!</w:t>
      </w:r>
    </w:p>
    <w:p w14:paraId="150E3EEC" w14:textId="77777777" w:rsidR="001E2D1B" w:rsidRDefault="00000000">
      <w:pPr>
        <w:pStyle w:val="BodyText"/>
        <w:spacing w:before="167"/>
        <w:ind w:left="792" w:right="410"/>
      </w:pPr>
      <w:r>
        <w:t xml:space="preserve">“GFWC clubs and clubwomen are the heart of not only the Federation, but the communities in which they live and work. By </w:t>
      </w:r>
      <w:r>
        <w:rPr>
          <w:i/>
        </w:rPr>
        <w:t>Living the Volunteer Spirit</w:t>
      </w:r>
      <w:r>
        <w:t>, GFWC clubwomen transform lives each day, not simply with monetary donations, but with hands-on</w:t>
      </w:r>
      <w:r>
        <w:rPr>
          <w:spacing w:val="-5"/>
        </w:rPr>
        <w:t xml:space="preserve"> </w:t>
      </w:r>
      <w:r>
        <w:t>tangible</w:t>
      </w:r>
      <w:r>
        <w:rPr>
          <w:spacing w:val="-4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immediate</w:t>
      </w:r>
      <w:r>
        <w:rPr>
          <w:spacing w:val="-4"/>
        </w:rPr>
        <w:t xml:space="preserve"> </w:t>
      </w:r>
      <w:r>
        <w:t>impact.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grassroots</w:t>
      </w:r>
      <w:r>
        <w:rPr>
          <w:spacing w:val="-4"/>
        </w:rPr>
        <w:t xml:space="preserve"> </w:t>
      </w:r>
      <w:r>
        <w:t>approach that often thinks locally but impacts globally, GFWC, its clubs and members remain committed to serving as a force for global good, as it has done since its formation 134 years ago.”</w:t>
      </w:r>
    </w:p>
    <w:p w14:paraId="5E90B1CF" w14:textId="77777777" w:rsidR="001E2D1B" w:rsidRDefault="00000000">
      <w:pPr>
        <w:pStyle w:val="BodyText"/>
        <w:spacing w:before="160"/>
      </w:pP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diverse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Arts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Culture,</w:t>
      </w:r>
      <w:r>
        <w:rPr>
          <w:spacing w:val="-2"/>
        </w:rPr>
        <w:t xml:space="preserve"> </w:t>
      </w:r>
      <w:r>
        <w:t>Civic</w:t>
      </w:r>
      <w:r>
        <w:rPr>
          <w:spacing w:val="-4"/>
        </w:rPr>
        <w:t xml:space="preserve"> </w:t>
      </w:r>
      <w:r>
        <w:t>Engagement</w:t>
      </w:r>
      <w:r>
        <w:rPr>
          <w:spacing w:val="-4"/>
        </w:rPr>
        <w:t xml:space="preserve"> </w:t>
      </w:r>
      <w:r>
        <w:t>&amp; Outreach, Education &amp; Libraries, Environment, and Health &amp; Wellness. Locally we support the following organizations:</w:t>
      </w:r>
    </w:p>
    <w:p w14:paraId="70023660" w14:textId="77777777" w:rsidR="001E2D1B" w:rsidRDefault="00000000">
      <w:pPr>
        <w:pStyle w:val="BodyText"/>
        <w:ind w:left="2693"/>
      </w:pPr>
      <w:r>
        <w:t>A.</w:t>
      </w:r>
      <w:proofErr w:type="gramStart"/>
      <w:r>
        <w:t>N.A’s</w:t>
      </w:r>
      <w:proofErr w:type="gramEnd"/>
      <w:r>
        <w:rPr>
          <w:spacing w:val="-3"/>
        </w:rPr>
        <w:t xml:space="preserve"> </w:t>
      </w:r>
      <w:r>
        <w:t>Friends</w:t>
      </w:r>
      <w:r>
        <w:rPr>
          <w:spacing w:val="-2"/>
        </w:rPr>
        <w:t xml:space="preserve"> </w:t>
      </w:r>
      <w:r>
        <w:t>(Formerly</w:t>
      </w:r>
      <w:r>
        <w:rPr>
          <w:spacing w:val="-3"/>
        </w:rPr>
        <w:t xml:space="preserve"> </w:t>
      </w:r>
      <w:r>
        <w:t>Guardian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rPr>
          <w:spacing w:val="-2"/>
        </w:rPr>
        <w:t>Litem)</w:t>
      </w:r>
    </w:p>
    <w:p w14:paraId="1FECFB76" w14:textId="77777777" w:rsidR="001E2D1B" w:rsidRDefault="00000000">
      <w:pPr>
        <w:pStyle w:val="BodyText"/>
        <w:spacing w:before="1"/>
        <w:ind w:left="2582"/>
      </w:pPr>
      <w:r>
        <w:t>C.A.R.E.</w:t>
      </w:r>
      <w:r>
        <w:rPr>
          <w:spacing w:val="-1"/>
        </w:rPr>
        <w:t xml:space="preserve"> </w:t>
      </w:r>
      <w:r>
        <w:t>(</w:t>
      </w:r>
      <w:r>
        <w:rPr>
          <w:b/>
        </w:rPr>
        <w:t>Ce</w:t>
      </w:r>
      <w:r>
        <w:t>nter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b/>
        </w:rPr>
        <w:t>A</w:t>
      </w:r>
      <w:r>
        <w:t>buse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b/>
        </w:rPr>
        <w:t>R</w:t>
      </w:r>
      <w:r>
        <w:t>ape</w:t>
      </w:r>
      <w:r>
        <w:rPr>
          <w:spacing w:val="-1"/>
        </w:rPr>
        <w:t xml:space="preserve"> </w:t>
      </w:r>
      <w:r>
        <w:rPr>
          <w:b/>
          <w:spacing w:val="-2"/>
        </w:rPr>
        <w:t>E</w:t>
      </w:r>
      <w:r>
        <w:rPr>
          <w:spacing w:val="-2"/>
        </w:rPr>
        <w:t>mergencies)</w:t>
      </w:r>
    </w:p>
    <w:p w14:paraId="617797A3" w14:textId="77777777" w:rsidR="001E2D1B" w:rsidRDefault="00000000">
      <w:pPr>
        <w:pStyle w:val="BodyText"/>
        <w:ind w:left="4498" w:right="983" w:hanging="3044"/>
      </w:pPr>
      <w:r>
        <w:t>Charlotte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Center</w:t>
      </w:r>
      <w:r>
        <w:rPr>
          <w:spacing w:val="-6"/>
        </w:rPr>
        <w:t xml:space="preserve"> </w:t>
      </w:r>
      <w:r>
        <w:t>(formerly</w:t>
      </w:r>
      <w:r>
        <w:rPr>
          <w:spacing w:val="-5"/>
        </w:rPr>
        <w:t xml:space="preserve"> </w:t>
      </w:r>
      <w:r>
        <w:t>Charlotte</w:t>
      </w:r>
      <w:r>
        <w:rPr>
          <w:spacing w:val="-5"/>
        </w:rPr>
        <w:t xml:space="preserve"> </w:t>
      </w:r>
      <w:r>
        <w:t>County</w:t>
      </w:r>
      <w:r>
        <w:rPr>
          <w:spacing w:val="-6"/>
        </w:rPr>
        <w:t xml:space="preserve"> </w:t>
      </w:r>
      <w:r>
        <w:t>Homeless</w:t>
      </w:r>
      <w:r>
        <w:rPr>
          <w:spacing w:val="-5"/>
        </w:rPr>
        <w:t xml:space="preserve"> </w:t>
      </w:r>
      <w:r>
        <w:t>Coalition) Head Start</w:t>
      </w:r>
    </w:p>
    <w:p w14:paraId="440123C7" w14:textId="77777777" w:rsidR="001E2D1B" w:rsidRDefault="00000000">
      <w:pPr>
        <w:pStyle w:val="BodyText"/>
        <w:ind w:left="3641" w:right="3618" w:firstLine="549"/>
      </w:pPr>
      <w:r>
        <w:t>Heal Our Harbor Peace</w:t>
      </w:r>
      <w:r>
        <w:rPr>
          <w:spacing w:val="-13"/>
        </w:rPr>
        <w:t xml:space="preserve"> </w:t>
      </w:r>
      <w:r>
        <w:t>River</w:t>
      </w:r>
      <w:r>
        <w:rPr>
          <w:spacing w:val="-13"/>
        </w:rPr>
        <w:t xml:space="preserve"> </w:t>
      </w:r>
      <w:r>
        <w:t>Wildlife</w:t>
      </w:r>
      <w:r>
        <w:rPr>
          <w:spacing w:val="-13"/>
        </w:rPr>
        <w:t xml:space="preserve"> </w:t>
      </w:r>
      <w:r>
        <w:t>Center</w:t>
      </w:r>
    </w:p>
    <w:p w14:paraId="7AC661C8" w14:textId="77777777" w:rsidR="001E2D1B" w:rsidRDefault="00000000">
      <w:pPr>
        <w:pStyle w:val="BodyText"/>
        <w:spacing w:line="281" w:lineRule="exact"/>
        <w:ind w:left="4215"/>
      </w:pPr>
      <w:r>
        <w:t>Shop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5"/>
        </w:rPr>
        <w:t>Cop</w:t>
      </w:r>
    </w:p>
    <w:p w14:paraId="27A2235A" w14:textId="77777777" w:rsidR="001E2D1B" w:rsidRDefault="00000000">
      <w:pPr>
        <w:pStyle w:val="BodyText"/>
        <w:ind w:left="3543" w:right="3544" w:firstLine="3"/>
        <w:jc w:val="center"/>
      </w:pPr>
      <w:r>
        <w:t>St. Vincent De Paul’s Pantry Veterans</w:t>
      </w:r>
      <w:r>
        <w:rPr>
          <w:spacing w:val="-13"/>
        </w:rPr>
        <w:t xml:space="preserve"> </w:t>
      </w:r>
      <w:r>
        <w:t>Village</w:t>
      </w:r>
      <w:r>
        <w:rPr>
          <w:spacing w:val="-13"/>
        </w:rPr>
        <w:t xml:space="preserve"> </w:t>
      </w:r>
      <w:r>
        <w:t>Punta</w:t>
      </w:r>
      <w:r>
        <w:rPr>
          <w:spacing w:val="-14"/>
        </w:rPr>
        <w:t xml:space="preserve"> </w:t>
      </w:r>
      <w:r>
        <w:t>Gorda Virginia B. Andes Clinic</w:t>
      </w:r>
    </w:p>
    <w:p w14:paraId="12330A8A" w14:textId="77777777" w:rsidR="001E2D1B" w:rsidRDefault="001E2D1B">
      <w:pPr>
        <w:pStyle w:val="BodyText"/>
        <w:spacing w:before="2"/>
        <w:ind w:left="0"/>
      </w:pPr>
    </w:p>
    <w:p w14:paraId="4B28179D" w14:textId="77777777" w:rsidR="001E2D1B" w:rsidRDefault="00000000">
      <w:pPr>
        <w:pStyle w:val="BodyText"/>
        <w:spacing w:line="237" w:lineRule="auto"/>
      </w:pPr>
      <w:r>
        <w:t>We also give scholarships annually to very deserving students, from Charlotte High School and The</w:t>
      </w:r>
      <w:r>
        <w:rPr>
          <w:spacing w:val="-3"/>
        </w:rPr>
        <w:t xml:space="preserve"> </w:t>
      </w:r>
      <w:r>
        <w:t>Southwest</w:t>
      </w:r>
      <w:r>
        <w:rPr>
          <w:spacing w:val="-3"/>
        </w:rPr>
        <w:t xml:space="preserve"> </w:t>
      </w:r>
      <w:r>
        <w:t>Florida Collegiate</w:t>
      </w:r>
      <w:r>
        <w:rPr>
          <w:spacing w:val="-2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School,</w:t>
      </w:r>
      <w:r>
        <w:rPr>
          <w:spacing w:val="-2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furthering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Florida University or Charlotte Technical College.</w:t>
      </w:r>
    </w:p>
    <w:p w14:paraId="5C1EC6D0" w14:textId="123E4C23" w:rsidR="001E2D1B" w:rsidRDefault="00000000">
      <w:pPr>
        <w:pStyle w:val="BodyText"/>
        <w:spacing w:before="166" w:line="237" w:lineRule="auto"/>
        <w:ind w:right="410"/>
      </w:pPr>
      <w:r>
        <w:t xml:space="preserve">We're excited to announce our first Golf </w:t>
      </w:r>
      <w:r w:rsidR="00BF4D61">
        <w:t>&amp;</w:t>
      </w:r>
      <w:r>
        <w:rPr>
          <w:w w:val="110"/>
        </w:rPr>
        <w:t xml:space="preserve"> </w:t>
      </w:r>
      <w:r>
        <w:t>Give fundraiser, October 18, 2025 at Heritage Landing Golf and Country Club in Punta Gorda.</w:t>
      </w:r>
    </w:p>
    <w:p w14:paraId="23BDFF2B" w14:textId="77777777" w:rsidR="001E2D1B" w:rsidRDefault="00000000">
      <w:pPr>
        <w:pStyle w:val="BodyText"/>
        <w:spacing w:before="154" w:line="237" w:lineRule="auto"/>
      </w:pPr>
      <w:r>
        <w:t>We have several sponsorship opportunities for you to showcase your business while helping us raise more to help those in our community who are in need.</w:t>
      </w:r>
    </w:p>
    <w:p w14:paraId="4AF2D3C9" w14:textId="77777777" w:rsidR="001E2D1B" w:rsidRDefault="00000000">
      <w:pPr>
        <w:pStyle w:val="BodyText"/>
        <w:spacing w:before="160" w:line="376" w:lineRule="auto"/>
        <w:ind w:left="71" w:right="5608"/>
      </w:pPr>
      <w:r>
        <w:t>Thank</w:t>
      </w:r>
      <w:r>
        <w:rPr>
          <w:spacing w:val="-11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 xml:space="preserve">consideration. </w:t>
      </w:r>
      <w:r>
        <w:rPr>
          <w:spacing w:val="-2"/>
        </w:rPr>
        <w:t>Sincerely,</w:t>
      </w:r>
    </w:p>
    <w:p w14:paraId="60B3A494" w14:textId="77777777" w:rsidR="001E2D1B" w:rsidRDefault="00000000">
      <w:pPr>
        <w:spacing w:line="281" w:lineRule="exact"/>
        <w:ind w:left="71"/>
        <w:rPr>
          <w:i/>
          <w:sz w:val="24"/>
        </w:rPr>
      </w:pPr>
      <w:r>
        <w:rPr>
          <w:i/>
          <w:sz w:val="24"/>
        </w:rPr>
        <w:t>Leslie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Ryan,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President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2024-2026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GFWC-Punta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Gorda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Woman’s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Club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Board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Directors</w:t>
      </w:r>
    </w:p>
    <w:p w14:paraId="66BDA472" w14:textId="77777777" w:rsidR="001E2D1B" w:rsidRDefault="00000000">
      <w:pPr>
        <w:pStyle w:val="BodyText"/>
        <w:spacing w:before="160"/>
        <w:ind w:left="1"/>
        <w:jc w:val="center"/>
        <w:rPr>
          <w:rFonts w:ascii="Calibri"/>
        </w:rPr>
      </w:pPr>
      <w:r>
        <w:rPr>
          <w:rFonts w:ascii="Calibri"/>
        </w:rPr>
        <w:t>Florida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Exempt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Certificate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Number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501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(C)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(3)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Organization: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85-8013982582C-</w:t>
      </w:r>
      <w:r>
        <w:rPr>
          <w:rFonts w:ascii="Calibri"/>
          <w:spacing w:val="-10"/>
        </w:rPr>
        <w:t>9</w:t>
      </w:r>
    </w:p>
    <w:sectPr w:rsidR="001E2D1B">
      <w:type w:val="continuous"/>
      <w:pgSz w:w="12240" w:h="15840"/>
      <w:pgMar w:top="7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2D1B"/>
    <w:rsid w:val="001E2D1B"/>
    <w:rsid w:val="00833122"/>
    <w:rsid w:val="00BF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B03CA"/>
  <w15:docId w15:val="{7078AF06-7797-4E77-B994-E180FEEE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9"/>
      <w:ind w:left="3668" w:right="1821" w:hanging="1844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Beverly Hendrickson</dc:creator>
  <cp:lastModifiedBy>connie manasco.net</cp:lastModifiedBy>
  <cp:revision>2</cp:revision>
  <dcterms:created xsi:type="dcterms:W3CDTF">2025-06-27T16:18:00Z</dcterms:created>
  <dcterms:modified xsi:type="dcterms:W3CDTF">2025-06-28T17:14:00Z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2025-06-27T00:00:00Z</vt:filetime>
  </property>
  <property fmtid="{D5CDD505-2E9C-101B-9397-08002B2CF9AE}" pid="5" name="Producer">
    <vt:lpwstr>3-Heights(TM) PDF Security Shell 4.8.25.2 (http://www.pdf-tools.com)</vt:lpwstr>
  </property>
</Properties>
</file>