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FD87" w14:textId="5696B1C5" w:rsidR="00FB7103" w:rsidRPr="00656D11" w:rsidRDefault="00575A3E" w:rsidP="00FB7103">
      <w:pPr>
        <w:pBdr>
          <w:bottom w:val="single" w:sz="4" w:space="1" w:color="auto"/>
        </w:pBdr>
        <w:jc w:val="center"/>
        <w:rPr>
          <w:rFonts w:ascii="Calibri" w:hAnsi="Calibri"/>
          <w:b/>
          <w:sz w:val="24"/>
          <w:szCs w:val="24"/>
        </w:rPr>
      </w:pPr>
      <w:r w:rsidRPr="00656D11">
        <w:rPr>
          <w:rFonts w:ascii="Calibri" w:hAnsi="Calibri"/>
          <w:b/>
          <w:sz w:val="24"/>
          <w:szCs w:val="24"/>
        </w:rPr>
        <w:t>THELONIUS D. CHESTANG</w:t>
      </w:r>
    </w:p>
    <w:p w14:paraId="186D086D" w14:textId="1AA55708" w:rsidR="008F723A" w:rsidRPr="00656D11" w:rsidRDefault="00575A3E" w:rsidP="00B70076">
      <w:pPr>
        <w:tabs>
          <w:tab w:val="center" w:pos="5310"/>
          <w:tab w:val="right" w:pos="10800"/>
        </w:tabs>
        <w:rPr>
          <w:rFonts w:ascii="Calibri" w:hAnsi="Calibri"/>
          <w:sz w:val="21"/>
          <w:szCs w:val="21"/>
        </w:rPr>
      </w:pPr>
      <w:r w:rsidRPr="00656D11">
        <w:rPr>
          <w:rFonts w:ascii="Calibri" w:hAnsi="Calibri"/>
          <w:sz w:val="21"/>
          <w:szCs w:val="21"/>
        </w:rPr>
        <w:t>tchestang@cfl.rr.com</w:t>
      </w:r>
      <w:r w:rsidR="008F723A" w:rsidRPr="00656D11">
        <w:rPr>
          <w:rFonts w:ascii="Calibri" w:hAnsi="Calibri"/>
          <w:sz w:val="21"/>
          <w:szCs w:val="21"/>
        </w:rPr>
        <w:tab/>
      </w:r>
      <w:r w:rsidRPr="00656D11">
        <w:rPr>
          <w:rFonts w:ascii="Calibri" w:hAnsi="Calibri"/>
          <w:sz w:val="21"/>
          <w:szCs w:val="21"/>
        </w:rPr>
        <w:t>Orlando, FL 32827</w:t>
      </w:r>
      <w:r w:rsidR="008F723A" w:rsidRPr="00656D11">
        <w:rPr>
          <w:rFonts w:ascii="Calibri" w:hAnsi="Calibri"/>
          <w:sz w:val="21"/>
          <w:szCs w:val="21"/>
        </w:rPr>
        <w:tab/>
      </w:r>
      <w:r w:rsidRPr="00656D11">
        <w:rPr>
          <w:rFonts w:ascii="Calibri" w:hAnsi="Calibri"/>
          <w:sz w:val="21"/>
          <w:szCs w:val="21"/>
        </w:rPr>
        <w:t>321-318-4188</w:t>
      </w:r>
    </w:p>
    <w:p w14:paraId="6580409B" w14:textId="237891A2" w:rsidR="00FB7103" w:rsidRPr="00656D11" w:rsidRDefault="00575A3E" w:rsidP="00B70076">
      <w:pPr>
        <w:tabs>
          <w:tab w:val="center" w:pos="4770"/>
          <w:tab w:val="right" w:pos="10800"/>
        </w:tabs>
        <w:rPr>
          <w:rFonts w:ascii="Calibri" w:hAnsi="Calibri"/>
          <w:sz w:val="21"/>
          <w:szCs w:val="21"/>
        </w:rPr>
      </w:pPr>
      <w:r w:rsidRPr="00656D11">
        <w:rPr>
          <w:rFonts w:ascii="Calibri" w:hAnsi="Calibri"/>
          <w:sz w:val="21"/>
          <w:szCs w:val="21"/>
        </w:rPr>
        <w:t>www.linkedin.com/in/theloniuschestang</w:t>
      </w:r>
      <w:r w:rsidR="00FB7103" w:rsidRPr="00656D11">
        <w:rPr>
          <w:rFonts w:ascii="Calibri" w:hAnsi="Calibri"/>
          <w:sz w:val="21"/>
          <w:szCs w:val="21"/>
        </w:rPr>
        <w:tab/>
      </w:r>
      <w:r w:rsidR="00FB7103" w:rsidRPr="00656D11">
        <w:rPr>
          <w:rFonts w:ascii="Calibri" w:hAnsi="Calibri"/>
          <w:sz w:val="21"/>
          <w:szCs w:val="21"/>
        </w:rPr>
        <w:tab/>
      </w:r>
      <w:r w:rsidRPr="00656D11">
        <w:rPr>
          <w:rFonts w:ascii="Calibri" w:hAnsi="Calibri"/>
          <w:sz w:val="21"/>
          <w:szCs w:val="21"/>
        </w:rPr>
        <w:t>www.tchestang.com</w:t>
      </w:r>
    </w:p>
    <w:p w14:paraId="5BFAECED" w14:textId="0543FCB8" w:rsidR="00B241AE" w:rsidRPr="00656D11" w:rsidRDefault="00B241AE" w:rsidP="00A34BA6">
      <w:pPr>
        <w:pStyle w:val="PersonalInformation"/>
        <w:spacing w:line="240" w:lineRule="auto"/>
        <w:rPr>
          <w:rFonts w:ascii="Calibri" w:hAnsi="Calibri" w:cs="Arial"/>
          <w:color w:val="auto"/>
          <w:spacing w:val="0"/>
          <w:sz w:val="21"/>
          <w:szCs w:val="21"/>
        </w:rPr>
      </w:pPr>
    </w:p>
    <w:p w14:paraId="43CD6E4D" w14:textId="37321478" w:rsidR="003D6C4E" w:rsidRPr="00656D11" w:rsidRDefault="00575A3E" w:rsidP="003D6C4E">
      <w:pPr>
        <w:pStyle w:val="SectionHeading"/>
        <w:spacing w:line="240" w:lineRule="auto"/>
        <w:jc w:val="center"/>
        <w:rPr>
          <w:rFonts w:ascii="Calibri" w:hAnsi="Calibri" w:cs="Arial"/>
          <w:b/>
          <w:color w:val="auto"/>
          <w:spacing w:val="0"/>
          <w:sz w:val="21"/>
          <w:szCs w:val="21"/>
        </w:rPr>
      </w:pPr>
      <w:r w:rsidRPr="00656D11">
        <w:rPr>
          <w:rFonts w:ascii="Calibri" w:hAnsi="Calibri" w:cs="Arial"/>
          <w:b/>
          <w:color w:val="auto"/>
          <w:spacing w:val="0"/>
          <w:sz w:val="21"/>
          <w:szCs w:val="21"/>
        </w:rPr>
        <w:t>TECHNICAL SUPPORT | PROCESS IMPROVEMENT | LEADERSHIP</w:t>
      </w:r>
    </w:p>
    <w:p w14:paraId="3B0D6055" w14:textId="77777777" w:rsidR="003D6C4E" w:rsidRPr="00656D11" w:rsidRDefault="003D6C4E" w:rsidP="003D6C4E">
      <w:pPr>
        <w:pStyle w:val="Copy"/>
        <w:spacing w:after="0" w:line="240" w:lineRule="auto"/>
        <w:rPr>
          <w:rFonts w:ascii="Calibri" w:hAnsi="Calibri" w:cs="Arial"/>
          <w:sz w:val="21"/>
          <w:szCs w:val="21"/>
        </w:rPr>
      </w:pPr>
    </w:p>
    <w:p w14:paraId="1ABC9DAD" w14:textId="380D405D" w:rsidR="003D6C4E" w:rsidRDefault="00575A3E" w:rsidP="00656D11">
      <w:pPr>
        <w:pStyle w:val="Copy"/>
        <w:spacing w:after="0" w:line="240" w:lineRule="auto"/>
        <w:ind w:right="-180"/>
        <w:rPr>
          <w:rFonts w:ascii="Calibri" w:hAnsi="Calibri" w:cs="Arial"/>
          <w:sz w:val="21"/>
          <w:szCs w:val="21"/>
        </w:rPr>
      </w:pPr>
      <w:r w:rsidRPr="00656D11">
        <w:rPr>
          <w:rFonts w:ascii="Calibri" w:hAnsi="Calibri" w:cs="Arial"/>
          <w:sz w:val="21"/>
          <w:szCs w:val="21"/>
        </w:rPr>
        <w:t xml:space="preserve">Energetic, innovative, analytical thinker and problem-solver with </w:t>
      </w:r>
      <w:r w:rsidR="00E00BE2">
        <w:rPr>
          <w:rFonts w:ascii="Calibri" w:hAnsi="Calibri" w:cs="Arial"/>
          <w:sz w:val="21"/>
          <w:szCs w:val="21"/>
        </w:rPr>
        <w:t>high emotional intelligence</w:t>
      </w:r>
      <w:r w:rsidRPr="00656D11">
        <w:rPr>
          <w:rFonts w:ascii="Calibri" w:hAnsi="Calibri" w:cs="Arial"/>
          <w:sz w:val="21"/>
          <w:szCs w:val="21"/>
        </w:rPr>
        <w:t xml:space="preserve"> and an understanding of the importance of details. Proven performer under pressure. Excellent written / verbal communication and collaboration skills. Experience in both team and interpersonal leadership in dynamic, fast-paced environments.  </w:t>
      </w:r>
      <w:r w:rsidR="001445ED">
        <w:rPr>
          <w:rFonts w:ascii="Calibri" w:hAnsi="Calibri" w:cs="Arial"/>
          <w:sz w:val="21"/>
          <w:szCs w:val="21"/>
        </w:rPr>
        <w:t>Uses s</w:t>
      </w:r>
      <w:r w:rsidRPr="00656D11">
        <w:rPr>
          <w:rFonts w:ascii="Calibri" w:hAnsi="Calibri" w:cs="Arial"/>
          <w:sz w:val="21"/>
          <w:szCs w:val="21"/>
        </w:rPr>
        <w:t xml:space="preserve">trong quantitative </w:t>
      </w:r>
      <w:r w:rsidR="001445ED">
        <w:rPr>
          <w:rFonts w:ascii="Calibri" w:hAnsi="Calibri" w:cs="Arial"/>
          <w:sz w:val="21"/>
          <w:szCs w:val="21"/>
        </w:rPr>
        <w:t>training &amp; experience</w:t>
      </w:r>
      <w:r w:rsidRPr="00656D11">
        <w:rPr>
          <w:rFonts w:ascii="Calibri" w:hAnsi="Calibri" w:cs="Arial"/>
          <w:sz w:val="21"/>
          <w:szCs w:val="21"/>
        </w:rPr>
        <w:t xml:space="preserve"> </w:t>
      </w:r>
      <w:r w:rsidR="001445ED">
        <w:rPr>
          <w:rFonts w:ascii="Calibri" w:hAnsi="Calibri" w:cs="Arial"/>
          <w:sz w:val="21"/>
          <w:szCs w:val="21"/>
        </w:rPr>
        <w:t>in conjunction with qualitative perspectives to achieve balanced results.</w:t>
      </w:r>
    </w:p>
    <w:p w14:paraId="5B70F4E0" w14:textId="176F1E34" w:rsidR="0033317A" w:rsidRDefault="0033317A" w:rsidP="00656D11">
      <w:pPr>
        <w:pStyle w:val="Copy"/>
        <w:spacing w:after="0" w:line="240" w:lineRule="auto"/>
        <w:ind w:right="-180"/>
        <w:rPr>
          <w:rFonts w:ascii="Calibri" w:hAnsi="Calibri" w:cs="Arial"/>
          <w:sz w:val="21"/>
          <w:szCs w:val="21"/>
        </w:rPr>
      </w:pPr>
    </w:p>
    <w:p w14:paraId="307DABFD" w14:textId="77777777" w:rsidR="0033317A" w:rsidRDefault="0033317A" w:rsidP="0033317A">
      <w:pPr>
        <w:pStyle w:val="Copy"/>
        <w:numPr>
          <w:ilvl w:val="0"/>
          <w:numId w:val="31"/>
        </w:numPr>
        <w:spacing w:after="0" w:line="240" w:lineRule="auto"/>
        <w:ind w:right="-187"/>
        <w:rPr>
          <w:rFonts w:ascii="Calibri" w:hAnsi="Calibri" w:cs="Arial"/>
          <w:b/>
          <w:bCs/>
          <w:sz w:val="21"/>
          <w:szCs w:val="21"/>
        </w:rPr>
        <w:sectPr w:rsidR="0033317A" w:rsidSect="00B70076">
          <w:pgSz w:w="12240" w:h="15840"/>
          <w:pgMar w:top="720" w:right="720" w:bottom="720" w:left="720" w:header="720" w:footer="720" w:gutter="0"/>
          <w:cols w:space="720"/>
          <w:titlePg/>
          <w:docGrid w:linePitch="360"/>
        </w:sectPr>
      </w:pPr>
    </w:p>
    <w:p w14:paraId="1997AB7D" w14:textId="6A5DEDEE" w:rsidR="0033317A" w:rsidRPr="0033317A" w:rsidRDefault="0033317A" w:rsidP="00716A85">
      <w:pPr>
        <w:pStyle w:val="Copy"/>
        <w:numPr>
          <w:ilvl w:val="0"/>
          <w:numId w:val="31"/>
        </w:numPr>
        <w:spacing w:after="0" w:line="240" w:lineRule="auto"/>
        <w:ind w:left="810" w:right="-510" w:hanging="450"/>
        <w:rPr>
          <w:rFonts w:ascii="Calibri" w:hAnsi="Calibri" w:cs="Arial"/>
          <w:b/>
          <w:bCs/>
          <w:sz w:val="21"/>
          <w:szCs w:val="21"/>
        </w:rPr>
      </w:pPr>
      <w:r w:rsidRPr="0033317A">
        <w:rPr>
          <w:rFonts w:ascii="Calibri" w:hAnsi="Calibri" w:cs="Arial"/>
          <w:b/>
          <w:bCs/>
          <w:sz w:val="21"/>
          <w:szCs w:val="21"/>
        </w:rPr>
        <w:t>Technical Support Mgmt.</w:t>
      </w:r>
    </w:p>
    <w:p w14:paraId="4CC72F90" w14:textId="41BA5908" w:rsidR="0033317A" w:rsidRPr="0033317A" w:rsidRDefault="0033317A" w:rsidP="00716A85">
      <w:pPr>
        <w:pStyle w:val="Copy"/>
        <w:numPr>
          <w:ilvl w:val="0"/>
          <w:numId w:val="31"/>
        </w:numPr>
        <w:spacing w:after="0" w:line="240" w:lineRule="auto"/>
        <w:ind w:left="810" w:right="-510" w:hanging="450"/>
        <w:rPr>
          <w:rFonts w:ascii="Calibri" w:hAnsi="Calibri" w:cs="Arial"/>
          <w:b/>
          <w:bCs/>
          <w:sz w:val="21"/>
          <w:szCs w:val="21"/>
        </w:rPr>
      </w:pPr>
      <w:r w:rsidRPr="0033317A">
        <w:rPr>
          <w:rFonts w:ascii="Calibri" w:hAnsi="Calibri" w:cs="Arial"/>
          <w:b/>
          <w:bCs/>
          <w:sz w:val="21"/>
          <w:szCs w:val="21"/>
        </w:rPr>
        <w:t>Team Building &amp; Development</w:t>
      </w:r>
    </w:p>
    <w:p w14:paraId="30E729B9" w14:textId="6CFAC48C" w:rsidR="0033317A" w:rsidRPr="0033317A" w:rsidRDefault="0033317A" w:rsidP="00716A85">
      <w:pPr>
        <w:pStyle w:val="Copy"/>
        <w:numPr>
          <w:ilvl w:val="0"/>
          <w:numId w:val="31"/>
        </w:numPr>
        <w:spacing w:after="0" w:line="240" w:lineRule="auto"/>
        <w:ind w:left="810" w:right="-510" w:hanging="450"/>
        <w:rPr>
          <w:rFonts w:ascii="Calibri" w:hAnsi="Calibri" w:cs="Arial"/>
          <w:b/>
          <w:bCs/>
          <w:sz w:val="21"/>
          <w:szCs w:val="21"/>
        </w:rPr>
      </w:pPr>
      <w:r w:rsidRPr="0033317A">
        <w:rPr>
          <w:rFonts w:ascii="Calibri" w:hAnsi="Calibri" w:cs="Arial"/>
          <w:b/>
          <w:bCs/>
          <w:sz w:val="21"/>
          <w:szCs w:val="21"/>
        </w:rPr>
        <w:t>Customer Service Leadership</w:t>
      </w:r>
    </w:p>
    <w:p w14:paraId="6F9DB45E" w14:textId="77777777" w:rsidR="0033317A" w:rsidRPr="0033317A" w:rsidRDefault="0033317A" w:rsidP="00716A85">
      <w:pPr>
        <w:pStyle w:val="Copy"/>
        <w:numPr>
          <w:ilvl w:val="0"/>
          <w:numId w:val="31"/>
        </w:numPr>
        <w:spacing w:after="0" w:line="240" w:lineRule="auto"/>
        <w:ind w:right="-187"/>
        <w:rPr>
          <w:rFonts w:ascii="Calibri" w:hAnsi="Calibri" w:cs="Arial"/>
          <w:b/>
          <w:bCs/>
          <w:sz w:val="21"/>
          <w:szCs w:val="21"/>
        </w:rPr>
      </w:pPr>
      <w:r w:rsidRPr="0033317A">
        <w:rPr>
          <w:rFonts w:ascii="Calibri" w:hAnsi="Calibri" w:cs="Arial"/>
          <w:b/>
          <w:bCs/>
          <w:sz w:val="21"/>
          <w:szCs w:val="21"/>
        </w:rPr>
        <w:t>Presentation Development</w:t>
      </w:r>
    </w:p>
    <w:p w14:paraId="76F11ED9" w14:textId="300E8F6F" w:rsidR="0033317A" w:rsidRPr="0033317A" w:rsidRDefault="0033317A" w:rsidP="00716A85">
      <w:pPr>
        <w:pStyle w:val="Copy"/>
        <w:numPr>
          <w:ilvl w:val="0"/>
          <w:numId w:val="31"/>
        </w:numPr>
        <w:spacing w:after="0" w:line="240" w:lineRule="auto"/>
        <w:ind w:right="-330"/>
        <w:rPr>
          <w:rFonts w:ascii="Calibri" w:hAnsi="Calibri" w:cs="Arial"/>
          <w:b/>
          <w:bCs/>
          <w:sz w:val="21"/>
          <w:szCs w:val="21"/>
        </w:rPr>
      </w:pPr>
      <w:r w:rsidRPr="0033317A">
        <w:rPr>
          <w:rFonts w:ascii="Calibri" w:hAnsi="Calibri" w:cs="Arial"/>
          <w:b/>
          <w:bCs/>
          <w:sz w:val="21"/>
          <w:szCs w:val="21"/>
        </w:rPr>
        <w:t>Escalation / Account Mgmt.</w:t>
      </w:r>
    </w:p>
    <w:p w14:paraId="0012FCDE" w14:textId="77777777" w:rsidR="0033317A" w:rsidRPr="0033317A" w:rsidRDefault="0033317A" w:rsidP="00716A85">
      <w:pPr>
        <w:pStyle w:val="Copy"/>
        <w:numPr>
          <w:ilvl w:val="0"/>
          <w:numId w:val="31"/>
        </w:numPr>
        <w:spacing w:after="0" w:line="240" w:lineRule="auto"/>
        <w:ind w:right="-187"/>
        <w:rPr>
          <w:rFonts w:ascii="Calibri" w:hAnsi="Calibri" w:cs="Arial"/>
          <w:b/>
          <w:bCs/>
          <w:sz w:val="21"/>
          <w:szCs w:val="21"/>
        </w:rPr>
      </w:pPr>
      <w:r w:rsidRPr="0033317A">
        <w:rPr>
          <w:rFonts w:ascii="Calibri" w:hAnsi="Calibri" w:cs="Arial"/>
          <w:b/>
          <w:bCs/>
          <w:sz w:val="21"/>
          <w:szCs w:val="21"/>
        </w:rPr>
        <w:t>Budgeting &amp; Forecasting</w:t>
      </w:r>
    </w:p>
    <w:p w14:paraId="699695F5" w14:textId="413C1A97" w:rsidR="0033317A" w:rsidRPr="0033317A" w:rsidRDefault="0033317A" w:rsidP="00537D7D">
      <w:pPr>
        <w:pStyle w:val="Copy"/>
        <w:numPr>
          <w:ilvl w:val="0"/>
          <w:numId w:val="31"/>
        </w:numPr>
        <w:spacing w:after="0" w:line="240" w:lineRule="auto"/>
        <w:ind w:left="540" w:right="-187"/>
        <w:rPr>
          <w:rFonts w:ascii="Calibri" w:hAnsi="Calibri" w:cs="Arial"/>
          <w:b/>
          <w:bCs/>
          <w:sz w:val="21"/>
          <w:szCs w:val="21"/>
        </w:rPr>
      </w:pPr>
      <w:r w:rsidRPr="0033317A">
        <w:rPr>
          <w:rFonts w:ascii="Calibri" w:hAnsi="Calibri" w:cs="Arial"/>
          <w:b/>
          <w:bCs/>
          <w:sz w:val="21"/>
          <w:szCs w:val="21"/>
        </w:rPr>
        <w:t>Process Improvement</w:t>
      </w:r>
    </w:p>
    <w:p w14:paraId="3A7D63D5" w14:textId="77777777" w:rsidR="0033317A" w:rsidRPr="0033317A" w:rsidRDefault="0033317A" w:rsidP="00537D7D">
      <w:pPr>
        <w:pStyle w:val="Copy"/>
        <w:numPr>
          <w:ilvl w:val="0"/>
          <w:numId w:val="31"/>
        </w:numPr>
        <w:spacing w:after="0" w:line="240" w:lineRule="auto"/>
        <w:ind w:left="540" w:right="-187"/>
        <w:rPr>
          <w:rFonts w:ascii="Calibri" w:hAnsi="Calibri" w:cs="Arial"/>
          <w:b/>
          <w:bCs/>
          <w:sz w:val="21"/>
          <w:szCs w:val="21"/>
        </w:rPr>
      </w:pPr>
      <w:r w:rsidRPr="0033317A">
        <w:rPr>
          <w:rFonts w:ascii="Calibri" w:hAnsi="Calibri" w:cs="Arial"/>
          <w:b/>
          <w:bCs/>
          <w:sz w:val="21"/>
          <w:szCs w:val="21"/>
        </w:rPr>
        <w:t>Advanced Excel User</w:t>
      </w:r>
    </w:p>
    <w:p w14:paraId="733E5FB3" w14:textId="77777777" w:rsidR="0033317A" w:rsidRPr="0033317A" w:rsidRDefault="0033317A" w:rsidP="00537D7D">
      <w:pPr>
        <w:pStyle w:val="Copy"/>
        <w:numPr>
          <w:ilvl w:val="0"/>
          <w:numId w:val="31"/>
        </w:numPr>
        <w:spacing w:after="0" w:line="240" w:lineRule="auto"/>
        <w:ind w:left="540" w:right="-187"/>
        <w:rPr>
          <w:rFonts w:ascii="Calibri" w:hAnsi="Calibri" w:cs="Arial"/>
          <w:b/>
          <w:bCs/>
          <w:sz w:val="21"/>
          <w:szCs w:val="21"/>
        </w:rPr>
      </w:pPr>
      <w:r w:rsidRPr="0033317A">
        <w:rPr>
          <w:rFonts w:ascii="Calibri" w:hAnsi="Calibri" w:cs="Arial"/>
          <w:b/>
          <w:bCs/>
          <w:sz w:val="21"/>
          <w:szCs w:val="21"/>
        </w:rPr>
        <w:t>Business Intelligence</w:t>
      </w:r>
    </w:p>
    <w:p w14:paraId="70F2F9E6" w14:textId="77777777" w:rsidR="0033317A" w:rsidRDefault="0033317A" w:rsidP="0033317A">
      <w:pPr>
        <w:pStyle w:val="Copy"/>
        <w:spacing w:after="0" w:line="240" w:lineRule="auto"/>
        <w:rPr>
          <w:rFonts w:ascii="Calibri" w:hAnsi="Calibri" w:cs="Arial"/>
          <w:color w:val="FF0000"/>
          <w:sz w:val="21"/>
          <w:szCs w:val="21"/>
        </w:rPr>
        <w:sectPr w:rsidR="0033317A" w:rsidSect="00B70076">
          <w:type w:val="continuous"/>
          <w:pgSz w:w="12240" w:h="15840"/>
          <w:pgMar w:top="720" w:right="720" w:bottom="720" w:left="720" w:header="720" w:footer="720" w:gutter="0"/>
          <w:cols w:num="3" w:space="720"/>
          <w:titlePg/>
          <w:docGrid w:linePitch="360"/>
        </w:sectPr>
      </w:pPr>
    </w:p>
    <w:p w14:paraId="658F3316" w14:textId="603BCB4C" w:rsidR="003D6C4E" w:rsidRDefault="003D6C4E" w:rsidP="0033317A">
      <w:pPr>
        <w:pStyle w:val="Copy"/>
        <w:spacing w:after="0" w:line="240" w:lineRule="auto"/>
        <w:rPr>
          <w:rFonts w:ascii="Calibri" w:hAnsi="Calibri" w:cs="Arial"/>
          <w:color w:val="FF0000"/>
          <w:sz w:val="21"/>
          <w:szCs w:val="21"/>
        </w:rPr>
      </w:pPr>
    </w:p>
    <w:p w14:paraId="1806829E" w14:textId="4BED3175" w:rsidR="0033317A" w:rsidRDefault="0033317A" w:rsidP="0033317A">
      <w:pPr>
        <w:pStyle w:val="Copy"/>
        <w:spacing w:after="0" w:line="240" w:lineRule="auto"/>
        <w:rPr>
          <w:rFonts w:ascii="Calibri" w:hAnsi="Calibri" w:cs="Arial"/>
          <w:color w:val="FF0000"/>
          <w:sz w:val="21"/>
          <w:szCs w:val="21"/>
        </w:rPr>
        <w:sectPr w:rsidR="0033317A" w:rsidSect="00B70076">
          <w:type w:val="continuous"/>
          <w:pgSz w:w="12240" w:h="15840"/>
          <w:pgMar w:top="720" w:right="720" w:bottom="720" w:left="720" w:header="720" w:footer="720" w:gutter="0"/>
          <w:cols w:space="720"/>
          <w:titlePg/>
          <w:docGrid w:linePitch="360"/>
        </w:sectPr>
      </w:pPr>
    </w:p>
    <w:p w14:paraId="1EA0FB7C" w14:textId="36142E37" w:rsidR="00736539" w:rsidRPr="00537D7D" w:rsidRDefault="00802EF8" w:rsidP="00736539">
      <w:pPr>
        <w:pStyle w:val="SectionHeading"/>
        <w:spacing w:line="240" w:lineRule="auto"/>
        <w:jc w:val="center"/>
        <w:rPr>
          <w:rFonts w:ascii="Calibri" w:hAnsi="Calibri" w:cs="Arial"/>
          <w:b/>
          <w:color w:val="auto"/>
          <w:spacing w:val="0"/>
          <w:sz w:val="21"/>
          <w:szCs w:val="21"/>
        </w:rPr>
      </w:pPr>
      <w:r w:rsidRPr="00802EF8">
        <w:rPr>
          <w:rFonts w:ascii="Calibri" w:hAnsi="Calibri" w:cs="Arial"/>
          <w:b/>
          <w:color w:val="auto"/>
          <w:spacing w:val="0"/>
          <w:sz w:val="21"/>
          <w:szCs w:val="21"/>
        </w:rPr>
        <w:t>KEY TECHNICAL EXPERIENCE</w:t>
      </w:r>
    </w:p>
    <w:p w14:paraId="20DC75A7" w14:textId="77777777" w:rsidR="00736539" w:rsidRPr="00F55DB0" w:rsidRDefault="00736539" w:rsidP="00736539">
      <w:pPr>
        <w:pStyle w:val="SectionHeading"/>
        <w:spacing w:line="240" w:lineRule="auto"/>
        <w:rPr>
          <w:rFonts w:ascii="Calibri" w:hAnsi="Calibri" w:cs="Arial"/>
          <w:b/>
          <w:color w:val="FF0000"/>
          <w:spacing w:val="0"/>
          <w:sz w:val="21"/>
          <w:szCs w:val="21"/>
        </w:rPr>
      </w:pPr>
    </w:p>
    <w:p w14:paraId="30DA6C26" w14:textId="26AC7631" w:rsidR="00736539" w:rsidRDefault="00AE4DA4" w:rsidP="00884EE4">
      <w:pPr>
        <w:pStyle w:val="Bold"/>
        <w:spacing w:line="240" w:lineRule="auto"/>
        <w:rPr>
          <w:rFonts w:ascii="Calibri" w:hAnsi="Calibri" w:cs="Arial"/>
          <w:b w:val="0"/>
          <w:spacing w:val="0"/>
          <w:sz w:val="21"/>
          <w:szCs w:val="21"/>
        </w:rPr>
      </w:pPr>
      <w:r w:rsidRPr="00AE4DA4">
        <w:rPr>
          <w:rFonts w:ascii="Calibri" w:hAnsi="Calibri" w:cs="Arial"/>
          <w:b w:val="0"/>
          <w:spacing w:val="0"/>
          <w:sz w:val="21"/>
          <w:szCs w:val="21"/>
        </w:rPr>
        <w:t>Microsoft Office Suite (Word, Excel, PowerPoint, Publisher, Access), ITILv3, SQL, Oracle RDBMS 8i – 10g, HTML, XML, Confluence, Salesforce, Jira, Zendesk, Pentaho Analyzer, Google Tools, SQL Server, Kronos, OneNote, Oracle Expenses, Clarity, Oracle RDBMS (AWR, Statspack, Oracle proprietary diagnostic tools)</w:t>
      </w:r>
      <w:r w:rsidR="003727D0">
        <w:rPr>
          <w:rFonts w:ascii="Calibri" w:hAnsi="Calibri" w:cs="Arial"/>
          <w:b w:val="0"/>
          <w:spacing w:val="0"/>
          <w:sz w:val="21"/>
          <w:szCs w:val="21"/>
        </w:rPr>
        <w:t>, Service Now</w:t>
      </w:r>
    </w:p>
    <w:p w14:paraId="413F05F9" w14:textId="32F9F36E" w:rsidR="0010682B" w:rsidRPr="00AE4DA4" w:rsidRDefault="0010682B" w:rsidP="0010682B">
      <w:pPr>
        <w:pStyle w:val="Bold"/>
        <w:numPr>
          <w:ilvl w:val="0"/>
          <w:numId w:val="32"/>
        </w:numPr>
        <w:spacing w:line="240" w:lineRule="auto"/>
        <w:rPr>
          <w:rFonts w:ascii="Calibri" w:hAnsi="Calibri" w:cs="Arial"/>
          <w:b w:val="0"/>
          <w:spacing w:val="0"/>
          <w:sz w:val="21"/>
          <w:szCs w:val="21"/>
        </w:rPr>
      </w:pPr>
      <w:r>
        <w:rPr>
          <w:rFonts w:ascii="Calibri" w:hAnsi="Calibri" w:cs="Arial"/>
          <w:b w:val="0"/>
          <w:spacing w:val="0"/>
          <w:sz w:val="21"/>
          <w:szCs w:val="21"/>
        </w:rPr>
        <w:t>Personal Project:  Developed a Cloud</w:t>
      </w:r>
      <w:r w:rsidR="00987C0F">
        <w:rPr>
          <w:rFonts w:ascii="Calibri" w:hAnsi="Calibri" w:cs="Arial"/>
          <w:b w:val="0"/>
          <w:spacing w:val="0"/>
          <w:sz w:val="21"/>
          <w:szCs w:val="21"/>
        </w:rPr>
        <w:t>-</w:t>
      </w:r>
      <w:r>
        <w:rPr>
          <w:rFonts w:ascii="Calibri" w:hAnsi="Calibri" w:cs="Arial"/>
          <w:b w:val="0"/>
          <w:spacing w:val="0"/>
          <w:sz w:val="21"/>
          <w:szCs w:val="21"/>
        </w:rPr>
        <w:t>based Google database with custom menus using JavaScript</w:t>
      </w:r>
      <w:r w:rsidR="00E74CB2">
        <w:rPr>
          <w:rFonts w:ascii="Calibri" w:hAnsi="Calibri" w:cs="Arial"/>
          <w:b w:val="0"/>
          <w:spacing w:val="0"/>
          <w:sz w:val="21"/>
          <w:szCs w:val="21"/>
        </w:rPr>
        <w:t>;</w:t>
      </w:r>
      <w:r w:rsidR="00987C0F">
        <w:rPr>
          <w:rFonts w:ascii="Calibri" w:hAnsi="Calibri" w:cs="Arial"/>
          <w:b w:val="0"/>
          <w:spacing w:val="0"/>
          <w:sz w:val="21"/>
          <w:szCs w:val="21"/>
        </w:rPr>
        <w:t xml:space="preserve"> </w:t>
      </w:r>
      <w:r w:rsidR="00E74CB2">
        <w:rPr>
          <w:rFonts w:ascii="Calibri" w:hAnsi="Calibri" w:cs="Arial"/>
          <w:b w:val="0"/>
          <w:spacing w:val="0"/>
          <w:sz w:val="21"/>
          <w:szCs w:val="21"/>
        </w:rPr>
        <w:t>in</w:t>
      </w:r>
      <w:bookmarkStart w:id="0" w:name="_GoBack"/>
      <w:bookmarkEnd w:id="0"/>
      <w:r w:rsidR="00987C0F">
        <w:rPr>
          <w:rFonts w:ascii="Calibri" w:hAnsi="Calibri" w:cs="Arial"/>
          <w:b w:val="0"/>
          <w:spacing w:val="0"/>
          <w:sz w:val="21"/>
          <w:szCs w:val="21"/>
        </w:rPr>
        <w:t xml:space="preserve"> use since 201</w:t>
      </w:r>
      <w:r w:rsidR="00107986">
        <w:rPr>
          <w:rFonts w:ascii="Calibri" w:hAnsi="Calibri" w:cs="Arial"/>
          <w:b w:val="0"/>
          <w:spacing w:val="0"/>
          <w:sz w:val="21"/>
          <w:szCs w:val="21"/>
        </w:rPr>
        <w:t>8</w:t>
      </w:r>
    </w:p>
    <w:p w14:paraId="14B5D45F" w14:textId="77777777" w:rsidR="00736539" w:rsidRDefault="00736539" w:rsidP="00B241AE">
      <w:pPr>
        <w:pStyle w:val="SectionHeading"/>
        <w:spacing w:line="240" w:lineRule="auto"/>
        <w:jc w:val="center"/>
        <w:rPr>
          <w:rFonts w:ascii="Calibri" w:hAnsi="Calibri" w:cs="Arial"/>
          <w:b/>
          <w:color w:val="auto"/>
          <w:spacing w:val="0"/>
          <w:sz w:val="21"/>
          <w:szCs w:val="21"/>
        </w:rPr>
      </w:pPr>
    </w:p>
    <w:p w14:paraId="01D43AEC" w14:textId="79E3014D" w:rsidR="00B241AE" w:rsidRPr="00537D7D" w:rsidRDefault="00D532BE" w:rsidP="00B241AE">
      <w:pPr>
        <w:pStyle w:val="SectionHeading"/>
        <w:spacing w:line="240" w:lineRule="auto"/>
        <w:jc w:val="center"/>
        <w:rPr>
          <w:rFonts w:ascii="Calibri" w:hAnsi="Calibri" w:cs="Arial"/>
          <w:b/>
          <w:color w:val="auto"/>
          <w:spacing w:val="0"/>
          <w:sz w:val="21"/>
          <w:szCs w:val="21"/>
        </w:rPr>
      </w:pPr>
      <w:r w:rsidRPr="00537D7D">
        <w:rPr>
          <w:rFonts w:ascii="Calibri" w:hAnsi="Calibri" w:cs="Arial"/>
          <w:b/>
          <w:color w:val="auto"/>
          <w:spacing w:val="0"/>
          <w:sz w:val="21"/>
          <w:szCs w:val="21"/>
        </w:rPr>
        <w:t>PROFESSIONAL EXPERIENCE</w:t>
      </w:r>
    </w:p>
    <w:p w14:paraId="2B6BA1FA" w14:textId="77777777" w:rsidR="00B241AE" w:rsidRPr="0010682B" w:rsidRDefault="00B241AE" w:rsidP="00831DB3">
      <w:pPr>
        <w:pStyle w:val="SectionHeading"/>
        <w:spacing w:line="240" w:lineRule="auto"/>
        <w:rPr>
          <w:rFonts w:ascii="Calibri" w:hAnsi="Calibri" w:cs="Arial"/>
          <w:b/>
          <w:color w:val="FF0000"/>
          <w:spacing w:val="0"/>
          <w:szCs w:val="16"/>
        </w:rPr>
      </w:pPr>
    </w:p>
    <w:p w14:paraId="45E5314C" w14:textId="1DE4B5BE" w:rsidR="00B241AE" w:rsidRPr="00D44E9D" w:rsidRDefault="00432A99" w:rsidP="00B70076">
      <w:pPr>
        <w:pStyle w:val="Italics"/>
        <w:tabs>
          <w:tab w:val="right" w:pos="10800"/>
        </w:tabs>
        <w:spacing w:after="0" w:line="240" w:lineRule="auto"/>
        <w:rPr>
          <w:rFonts w:ascii="Calibri" w:hAnsi="Calibri" w:cs="Arial"/>
          <w:i w:val="0"/>
          <w:sz w:val="21"/>
          <w:szCs w:val="21"/>
        </w:rPr>
      </w:pPr>
      <w:r w:rsidRPr="00D44E9D">
        <w:rPr>
          <w:rFonts w:ascii="Calibri" w:hAnsi="Calibri" w:cs="Arial"/>
          <w:b/>
          <w:i w:val="0"/>
          <w:sz w:val="21"/>
          <w:szCs w:val="21"/>
        </w:rPr>
        <w:t>ALLSCRIPTS CORP</w:t>
      </w:r>
      <w:r w:rsidR="00B241AE" w:rsidRPr="00D44E9D">
        <w:rPr>
          <w:rFonts w:ascii="Calibri" w:hAnsi="Calibri" w:cs="Arial"/>
          <w:i w:val="0"/>
          <w:sz w:val="21"/>
          <w:szCs w:val="21"/>
        </w:rPr>
        <w:t xml:space="preserve">, </w:t>
      </w:r>
      <w:r w:rsidR="00E2238A" w:rsidRPr="00D44E9D">
        <w:rPr>
          <w:rFonts w:ascii="Calibri" w:hAnsi="Calibri" w:cs="Arial"/>
          <w:i w:val="0"/>
          <w:sz w:val="21"/>
          <w:szCs w:val="21"/>
        </w:rPr>
        <w:t>Orlando</w:t>
      </w:r>
      <w:r w:rsidR="00B241AE" w:rsidRPr="00D44E9D">
        <w:rPr>
          <w:rFonts w:ascii="Calibri" w:hAnsi="Calibri" w:cs="Arial"/>
          <w:i w:val="0"/>
          <w:sz w:val="21"/>
          <w:szCs w:val="21"/>
        </w:rPr>
        <w:t>, FL</w:t>
      </w:r>
      <w:r w:rsidR="00B241AE" w:rsidRPr="00D44E9D">
        <w:rPr>
          <w:rFonts w:ascii="Calibri" w:hAnsi="Calibri" w:cs="Arial"/>
          <w:i w:val="0"/>
          <w:sz w:val="21"/>
          <w:szCs w:val="21"/>
        </w:rPr>
        <w:tab/>
      </w:r>
      <w:r w:rsidR="00D44E9D" w:rsidRPr="00D44E9D">
        <w:rPr>
          <w:rFonts w:ascii="Calibri" w:hAnsi="Calibri" w:cs="Arial"/>
          <w:b/>
          <w:i w:val="0"/>
          <w:sz w:val="21"/>
          <w:szCs w:val="21"/>
        </w:rPr>
        <w:t>Aug 2018 – Sep 2019</w:t>
      </w:r>
    </w:p>
    <w:p w14:paraId="04A107FB" w14:textId="464B095F" w:rsidR="00B241AE" w:rsidRPr="00F9757C" w:rsidRDefault="00F9757C" w:rsidP="00B241AE">
      <w:pPr>
        <w:pStyle w:val="Bold"/>
        <w:spacing w:line="240" w:lineRule="auto"/>
        <w:rPr>
          <w:rFonts w:ascii="Calibri" w:hAnsi="Calibri" w:cs="Arial"/>
          <w:b w:val="0"/>
          <w:i/>
          <w:spacing w:val="0"/>
          <w:sz w:val="21"/>
          <w:szCs w:val="21"/>
        </w:rPr>
      </w:pPr>
      <w:r w:rsidRPr="00F9757C">
        <w:rPr>
          <w:rFonts w:ascii="Calibri" w:hAnsi="Calibri" w:cs="Arial"/>
          <w:i/>
          <w:spacing w:val="0"/>
          <w:sz w:val="21"/>
          <w:szCs w:val="21"/>
        </w:rPr>
        <w:t>Senior Technical Support Manager, Healthgrid Products (Mobile Devices / Cloud-based)</w:t>
      </w:r>
    </w:p>
    <w:p w14:paraId="3103CD4B" w14:textId="512D791F" w:rsidR="00CF6CC3" w:rsidRPr="000D4201" w:rsidRDefault="000D4201" w:rsidP="00B241AE">
      <w:pPr>
        <w:pStyle w:val="Bold"/>
        <w:spacing w:line="240" w:lineRule="auto"/>
        <w:rPr>
          <w:rFonts w:ascii="Calibri" w:hAnsi="Calibri" w:cs="Arial"/>
          <w:b w:val="0"/>
          <w:spacing w:val="0"/>
          <w:sz w:val="21"/>
          <w:szCs w:val="21"/>
        </w:rPr>
      </w:pPr>
      <w:r w:rsidRPr="000D4201">
        <w:rPr>
          <w:rFonts w:ascii="Calibri" w:hAnsi="Calibri" w:cs="Arial"/>
          <w:b w:val="0"/>
          <w:spacing w:val="0"/>
          <w:sz w:val="21"/>
          <w:szCs w:val="21"/>
        </w:rPr>
        <w:t>Managed a Healthcare IT product support Team in a global</w:t>
      </w:r>
      <w:r w:rsidR="00B96AB3">
        <w:rPr>
          <w:rFonts w:ascii="Calibri" w:hAnsi="Calibri" w:cs="Arial"/>
          <w:b w:val="0"/>
          <w:spacing w:val="0"/>
          <w:sz w:val="21"/>
          <w:szCs w:val="21"/>
        </w:rPr>
        <w:t xml:space="preserve"> (US &amp; India)</w:t>
      </w:r>
      <w:r w:rsidRPr="000D4201">
        <w:rPr>
          <w:rFonts w:ascii="Calibri" w:hAnsi="Calibri" w:cs="Arial"/>
          <w:b w:val="0"/>
          <w:spacing w:val="0"/>
          <w:sz w:val="21"/>
          <w:szCs w:val="21"/>
        </w:rPr>
        <w:t>, multi-national team across two Support centers.</w:t>
      </w:r>
    </w:p>
    <w:p w14:paraId="1F3A44DD" w14:textId="57CF5FF2" w:rsidR="001B6397" w:rsidRDefault="001B6397" w:rsidP="00E1625C">
      <w:pPr>
        <w:pStyle w:val="ListParagraph"/>
        <w:numPr>
          <w:ilvl w:val="0"/>
          <w:numId w:val="23"/>
        </w:numPr>
        <w:spacing w:after="0" w:line="240" w:lineRule="auto"/>
        <w:rPr>
          <w:rFonts w:ascii="Calibri" w:hAnsi="Calibri" w:cs="Arial"/>
          <w:sz w:val="21"/>
          <w:szCs w:val="21"/>
        </w:rPr>
      </w:pPr>
      <w:r>
        <w:rPr>
          <w:rFonts w:ascii="Calibri" w:hAnsi="Calibri" w:cs="Arial"/>
          <w:sz w:val="21"/>
          <w:szCs w:val="21"/>
        </w:rPr>
        <w:t>Performed trend analysis on ticket volumes to develop staffing models.</w:t>
      </w:r>
    </w:p>
    <w:p w14:paraId="0014A1D2" w14:textId="740FDA65" w:rsidR="00E1625C" w:rsidRP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Led transition of HealthGrid Service Desk from Jira to Service Now ticketing system ($21</w:t>
      </w:r>
      <w:r w:rsidR="001445ED" w:rsidRPr="001445ED">
        <w:rPr>
          <w:rFonts w:ascii="Calibri" w:hAnsi="Calibri" w:cs="Arial"/>
          <w:sz w:val="21"/>
          <w:szCs w:val="21"/>
        </w:rPr>
        <w:t>k</w:t>
      </w:r>
      <w:r w:rsidRPr="001445ED">
        <w:rPr>
          <w:rFonts w:ascii="Calibri" w:hAnsi="Calibri" w:cs="Arial"/>
          <w:sz w:val="21"/>
          <w:szCs w:val="21"/>
        </w:rPr>
        <w:t xml:space="preserve"> </w:t>
      </w:r>
      <w:r w:rsidR="00364BF1" w:rsidRPr="00E1625C">
        <w:rPr>
          <w:rFonts w:ascii="Calibri" w:hAnsi="Calibri" w:cs="Arial"/>
          <w:sz w:val="21"/>
          <w:szCs w:val="21"/>
        </w:rPr>
        <w:t>savings)</w:t>
      </w:r>
    </w:p>
    <w:p w14:paraId="3290A9E4" w14:textId="565C9272" w:rsid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Developed and instituted new training plans – reduced ramp-up time from 10 weeks to 6 weeks</w:t>
      </w:r>
    </w:p>
    <w:p w14:paraId="386B1055" w14:textId="49854AE8" w:rsidR="004B58ED" w:rsidRPr="00E1625C" w:rsidRDefault="004B58ED" w:rsidP="00E1625C">
      <w:pPr>
        <w:pStyle w:val="ListParagraph"/>
        <w:numPr>
          <w:ilvl w:val="0"/>
          <w:numId w:val="23"/>
        </w:numPr>
        <w:spacing w:after="0" w:line="240" w:lineRule="auto"/>
        <w:rPr>
          <w:rFonts w:ascii="Calibri" w:hAnsi="Calibri" w:cs="Arial"/>
          <w:sz w:val="21"/>
          <w:szCs w:val="21"/>
        </w:rPr>
      </w:pPr>
      <w:r>
        <w:rPr>
          <w:rFonts w:ascii="Calibri" w:hAnsi="Calibri" w:cs="Arial"/>
          <w:sz w:val="21"/>
          <w:szCs w:val="21"/>
        </w:rPr>
        <w:t>Implemented a proactive monitoring program for patient SMS outreach, improved corrective action response time</w:t>
      </w:r>
    </w:p>
    <w:p w14:paraId="72D256EF" w14:textId="77777777" w:rsidR="00E1625C" w:rsidRP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Revised Support processes - mitigated Patient Health Information exposure / HIPAA violations</w:t>
      </w:r>
    </w:p>
    <w:p w14:paraId="53E98315" w14:textId="684CEA08" w:rsidR="00E1625C" w:rsidRP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Transitioned Support team from OnSip telephonic systems to an Automated Call Distribution system</w:t>
      </w:r>
      <w:r w:rsidR="001445ED">
        <w:rPr>
          <w:rFonts w:ascii="Calibri" w:hAnsi="Calibri" w:cs="Arial"/>
          <w:sz w:val="21"/>
          <w:szCs w:val="21"/>
        </w:rPr>
        <w:t>; $18,000 savings.</w:t>
      </w:r>
    </w:p>
    <w:p w14:paraId="40569917" w14:textId="77777777" w:rsidR="00E1625C" w:rsidRP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Stabilized Team morale through hands-on style of management and regular one-on-one sessions</w:t>
      </w:r>
    </w:p>
    <w:p w14:paraId="553BE6BD" w14:textId="77777777" w:rsidR="00E1625C" w:rsidRPr="00E1625C" w:rsidRDefault="00E1625C" w:rsidP="00840B30">
      <w:pPr>
        <w:pStyle w:val="ListParagraph"/>
        <w:numPr>
          <w:ilvl w:val="0"/>
          <w:numId w:val="23"/>
        </w:numPr>
        <w:spacing w:after="0" w:line="240" w:lineRule="auto"/>
        <w:ind w:right="-90"/>
        <w:rPr>
          <w:rFonts w:ascii="Calibri" w:hAnsi="Calibri" w:cs="Arial"/>
          <w:sz w:val="21"/>
          <w:szCs w:val="21"/>
        </w:rPr>
      </w:pPr>
      <w:r w:rsidRPr="00E1625C">
        <w:rPr>
          <w:rFonts w:ascii="Calibri" w:hAnsi="Calibri" w:cs="Arial"/>
          <w:sz w:val="21"/>
          <w:szCs w:val="21"/>
        </w:rPr>
        <w:t>Managed escalations for high visibility, Mission Incidents on largest accounts improving client communication strategy</w:t>
      </w:r>
    </w:p>
    <w:p w14:paraId="760FC343" w14:textId="2B00860B" w:rsidR="00E1625C" w:rsidRP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Conducted Backlog Review sessions - Reduced overall team backlog by 42%</w:t>
      </w:r>
    </w:p>
    <w:p w14:paraId="55C2E30A" w14:textId="77777777" w:rsidR="00E1625C" w:rsidRPr="00E1625C" w:rsidRDefault="00E1625C" w:rsidP="00E1625C">
      <w:pPr>
        <w:pStyle w:val="ListParagraph"/>
        <w:numPr>
          <w:ilvl w:val="0"/>
          <w:numId w:val="23"/>
        </w:numPr>
        <w:spacing w:after="0" w:line="240" w:lineRule="auto"/>
        <w:rPr>
          <w:rFonts w:ascii="Calibri" w:hAnsi="Calibri" w:cs="Arial"/>
          <w:sz w:val="21"/>
          <w:szCs w:val="21"/>
        </w:rPr>
      </w:pPr>
      <w:r w:rsidRPr="00E1625C">
        <w:rPr>
          <w:rFonts w:ascii="Calibri" w:hAnsi="Calibri" w:cs="Arial"/>
          <w:sz w:val="21"/>
          <w:szCs w:val="21"/>
        </w:rPr>
        <w:t>Maintained call abandonment rate of less than 3% through improved staffing plans</w:t>
      </w:r>
    </w:p>
    <w:p w14:paraId="265D41BB" w14:textId="308CE0A8" w:rsidR="00E1625C" w:rsidRPr="00E1625C" w:rsidRDefault="00E1625C" w:rsidP="00E1625C">
      <w:pPr>
        <w:pStyle w:val="ListParagraph"/>
        <w:numPr>
          <w:ilvl w:val="0"/>
          <w:numId w:val="23"/>
        </w:numPr>
        <w:spacing w:after="0" w:line="240" w:lineRule="auto"/>
        <w:ind w:right="-270"/>
        <w:rPr>
          <w:rFonts w:ascii="Calibri" w:hAnsi="Calibri" w:cs="Arial"/>
          <w:sz w:val="21"/>
          <w:szCs w:val="21"/>
        </w:rPr>
      </w:pPr>
      <w:r w:rsidRPr="00E1625C">
        <w:rPr>
          <w:rFonts w:ascii="Calibri" w:hAnsi="Calibri" w:cs="Arial"/>
          <w:sz w:val="21"/>
          <w:szCs w:val="21"/>
        </w:rPr>
        <w:t>Instituted ticket documentation improvement program improving ticket clarity, reducing ticket updates</w:t>
      </w:r>
    </w:p>
    <w:p w14:paraId="0DDDD72D" w14:textId="77777777" w:rsidR="00CF6CC3" w:rsidRPr="0010682B" w:rsidRDefault="00CF6CC3" w:rsidP="00B241AE">
      <w:pPr>
        <w:pStyle w:val="Bold"/>
        <w:spacing w:line="240" w:lineRule="auto"/>
        <w:rPr>
          <w:rFonts w:ascii="Calibri" w:hAnsi="Calibri" w:cs="Arial"/>
          <w:i/>
          <w:color w:val="FF0000"/>
          <w:spacing w:val="0"/>
          <w:szCs w:val="16"/>
        </w:rPr>
      </w:pPr>
    </w:p>
    <w:p w14:paraId="61D6C39A" w14:textId="0B399F22" w:rsidR="00B87CAB" w:rsidRPr="00BB3786" w:rsidRDefault="008D0237" w:rsidP="00B70076">
      <w:pPr>
        <w:pStyle w:val="Italics"/>
        <w:tabs>
          <w:tab w:val="right" w:pos="10800"/>
        </w:tabs>
        <w:spacing w:after="0" w:line="240" w:lineRule="auto"/>
        <w:rPr>
          <w:rFonts w:ascii="Calibri" w:hAnsi="Calibri" w:cs="Arial"/>
          <w:i w:val="0"/>
          <w:sz w:val="21"/>
          <w:szCs w:val="21"/>
        </w:rPr>
      </w:pPr>
      <w:r w:rsidRPr="00BB3786">
        <w:rPr>
          <w:rFonts w:ascii="Calibri" w:hAnsi="Calibri" w:cs="Arial"/>
          <w:b/>
          <w:i w:val="0"/>
          <w:sz w:val="21"/>
          <w:szCs w:val="21"/>
        </w:rPr>
        <w:t>PENTAHO CORP</w:t>
      </w:r>
      <w:r w:rsidR="00B87CAB" w:rsidRPr="00BB3786">
        <w:rPr>
          <w:rFonts w:ascii="Calibri" w:hAnsi="Calibri" w:cs="Arial"/>
          <w:i w:val="0"/>
          <w:sz w:val="21"/>
          <w:szCs w:val="21"/>
        </w:rPr>
        <w:t xml:space="preserve">, </w:t>
      </w:r>
      <w:r w:rsidR="007918B4" w:rsidRPr="00BB3786">
        <w:rPr>
          <w:rFonts w:ascii="Calibri" w:hAnsi="Calibri" w:cs="Arial"/>
          <w:i w:val="0"/>
          <w:sz w:val="21"/>
          <w:szCs w:val="21"/>
        </w:rPr>
        <w:t>Orlando</w:t>
      </w:r>
      <w:r w:rsidR="00B87CAB" w:rsidRPr="00BB3786">
        <w:rPr>
          <w:rFonts w:ascii="Calibri" w:hAnsi="Calibri" w:cs="Arial"/>
          <w:i w:val="0"/>
          <w:sz w:val="21"/>
          <w:szCs w:val="21"/>
        </w:rPr>
        <w:t>, FL</w:t>
      </w:r>
      <w:r w:rsidR="00B87CAB" w:rsidRPr="00BB3786">
        <w:rPr>
          <w:rFonts w:ascii="Calibri" w:hAnsi="Calibri" w:cs="Arial"/>
          <w:i w:val="0"/>
          <w:sz w:val="21"/>
          <w:szCs w:val="21"/>
        </w:rPr>
        <w:tab/>
      </w:r>
      <w:r w:rsidR="00BB3786" w:rsidRPr="00BB3786">
        <w:rPr>
          <w:rFonts w:ascii="Calibri" w:hAnsi="Calibri" w:cs="Arial"/>
          <w:b/>
          <w:i w:val="0"/>
          <w:sz w:val="21"/>
          <w:szCs w:val="21"/>
        </w:rPr>
        <w:t>Jan 2016 – May 2018</w:t>
      </w:r>
    </w:p>
    <w:p w14:paraId="071AD99E" w14:textId="0B8ED625" w:rsidR="00B87CAB" w:rsidRPr="00D93BE3" w:rsidRDefault="00D93BE3" w:rsidP="00B87CAB">
      <w:pPr>
        <w:pStyle w:val="Bold"/>
        <w:spacing w:line="240" w:lineRule="auto"/>
        <w:rPr>
          <w:rFonts w:ascii="Calibri" w:hAnsi="Calibri" w:cs="Arial"/>
          <w:b w:val="0"/>
          <w:i/>
          <w:spacing w:val="0"/>
          <w:sz w:val="21"/>
          <w:szCs w:val="21"/>
        </w:rPr>
      </w:pPr>
      <w:r w:rsidRPr="00D93BE3">
        <w:rPr>
          <w:rFonts w:ascii="Calibri" w:hAnsi="Calibri" w:cs="Arial"/>
          <w:i/>
          <w:spacing w:val="0"/>
          <w:sz w:val="21"/>
          <w:szCs w:val="21"/>
        </w:rPr>
        <w:t>Senior Technical Support Manager</w:t>
      </w:r>
    </w:p>
    <w:p w14:paraId="2C1B40BE" w14:textId="6FC7CEEA" w:rsidR="00B87CAB" w:rsidRPr="006F398F" w:rsidRDefault="006F398F" w:rsidP="00B87CAB">
      <w:pPr>
        <w:pStyle w:val="Bold"/>
        <w:spacing w:line="240" w:lineRule="auto"/>
        <w:rPr>
          <w:rFonts w:ascii="Calibri" w:hAnsi="Calibri" w:cs="Arial"/>
          <w:b w:val="0"/>
          <w:spacing w:val="0"/>
          <w:sz w:val="21"/>
          <w:szCs w:val="21"/>
        </w:rPr>
      </w:pPr>
      <w:r w:rsidRPr="006F398F">
        <w:rPr>
          <w:rFonts w:ascii="Calibri" w:hAnsi="Calibri" w:cs="Arial"/>
          <w:b w:val="0"/>
          <w:spacing w:val="0"/>
          <w:sz w:val="21"/>
          <w:szCs w:val="21"/>
        </w:rPr>
        <w:t>Served as primary national hiring manager for a fast-growing, global support with a bilateral focus on Customer and member support. Directed team management of customer escalations. Managed North America product support team in collaboration with global</w:t>
      </w:r>
      <w:r w:rsidR="004158BE">
        <w:rPr>
          <w:rFonts w:ascii="Calibri" w:hAnsi="Calibri" w:cs="Arial"/>
          <w:b w:val="0"/>
          <w:spacing w:val="0"/>
          <w:sz w:val="21"/>
          <w:szCs w:val="21"/>
        </w:rPr>
        <w:t xml:space="preserve"> (</w:t>
      </w:r>
      <w:r w:rsidR="00B96AB3">
        <w:rPr>
          <w:rFonts w:ascii="Calibri" w:hAnsi="Calibri" w:cs="Arial"/>
          <w:b w:val="0"/>
          <w:spacing w:val="0"/>
          <w:sz w:val="21"/>
          <w:szCs w:val="21"/>
        </w:rPr>
        <w:t xml:space="preserve">US, </w:t>
      </w:r>
      <w:r w:rsidR="004158BE">
        <w:rPr>
          <w:rFonts w:ascii="Calibri" w:hAnsi="Calibri" w:cs="Arial"/>
          <w:b w:val="0"/>
          <w:spacing w:val="0"/>
          <w:sz w:val="21"/>
          <w:szCs w:val="21"/>
        </w:rPr>
        <w:t>EMEA, APAC</w:t>
      </w:r>
      <w:r w:rsidR="00B96AB3">
        <w:rPr>
          <w:rFonts w:ascii="Calibri" w:hAnsi="Calibri" w:cs="Arial"/>
          <w:b w:val="0"/>
          <w:spacing w:val="0"/>
          <w:sz w:val="21"/>
          <w:szCs w:val="21"/>
        </w:rPr>
        <w:t xml:space="preserve"> &amp;</w:t>
      </w:r>
      <w:r w:rsidR="004158BE">
        <w:rPr>
          <w:rFonts w:ascii="Calibri" w:hAnsi="Calibri" w:cs="Arial"/>
          <w:b w:val="0"/>
          <w:spacing w:val="0"/>
          <w:sz w:val="21"/>
          <w:szCs w:val="21"/>
        </w:rPr>
        <w:t xml:space="preserve"> Japan)</w:t>
      </w:r>
      <w:r w:rsidRPr="006F398F">
        <w:rPr>
          <w:rFonts w:ascii="Calibri" w:hAnsi="Calibri" w:cs="Arial"/>
          <w:b w:val="0"/>
          <w:spacing w:val="0"/>
          <w:sz w:val="21"/>
          <w:szCs w:val="21"/>
        </w:rPr>
        <w:t>, multi-national team across three support centers.</w:t>
      </w:r>
    </w:p>
    <w:p w14:paraId="51A4920F" w14:textId="123DF094" w:rsidR="00812D26" w:rsidRPr="00812D26" w:rsidRDefault="00812D26" w:rsidP="00812D26">
      <w:pPr>
        <w:pStyle w:val="ListParagraph"/>
        <w:numPr>
          <w:ilvl w:val="0"/>
          <w:numId w:val="23"/>
        </w:numPr>
        <w:spacing w:after="0" w:line="240" w:lineRule="auto"/>
        <w:rPr>
          <w:rFonts w:ascii="Calibri" w:hAnsi="Calibri" w:cs="Arial"/>
          <w:sz w:val="21"/>
          <w:szCs w:val="21"/>
        </w:rPr>
      </w:pPr>
      <w:r w:rsidRPr="00812D26">
        <w:rPr>
          <w:rFonts w:ascii="Calibri" w:hAnsi="Calibri" w:cs="Arial"/>
          <w:sz w:val="21"/>
          <w:szCs w:val="21"/>
        </w:rPr>
        <w:t xml:space="preserve">Revised Support ticketing system to provide Business Intelligence metrics to </w:t>
      </w:r>
      <w:r w:rsidR="001445ED">
        <w:rPr>
          <w:rFonts w:ascii="Calibri" w:hAnsi="Calibri" w:cs="Arial"/>
          <w:sz w:val="21"/>
          <w:szCs w:val="21"/>
        </w:rPr>
        <w:t>drive broad organizational improvements</w:t>
      </w:r>
    </w:p>
    <w:p w14:paraId="31841940" w14:textId="0697BA21" w:rsidR="00812D26" w:rsidRPr="00812D26" w:rsidRDefault="00812D26" w:rsidP="00812D26">
      <w:pPr>
        <w:pStyle w:val="ListParagraph"/>
        <w:numPr>
          <w:ilvl w:val="0"/>
          <w:numId w:val="23"/>
        </w:numPr>
        <w:spacing w:after="0" w:line="240" w:lineRule="auto"/>
        <w:rPr>
          <w:rFonts w:ascii="Calibri" w:hAnsi="Calibri" w:cs="Arial"/>
          <w:sz w:val="21"/>
          <w:szCs w:val="21"/>
        </w:rPr>
      </w:pPr>
      <w:r w:rsidRPr="00812D26">
        <w:rPr>
          <w:rFonts w:ascii="Calibri" w:hAnsi="Calibri" w:cs="Arial"/>
          <w:sz w:val="21"/>
          <w:szCs w:val="21"/>
        </w:rPr>
        <w:t>Grew North American support team from 10 staff in one support center to 20+ over three support centers smoothly centralizing processes and standards</w:t>
      </w:r>
    </w:p>
    <w:p w14:paraId="33C970E3" w14:textId="5B0C6BFD" w:rsidR="00812D26" w:rsidRPr="00812D26" w:rsidRDefault="00812D26" w:rsidP="00812D26">
      <w:pPr>
        <w:pStyle w:val="ListParagraph"/>
        <w:numPr>
          <w:ilvl w:val="0"/>
          <w:numId w:val="23"/>
        </w:numPr>
        <w:spacing w:after="0" w:line="240" w:lineRule="auto"/>
        <w:rPr>
          <w:rFonts w:ascii="Calibri" w:hAnsi="Calibri" w:cs="Arial"/>
          <w:sz w:val="21"/>
          <w:szCs w:val="21"/>
        </w:rPr>
      </w:pPr>
      <w:r w:rsidRPr="00812D26">
        <w:rPr>
          <w:rFonts w:ascii="Calibri" w:hAnsi="Calibri" w:cs="Arial"/>
          <w:sz w:val="21"/>
          <w:szCs w:val="21"/>
        </w:rPr>
        <w:t>Imposed a new documentation standard resulting in reduced escalations improving customer satisfaction from 89% to 98%; received high commendations from high profile customers</w:t>
      </w:r>
    </w:p>
    <w:p w14:paraId="51FC76A0" w14:textId="77777777" w:rsidR="00812D26" w:rsidRPr="00812D26" w:rsidRDefault="00812D26" w:rsidP="00812D26">
      <w:pPr>
        <w:pStyle w:val="ListParagraph"/>
        <w:numPr>
          <w:ilvl w:val="0"/>
          <w:numId w:val="23"/>
        </w:numPr>
        <w:spacing w:after="0" w:line="240" w:lineRule="auto"/>
        <w:rPr>
          <w:rFonts w:ascii="Calibri" w:hAnsi="Calibri" w:cs="Arial"/>
          <w:sz w:val="21"/>
          <w:szCs w:val="21"/>
        </w:rPr>
      </w:pPr>
      <w:r w:rsidRPr="00812D26">
        <w:rPr>
          <w:rFonts w:ascii="Calibri" w:hAnsi="Calibri" w:cs="Arial"/>
          <w:sz w:val="21"/>
          <w:szCs w:val="21"/>
        </w:rPr>
        <w:t>Revised support training methodology resulting in shorter, more effective new hire training plans.</w:t>
      </w:r>
    </w:p>
    <w:p w14:paraId="5D5FC0E0" w14:textId="6B213E91" w:rsidR="00812D26" w:rsidRPr="00812D26" w:rsidRDefault="00812D26" w:rsidP="00812D26">
      <w:pPr>
        <w:pStyle w:val="ListParagraph"/>
        <w:numPr>
          <w:ilvl w:val="0"/>
          <w:numId w:val="23"/>
        </w:numPr>
        <w:spacing w:after="0" w:line="240" w:lineRule="auto"/>
        <w:rPr>
          <w:rFonts w:ascii="Calibri" w:hAnsi="Calibri" w:cs="Arial"/>
          <w:sz w:val="21"/>
          <w:szCs w:val="21"/>
        </w:rPr>
      </w:pPr>
      <w:r w:rsidRPr="00812D26">
        <w:rPr>
          <w:rFonts w:ascii="Calibri" w:hAnsi="Calibri" w:cs="Arial"/>
          <w:sz w:val="21"/>
          <w:szCs w:val="21"/>
        </w:rPr>
        <w:t>Managed Pentaho’s Community Project Trial Expert community program developing processes and coordinating efforts with Export Control staff, Marketing and Sales programs</w:t>
      </w:r>
      <w:r w:rsidR="001445ED">
        <w:rPr>
          <w:rFonts w:ascii="Calibri" w:hAnsi="Calibri" w:cs="Arial"/>
          <w:sz w:val="21"/>
          <w:szCs w:val="21"/>
        </w:rPr>
        <w:t xml:space="preserve"> –positioning Support as experts in unlicensed community</w:t>
      </w:r>
    </w:p>
    <w:p w14:paraId="3D7728AB" w14:textId="14C6C4CA" w:rsidR="00812D26" w:rsidRPr="00812D26" w:rsidRDefault="00812D26" w:rsidP="00812D26">
      <w:pPr>
        <w:pStyle w:val="ListParagraph"/>
        <w:numPr>
          <w:ilvl w:val="0"/>
          <w:numId w:val="23"/>
        </w:numPr>
        <w:spacing w:after="0" w:line="240" w:lineRule="auto"/>
        <w:rPr>
          <w:rFonts w:ascii="Calibri" w:hAnsi="Calibri" w:cs="Arial"/>
          <w:sz w:val="21"/>
          <w:szCs w:val="21"/>
        </w:rPr>
      </w:pPr>
      <w:r w:rsidRPr="00812D26">
        <w:rPr>
          <w:rFonts w:ascii="Calibri" w:hAnsi="Calibri" w:cs="Arial"/>
          <w:sz w:val="21"/>
          <w:szCs w:val="21"/>
        </w:rPr>
        <w:t xml:space="preserve">Established a support Knowledge base program to bolster volume and effectiveness of technical content </w:t>
      </w:r>
    </w:p>
    <w:p w14:paraId="64E5881F" w14:textId="287837E0" w:rsidR="00812D26" w:rsidRDefault="004C06AF" w:rsidP="00812D26">
      <w:pPr>
        <w:pStyle w:val="ListParagraph"/>
        <w:numPr>
          <w:ilvl w:val="0"/>
          <w:numId w:val="23"/>
        </w:numPr>
        <w:spacing w:after="0" w:line="240" w:lineRule="auto"/>
        <w:rPr>
          <w:rFonts w:ascii="Calibri" w:hAnsi="Calibri" w:cs="Arial"/>
          <w:sz w:val="21"/>
          <w:szCs w:val="21"/>
        </w:rPr>
      </w:pPr>
      <w:r w:rsidRPr="001445ED">
        <w:rPr>
          <w:rFonts w:ascii="Calibri" w:hAnsi="Calibri" w:cs="Arial"/>
          <w:sz w:val="21"/>
          <w:szCs w:val="21"/>
        </w:rPr>
        <w:t>S</w:t>
      </w:r>
      <w:r w:rsidR="00812D26" w:rsidRPr="00812D26">
        <w:rPr>
          <w:rFonts w:ascii="Calibri" w:hAnsi="Calibri" w:cs="Arial"/>
          <w:sz w:val="21"/>
          <w:szCs w:val="21"/>
        </w:rPr>
        <w:t>olidif</w:t>
      </w:r>
      <w:r w:rsidRPr="001445ED">
        <w:rPr>
          <w:rFonts w:ascii="Calibri" w:hAnsi="Calibri" w:cs="Arial"/>
          <w:sz w:val="21"/>
          <w:szCs w:val="21"/>
        </w:rPr>
        <w:t>ied</w:t>
      </w:r>
      <w:r w:rsidR="00812D26" w:rsidRPr="00812D26">
        <w:rPr>
          <w:rFonts w:ascii="Calibri" w:hAnsi="Calibri" w:cs="Arial"/>
          <w:sz w:val="21"/>
          <w:szCs w:val="21"/>
        </w:rPr>
        <w:t xml:space="preserve"> relationships with key accounts; Led support focus on two of Pentaho's largest accounts</w:t>
      </w:r>
    </w:p>
    <w:p w14:paraId="27045296" w14:textId="77777777" w:rsidR="0010682B" w:rsidRPr="00812D26" w:rsidRDefault="0010682B" w:rsidP="0010682B">
      <w:pPr>
        <w:pStyle w:val="ListParagraph"/>
        <w:numPr>
          <w:ilvl w:val="0"/>
          <w:numId w:val="0"/>
        </w:numPr>
        <w:spacing w:after="0" w:line="240" w:lineRule="auto"/>
        <w:ind w:left="720"/>
        <w:rPr>
          <w:rFonts w:ascii="Calibri" w:hAnsi="Calibri" w:cs="Arial"/>
          <w:sz w:val="21"/>
          <w:szCs w:val="21"/>
        </w:rPr>
      </w:pPr>
    </w:p>
    <w:p w14:paraId="3B0C36B9" w14:textId="44C89885" w:rsidR="007C1AA2" w:rsidRPr="005E4AF3" w:rsidRDefault="005E4AF3" w:rsidP="005E4AF3">
      <w:pPr>
        <w:pBdr>
          <w:bottom w:val="single" w:sz="4" w:space="1" w:color="auto"/>
        </w:pBdr>
        <w:tabs>
          <w:tab w:val="right" w:pos="6660"/>
          <w:tab w:val="left" w:pos="10170"/>
        </w:tabs>
        <w:rPr>
          <w:rFonts w:ascii="Calibri" w:hAnsi="Calibri"/>
          <w:b/>
          <w:sz w:val="21"/>
          <w:szCs w:val="21"/>
        </w:rPr>
      </w:pPr>
      <w:r w:rsidRPr="005E4AF3">
        <w:rPr>
          <w:rFonts w:ascii="Calibri" w:hAnsi="Calibri"/>
          <w:b/>
          <w:sz w:val="21"/>
          <w:szCs w:val="21"/>
        </w:rPr>
        <w:t>THELONIUS D. CHESTANG</w:t>
      </w:r>
      <w:r w:rsidR="007C1AA2" w:rsidRPr="005E4AF3">
        <w:rPr>
          <w:rFonts w:ascii="Calibri" w:hAnsi="Calibri"/>
          <w:b/>
          <w:sz w:val="21"/>
          <w:szCs w:val="21"/>
        </w:rPr>
        <w:tab/>
      </w:r>
      <w:r w:rsidRPr="005E4AF3">
        <w:rPr>
          <w:rFonts w:ascii="Calibri" w:hAnsi="Calibri"/>
          <w:sz w:val="21"/>
          <w:szCs w:val="21"/>
        </w:rPr>
        <w:t>tchestang@cfl.rr.com</w:t>
      </w:r>
      <w:r w:rsidR="007C1AA2" w:rsidRPr="005E4AF3">
        <w:rPr>
          <w:rFonts w:ascii="Calibri" w:hAnsi="Calibri"/>
          <w:sz w:val="21"/>
          <w:szCs w:val="21"/>
        </w:rPr>
        <w:tab/>
        <w:t>Page 2</w:t>
      </w:r>
    </w:p>
    <w:p w14:paraId="641FADE3" w14:textId="7602BD6E" w:rsidR="00561C32" w:rsidRPr="005E4AF3" w:rsidRDefault="00561C32" w:rsidP="007C1AA2">
      <w:pPr>
        <w:tabs>
          <w:tab w:val="center" w:pos="4770"/>
          <w:tab w:val="right" w:pos="9360"/>
        </w:tabs>
        <w:rPr>
          <w:rFonts w:ascii="Calibri" w:hAnsi="Calibri"/>
          <w:color w:val="FF0000"/>
          <w:szCs w:val="16"/>
        </w:rPr>
      </w:pPr>
      <w:r w:rsidRPr="005E4AF3">
        <w:rPr>
          <w:rFonts w:ascii="Calibri" w:hAnsi="Calibri"/>
          <w:color w:val="FF0000"/>
          <w:szCs w:val="16"/>
        </w:rPr>
        <w:tab/>
      </w:r>
      <w:r w:rsidRPr="005E4AF3">
        <w:rPr>
          <w:rFonts w:ascii="Calibri" w:hAnsi="Calibri"/>
          <w:color w:val="FF0000"/>
          <w:szCs w:val="16"/>
        </w:rPr>
        <w:tab/>
      </w:r>
    </w:p>
    <w:p w14:paraId="395A8581" w14:textId="2399030E" w:rsidR="00B87CAB" w:rsidRPr="00852D2C" w:rsidRDefault="00E53488" w:rsidP="00B70076">
      <w:pPr>
        <w:pStyle w:val="Italics"/>
        <w:tabs>
          <w:tab w:val="right" w:pos="10800"/>
        </w:tabs>
        <w:spacing w:after="0" w:line="240" w:lineRule="auto"/>
        <w:rPr>
          <w:rFonts w:ascii="Calibri" w:hAnsi="Calibri" w:cs="Arial"/>
          <w:i w:val="0"/>
          <w:sz w:val="21"/>
          <w:szCs w:val="21"/>
        </w:rPr>
      </w:pPr>
      <w:r w:rsidRPr="00852D2C">
        <w:rPr>
          <w:rFonts w:ascii="Calibri" w:hAnsi="Calibri" w:cs="Arial"/>
          <w:b/>
          <w:i w:val="0"/>
          <w:sz w:val="21"/>
          <w:szCs w:val="21"/>
        </w:rPr>
        <w:t>ORACLE CORPORATION</w:t>
      </w:r>
      <w:r w:rsidR="00B87CAB" w:rsidRPr="00852D2C">
        <w:rPr>
          <w:rFonts w:ascii="Calibri" w:hAnsi="Calibri" w:cs="Arial"/>
          <w:i w:val="0"/>
          <w:sz w:val="21"/>
          <w:szCs w:val="21"/>
        </w:rPr>
        <w:t xml:space="preserve">, </w:t>
      </w:r>
      <w:r w:rsidR="00A346F7" w:rsidRPr="00852D2C">
        <w:rPr>
          <w:rFonts w:ascii="Calibri" w:hAnsi="Calibri" w:cs="Arial"/>
          <w:i w:val="0"/>
          <w:sz w:val="21"/>
          <w:szCs w:val="21"/>
        </w:rPr>
        <w:t>Orlando</w:t>
      </w:r>
      <w:r w:rsidR="00B87CAB" w:rsidRPr="00852D2C">
        <w:rPr>
          <w:rFonts w:ascii="Calibri" w:hAnsi="Calibri" w:cs="Arial"/>
          <w:i w:val="0"/>
          <w:sz w:val="21"/>
          <w:szCs w:val="21"/>
        </w:rPr>
        <w:t>, FL</w:t>
      </w:r>
      <w:r w:rsidR="00B87CAB" w:rsidRPr="00852D2C">
        <w:rPr>
          <w:rFonts w:ascii="Calibri" w:hAnsi="Calibri" w:cs="Arial"/>
          <w:i w:val="0"/>
          <w:sz w:val="21"/>
          <w:szCs w:val="21"/>
        </w:rPr>
        <w:tab/>
      </w:r>
      <w:r w:rsidR="0033218B" w:rsidRPr="00852D2C">
        <w:rPr>
          <w:rFonts w:ascii="Calibri" w:hAnsi="Calibri" w:cs="Arial"/>
          <w:b/>
          <w:i w:val="0"/>
          <w:sz w:val="21"/>
          <w:szCs w:val="21"/>
        </w:rPr>
        <w:t xml:space="preserve">May 2006 </w:t>
      </w:r>
      <w:r w:rsidR="00B87CAB" w:rsidRPr="00852D2C">
        <w:rPr>
          <w:rFonts w:ascii="Calibri" w:hAnsi="Calibri" w:cs="Arial"/>
          <w:b/>
          <w:i w:val="0"/>
          <w:sz w:val="21"/>
          <w:szCs w:val="21"/>
        </w:rPr>
        <w:t xml:space="preserve">– </w:t>
      </w:r>
      <w:r w:rsidR="00852D2C" w:rsidRPr="00852D2C">
        <w:rPr>
          <w:rFonts w:ascii="Calibri" w:hAnsi="Calibri" w:cs="Arial"/>
          <w:b/>
          <w:i w:val="0"/>
          <w:sz w:val="21"/>
          <w:szCs w:val="21"/>
        </w:rPr>
        <w:t>Dec 2016</w:t>
      </w:r>
      <w:r w:rsidR="00B87CAB" w:rsidRPr="00852D2C">
        <w:rPr>
          <w:rFonts w:ascii="Calibri" w:hAnsi="Calibri" w:cs="Arial"/>
          <w:b/>
          <w:i w:val="0"/>
          <w:sz w:val="21"/>
          <w:szCs w:val="21"/>
        </w:rPr>
        <w:t xml:space="preserve"> </w:t>
      </w:r>
    </w:p>
    <w:p w14:paraId="60C06626" w14:textId="1B5E5EDD" w:rsidR="00B87CAB" w:rsidRPr="006A7267" w:rsidRDefault="00E04942" w:rsidP="00B87CAB">
      <w:pPr>
        <w:pStyle w:val="Bold"/>
        <w:spacing w:line="240" w:lineRule="auto"/>
        <w:rPr>
          <w:rFonts w:ascii="Calibri" w:hAnsi="Calibri" w:cs="Arial"/>
          <w:b w:val="0"/>
          <w:i/>
          <w:spacing w:val="0"/>
          <w:sz w:val="21"/>
          <w:szCs w:val="21"/>
        </w:rPr>
      </w:pPr>
      <w:r w:rsidRPr="006A7267">
        <w:rPr>
          <w:rFonts w:ascii="Calibri" w:hAnsi="Calibri" w:cs="Arial"/>
          <w:i/>
          <w:spacing w:val="0"/>
          <w:sz w:val="21"/>
          <w:szCs w:val="21"/>
        </w:rPr>
        <w:t>Critical Accounts Manager</w:t>
      </w:r>
      <w:r w:rsidR="00B87CAB" w:rsidRPr="006A7267">
        <w:rPr>
          <w:rFonts w:ascii="Calibri" w:hAnsi="Calibri" w:cs="Arial"/>
          <w:i/>
          <w:spacing w:val="0"/>
          <w:sz w:val="21"/>
          <w:szCs w:val="21"/>
        </w:rPr>
        <w:t xml:space="preserve"> </w:t>
      </w:r>
      <w:r w:rsidR="00B87CAB" w:rsidRPr="006A7267">
        <w:rPr>
          <w:rFonts w:ascii="Calibri" w:hAnsi="Calibri" w:cs="Arial"/>
          <w:b w:val="0"/>
          <w:i/>
          <w:spacing w:val="0"/>
          <w:sz w:val="21"/>
          <w:szCs w:val="21"/>
        </w:rPr>
        <w:t>(</w:t>
      </w:r>
      <w:r w:rsidR="006A7267" w:rsidRPr="006A7267">
        <w:rPr>
          <w:rFonts w:ascii="Calibri" w:hAnsi="Calibri" w:cs="Arial"/>
          <w:b w:val="0"/>
          <w:i/>
          <w:spacing w:val="0"/>
          <w:sz w:val="21"/>
          <w:szCs w:val="21"/>
        </w:rPr>
        <w:t>Oct 2011 – Dec 2016</w:t>
      </w:r>
      <w:r w:rsidR="00B87CAB" w:rsidRPr="006A7267">
        <w:rPr>
          <w:rFonts w:ascii="Calibri" w:hAnsi="Calibri" w:cs="Arial"/>
          <w:b w:val="0"/>
          <w:i/>
          <w:spacing w:val="0"/>
          <w:sz w:val="21"/>
          <w:szCs w:val="21"/>
        </w:rPr>
        <w:t>)</w:t>
      </w:r>
    </w:p>
    <w:p w14:paraId="501BBA29" w14:textId="2A7D1679" w:rsidR="00B87CAB" w:rsidRPr="004140F7" w:rsidRDefault="004140F7" w:rsidP="00B87CAB">
      <w:pPr>
        <w:pStyle w:val="Bold"/>
        <w:spacing w:line="240" w:lineRule="auto"/>
        <w:rPr>
          <w:rFonts w:ascii="Calibri" w:hAnsi="Calibri" w:cs="Arial"/>
          <w:b w:val="0"/>
          <w:spacing w:val="0"/>
          <w:sz w:val="21"/>
          <w:szCs w:val="21"/>
        </w:rPr>
      </w:pPr>
      <w:r w:rsidRPr="004140F7">
        <w:rPr>
          <w:rFonts w:ascii="Calibri" w:hAnsi="Calibri" w:cs="Arial"/>
          <w:b w:val="0"/>
          <w:spacing w:val="0"/>
          <w:sz w:val="21"/>
          <w:szCs w:val="21"/>
        </w:rPr>
        <w:t>Provided technical support oversight for high visibility, mission critical issues. Liaised with Technical Support and Product Development leadership to expedite problem resolution. Monitored high impact issues and provided quarterly metrics for customer review. Served as POC for customer leadership during high visibility situations.  Delivered presentations to internal/external leadership on trends, SWOT analysis.</w:t>
      </w:r>
    </w:p>
    <w:p w14:paraId="666914F9" w14:textId="70D827BF" w:rsidR="001B2BB5" w:rsidRPr="001B2BB5" w:rsidRDefault="001B2BB5" w:rsidP="001B2BB5">
      <w:pPr>
        <w:pStyle w:val="ListParagraph"/>
        <w:numPr>
          <w:ilvl w:val="0"/>
          <w:numId w:val="23"/>
        </w:numPr>
        <w:spacing w:after="0" w:line="240" w:lineRule="auto"/>
        <w:rPr>
          <w:rFonts w:ascii="Calibri" w:hAnsi="Calibri" w:cs="Arial"/>
          <w:sz w:val="21"/>
          <w:szCs w:val="21"/>
        </w:rPr>
      </w:pPr>
      <w:r w:rsidRPr="001B2BB5">
        <w:rPr>
          <w:rFonts w:ascii="Calibri" w:hAnsi="Calibri" w:cs="Arial"/>
          <w:sz w:val="21"/>
          <w:szCs w:val="21"/>
        </w:rPr>
        <w:t>Individual Contributor Award, Individual Pacesetter Award for Account Mgmt.</w:t>
      </w:r>
      <w:r w:rsidR="001445ED">
        <w:rPr>
          <w:rFonts w:ascii="Calibri" w:hAnsi="Calibri" w:cs="Arial"/>
          <w:sz w:val="21"/>
          <w:szCs w:val="21"/>
        </w:rPr>
        <w:t xml:space="preserve"> for multiple impacts</w:t>
      </w:r>
      <w:r w:rsidRPr="001B2BB5">
        <w:rPr>
          <w:rFonts w:ascii="Calibri" w:hAnsi="Calibri" w:cs="Arial"/>
          <w:sz w:val="21"/>
          <w:szCs w:val="21"/>
        </w:rPr>
        <w:t xml:space="preserve">  </w:t>
      </w:r>
    </w:p>
    <w:p w14:paraId="55A4F348" w14:textId="65DE4ABB" w:rsidR="001B2BB5" w:rsidRPr="001B2BB5" w:rsidRDefault="001B2BB5" w:rsidP="001B2BB5">
      <w:pPr>
        <w:pStyle w:val="ListParagraph"/>
        <w:numPr>
          <w:ilvl w:val="0"/>
          <w:numId w:val="23"/>
        </w:numPr>
        <w:spacing w:after="0" w:line="240" w:lineRule="auto"/>
        <w:rPr>
          <w:rFonts w:ascii="Calibri" w:hAnsi="Calibri" w:cs="Arial"/>
          <w:sz w:val="21"/>
          <w:szCs w:val="21"/>
        </w:rPr>
      </w:pPr>
      <w:r w:rsidRPr="001B2BB5">
        <w:rPr>
          <w:rFonts w:ascii="Calibri" w:hAnsi="Calibri" w:cs="Arial"/>
          <w:sz w:val="21"/>
          <w:szCs w:val="21"/>
        </w:rPr>
        <w:t>Initiated the use of organizational metrics to aid in customer problem pattern recognition</w:t>
      </w:r>
    </w:p>
    <w:p w14:paraId="1B47C082" w14:textId="5D7B3F8C" w:rsidR="005D06CF" w:rsidRPr="005E4AF3" w:rsidRDefault="005D06CF" w:rsidP="000E7DA3">
      <w:pPr>
        <w:pStyle w:val="Bold"/>
        <w:spacing w:line="240" w:lineRule="auto"/>
        <w:jc w:val="center"/>
        <w:rPr>
          <w:rFonts w:ascii="Calibri" w:hAnsi="Calibri" w:cs="Arial"/>
          <w:color w:val="FF0000"/>
          <w:spacing w:val="0"/>
          <w:szCs w:val="16"/>
        </w:rPr>
      </w:pPr>
    </w:p>
    <w:p w14:paraId="5EF74575" w14:textId="49AD6090" w:rsidR="00B87CAB" w:rsidRPr="00DF0890" w:rsidRDefault="00E1290B" w:rsidP="00B87CAB">
      <w:pPr>
        <w:pStyle w:val="Bold"/>
        <w:spacing w:line="240" w:lineRule="auto"/>
        <w:rPr>
          <w:rFonts w:ascii="Calibri" w:hAnsi="Calibri" w:cs="Arial"/>
          <w:b w:val="0"/>
          <w:i/>
          <w:spacing w:val="0"/>
          <w:sz w:val="21"/>
          <w:szCs w:val="21"/>
        </w:rPr>
      </w:pPr>
      <w:r w:rsidRPr="00DF0890">
        <w:rPr>
          <w:rFonts w:ascii="Calibri" w:hAnsi="Calibri" w:cs="Arial"/>
          <w:i/>
          <w:spacing w:val="0"/>
          <w:sz w:val="21"/>
          <w:szCs w:val="21"/>
        </w:rPr>
        <w:t>Global Product and Technical Support Manager</w:t>
      </w:r>
      <w:r w:rsidR="00B87CAB" w:rsidRPr="00DF0890">
        <w:rPr>
          <w:rFonts w:ascii="Calibri" w:hAnsi="Calibri" w:cs="Arial"/>
          <w:i/>
          <w:spacing w:val="0"/>
          <w:sz w:val="21"/>
          <w:szCs w:val="21"/>
        </w:rPr>
        <w:t xml:space="preserve"> </w:t>
      </w:r>
      <w:r w:rsidR="00B87CAB" w:rsidRPr="00DF0890">
        <w:rPr>
          <w:rFonts w:ascii="Calibri" w:hAnsi="Calibri" w:cs="Arial"/>
          <w:b w:val="0"/>
          <w:i/>
          <w:spacing w:val="0"/>
          <w:sz w:val="21"/>
          <w:szCs w:val="21"/>
        </w:rPr>
        <w:t>(</w:t>
      </w:r>
      <w:r w:rsidR="00DF0890" w:rsidRPr="00DF0890">
        <w:rPr>
          <w:rFonts w:ascii="Calibri" w:hAnsi="Calibri" w:cs="Arial"/>
          <w:b w:val="0"/>
          <w:i/>
          <w:spacing w:val="0"/>
          <w:sz w:val="21"/>
          <w:szCs w:val="21"/>
        </w:rPr>
        <w:t>May 2006 – Oct 2011</w:t>
      </w:r>
      <w:r w:rsidR="00B87CAB" w:rsidRPr="00DF0890">
        <w:rPr>
          <w:rFonts w:ascii="Calibri" w:hAnsi="Calibri" w:cs="Arial"/>
          <w:b w:val="0"/>
          <w:i/>
          <w:spacing w:val="0"/>
          <w:sz w:val="21"/>
          <w:szCs w:val="21"/>
        </w:rPr>
        <w:t>)</w:t>
      </w:r>
    </w:p>
    <w:p w14:paraId="4F3081A7" w14:textId="3C6C4775" w:rsidR="00B87CAB" w:rsidRPr="00731BE7" w:rsidRDefault="00731BE7" w:rsidP="00B87CAB">
      <w:pPr>
        <w:pStyle w:val="Bold"/>
        <w:spacing w:line="240" w:lineRule="auto"/>
        <w:rPr>
          <w:rFonts w:ascii="Calibri" w:hAnsi="Calibri" w:cs="Arial"/>
          <w:b w:val="0"/>
          <w:spacing w:val="0"/>
          <w:sz w:val="21"/>
          <w:szCs w:val="21"/>
        </w:rPr>
      </w:pPr>
      <w:r w:rsidRPr="00731BE7">
        <w:rPr>
          <w:rFonts w:ascii="Calibri" w:hAnsi="Calibri" w:cs="Arial"/>
          <w:b w:val="0"/>
          <w:spacing w:val="0"/>
          <w:sz w:val="21"/>
          <w:szCs w:val="21"/>
        </w:rPr>
        <w:t>Co-managed a national team of 40+ call center engineers in a global team</w:t>
      </w:r>
      <w:r w:rsidR="00B96AB3">
        <w:rPr>
          <w:rFonts w:ascii="Calibri" w:hAnsi="Calibri" w:cs="Arial"/>
          <w:b w:val="0"/>
          <w:spacing w:val="0"/>
          <w:sz w:val="21"/>
          <w:szCs w:val="21"/>
        </w:rPr>
        <w:t xml:space="preserve"> (US, EMEA, Australia, Chile, &amp; India)</w:t>
      </w:r>
      <w:r w:rsidRPr="00731BE7">
        <w:rPr>
          <w:rFonts w:ascii="Calibri" w:hAnsi="Calibri" w:cs="Arial"/>
          <w:b w:val="0"/>
          <w:spacing w:val="0"/>
          <w:sz w:val="21"/>
          <w:szCs w:val="21"/>
        </w:rPr>
        <w:t xml:space="preserve"> of 100+ in support of 24x7x365 enterprise-class software support team. Managed call center staffing, customer escalations and supported quality improvement initiatives and programs and developed Release Readiness plans</w:t>
      </w:r>
      <w:r w:rsidR="00B87CAB" w:rsidRPr="00731BE7">
        <w:rPr>
          <w:rFonts w:ascii="Calibri" w:hAnsi="Calibri" w:cs="Arial"/>
          <w:b w:val="0"/>
          <w:spacing w:val="0"/>
          <w:sz w:val="21"/>
          <w:szCs w:val="21"/>
        </w:rPr>
        <w:t>.</w:t>
      </w:r>
    </w:p>
    <w:p w14:paraId="33AEB6DB" w14:textId="4DAB9CDA" w:rsidR="00F85595" w:rsidRPr="00F85595" w:rsidRDefault="00F85595" w:rsidP="00B87CAB">
      <w:pPr>
        <w:pStyle w:val="ListParagraph"/>
        <w:numPr>
          <w:ilvl w:val="0"/>
          <w:numId w:val="23"/>
        </w:numPr>
        <w:spacing w:after="0" w:line="240" w:lineRule="auto"/>
        <w:rPr>
          <w:rFonts w:ascii="Calibri" w:hAnsi="Calibri" w:cs="Arial"/>
          <w:sz w:val="21"/>
          <w:szCs w:val="21"/>
        </w:rPr>
      </w:pPr>
      <w:r w:rsidRPr="00F85595">
        <w:rPr>
          <w:rFonts w:ascii="Calibri" w:hAnsi="Calibri" w:cs="Arial"/>
          <w:sz w:val="21"/>
          <w:szCs w:val="21"/>
        </w:rPr>
        <w:t>Received Pacesetter Team Award for Quality Initiatives leadership</w:t>
      </w:r>
      <w:r w:rsidR="001445ED">
        <w:rPr>
          <w:rFonts w:ascii="Calibri" w:hAnsi="Calibri" w:cs="Arial"/>
          <w:sz w:val="21"/>
          <w:szCs w:val="21"/>
        </w:rPr>
        <w:t>; overall team success in multiple categories</w:t>
      </w:r>
    </w:p>
    <w:p w14:paraId="5C41CC3A" w14:textId="0E4B9106" w:rsidR="00B87CAB" w:rsidRPr="005E4AF3" w:rsidRDefault="00B87CAB" w:rsidP="006F2F7A">
      <w:pPr>
        <w:pStyle w:val="Bold"/>
        <w:spacing w:line="240" w:lineRule="auto"/>
        <w:jc w:val="center"/>
        <w:rPr>
          <w:rFonts w:ascii="Calibri" w:hAnsi="Calibri" w:cs="Arial"/>
          <w:spacing w:val="0"/>
          <w:szCs w:val="16"/>
        </w:rPr>
      </w:pPr>
    </w:p>
    <w:p w14:paraId="13F52254" w14:textId="61CBE507" w:rsidR="006F2F7A" w:rsidRPr="006F2F7A" w:rsidRDefault="006F2F7A" w:rsidP="006F2F7A">
      <w:pPr>
        <w:pStyle w:val="Italics"/>
        <w:tabs>
          <w:tab w:val="right" w:pos="9360"/>
        </w:tabs>
        <w:spacing w:after="0" w:line="240" w:lineRule="auto"/>
        <w:jc w:val="center"/>
        <w:rPr>
          <w:rFonts w:ascii="Calibri" w:hAnsi="Calibri" w:cs="Arial"/>
          <w:b/>
          <w:i w:val="0"/>
          <w:sz w:val="21"/>
          <w:szCs w:val="21"/>
        </w:rPr>
      </w:pPr>
      <w:r w:rsidRPr="006F2F7A">
        <w:rPr>
          <w:rFonts w:ascii="Calibri" w:hAnsi="Calibri" w:cs="Arial"/>
          <w:b/>
          <w:i w:val="0"/>
          <w:sz w:val="21"/>
          <w:szCs w:val="21"/>
        </w:rPr>
        <w:t>ADDITIONAL REVELANT EXPERIENCE</w:t>
      </w:r>
    </w:p>
    <w:p w14:paraId="37C45934" w14:textId="77777777" w:rsidR="006F2F7A" w:rsidRPr="005E4AF3" w:rsidRDefault="006F2F7A" w:rsidP="00B87CAB">
      <w:pPr>
        <w:pStyle w:val="Italics"/>
        <w:tabs>
          <w:tab w:val="right" w:pos="9360"/>
        </w:tabs>
        <w:spacing w:after="0" w:line="240" w:lineRule="auto"/>
        <w:rPr>
          <w:rFonts w:ascii="Calibri" w:hAnsi="Calibri" w:cs="Arial"/>
          <w:b/>
          <w:i w:val="0"/>
          <w:color w:val="FF0000"/>
          <w:sz w:val="12"/>
          <w:szCs w:val="12"/>
        </w:rPr>
      </w:pPr>
    </w:p>
    <w:p w14:paraId="26792958" w14:textId="364F8022" w:rsidR="00B87CAB" w:rsidRPr="008D59BD" w:rsidRDefault="006D71A2" w:rsidP="00B87CAB">
      <w:pPr>
        <w:pStyle w:val="Italics"/>
        <w:tabs>
          <w:tab w:val="right" w:pos="9360"/>
        </w:tabs>
        <w:spacing w:after="0" w:line="240" w:lineRule="auto"/>
        <w:rPr>
          <w:rFonts w:ascii="Calibri" w:hAnsi="Calibri" w:cs="Arial"/>
          <w:i w:val="0"/>
          <w:sz w:val="21"/>
          <w:szCs w:val="21"/>
        </w:rPr>
      </w:pPr>
      <w:r w:rsidRPr="008D59BD">
        <w:rPr>
          <w:rFonts w:ascii="Calibri" w:hAnsi="Calibri" w:cs="Arial"/>
          <w:b/>
          <w:i w:val="0"/>
          <w:sz w:val="21"/>
          <w:szCs w:val="21"/>
        </w:rPr>
        <w:t>ORACLE CORPORATION</w:t>
      </w:r>
      <w:r w:rsidR="00B87CAB" w:rsidRPr="008D59BD">
        <w:rPr>
          <w:rFonts w:ascii="Calibri" w:hAnsi="Calibri" w:cs="Arial"/>
          <w:i w:val="0"/>
          <w:sz w:val="21"/>
          <w:szCs w:val="21"/>
        </w:rPr>
        <w:t xml:space="preserve">, </w:t>
      </w:r>
      <w:r w:rsidR="008D59BD" w:rsidRPr="008D59BD">
        <w:rPr>
          <w:rFonts w:ascii="Calibri" w:hAnsi="Calibri" w:cs="Arial"/>
          <w:i w:val="0"/>
          <w:sz w:val="21"/>
          <w:szCs w:val="21"/>
        </w:rPr>
        <w:t>Orlando</w:t>
      </w:r>
      <w:r w:rsidR="00B87CAB" w:rsidRPr="008D59BD">
        <w:rPr>
          <w:rFonts w:ascii="Calibri" w:hAnsi="Calibri" w:cs="Arial"/>
          <w:i w:val="0"/>
          <w:sz w:val="21"/>
          <w:szCs w:val="21"/>
        </w:rPr>
        <w:t>, FL</w:t>
      </w:r>
      <w:r w:rsidR="00B87CAB" w:rsidRPr="008D59BD">
        <w:rPr>
          <w:rFonts w:ascii="Calibri" w:hAnsi="Calibri" w:cs="Arial"/>
          <w:i w:val="0"/>
          <w:sz w:val="21"/>
          <w:szCs w:val="21"/>
        </w:rPr>
        <w:tab/>
      </w:r>
      <w:r w:rsidR="00B87CAB" w:rsidRPr="008D59BD">
        <w:rPr>
          <w:rFonts w:ascii="Calibri" w:hAnsi="Calibri" w:cs="Arial"/>
          <w:b/>
          <w:i w:val="0"/>
          <w:sz w:val="21"/>
          <w:szCs w:val="21"/>
        </w:rPr>
        <w:t xml:space="preserve"> </w:t>
      </w:r>
    </w:p>
    <w:p w14:paraId="1133CFF1" w14:textId="11AEBC79" w:rsidR="00B87CAB" w:rsidRPr="008F4DA6" w:rsidRDefault="008F4DA6" w:rsidP="00B87CAB">
      <w:pPr>
        <w:pStyle w:val="Bold"/>
        <w:spacing w:line="240" w:lineRule="auto"/>
        <w:rPr>
          <w:rFonts w:ascii="Calibri" w:hAnsi="Calibri" w:cs="Arial"/>
          <w:b w:val="0"/>
          <w:i/>
          <w:spacing w:val="0"/>
          <w:sz w:val="21"/>
          <w:szCs w:val="21"/>
        </w:rPr>
      </w:pPr>
      <w:r w:rsidRPr="008F4DA6">
        <w:rPr>
          <w:rFonts w:ascii="Calibri" w:hAnsi="Calibri" w:cs="Arial"/>
          <w:i/>
          <w:spacing w:val="0"/>
          <w:sz w:val="21"/>
          <w:szCs w:val="21"/>
        </w:rPr>
        <w:t>Senior Technical Support Engineer, Principal Tech Lead</w:t>
      </w:r>
    </w:p>
    <w:p w14:paraId="0BBD0228" w14:textId="371A268F" w:rsidR="00B87CAB" w:rsidRPr="00646FAE" w:rsidRDefault="00BD0DBF" w:rsidP="00B87CAB">
      <w:pPr>
        <w:pStyle w:val="Bold"/>
        <w:spacing w:line="240" w:lineRule="auto"/>
        <w:rPr>
          <w:rFonts w:ascii="Calibri" w:hAnsi="Calibri" w:cs="Arial"/>
          <w:b w:val="0"/>
          <w:spacing w:val="0"/>
          <w:sz w:val="21"/>
          <w:szCs w:val="21"/>
        </w:rPr>
      </w:pPr>
      <w:r w:rsidRPr="00BD0DBF">
        <w:rPr>
          <w:rFonts w:ascii="Calibri" w:hAnsi="Calibri" w:cs="Arial"/>
          <w:b w:val="0"/>
          <w:spacing w:val="0"/>
          <w:sz w:val="21"/>
          <w:szCs w:val="21"/>
        </w:rPr>
        <w:t xml:space="preserve">Provided technical Support for Oracle Manufacturing </w:t>
      </w:r>
      <w:r w:rsidRPr="00646FAE">
        <w:rPr>
          <w:rFonts w:ascii="Calibri" w:hAnsi="Calibri" w:cs="Arial"/>
          <w:b w:val="0"/>
          <w:spacing w:val="0"/>
          <w:sz w:val="21"/>
          <w:szCs w:val="21"/>
        </w:rPr>
        <w:t>products, Oracle RDBMS (DB &amp; Query tuning)</w:t>
      </w:r>
      <w:r w:rsidR="00B87CAB" w:rsidRPr="00646FAE">
        <w:rPr>
          <w:rFonts w:ascii="Calibri" w:hAnsi="Calibri" w:cs="Arial"/>
          <w:b w:val="0"/>
          <w:spacing w:val="0"/>
          <w:sz w:val="21"/>
          <w:szCs w:val="21"/>
        </w:rPr>
        <w:t>.</w:t>
      </w:r>
    </w:p>
    <w:p w14:paraId="370DD38D" w14:textId="5529CE2A" w:rsidR="00646FAE" w:rsidRPr="00646FAE" w:rsidRDefault="00646FAE" w:rsidP="00B87CAB">
      <w:pPr>
        <w:pStyle w:val="ListParagraph"/>
        <w:numPr>
          <w:ilvl w:val="0"/>
          <w:numId w:val="23"/>
        </w:numPr>
        <w:spacing w:after="0" w:line="240" w:lineRule="auto"/>
        <w:rPr>
          <w:rFonts w:ascii="Calibri" w:hAnsi="Calibri" w:cs="Arial"/>
          <w:sz w:val="21"/>
          <w:szCs w:val="21"/>
        </w:rPr>
      </w:pPr>
      <w:r w:rsidRPr="00646FAE">
        <w:rPr>
          <w:rFonts w:ascii="Calibri" w:hAnsi="Calibri" w:cs="Arial"/>
          <w:sz w:val="21"/>
          <w:szCs w:val="21"/>
        </w:rPr>
        <w:t>Initiated the first</w:t>
      </w:r>
      <w:r w:rsidR="00462C8D">
        <w:rPr>
          <w:rFonts w:ascii="Calibri" w:hAnsi="Calibri" w:cs="Arial"/>
          <w:sz w:val="21"/>
          <w:szCs w:val="21"/>
        </w:rPr>
        <w:t>-</w:t>
      </w:r>
      <w:r w:rsidRPr="00646FAE">
        <w:rPr>
          <w:rFonts w:ascii="Calibri" w:hAnsi="Calibri" w:cs="Arial"/>
          <w:sz w:val="21"/>
          <w:szCs w:val="21"/>
        </w:rPr>
        <w:t>ever Root Cause / Cause Analysis review on Oracle Order Entry product</w:t>
      </w:r>
    </w:p>
    <w:p w14:paraId="0407489C" w14:textId="48EE6143" w:rsidR="00B87CAB" w:rsidRPr="005E4AF3" w:rsidRDefault="00B87CAB" w:rsidP="000E7DA3">
      <w:pPr>
        <w:pStyle w:val="Bold"/>
        <w:spacing w:line="240" w:lineRule="auto"/>
        <w:jc w:val="center"/>
        <w:rPr>
          <w:rFonts w:ascii="Calibri" w:hAnsi="Calibri" w:cs="Arial"/>
          <w:color w:val="FF0000"/>
          <w:spacing w:val="0"/>
          <w:sz w:val="12"/>
          <w:szCs w:val="12"/>
        </w:rPr>
      </w:pPr>
    </w:p>
    <w:p w14:paraId="7970C2F5" w14:textId="416F514E" w:rsidR="00B87CAB" w:rsidRPr="005617D4" w:rsidRDefault="004B4863" w:rsidP="00B87CAB">
      <w:pPr>
        <w:pStyle w:val="Italics"/>
        <w:tabs>
          <w:tab w:val="right" w:pos="9360"/>
        </w:tabs>
        <w:spacing w:after="0" w:line="240" w:lineRule="auto"/>
        <w:rPr>
          <w:rFonts w:ascii="Calibri" w:hAnsi="Calibri" w:cs="Arial"/>
          <w:i w:val="0"/>
          <w:sz w:val="21"/>
          <w:szCs w:val="21"/>
        </w:rPr>
      </w:pPr>
      <w:r w:rsidRPr="005617D4">
        <w:rPr>
          <w:rFonts w:ascii="Calibri" w:hAnsi="Calibri" w:cs="Arial"/>
          <w:b/>
          <w:i w:val="0"/>
          <w:sz w:val="21"/>
          <w:szCs w:val="21"/>
        </w:rPr>
        <w:t>VALENCIA COMMUNITY COLLEGE</w:t>
      </w:r>
      <w:r w:rsidR="00B87CAB" w:rsidRPr="005617D4">
        <w:rPr>
          <w:rFonts w:ascii="Calibri" w:hAnsi="Calibri" w:cs="Arial"/>
          <w:i w:val="0"/>
          <w:sz w:val="21"/>
          <w:szCs w:val="21"/>
        </w:rPr>
        <w:t xml:space="preserve">, </w:t>
      </w:r>
      <w:r w:rsidR="005617D4" w:rsidRPr="005617D4">
        <w:rPr>
          <w:rFonts w:ascii="Calibri" w:hAnsi="Calibri" w:cs="Arial"/>
          <w:i w:val="0"/>
          <w:sz w:val="21"/>
          <w:szCs w:val="21"/>
        </w:rPr>
        <w:t>Orlando</w:t>
      </w:r>
      <w:r w:rsidR="00B87CAB" w:rsidRPr="005617D4">
        <w:rPr>
          <w:rFonts w:ascii="Calibri" w:hAnsi="Calibri" w:cs="Arial"/>
          <w:i w:val="0"/>
          <w:sz w:val="21"/>
          <w:szCs w:val="21"/>
        </w:rPr>
        <w:t>, FL</w:t>
      </w:r>
      <w:r w:rsidR="00B87CAB" w:rsidRPr="005617D4">
        <w:rPr>
          <w:rFonts w:ascii="Calibri" w:hAnsi="Calibri" w:cs="Arial"/>
          <w:i w:val="0"/>
          <w:sz w:val="21"/>
          <w:szCs w:val="21"/>
        </w:rPr>
        <w:tab/>
      </w:r>
      <w:r w:rsidR="00B87CAB" w:rsidRPr="005617D4">
        <w:rPr>
          <w:rFonts w:ascii="Calibri" w:hAnsi="Calibri" w:cs="Arial"/>
          <w:b/>
          <w:i w:val="0"/>
          <w:sz w:val="21"/>
          <w:szCs w:val="21"/>
        </w:rPr>
        <w:t xml:space="preserve"> </w:t>
      </w:r>
    </w:p>
    <w:p w14:paraId="75F4182D" w14:textId="0A8F9AC4" w:rsidR="00B87CAB" w:rsidRPr="00A708ED" w:rsidRDefault="00A708ED" w:rsidP="00B87CAB">
      <w:pPr>
        <w:pStyle w:val="Bold"/>
        <w:spacing w:line="240" w:lineRule="auto"/>
        <w:rPr>
          <w:rFonts w:ascii="Calibri" w:hAnsi="Calibri" w:cs="Arial"/>
          <w:b w:val="0"/>
          <w:i/>
          <w:spacing w:val="0"/>
          <w:sz w:val="21"/>
          <w:szCs w:val="21"/>
        </w:rPr>
      </w:pPr>
      <w:r w:rsidRPr="00A708ED">
        <w:rPr>
          <w:rFonts w:ascii="Calibri" w:hAnsi="Calibri" w:cs="Arial"/>
          <w:i/>
          <w:spacing w:val="0"/>
          <w:sz w:val="21"/>
          <w:szCs w:val="21"/>
        </w:rPr>
        <w:t>Reports Coordinator</w:t>
      </w:r>
    </w:p>
    <w:p w14:paraId="30507B32" w14:textId="12DE1717" w:rsidR="00B87CAB" w:rsidRPr="00FC623D" w:rsidRDefault="00FC623D" w:rsidP="00B87CAB">
      <w:pPr>
        <w:pStyle w:val="Bold"/>
        <w:spacing w:line="240" w:lineRule="auto"/>
        <w:rPr>
          <w:rFonts w:ascii="Calibri" w:hAnsi="Calibri" w:cs="Arial"/>
          <w:b w:val="0"/>
          <w:spacing w:val="0"/>
          <w:sz w:val="21"/>
          <w:szCs w:val="21"/>
        </w:rPr>
      </w:pPr>
      <w:r w:rsidRPr="00FC623D">
        <w:rPr>
          <w:rFonts w:ascii="Calibri" w:hAnsi="Calibri" w:cs="Arial"/>
          <w:b w:val="0"/>
          <w:spacing w:val="0"/>
          <w:sz w:val="21"/>
          <w:szCs w:val="21"/>
        </w:rPr>
        <w:t>Coordinated timely completion of reports and surveys for statewide reporting. Automated ad hoc reporting.</w:t>
      </w:r>
    </w:p>
    <w:p w14:paraId="7C162AB1" w14:textId="60184BE4" w:rsidR="00B87CAB" w:rsidRPr="005E4AF3" w:rsidRDefault="00B87CAB" w:rsidP="000E7DA3">
      <w:pPr>
        <w:pStyle w:val="Bold"/>
        <w:spacing w:line="240" w:lineRule="auto"/>
        <w:jc w:val="center"/>
        <w:rPr>
          <w:rFonts w:ascii="Calibri" w:hAnsi="Calibri" w:cs="Arial"/>
          <w:color w:val="FF0000"/>
          <w:spacing w:val="0"/>
          <w:sz w:val="12"/>
          <w:szCs w:val="12"/>
        </w:rPr>
      </w:pPr>
    </w:p>
    <w:p w14:paraId="4EAEF87F" w14:textId="600A273B" w:rsidR="00B87CAB" w:rsidRPr="00A36C0E" w:rsidRDefault="00AB0AC7" w:rsidP="00B87CAB">
      <w:pPr>
        <w:pStyle w:val="Italics"/>
        <w:tabs>
          <w:tab w:val="right" w:pos="9360"/>
        </w:tabs>
        <w:spacing w:after="0" w:line="240" w:lineRule="auto"/>
        <w:rPr>
          <w:rFonts w:ascii="Calibri" w:hAnsi="Calibri" w:cs="Arial"/>
          <w:i w:val="0"/>
          <w:sz w:val="21"/>
          <w:szCs w:val="21"/>
        </w:rPr>
      </w:pPr>
      <w:r w:rsidRPr="00A36C0E">
        <w:rPr>
          <w:rFonts w:ascii="Calibri" w:hAnsi="Calibri" w:cs="Arial"/>
          <w:b/>
          <w:i w:val="0"/>
          <w:sz w:val="21"/>
          <w:szCs w:val="21"/>
        </w:rPr>
        <w:t>COMPUTER SCIENCES RAYTHEON</w:t>
      </w:r>
      <w:r w:rsidR="00B87CAB" w:rsidRPr="00A36C0E">
        <w:rPr>
          <w:rFonts w:ascii="Calibri" w:hAnsi="Calibri" w:cs="Arial"/>
          <w:i w:val="0"/>
          <w:sz w:val="21"/>
          <w:szCs w:val="21"/>
        </w:rPr>
        <w:t xml:space="preserve">, </w:t>
      </w:r>
      <w:r w:rsidR="00A36C0E" w:rsidRPr="00A36C0E">
        <w:rPr>
          <w:rFonts w:ascii="Calibri" w:hAnsi="Calibri" w:cs="Arial"/>
          <w:i w:val="0"/>
          <w:sz w:val="21"/>
          <w:szCs w:val="21"/>
        </w:rPr>
        <w:t>Patrick AFB</w:t>
      </w:r>
      <w:r w:rsidR="00B87CAB" w:rsidRPr="00A36C0E">
        <w:rPr>
          <w:rFonts w:ascii="Calibri" w:hAnsi="Calibri" w:cs="Arial"/>
          <w:i w:val="0"/>
          <w:sz w:val="21"/>
          <w:szCs w:val="21"/>
        </w:rPr>
        <w:t>, FL</w:t>
      </w:r>
      <w:r w:rsidR="00B87CAB" w:rsidRPr="00A36C0E">
        <w:rPr>
          <w:rFonts w:ascii="Calibri" w:hAnsi="Calibri" w:cs="Arial"/>
          <w:i w:val="0"/>
          <w:sz w:val="21"/>
          <w:szCs w:val="21"/>
        </w:rPr>
        <w:tab/>
      </w:r>
      <w:r w:rsidR="00B87CAB" w:rsidRPr="00A36C0E">
        <w:rPr>
          <w:rFonts w:ascii="Calibri" w:hAnsi="Calibri" w:cs="Arial"/>
          <w:b/>
          <w:i w:val="0"/>
          <w:sz w:val="21"/>
          <w:szCs w:val="21"/>
        </w:rPr>
        <w:t xml:space="preserve"> </w:t>
      </w:r>
    </w:p>
    <w:p w14:paraId="29800B5C" w14:textId="75E8D53F" w:rsidR="00B87CAB" w:rsidRPr="001D71A9" w:rsidRDefault="001D71A9" w:rsidP="00B87CAB">
      <w:pPr>
        <w:pStyle w:val="Bold"/>
        <w:spacing w:line="240" w:lineRule="auto"/>
        <w:rPr>
          <w:rFonts w:ascii="Calibri" w:hAnsi="Calibri" w:cs="Arial"/>
          <w:b w:val="0"/>
          <w:i/>
          <w:spacing w:val="0"/>
          <w:sz w:val="21"/>
          <w:szCs w:val="21"/>
        </w:rPr>
      </w:pPr>
      <w:r w:rsidRPr="001D71A9">
        <w:rPr>
          <w:rFonts w:ascii="Calibri" w:hAnsi="Calibri" w:cs="Arial"/>
          <w:i/>
          <w:spacing w:val="0"/>
          <w:sz w:val="21"/>
          <w:szCs w:val="21"/>
        </w:rPr>
        <w:t>Maintenance Analyst–B, Senior</w:t>
      </w:r>
    </w:p>
    <w:p w14:paraId="30409F7D" w14:textId="36DD9B16" w:rsidR="00B87CAB" w:rsidRPr="009F0508" w:rsidRDefault="009F0508" w:rsidP="00B87CAB">
      <w:pPr>
        <w:pStyle w:val="Bold"/>
        <w:spacing w:line="240" w:lineRule="auto"/>
        <w:rPr>
          <w:rFonts w:ascii="Calibri" w:hAnsi="Calibri" w:cs="Arial"/>
          <w:b w:val="0"/>
          <w:spacing w:val="0"/>
          <w:sz w:val="21"/>
          <w:szCs w:val="21"/>
        </w:rPr>
      </w:pPr>
      <w:r w:rsidRPr="009F0508">
        <w:rPr>
          <w:rFonts w:ascii="Calibri" w:hAnsi="Calibri" w:cs="Arial"/>
          <w:b w:val="0"/>
          <w:spacing w:val="0"/>
          <w:sz w:val="21"/>
          <w:szCs w:val="21"/>
        </w:rPr>
        <w:t>Developed and maintained Microsoft Access database and menu systems to report performance statistics for 45th Space Wing Launch Command systems. Clearance Type: DoD SECRET.</w:t>
      </w:r>
    </w:p>
    <w:p w14:paraId="1F244D1C" w14:textId="43029BBF" w:rsidR="00B87CAB" w:rsidRPr="005E4AF3" w:rsidRDefault="00B87CAB" w:rsidP="000E7DA3">
      <w:pPr>
        <w:pStyle w:val="Bold"/>
        <w:spacing w:line="240" w:lineRule="auto"/>
        <w:jc w:val="center"/>
        <w:rPr>
          <w:rFonts w:ascii="Calibri" w:hAnsi="Calibri" w:cs="Arial"/>
          <w:color w:val="FF0000"/>
          <w:spacing w:val="0"/>
          <w:sz w:val="12"/>
          <w:szCs w:val="12"/>
        </w:rPr>
      </w:pPr>
    </w:p>
    <w:p w14:paraId="4CC88B13" w14:textId="5F85C642" w:rsidR="00B87CAB" w:rsidRPr="00340C25" w:rsidRDefault="00E705D3" w:rsidP="00B87CAB">
      <w:pPr>
        <w:pStyle w:val="Italics"/>
        <w:tabs>
          <w:tab w:val="right" w:pos="9360"/>
        </w:tabs>
        <w:spacing w:after="0" w:line="240" w:lineRule="auto"/>
        <w:rPr>
          <w:rFonts w:ascii="Calibri" w:hAnsi="Calibri" w:cs="Arial"/>
          <w:i w:val="0"/>
          <w:sz w:val="21"/>
          <w:szCs w:val="21"/>
        </w:rPr>
      </w:pPr>
      <w:r w:rsidRPr="00340C25">
        <w:rPr>
          <w:rFonts w:ascii="Calibri" w:hAnsi="Calibri" w:cs="Arial"/>
          <w:b/>
          <w:i w:val="0"/>
          <w:sz w:val="21"/>
          <w:szCs w:val="21"/>
        </w:rPr>
        <w:t>UNIVERSITY OF CENTRAL FLORIDA</w:t>
      </w:r>
      <w:r w:rsidR="00B87CAB" w:rsidRPr="00340C25">
        <w:rPr>
          <w:rFonts w:ascii="Calibri" w:hAnsi="Calibri" w:cs="Arial"/>
          <w:i w:val="0"/>
          <w:sz w:val="21"/>
          <w:szCs w:val="21"/>
        </w:rPr>
        <w:t xml:space="preserve">, </w:t>
      </w:r>
      <w:r w:rsidR="00340C25" w:rsidRPr="00340C25">
        <w:rPr>
          <w:rFonts w:ascii="Calibri" w:hAnsi="Calibri" w:cs="Arial"/>
          <w:i w:val="0"/>
          <w:sz w:val="21"/>
          <w:szCs w:val="21"/>
        </w:rPr>
        <w:t>Orlando</w:t>
      </w:r>
      <w:r w:rsidR="00B87CAB" w:rsidRPr="00340C25">
        <w:rPr>
          <w:rFonts w:ascii="Calibri" w:hAnsi="Calibri" w:cs="Arial"/>
          <w:i w:val="0"/>
          <w:sz w:val="21"/>
          <w:szCs w:val="21"/>
        </w:rPr>
        <w:t>, FL</w:t>
      </w:r>
      <w:r w:rsidR="00B87CAB" w:rsidRPr="00340C25">
        <w:rPr>
          <w:rFonts w:ascii="Calibri" w:hAnsi="Calibri" w:cs="Arial"/>
          <w:i w:val="0"/>
          <w:sz w:val="21"/>
          <w:szCs w:val="21"/>
        </w:rPr>
        <w:tab/>
      </w:r>
      <w:r w:rsidR="00B87CAB" w:rsidRPr="00340C25">
        <w:rPr>
          <w:rFonts w:ascii="Calibri" w:hAnsi="Calibri" w:cs="Arial"/>
          <w:b/>
          <w:i w:val="0"/>
          <w:sz w:val="21"/>
          <w:szCs w:val="21"/>
        </w:rPr>
        <w:t xml:space="preserve"> </w:t>
      </w:r>
    </w:p>
    <w:p w14:paraId="448C2BBF" w14:textId="10E831F2" w:rsidR="00B87CAB" w:rsidRPr="005A0257" w:rsidRDefault="005A0257" w:rsidP="00B87CAB">
      <w:pPr>
        <w:pStyle w:val="Bold"/>
        <w:spacing w:line="240" w:lineRule="auto"/>
        <w:rPr>
          <w:rFonts w:ascii="Calibri" w:hAnsi="Calibri" w:cs="Arial"/>
          <w:b w:val="0"/>
          <w:i/>
          <w:spacing w:val="0"/>
          <w:sz w:val="21"/>
          <w:szCs w:val="21"/>
        </w:rPr>
      </w:pPr>
      <w:r w:rsidRPr="005A0257">
        <w:rPr>
          <w:rFonts w:ascii="Calibri" w:hAnsi="Calibri" w:cs="Arial"/>
          <w:i/>
          <w:spacing w:val="0"/>
          <w:sz w:val="21"/>
          <w:szCs w:val="21"/>
        </w:rPr>
        <w:t>Graduate Research Aid</w:t>
      </w:r>
    </w:p>
    <w:p w14:paraId="5077220A" w14:textId="64A98F68" w:rsidR="00B87CAB" w:rsidRDefault="003D5405" w:rsidP="00B87CAB">
      <w:pPr>
        <w:pStyle w:val="Bold"/>
        <w:spacing w:line="240" w:lineRule="auto"/>
        <w:rPr>
          <w:rFonts w:ascii="Calibri" w:hAnsi="Calibri" w:cs="Arial"/>
          <w:b w:val="0"/>
          <w:spacing w:val="0"/>
          <w:sz w:val="21"/>
          <w:szCs w:val="21"/>
        </w:rPr>
      </w:pPr>
      <w:r w:rsidRPr="003D5405">
        <w:rPr>
          <w:rFonts w:ascii="Calibri" w:hAnsi="Calibri" w:cs="Arial"/>
          <w:b w:val="0"/>
          <w:spacing w:val="0"/>
          <w:sz w:val="21"/>
          <w:szCs w:val="21"/>
        </w:rPr>
        <w:t>Populated and developed a Quattro Pro database containing University faculty tenure and salary data. Converted the Quattro Pro database to Microsoft Access. Trained staff on generation of adhoc queries.</w:t>
      </w:r>
    </w:p>
    <w:p w14:paraId="57EF7CFE" w14:textId="199B11EA" w:rsidR="00701BA7" w:rsidRPr="005E4AF3" w:rsidRDefault="00701BA7" w:rsidP="00B87CAB">
      <w:pPr>
        <w:pStyle w:val="Bold"/>
        <w:spacing w:line="240" w:lineRule="auto"/>
        <w:rPr>
          <w:rFonts w:ascii="Calibri" w:hAnsi="Calibri" w:cs="Arial"/>
          <w:b w:val="0"/>
          <w:spacing w:val="0"/>
          <w:szCs w:val="16"/>
        </w:rPr>
      </w:pPr>
    </w:p>
    <w:p w14:paraId="58E1A814" w14:textId="137690DD" w:rsidR="00701BA7" w:rsidRPr="00F94702" w:rsidRDefault="00F94702" w:rsidP="00701BA7">
      <w:pPr>
        <w:spacing w:line="240" w:lineRule="auto"/>
        <w:jc w:val="center"/>
        <w:rPr>
          <w:rFonts w:ascii="Calibri" w:hAnsi="Calibri" w:cs="Arial"/>
          <w:b/>
          <w:sz w:val="21"/>
          <w:szCs w:val="21"/>
        </w:rPr>
      </w:pPr>
      <w:r w:rsidRPr="00F94702">
        <w:rPr>
          <w:rFonts w:ascii="Calibri" w:hAnsi="Calibri" w:cs="Arial"/>
          <w:b/>
          <w:sz w:val="21"/>
          <w:szCs w:val="21"/>
        </w:rPr>
        <w:t>KEY VOLUNTEER EXPERIENCE</w:t>
      </w:r>
    </w:p>
    <w:p w14:paraId="63F9ED64" w14:textId="77777777" w:rsidR="00701BA7" w:rsidRPr="00332434" w:rsidRDefault="00701BA7" w:rsidP="00701BA7">
      <w:pPr>
        <w:spacing w:line="240" w:lineRule="auto"/>
        <w:ind w:left="360"/>
        <w:jc w:val="center"/>
        <w:rPr>
          <w:rFonts w:ascii="Calibri" w:hAnsi="Calibri" w:cs="Arial"/>
          <w:b/>
          <w:color w:val="FF0000"/>
          <w:sz w:val="12"/>
          <w:szCs w:val="12"/>
        </w:rPr>
      </w:pPr>
    </w:p>
    <w:p w14:paraId="299E7160" w14:textId="77777777" w:rsidR="003E0044" w:rsidRPr="003E0044" w:rsidRDefault="003E0044" w:rsidP="003E0044">
      <w:pPr>
        <w:spacing w:line="240" w:lineRule="auto"/>
        <w:rPr>
          <w:rFonts w:ascii="Calibri" w:hAnsi="Calibri" w:cs="Arial"/>
          <w:sz w:val="21"/>
          <w:szCs w:val="21"/>
        </w:rPr>
      </w:pPr>
      <w:r w:rsidRPr="003E0044">
        <w:rPr>
          <w:rFonts w:ascii="Calibri" w:hAnsi="Calibri" w:cs="Arial"/>
          <w:b/>
          <w:bCs/>
          <w:i/>
          <w:iCs/>
          <w:sz w:val="21"/>
          <w:szCs w:val="21"/>
        </w:rPr>
        <w:t>Mentor</w:t>
      </w:r>
      <w:r w:rsidRPr="003E0044">
        <w:rPr>
          <w:rFonts w:ascii="Calibri" w:hAnsi="Calibri" w:cs="Arial"/>
          <w:sz w:val="21"/>
          <w:szCs w:val="21"/>
        </w:rPr>
        <w:t>, Valencia Community College Horizons program</w:t>
      </w:r>
    </w:p>
    <w:p w14:paraId="3E704179" w14:textId="77777777" w:rsidR="003E0044" w:rsidRPr="003E0044" w:rsidRDefault="003E0044" w:rsidP="003E0044">
      <w:pPr>
        <w:spacing w:line="240" w:lineRule="auto"/>
        <w:rPr>
          <w:rFonts w:ascii="Calibri" w:hAnsi="Calibri" w:cs="Arial"/>
          <w:sz w:val="21"/>
          <w:szCs w:val="21"/>
        </w:rPr>
      </w:pPr>
      <w:r w:rsidRPr="003E0044">
        <w:rPr>
          <w:rFonts w:ascii="Calibri" w:hAnsi="Calibri" w:cs="Arial"/>
          <w:b/>
          <w:bCs/>
          <w:i/>
          <w:iCs/>
          <w:sz w:val="21"/>
          <w:szCs w:val="21"/>
        </w:rPr>
        <w:t>Mentor</w:t>
      </w:r>
      <w:r w:rsidRPr="003E0044">
        <w:rPr>
          <w:rFonts w:ascii="Calibri" w:hAnsi="Calibri" w:cs="Arial"/>
          <w:sz w:val="21"/>
          <w:szCs w:val="21"/>
        </w:rPr>
        <w:t>, Professional Opportunities Program (POPs)</w:t>
      </w:r>
    </w:p>
    <w:p w14:paraId="738C9160" w14:textId="77777777" w:rsidR="003E0044" w:rsidRPr="003E0044" w:rsidRDefault="003E0044" w:rsidP="003E0044">
      <w:pPr>
        <w:spacing w:line="240" w:lineRule="auto"/>
        <w:rPr>
          <w:rFonts w:ascii="Calibri" w:hAnsi="Calibri" w:cs="Arial"/>
          <w:sz w:val="21"/>
          <w:szCs w:val="21"/>
        </w:rPr>
      </w:pPr>
      <w:r w:rsidRPr="003E0044">
        <w:rPr>
          <w:rFonts w:ascii="Calibri" w:hAnsi="Calibri" w:cs="Arial"/>
          <w:b/>
          <w:bCs/>
          <w:i/>
          <w:iCs/>
          <w:sz w:val="21"/>
          <w:szCs w:val="21"/>
        </w:rPr>
        <w:t>Technology Chair</w:t>
      </w:r>
      <w:r w:rsidRPr="003E0044">
        <w:rPr>
          <w:rFonts w:ascii="Calibri" w:hAnsi="Calibri" w:cs="Arial"/>
          <w:sz w:val="21"/>
          <w:szCs w:val="21"/>
        </w:rPr>
        <w:t>, Founding member of Oracle African American Business Leaders for Excellence (ABLE)</w:t>
      </w:r>
    </w:p>
    <w:p w14:paraId="72B20895" w14:textId="77777777" w:rsidR="003E0044" w:rsidRPr="003E0044" w:rsidRDefault="003E0044" w:rsidP="003E0044">
      <w:pPr>
        <w:spacing w:line="240" w:lineRule="auto"/>
        <w:rPr>
          <w:rFonts w:ascii="Calibri" w:hAnsi="Calibri" w:cs="Arial"/>
          <w:sz w:val="21"/>
          <w:szCs w:val="21"/>
        </w:rPr>
      </w:pPr>
      <w:r w:rsidRPr="003E0044">
        <w:rPr>
          <w:rFonts w:ascii="Calibri" w:hAnsi="Calibri" w:cs="Arial"/>
          <w:b/>
          <w:bCs/>
          <w:i/>
          <w:iCs/>
          <w:sz w:val="21"/>
          <w:szCs w:val="21"/>
        </w:rPr>
        <w:t>Coordinator / OPD Liaison</w:t>
      </w:r>
      <w:r w:rsidRPr="003E0044">
        <w:rPr>
          <w:rFonts w:ascii="Calibri" w:hAnsi="Calibri" w:cs="Arial"/>
          <w:sz w:val="21"/>
          <w:szCs w:val="21"/>
        </w:rPr>
        <w:t>, Orlando Police Department District 2 Neighborhood Watch</w:t>
      </w:r>
    </w:p>
    <w:p w14:paraId="6F781024" w14:textId="052D217B" w:rsidR="00701BA7" w:rsidRPr="003E0044" w:rsidRDefault="003E0044" w:rsidP="005E4AF3">
      <w:pPr>
        <w:pStyle w:val="ListParagraph"/>
        <w:numPr>
          <w:ilvl w:val="0"/>
          <w:numId w:val="23"/>
        </w:numPr>
        <w:spacing w:after="0" w:line="240" w:lineRule="auto"/>
        <w:rPr>
          <w:rFonts w:ascii="Calibri" w:hAnsi="Calibri" w:cs="Arial"/>
          <w:sz w:val="21"/>
          <w:szCs w:val="21"/>
        </w:rPr>
      </w:pPr>
      <w:r w:rsidRPr="003E0044">
        <w:rPr>
          <w:rFonts w:ascii="Calibri" w:hAnsi="Calibri" w:cs="Arial"/>
          <w:sz w:val="21"/>
          <w:szCs w:val="21"/>
        </w:rPr>
        <w:t>Led the development and coordination of the 2008 Night Out celebration for 564 home community</w:t>
      </w:r>
    </w:p>
    <w:p w14:paraId="561DB57E" w14:textId="77777777" w:rsidR="00B87CAB" w:rsidRPr="005E4AF3" w:rsidRDefault="00B87CAB" w:rsidP="000E7DA3">
      <w:pPr>
        <w:pStyle w:val="Bold"/>
        <w:spacing w:line="240" w:lineRule="auto"/>
        <w:jc w:val="center"/>
        <w:rPr>
          <w:rFonts w:ascii="Calibri" w:hAnsi="Calibri" w:cs="Arial"/>
          <w:color w:val="FF0000"/>
          <w:spacing w:val="0"/>
          <w:szCs w:val="16"/>
        </w:rPr>
      </w:pPr>
    </w:p>
    <w:p w14:paraId="41A21920" w14:textId="4B0AF61C" w:rsidR="00145D11" w:rsidRPr="000B3537" w:rsidRDefault="000E7DA3" w:rsidP="00ED119E">
      <w:pPr>
        <w:pStyle w:val="Bold"/>
        <w:spacing w:line="240" w:lineRule="auto"/>
        <w:jc w:val="center"/>
        <w:rPr>
          <w:rFonts w:ascii="Calibri" w:hAnsi="Calibri" w:cs="Arial"/>
          <w:spacing w:val="0"/>
          <w:sz w:val="21"/>
          <w:szCs w:val="21"/>
        </w:rPr>
      </w:pPr>
      <w:r w:rsidRPr="000B3537">
        <w:rPr>
          <w:rFonts w:ascii="Calibri" w:hAnsi="Calibri" w:cs="Arial"/>
          <w:spacing w:val="0"/>
          <w:sz w:val="21"/>
          <w:szCs w:val="21"/>
        </w:rPr>
        <w:t>EDUCATION</w:t>
      </w:r>
    </w:p>
    <w:p w14:paraId="1F43154C" w14:textId="77777777" w:rsidR="00145D11" w:rsidRPr="005E4AF3" w:rsidRDefault="00145D11" w:rsidP="00ED119E">
      <w:pPr>
        <w:spacing w:line="240" w:lineRule="auto"/>
        <w:ind w:left="360"/>
        <w:jc w:val="center"/>
        <w:rPr>
          <w:rFonts w:ascii="Calibri" w:hAnsi="Calibri" w:cs="Arial"/>
          <w:b/>
          <w:color w:val="FF0000"/>
          <w:sz w:val="12"/>
          <w:szCs w:val="12"/>
        </w:rPr>
      </w:pPr>
    </w:p>
    <w:p w14:paraId="13607121" w14:textId="341D11A3" w:rsidR="00A864CA" w:rsidRPr="008E0691" w:rsidRDefault="00A864CA" w:rsidP="008E0691">
      <w:pPr>
        <w:spacing w:line="240" w:lineRule="auto"/>
        <w:ind w:left="360" w:hanging="216"/>
        <w:rPr>
          <w:rFonts w:ascii="Calibri" w:hAnsi="Calibri" w:cs="Arial"/>
          <w:bCs/>
          <w:sz w:val="21"/>
          <w:szCs w:val="21"/>
        </w:rPr>
      </w:pPr>
      <w:r w:rsidRPr="008E0691">
        <w:rPr>
          <w:rFonts w:ascii="Calibri" w:hAnsi="Calibri" w:cs="Arial"/>
          <w:b/>
          <w:sz w:val="21"/>
          <w:szCs w:val="21"/>
        </w:rPr>
        <w:t>Master of Science (MS)</w:t>
      </w:r>
      <w:r w:rsidRPr="008E0691">
        <w:rPr>
          <w:rFonts w:ascii="Calibri" w:hAnsi="Calibri" w:cs="Arial"/>
          <w:bCs/>
          <w:sz w:val="21"/>
          <w:szCs w:val="21"/>
        </w:rPr>
        <w:t xml:space="preserve">, </w:t>
      </w:r>
      <w:r w:rsidR="00F62DC1" w:rsidRPr="008E0691">
        <w:rPr>
          <w:rFonts w:ascii="Calibri" w:hAnsi="Calibri" w:cs="Arial"/>
          <w:bCs/>
          <w:sz w:val="21"/>
          <w:szCs w:val="21"/>
        </w:rPr>
        <w:t xml:space="preserve">Statistical Computing, </w:t>
      </w:r>
      <w:r w:rsidR="00B06E83" w:rsidRPr="008E0691">
        <w:rPr>
          <w:rFonts w:ascii="Calibri" w:hAnsi="Calibri" w:cs="Arial"/>
          <w:bCs/>
          <w:sz w:val="21"/>
          <w:szCs w:val="21"/>
        </w:rPr>
        <w:t>University of Central Florida, Orlando, FL</w:t>
      </w:r>
    </w:p>
    <w:p w14:paraId="5A3A6CB6" w14:textId="434947C8" w:rsidR="00FF319C" w:rsidRPr="00FF319C" w:rsidRDefault="00FF319C" w:rsidP="008E0691">
      <w:pPr>
        <w:pStyle w:val="ListParagraph"/>
        <w:numPr>
          <w:ilvl w:val="0"/>
          <w:numId w:val="23"/>
        </w:numPr>
        <w:spacing w:after="0" w:line="240" w:lineRule="auto"/>
        <w:rPr>
          <w:rFonts w:ascii="Calibri" w:hAnsi="Calibri" w:cs="Arial"/>
          <w:bCs/>
          <w:sz w:val="21"/>
          <w:szCs w:val="21"/>
        </w:rPr>
      </w:pPr>
      <w:r w:rsidRPr="00FF319C">
        <w:rPr>
          <w:rFonts w:ascii="Calibri" w:hAnsi="Calibri" w:cs="Arial"/>
          <w:bCs/>
          <w:sz w:val="21"/>
          <w:szCs w:val="21"/>
        </w:rPr>
        <w:t>Award - Auzenne Fellowship</w:t>
      </w:r>
    </w:p>
    <w:p w14:paraId="44D3F131" w14:textId="3E65875B" w:rsidR="00145D11" w:rsidRPr="008E0691" w:rsidRDefault="00145D11" w:rsidP="008E0691">
      <w:pPr>
        <w:spacing w:line="240" w:lineRule="auto"/>
        <w:ind w:left="360" w:hanging="216"/>
        <w:rPr>
          <w:rFonts w:ascii="Calibri" w:hAnsi="Calibri" w:cs="Arial"/>
          <w:sz w:val="21"/>
          <w:szCs w:val="21"/>
        </w:rPr>
      </w:pPr>
      <w:r w:rsidRPr="008E0691">
        <w:rPr>
          <w:rFonts w:ascii="Calibri" w:hAnsi="Calibri" w:cs="Arial"/>
          <w:b/>
          <w:sz w:val="21"/>
          <w:szCs w:val="21"/>
        </w:rPr>
        <w:t>Bachelor of Science</w:t>
      </w:r>
      <w:r w:rsidR="00C71EE9" w:rsidRPr="008E0691">
        <w:rPr>
          <w:rFonts w:ascii="Calibri" w:hAnsi="Calibri" w:cs="Arial"/>
          <w:b/>
          <w:sz w:val="21"/>
          <w:szCs w:val="21"/>
        </w:rPr>
        <w:t xml:space="preserve"> (BS)</w:t>
      </w:r>
      <w:r w:rsidRPr="008E0691">
        <w:rPr>
          <w:rFonts w:ascii="Calibri" w:hAnsi="Calibri" w:cs="Arial"/>
          <w:sz w:val="21"/>
          <w:szCs w:val="21"/>
        </w:rPr>
        <w:t xml:space="preserve">, </w:t>
      </w:r>
      <w:r w:rsidR="004E2D28" w:rsidRPr="008E0691">
        <w:rPr>
          <w:rFonts w:ascii="Calibri" w:hAnsi="Calibri" w:cs="Arial"/>
          <w:sz w:val="21"/>
          <w:szCs w:val="21"/>
        </w:rPr>
        <w:t>Mathematics</w:t>
      </w:r>
      <w:r w:rsidR="000E7DA3" w:rsidRPr="008E0691">
        <w:rPr>
          <w:rFonts w:ascii="Calibri" w:hAnsi="Calibri" w:cs="Arial"/>
          <w:sz w:val="21"/>
          <w:szCs w:val="21"/>
        </w:rPr>
        <w:t>,</w:t>
      </w:r>
      <w:r w:rsidR="00B74402" w:rsidRPr="008E0691">
        <w:rPr>
          <w:rFonts w:ascii="Calibri" w:hAnsi="Calibri" w:cs="Arial"/>
          <w:sz w:val="21"/>
          <w:szCs w:val="21"/>
        </w:rPr>
        <w:t xml:space="preserve"> Minor in Computer Science,</w:t>
      </w:r>
      <w:r w:rsidR="000E7DA3" w:rsidRPr="008E0691">
        <w:rPr>
          <w:rFonts w:ascii="Calibri" w:hAnsi="Calibri" w:cs="Arial"/>
          <w:sz w:val="21"/>
          <w:szCs w:val="21"/>
        </w:rPr>
        <w:t xml:space="preserve"> </w:t>
      </w:r>
      <w:r w:rsidR="00112288" w:rsidRPr="008E0691">
        <w:rPr>
          <w:rFonts w:ascii="Calibri" w:hAnsi="Calibri" w:cs="Arial"/>
          <w:sz w:val="21"/>
          <w:szCs w:val="21"/>
        </w:rPr>
        <w:t>Alabama A&amp;M University, Normal, AL</w:t>
      </w:r>
    </w:p>
    <w:p w14:paraId="58067BD5" w14:textId="637709DF" w:rsidR="00F42D03" w:rsidRPr="00ED0906" w:rsidRDefault="00F42D03" w:rsidP="008E0691">
      <w:pPr>
        <w:pStyle w:val="ListParagraph"/>
        <w:numPr>
          <w:ilvl w:val="0"/>
          <w:numId w:val="23"/>
        </w:numPr>
        <w:spacing w:after="0" w:line="240" w:lineRule="auto"/>
        <w:rPr>
          <w:rFonts w:ascii="Calibri" w:hAnsi="Calibri" w:cs="Arial"/>
          <w:sz w:val="21"/>
          <w:szCs w:val="21"/>
        </w:rPr>
      </w:pPr>
      <w:r w:rsidRPr="00F42D03">
        <w:rPr>
          <w:rFonts w:ascii="Calibri" w:hAnsi="Calibri" w:cs="Arial"/>
          <w:sz w:val="21"/>
          <w:szCs w:val="21"/>
        </w:rPr>
        <w:t>Awards - Cum Laude; Science and Engineering Alliance Award; EPSoR Scholarship; Dean’s List; National</w:t>
      </w:r>
      <w:r w:rsidR="00332434">
        <w:rPr>
          <w:rFonts w:ascii="Calibri" w:hAnsi="Calibri" w:cs="Arial"/>
          <w:sz w:val="21"/>
          <w:szCs w:val="21"/>
        </w:rPr>
        <w:t xml:space="preserve"> </w:t>
      </w:r>
      <w:r w:rsidRPr="00ED0906">
        <w:rPr>
          <w:rFonts w:ascii="Calibri" w:hAnsi="Calibri" w:cs="Arial"/>
          <w:sz w:val="21"/>
          <w:szCs w:val="21"/>
        </w:rPr>
        <w:t>Association of Mathematics - Conference Presenter</w:t>
      </w:r>
    </w:p>
    <w:p w14:paraId="6D0D7E63" w14:textId="77777777" w:rsidR="00145D11" w:rsidRPr="005E4AF3" w:rsidRDefault="00145D11" w:rsidP="00ED119E">
      <w:pPr>
        <w:spacing w:line="240" w:lineRule="auto"/>
        <w:ind w:left="360"/>
        <w:jc w:val="center"/>
        <w:rPr>
          <w:rFonts w:ascii="Calibri" w:hAnsi="Calibri" w:cs="Arial"/>
          <w:szCs w:val="16"/>
        </w:rPr>
      </w:pPr>
    </w:p>
    <w:p w14:paraId="030E25A5" w14:textId="782C01DA" w:rsidR="00C16175" w:rsidRPr="00D1059A" w:rsidRDefault="00D1059A" w:rsidP="00ED119E">
      <w:pPr>
        <w:spacing w:line="240" w:lineRule="auto"/>
        <w:jc w:val="center"/>
        <w:rPr>
          <w:rFonts w:ascii="Calibri" w:hAnsi="Calibri" w:cs="Arial"/>
          <w:b/>
          <w:sz w:val="21"/>
          <w:szCs w:val="21"/>
        </w:rPr>
      </w:pPr>
      <w:r w:rsidRPr="00D1059A">
        <w:rPr>
          <w:rFonts w:ascii="Calibri" w:hAnsi="Calibri" w:cs="Arial"/>
          <w:b/>
          <w:sz w:val="21"/>
          <w:szCs w:val="21"/>
        </w:rPr>
        <w:t>CERTIFICATIONS &amp; TRAINING</w:t>
      </w:r>
    </w:p>
    <w:p w14:paraId="62BF8D89" w14:textId="77777777" w:rsidR="00AB493B" w:rsidRPr="005E4AF3" w:rsidRDefault="00AB493B" w:rsidP="00ED119E">
      <w:pPr>
        <w:spacing w:line="240" w:lineRule="auto"/>
        <w:ind w:left="360"/>
        <w:jc w:val="center"/>
        <w:rPr>
          <w:rFonts w:ascii="Calibri" w:hAnsi="Calibri" w:cs="Arial"/>
          <w:b/>
          <w:sz w:val="12"/>
          <w:szCs w:val="12"/>
        </w:rPr>
      </w:pPr>
    </w:p>
    <w:p w14:paraId="2DD0F0E6" w14:textId="77777777" w:rsidR="00A864CA" w:rsidRPr="00A864CA" w:rsidRDefault="00A864CA" w:rsidP="008E0691">
      <w:pPr>
        <w:spacing w:line="240" w:lineRule="auto"/>
        <w:rPr>
          <w:rFonts w:ascii="Calibri" w:hAnsi="Calibri" w:cs="Arial"/>
          <w:sz w:val="21"/>
          <w:szCs w:val="21"/>
        </w:rPr>
      </w:pPr>
      <w:r w:rsidRPr="00A864CA">
        <w:rPr>
          <w:rFonts w:ascii="Calibri" w:hAnsi="Calibri" w:cs="Arial"/>
          <w:sz w:val="21"/>
          <w:szCs w:val="21"/>
        </w:rPr>
        <w:t>Project Management Institute (PMI) Training</w:t>
      </w:r>
    </w:p>
    <w:p w14:paraId="43B68211" w14:textId="77777777" w:rsidR="00A864CA" w:rsidRPr="00A864CA" w:rsidRDefault="00A864CA" w:rsidP="008E0691">
      <w:pPr>
        <w:spacing w:line="240" w:lineRule="auto"/>
        <w:rPr>
          <w:rFonts w:ascii="Calibri" w:hAnsi="Calibri" w:cs="Arial"/>
          <w:sz w:val="21"/>
          <w:szCs w:val="21"/>
        </w:rPr>
      </w:pPr>
      <w:r w:rsidRPr="00A864CA">
        <w:rPr>
          <w:rFonts w:ascii="Calibri" w:hAnsi="Calibri" w:cs="Arial"/>
          <w:sz w:val="21"/>
          <w:szCs w:val="21"/>
        </w:rPr>
        <w:t>Six Sigma Black Belt, Simplilearn, LLC</w:t>
      </w:r>
    </w:p>
    <w:p w14:paraId="4BA8B033" w14:textId="77777777" w:rsidR="00A864CA" w:rsidRPr="00A864CA" w:rsidRDefault="00A864CA" w:rsidP="008E0691">
      <w:pPr>
        <w:spacing w:line="240" w:lineRule="auto"/>
        <w:rPr>
          <w:rFonts w:ascii="Calibri" w:hAnsi="Calibri" w:cs="Arial"/>
          <w:sz w:val="21"/>
          <w:szCs w:val="21"/>
        </w:rPr>
      </w:pPr>
      <w:r w:rsidRPr="00A864CA">
        <w:rPr>
          <w:rFonts w:ascii="Calibri" w:hAnsi="Calibri" w:cs="Arial"/>
          <w:sz w:val="21"/>
          <w:szCs w:val="21"/>
        </w:rPr>
        <w:t xml:space="preserve">Oracle Certified Professional, Release 8i, 9i RDBMS </w:t>
      </w:r>
    </w:p>
    <w:p w14:paraId="12B5DE23" w14:textId="217C6F31" w:rsidR="00C71EE9" w:rsidRPr="00A864CA" w:rsidRDefault="00A864CA" w:rsidP="008E0691">
      <w:pPr>
        <w:spacing w:line="240" w:lineRule="auto"/>
        <w:rPr>
          <w:rFonts w:ascii="Calibri" w:hAnsi="Calibri" w:cs="Arial"/>
          <w:sz w:val="21"/>
          <w:szCs w:val="21"/>
        </w:rPr>
      </w:pPr>
      <w:r w:rsidRPr="00A864CA">
        <w:rPr>
          <w:rFonts w:ascii="Calibri" w:hAnsi="Calibri" w:cs="Arial"/>
          <w:sz w:val="21"/>
          <w:szCs w:val="21"/>
        </w:rPr>
        <w:t>Managing Within the Law – Litigation Prevention</w:t>
      </w:r>
    </w:p>
    <w:sectPr w:rsidR="00C71EE9" w:rsidRPr="00A864CA" w:rsidSect="005E4AF3">
      <w:type w:val="continuous"/>
      <w:pgSz w:w="12240" w:h="15840"/>
      <w:pgMar w:top="63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04D8" w14:textId="77777777" w:rsidR="008D77D3" w:rsidRDefault="008D77D3" w:rsidP="00831DB3">
      <w:pPr>
        <w:spacing w:line="240" w:lineRule="auto"/>
      </w:pPr>
      <w:r>
        <w:separator/>
      </w:r>
    </w:p>
  </w:endnote>
  <w:endnote w:type="continuationSeparator" w:id="0">
    <w:p w14:paraId="550E2DBD" w14:textId="77777777" w:rsidR="008D77D3" w:rsidRDefault="008D77D3" w:rsidP="0083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GｺﾞｼｯｸM">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C649" w14:textId="77777777" w:rsidR="008D77D3" w:rsidRDefault="008D77D3" w:rsidP="00831DB3">
      <w:pPr>
        <w:spacing w:line="240" w:lineRule="auto"/>
      </w:pPr>
      <w:r>
        <w:separator/>
      </w:r>
    </w:p>
  </w:footnote>
  <w:footnote w:type="continuationSeparator" w:id="0">
    <w:p w14:paraId="70A8BDB2" w14:textId="77777777" w:rsidR="008D77D3" w:rsidRDefault="008D77D3" w:rsidP="00831D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D4C4F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BB2620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A2A250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58C4D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3C47"/>
    <w:multiLevelType w:val="hybridMultilevel"/>
    <w:tmpl w:val="3BE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7045"/>
    <w:multiLevelType w:val="hybridMultilevel"/>
    <w:tmpl w:val="69E273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70DD0"/>
    <w:multiLevelType w:val="hybridMultilevel"/>
    <w:tmpl w:val="4E2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E7A04"/>
    <w:multiLevelType w:val="hybridMultilevel"/>
    <w:tmpl w:val="8D9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F5DB7"/>
    <w:multiLevelType w:val="hybridMultilevel"/>
    <w:tmpl w:val="FE2C696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D4E6C"/>
    <w:multiLevelType w:val="hybridMultilevel"/>
    <w:tmpl w:val="9C8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19E9"/>
    <w:multiLevelType w:val="hybridMultilevel"/>
    <w:tmpl w:val="8DFC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0CD5"/>
    <w:multiLevelType w:val="hybridMultilevel"/>
    <w:tmpl w:val="0B5E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61F93"/>
    <w:multiLevelType w:val="hybridMultilevel"/>
    <w:tmpl w:val="140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F20CD"/>
    <w:multiLevelType w:val="hybridMultilevel"/>
    <w:tmpl w:val="453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1322D"/>
    <w:multiLevelType w:val="hybridMultilevel"/>
    <w:tmpl w:val="278A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93045"/>
    <w:multiLevelType w:val="hybridMultilevel"/>
    <w:tmpl w:val="FC0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83258"/>
    <w:multiLevelType w:val="hybridMultilevel"/>
    <w:tmpl w:val="275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25133"/>
    <w:multiLevelType w:val="hybridMultilevel"/>
    <w:tmpl w:val="AD34477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25"/>
  </w:num>
  <w:num w:numId="3">
    <w:abstractNumId w:val="6"/>
  </w:num>
  <w:num w:numId="4">
    <w:abstractNumId w:val="4"/>
  </w:num>
  <w:num w:numId="5">
    <w:abstractNumId w:val="29"/>
  </w:num>
  <w:num w:numId="6">
    <w:abstractNumId w:val="21"/>
  </w:num>
  <w:num w:numId="7">
    <w:abstractNumId w:val="30"/>
  </w:num>
  <w:num w:numId="8">
    <w:abstractNumId w:val="14"/>
  </w:num>
  <w:num w:numId="9">
    <w:abstractNumId w:val="22"/>
  </w:num>
  <w:num w:numId="10">
    <w:abstractNumId w:val="10"/>
  </w:num>
  <w:num w:numId="11">
    <w:abstractNumId w:val="31"/>
  </w:num>
  <w:num w:numId="12">
    <w:abstractNumId w:val="12"/>
  </w:num>
  <w:num w:numId="13">
    <w:abstractNumId w:val="16"/>
  </w:num>
  <w:num w:numId="14">
    <w:abstractNumId w:val="13"/>
  </w:num>
  <w:num w:numId="15">
    <w:abstractNumId w:val="11"/>
  </w:num>
  <w:num w:numId="16">
    <w:abstractNumId w:val="3"/>
  </w:num>
  <w:num w:numId="17">
    <w:abstractNumId w:val="2"/>
  </w:num>
  <w:num w:numId="18">
    <w:abstractNumId w:val="1"/>
  </w:num>
  <w:num w:numId="19">
    <w:abstractNumId w:val="0"/>
  </w:num>
  <w:num w:numId="20">
    <w:abstractNumId w:val="23"/>
  </w:num>
  <w:num w:numId="21">
    <w:abstractNumId w:val="9"/>
  </w:num>
  <w:num w:numId="22">
    <w:abstractNumId w:val="28"/>
  </w:num>
  <w:num w:numId="23">
    <w:abstractNumId w:val="7"/>
  </w:num>
  <w:num w:numId="24">
    <w:abstractNumId w:val="5"/>
  </w:num>
  <w:num w:numId="25">
    <w:abstractNumId w:val="20"/>
  </w:num>
  <w:num w:numId="26">
    <w:abstractNumId w:val="24"/>
  </w:num>
  <w:num w:numId="27">
    <w:abstractNumId w:val="17"/>
  </w:num>
  <w:num w:numId="28">
    <w:abstractNumId w:val="18"/>
  </w:num>
  <w:num w:numId="29">
    <w:abstractNumId w:val="27"/>
  </w:num>
  <w:num w:numId="30">
    <w:abstractNumId w:val="26"/>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36"/>
    <w:rsid w:val="000103EF"/>
    <w:rsid w:val="000A2994"/>
    <w:rsid w:val="000B3537"/>
    <w:rsid w:val="000B6D6B"/>
    <w:rsid w:val="000D4201"/>
    <w:rsid w:val="000E3281"/>
    <w:rsid w:val="000E3405"/>
    <w:rsid w:val="000E7632"/>
    <w:rsid w:val="000E7DA3"/>
    <w:rsid w:val="000F4605"/>
    <w:rsid w:val="00104AA8"/>
    <w:rsid w:val="00105E07"/>
    <w:rsid w:val="0010682B"/>
    <w:rsid w:val="00107986"/>
    <w:rsid w:val="00112288"/>
    <w:rsid w:val="001141A1"/>
    <w:rsid w:val="00121799"/>
    <w:rsid w:val="00140837"/>
    <w:rsid w:val="001445ED"/>
    <w:rsid w:val="00145D11"/>
    <w:rsid w:val="001467AB"/>
    <w:rsid w:val="001A4505"/>
    <w:rsid w:val="001B2BB5"/>
    <w:rsid w:val="001B6397"/>
    <w:rsid w:val="001D18D3"/>
    <w:rsid w:val="001D71A9"/>
    <w:rsid w:val="00202F83"/>
    <w:rsid w:val="0020314B"/>
    <w:rsid w:val="00206019"/>
    <w:rsid w:val="00220A42"/>
    <w:rsid w:val="002218A8"/>
    <w:rsid w:val="00241A6A"/>
    <w:rsid w:val="002671DC"/>
    <w:rsid w:val="00277689"/>
    <w:rsid w:val="00293782"/>
    <w:rsid w:val="002B33B1"/>
    <w:rsid w:val="002F70E0"/>
    <w:rsid w:val="003121BD"/>
    <w:rsid w:val="0033218B"/>
    <w:rsid w:val="00332434"/>
    <w:rsid w:val="0033317A"/>
    <w:rsid w:val="00337853"/>
    <w:rsid w:val="00340C25"/>
    <w:rsid w:val="00350A4A"/>
    <w:rsid w:val="00356350"/>
    <w:rsid w:val="00364BF1"/>
    <w:rsid w:val="003727D0"/>
    <w:rsid w:val="00375A28"/>
    <w:rsid w:val="00383265"/>
    <w:rsid w:val="003C0FB4"/>
    <w:rsid w:val="003C4532"/>
    <w:rsid w:val="003D5405"/>
    <w:rsid w:val="003D6C4E"/>
    <w:rsid w:val="003E0044"/>
    <w:rsid w:val="003F1524"/>
    <w:rsid w:val="004136D0"/>
    <w:rsid w:val="004140F7"/>
    <w:rsid w:val="004158BE"/>
    <w:rsid w:val="00415BF9"/>
    <w:rsid w:val="004252B0"/>
    <w:rsid w:val="00430CE5"/>
    <w:rsid w:val="00431031"/>
    <w:rsid w:val="00432A99"/>
    <w:rsid w:val="00446FCD"/>
    <w:rsid w:val="00451828"/>
    <w:rsid w:val="00451E88"/>
    <w:rsid w:val="00462C8D"/>
    <w:rsid w:val="00476E12"/>
    <w:rsid w:val="00480D5C"/>
    <w:rsid w:val="004A1C54"/>
    <w:rsid w:val="004B4863"/>
    <w:rsid w:val="004B58ED"/>
    <w:rsid w:val="004C06AF"/>
    <w:rsid w:val="004E0AB4"/>
    <w:rsid w:val="004E24F1"/>
    <w:rsid w:val="004E2D28"/>
    <w:rsid w:val="004F35C3"/>
    <w:rsid w:val="00501A08"/>
    <w:rsid w:val="00512C22"/>
    <w:rsid w:val="00534F5C"/>
    <w:rsid w:val="00537D7D"/>
    <w:rsid w:val="005617D4"/>
    <w:rsid w:val="00561C32"/>
    <w:rsid w:val="00575A3E"/>
    <w:rsid w:val="00593D5A"/>
    <w:rsid w:val="005A0257"/>
    <w:rsid w:val="005D06CF"/>
    <w:rsid w:val="005E13D0"/>
    <w:rsid w:val="005E4AF3"/>
    <w:rsid w:val="005F2F30"/>
    <w:rsid w:val="005F3077"/>
    <w:rsid w:val="005F3961"/>
    <w:rsid w:val="00610780"/>
    <w:rsid w:val="00645CA0"/>
    <w:rsid w:val="00646FAE"/>
    <w:rsid w:val="00647473"/>
    <w:rsid w:val="0065509D"/>
    <w:rsid w:val="00656D11"/>
    <w:rsid w:val="006836AD"/>
    <w:rsid w:val="00686770"/>
    <w:rsid w:val="0069104C"/>
    <w:rsid w:val="006A7267"/>
    <w:rsid w:val="006B6D52"/>
    <w:rsid w:val="006C0B45"/>
    <w:rsid w:val="006D2651"/>
    <w:rsid w:val="006D71A2"/>
    <w:rsid w:val="006F2F7A"/>
    <w:rsid w:val="006F398F"/>
    <w:rsid w:val="00701BA7"/>
    <w:rsid w:val="00716A85"/>
    <w:rsid w:val="007251B0"/>
    <w:rsid w:val="00731BE7"/>
    <w:rsid w:val="00736539"/>
    <w:rsid w:val="00736A49"/>
    <w:rsid w:val="00762501"/>
    <w:rsid w:val="00776903"/>
    <w:rsid w:val="0078686C"/>
    <w:rsid w:val="00790B8D"/>
    <w:rsid w:val="007918B4"/>
    <w:rsid w:val="007C1AA2"/>
    <w:rsid w:val="007E3A10"/>
    <w:rsid w:val="00802EF8"/>
    <w:rsid w:val="00803608"/>
    <w:rsid w:val="00811D65"/>
    <w:rsid w:val="00812D26"/>
    <w:rsid w:val="0082145F"/>
    <w:rsid w:val="00821734"/>
    <w:rsid w:val="008229EF"/>
    <w:rsid w:val="0082565A"/>
    <w:rsid w:val="00826532"/>
    <w:rsid w:val="00831DB3"/>
    <w:rsid w:val="008325FA"/>
    <w:rsid w:val="00840B30"/>
    <w:rsid w:val="00852D2C"/>
    <w:rsid w:val="00864787"/>
    <w:rsid w:val="008755FE"/>
    <w:rsid w:val="00877CF4"/>
    <w:rsid w:val="00880972"/>
    <w:rsid w:val="00884EE4"/>
    <w:rsid w:val="008B122D"/>
    <w:rsid w:val="008D0237"/>
    <w:rsid w:val="008D59BD"/>
    <w:rsid w:val="008D77D3"/>
    <w:rsid w:val="008E0691"/>
    <w:rsid w:val="008F4DA6"/>
    <w:rsid w:val="008F723A"/>
    <w:rsid w:val="00941B03"/>
    <w:rsid w:val="00944389"/>
    <w:rsid w:val="00944987"/>
    <w:rsid w:val="00944DE8"/>
    <w:rsid w:val="0096156B"/>
    <w:rsid w:val="009623DB"/>
    <w:rsid w:val="0097505E"/>
    <w:rsid w:val="00987C0F"/>
    <w:rsid w:val="009A7A2B"/>
    <w:rsid w:val="009E3D84"/>
    <w:rsid w:val="009F0508"/>
    <w:rsid w:val="00A063A4"/>
    <w:rsid w:val="00A15F81"/>
    <w:rsid w:val="00A22180"/>
    <w:rsid w:val="00A243F9"/>
    <w:rsid w:val="00A346F7"/>
    <w:rsid w:val="00A34BA6"/>
    <w:rsid w:val="00A36C0E"/>
    <w:rsid w:val="00A37A1F"/>
    <w:rsid w:val="00A4572D"/>
    <w:rsid w:val="00A55CDE"/>
    <w:rsid w:val="00A63FB3"/>
    <w:rsid w:val="00A708ED"/>
    <w:rsid w:val="00A864CA"/>
    <w:rsid w:val="00AB0AC7"/>
    <w:rsid w:val="00AB493B"/>
    <w:rsid w:val="00AE0791"/>
    <w:rsid w:val="00AE4DA4"/>
    <w:rsid w:val="00AF7CF7"/>
    <w:rsid w:val="00B0215D"/>
    <w:rsid w:val="00B04191"/>
    <w:rsid w:val="00B06E83"/>
    <w:rsid w:val="00B216E6"/>
    <w:rsid w:val="00B241AE"/>
    <w:rsid w:val="00B32CD4"/>
    <w:rsid w:val="00B36969"/>
    <w:rsid w:val="00B51AD8"/>
    <w:rsid w:val="00B70076"/>
    <w:rsid w:val="00B74402"/>
    <w:rsid w:val="00B77B4C"/>
    <w:rsid w:val="00B85636"/>
    <w:rsid w:val="00B87CAB"/>
    <w:rsid w:val="00B96AB3"/>
    <w:rsid w:val="00BA57DD"/>
    <w:rsid w:val="00BB3786"/>
    <w:rsid w:val="00BD0DBF"/>
    <w:rsid w:val="00BD274E"/>
    <w:rsid w:val="00BD6B36"/>
    <w:rsid w:val="00BE14BA"/>
    <w:rsid w:val="00C04006"/>
    <w:rsid w:val="00C16175"/>
    <w:rsid w:val="00C20A7E"/>
    <w:rsid w:val="00C26CD2"/>
    <w:rsid w:val="00C71EE9"/>
    <w:rsid w:val="00C83776"/>
    <w:rsid w:val="00CB125D"/>
    <w:rsid w:val="00CB7F64"/>
    <w:rsid w:val="00CC5684"/>
    <w:rsid w:val="00CD71FC"/>
    <w:rsid w:val="00CD764B"/>
    <w:rsid w:val="00CF60A5"/>
    <w:rsid w:val="00CF6CC3"/>
    <w:rsid w:val="00D1059A"/>
    <w:rsid w:val="00D44E9D"/>
    <w:rsid w:val="00D46721"/>
    <w:rsid w:val="00D470ED"/>
    <w:rsid w:val="00D532BE"/>
    <w:rsid w:val="00D76D52"/>
    <w:rsid w:val="00D85046"/>
    <w:rsid w:val="00D93BE3"/>
    <w:rsid w:val="00DE53A6"/>
    <w:rsid w:val="00DF0890"/>
    <w:rsid w:val="00E00BE2"/>
    <w:rsid w:val="00E04942"/>
    <w:rsid w:val="00E1290B"/>
    <w:rsid w:val="00E1625C"/>
    <w:rsid w:val="00E2238A"/>
    <w:rsid w:val="00E53488"/>
    <w:rsid w:val="00E661E5"/>
    <w:rsid w:val="00E705D3"/>
    <w:rsid w:val="00E74CB2"/>
    <w:rsid w:val="00EA2AC1"/>
    <w:rsid w:val="00EC4FDD"/>
    <w:rsid w:val="00ED0906"/>
    <w:rsid w:val="00ED119E"/>
    <w:rsid w:val="00EF346F"/>
    <w:rsid w:val="00EF3ADA"/>
    <w:rsid w:val="00F079D2"/>
    <w:rsid w:val="00F31CD4"/>
    <w:rsid w:val="00F42D03"/>
    <w:rsid w:val="00F55DB0"/>
    <w:rsid w:val="00F62DC1"/>
    <w:rsid w:val="00F85595"/>
    <w:rsid w:val="00F9351E"/>
    <w:rsid w:val="00F94702"/>
    <w:rsid w:val="00F9757C"/>
    <w:rsid w:val="00FB215D"/>
    <w:rsid w:val="00FB7103"/>
    <w:rsid w:val="00FC4CD6"/>
    <w:rsid w:val="00FC623D"/>
    <w:rsid w:val="00FE073C"/>
    <w:rsid w:val="00FE4AB4"/>
    <w:rsid w:val="00FF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4E238D"/>
  <w15:docId w15:val="{60F15449-4503-4F84-921A-E5D348BE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pPr>
      <w:spacing w:after="0" w:line="264" w:lineRule="auto"/>
    </w:pPr>
    <w:rPr>
      <w:sz w:val="16"/>
    </w:rPr>
  </w:style>
  <w:style w:type="paragraph" w:styleId="Heading1">
    <w:name w:val="heading 1"/>
    <w:basedOn w:val="Normal"/>
    <w:next w:val="Normal"/>
    <w:link w:val="Heading1Char"/>
    <w:uiPriority w:val="1"/>
    <w:semiHidden/>
    <w:qFormat/>
    <w:pPr>
      <w:outlineLvl w:val="0"/>
    </w:pPr>
    <w:rPr>
      <w:caps/>
      <w:color w:val="A6A6A6" w:themeColor="background1" w:themeShade="A6"/>
      <w:spacing w:val="40"/>
      <w:sz w:val="40"/>
    </w:rPr>
  </w:style>
  <w:style w:type="paragraph" w:styleId="Heading2">
    <w:name w:val="heading 2"/>
    <w:basedOn w:val="Normal"/>
    <w:next w:val="Normal"/>
    <w:link w:val="Heading2Char"/>
    <w:uiPriority w:val="1"/>
    <w:semiHidden/>
    <w:qFormat/>
    <w:pPr>
      <w:outlineLvl w:val="1"/>
    </w:pPr>
    <w:rPr>
      <w:caps/>
      <w:color w:val="595959" w:themeColor="text1" w:themeTint="A6"/>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semiHidden/>
    <w:rPr>
      <w:caps/>
      <w:color w:val="A6A6A6" w:themeColor="background1" w:themeShade="A6"/>
      <w:spacing w:val="40"/>
      <w:sz w:val="40"/>
    </w:rPr>
  </w:style>
  <w:style w:type="paragraph" w:customStyle="1" w:styleId="PersonalInformation">
    <w:name w:val="Personal Information"/>
    <w:basedOn w:val="Normal"/>
    <w:qFormat/>
    <w:rPr>
      <w:color w:val="595959" w:themeColor="text1" w:themeTint="A6"/>
      <w:spacing w:val="10"/>
    </w:rPr>
  </w:style>
  <w:style w:type="character" w:customStyle="1" w:styleId="Heading2Char">
    <w:name w:val="Heading 2 Char"/>
    <w:basedOn w:val="DefaultParagraphFont"/>
    <w:link w:val="Heading2"/>
    <w:uiPriority w:val="1"/>
    <w:semiHidden/>
    <w:rPr>
      <w:caps/>
      <w:color w:val="595959" w:themeColor="text1" w:themeTint="A6"/>
      <w:spacing w:val="20"/>
      <w:sz w:val="16"/>
    </w:rPr>
  </w:style>
  <w:style w:type="paragraph" w:customStyle="1" w:styleId="Bold">
    <w:name w:val="Bold"/>
    <w:basedOn w:val="Normal"/>
    <w:qFormat/>
    <w:rPr>
      <w:b/>
      <w:spacing w:val="10"/>
    </w:rPr>
  </w:style>
  <w:style w:type="paragraph" w:customStyle="1" w:styleId="Dates">
    <w:name w:val="Dates"/>
    <w:basedOn w:val="Normal"/>
    <w:qFormat/>
    <w:pPr>
      <w:jc w:val="right"/>
    </w:pPr>
    <w:rPr>
      <w:color w:val="595959" w:themeColor="text1" w:themeTint="A6"/>
    </w:rPr>
  </w:style>
  <w:style w:type="paragraph" w:customStyle="1" w:styleId="Italics">
    <w:name w:val="Italics"/>
    <w:basedOn w:val="Normal"/>
    <w:qFormat/>
    <w:pPr>
      <w:spacing w:after="80"/>
    </w:pPr>
    <w:rPr>
      <w:i/>
    </w:rPr>
  </w:style>
  <w:style w:type="paragraph" w:styleId="ListParagraph">
    <w:name w:val="List Paragraph"/>
    <w:basedOn w:val="Normal"/>
    <w:uiPriority w:val="34"/>
    <w:qFormat/>
    <w:pPr>
      <w:numPr>
        <w:numId w:val="20"/>
      </w:numPr>
      <w:spacing w:after="80"/>
      <w:ind w:left="360" w:hanging="216"/>
    </w:pPr>
  </w:style>
  <w:style w:type="paragraph" w:customStyle="1" w:styleId="Copy">
    <w:name w:val="Copy"/>
    <w:basedOn w:val="Normal"/>
    <w:qFormat/>
    <w:pPr>
      <w:spacing w:after="80"/>
    </w:pPr>
  </w:style>
  <w:style w:type="paragraph" w:customStyle="1" w:styleId="PlaceholderAutotext10">
    <w:name w:val="PlaceholderAutotext_10"/>
    <w:rPr>
      <w:rFonts w:eastAsiaTheme="minorEastAsia"/>
    </w:rPr>
  </w:style>
  <w:style w:type="paragraph" w:customStyle="1" w:styleId="YourName">
    <w:name w:val="Your Name"/>
    <w:basedOn w:val="Normal"/>
    <w:qFormat/>
    <w:rPr>
      <w:caps/>
      <w:color w:val="A6A6A6" w:themeColor="background1" w:themeShade="A6"/>
      <w:spacing w:val="40"/>
      <w:sz w:val="40"/>
    </w:rPr>
  </w:style>
  <w:style w:type="paragraph" w:customStyle="1" w:styleId="SectionHeading">
    <w:name w:val="Section Heading"/>
    <w:basedOn w:val="Normal"/>
    <w:qFormat/>
    <w:rPr>
      <w:caps/>
      <w:color w:val="595959" w:themeColor="text1" w:themeTint="A6"/>
      <w:spacing w:val="20"/>
    </w:rPr>
  </w:style>
  <w:style w:type="paragraph" w:styleId="Header">
    <w:name w:val="header"/>
    <w:basedOn w:val="Normal"/>
    <w:link w:val="HeaderChar"/>
    <w:uiPriority w:val="99"/>
    <w:unhideWhenUsed/>
    <w:rsid w:val="00831DB3"/>
    <w:pPr>
      <w:tabs>
        <w:tab w:val="center" w:pos="4680"/>
        <w:tab w:val="right" w:pos="9360"/>
      </w:tabs>
      <w:spacing w:line="240" w:lineRule="auto"/>
    </w:pPr>
  </w:style>
  <w:style w:type="character" w:customStyle="1" w:styleId="HeaderChar">
    <w:name w:val="Header Char"/>
    <w:basedOn w:val="DefaultParagraphFont"/>
    <w:link w:val="Header"/>
    <w:uiPriority w:val="99"/>
    <w:rsid w:val="00831DB3"/>
    <w:rPr>
      <w:sz w:val="16"/>
    </w:rPr>
  </w:style>
  <w:style w:type="paragraph" w:styleId="Footer">
    <w:name w:val="footer"/>
    <w:basedOn w:val="Normal"/>
    <w:link w:val="FooterChar"/>
    <w:uiPriority w:val="99"/>
    <w:unhideWhenUsed/>
    <w:rsid w:val="00831DB3"/>
    <w:pPr>
      <w:tabs>
        <w:tab w:val="center" w:pos="4680"/>
        <w:tab w:val="right" w:pos="9360"/>
      </w:tabs>
      <w:spacing w:line="240" w:lineRule="auto"/>
    </w:pPr>
  </w:style>
  <w:style w:type="character" w:customStyle="1" w:styleId="FooterChar">
    <w:name w:val="Footer Char"/>
    <w:basedOn w:val="DefaultParagraphFont"/>
    <w:link w:val="Footer"/>
    <w:uiPriority w:val="99"/>
    <w:rsid w:val="00831DB3"/>
    <w:rPr>
      <w:sz w:val="16"/>
    </w:rPr>
  </w:style>
  <w:style w:type="character" w:styleId="Hyperlink">
    <w:name w:val="Hyperlink"/>
    <w:basedOn w:val="DefaultParagraphFont"/>
    <w:uiPriority w:val="99"/>
    <w:unhideWhenUsed/>
    <w:rsid w:val="004F35C3"/>
    <w:rPr>
      <w:color w:val="0000FF" w:themeColor="hyperlink"/>
      <w:u w:val="single"/>
    </w:rPr>
  </w:style>
  <w:style w:type="character" w:styleId="FollowedHyperlink">
    <w:name w:val="FollowedHyperlink"/>
    <w:basedOn w:val="DefaultParagraphFont"/>
    <w:uiPriority w:val="99"/>
    <w:semiHidden/>
    <w:unhideWhenUsed/>
    <w:rsid w:val="0020314B"/>
    <w:rPr>
      <w:color w:val="800080" w:themeColor="followedHyperlink"/>
      <w:u w:val="single"/>
    </w:rPr>
  </w:style>
  <w:style w:type="character" w:styleId="CommentReference">
    <w:name w:val="annotation reference"/>
    <w:basedOn w:val="DefaultParagraphFont"/>
    <w:uiPriority w:val="99"/>
    <w:semiHidden/>
    <w:unhideWhenUsed/>
    <w:rsid w:val="00C71EE9"/>
    <w:rPr>
      <w:sz w:val="16"/>
      <w:szCs w:val="16"/>
    </w:rPr>
  </w:style>
  <w:style w:type="paragraph" w:styleId="CommentText">
    <w:name w:val="annotation text"/>
    <w:basedOn w:val="Normal"/>
    <w:link w:val="CommentTextChar"/>
    <w:uiPriority w:val="99"/>
    <w:semiHidden/>
    <w:unhideWhenUsed/>
    <w:rsid w:val="00C71EE9"/>
    <w:pPr>
      <w:spacing w:line="240" w:lineRule="auto"/>
    </w:pPr>
    <w:rPr>
      <w:sz w:val="20"/>
      <w:szCs w:val="20"/>
    </w:rPr>
  </w:style>
  <w:style w:type="character" w:customStyle="1" w:styleId="CommentTextChar">
    <w:name w:val="Comment Text Char"/>
    <w:basedOn w:val="DefaultParagraphFont"/>
    <w:link w:val="CommentText"/>
    <w:uiPriority w:val="99"/>
    <w:semiHidden/>
    <w:rsid w:val="00C71EE9"/>
    <w:rPr>
      <w:sz w:val="20"/>
      <w:szCs w:val="20"/>
    </w:rPr>
  </w:style>
  <w:style w:type="paragraph" w:styleId="CommentSubject">
    <w:name w:val="annotation subject"/>
    <w:basedOn w:val="CommentText"/>
    <w:next w:val="CommentText"/>
    <w:link w:val="CommentSubjectChar"/>
    <w:uiPriority w:val="99"/>
    <w:semiHidden/>
    <w:unhideWhenUsed/>
    <w:rsid w:val="00C71EE9"/>
    <w:rPr>
      <w:b/>
      <w:bCs/>
    </w:rPr>
  </w:style>
  <w:style w:type="character" w:customStyle="1" w:styleId="CommentSubjectChar">
    <w:name w:val="Comment Subject Char"/>
    <w:basedOn w:val="CommentTextChar"/>
    <w:link w:val="CommentSubject"/>
    <w:uiPriority w:val="99"/>
    <w:semiHidden/>
    <w:rsid w:val="00C71EE9"/>
    <w:rPr>
      <w:b/>
      <w:bCs/>
      <w:sz w:val="20"/>
      <w:szCs w:val="20"/>
    </w:rPr>
  </w:style>
  <w:style w:type="character" w:styleId="UnresolvedMention">
    <w:name w:val="Unresolved Mention"/>
    <w:basedOn w:val="DefaultParagraphFont"/>
    <w:uiPriority w:val="99"/>
    <w:semiHidden/>
    <w:unhideWhenUsed/>
    <w:rsid w:val="00864787"/>
    <w:rPr>
      <w:color w:val="808080"/>
      <w:shd w:val="clear" w:color="auto" w:fill="E6E6E6"/>
    </w:rPr>
  </w:style>
  <w:style w:type="paragraph" w:styleId="Revision">
    <w:name w:val="Revision"/>
    <w:hidden/>
    <w:uiPriority w:val="99"/>
    <w:semiHidden/>
    <w:rsid w:val="001445ED"/>
    <w:pPr>
      <w:spacing w:after="0"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2E10CCCE30E4990A78F9E6C3303B3" ma:contentTypeVersion="12" ma:contentTypeDescription="Create a new document." ma:contentTypeScope="" ma:versionID="aa070d0cb41e4c43986d37b76d9ef2ae">
  <xsd:schema xmlns:xsd="http://www.w3.org/2001/XMLSchema" xmlns:xs="http://www.w3.org/2001/XMLSchema" xmlns:p="http://schemas.microsoft.com/office/2006/metadata/properties" xmlns:ns3="7cf35a13-a3ee-4eb8-818e-103879ba7676" xmlns:ns4="e9c263e5-1008-484b-b815-1078f18c92e0" targetNamespace="http://schemas.microsoft.com/office/2006/metadata/properties" ma:root="true" ma:fieldsID="d2117a1339edcfcc74dbc69c3c1ba0f6" ns3:_="" ns4:_="">
    <xsd:import namespace="7cf35a13-a3ee-4eb8-818e-103879ba7676"/>
    <xsd:import namespace="e9c263e5-1008-484b-b815-1078f18c9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35a13-a3ee-4eb8-818e-103879ba76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263e5-1008-484b-b815-1078f18c92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9EC324B-8A5E-4CC8-AA41-787F42DE5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35a13-a3ee-4eb8-818e-103879ba7676"/>
    <ds:schemaRef ds:uri="e9c263e5-1008-484b-b815-1078f18c9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4371B-D2C7-4F57-9972-1967CCF3D08A}">
  <ds:schemaRefs>
    <ds:schemaRef ds:uri="http://schemas.microsoft.com/sharepoint/v3/contenttype/forms"/>
  </ds:schemaRefs>
</ds:datastoreItem>
</file>

<file path=customXml/itemProps3.xml><?xml version="1.0" encoding="utf-8"?>
<ds:datastoreItem xmlns:ds="http://schemas.openxmlformats.org/officeDocument/2006/customXml" ds:itemID="{4B5FEDF9-32D1-43B3-A6A6-731380E95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CBD05-0EBC-41F2-B663-C8DF9011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Chronological resume (Minimalist design)</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(Minimalist design)</dc:title>
  <dc:creator>Jacqueline Daze</dc:creator>
  <cp:lastModifiedBy>Thelonius Chestang</cp:lastModifiedBy>
  <cp:revision>6</cp:revision>
  <cp:lastPrinted>2014-09-02T18:31:00Z</cp:lastPrinted>
  <dcterms:created xsi:type="dcterms:W3CDTF">2020-01-21T17:55:00Z</dcterms:created>
  <dcterms:modified xsi:type="dcterms:W3CDTF">2020-01-24T03:10:00Z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y fmtid="{D5CDD505-2E9C-101B-9397-08002B2CF9AE}" pid="3" name="ContentTypeId">
    <vt:lpwstr>0x010100F612E10CCCE30E4990A78F9E6C3303B3</vt:lpwstr>
  </property>
</Properties>
</file>