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06CB00C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A525EC">
        <w:rPr>
          <w:rFonts w:ascii="Arial" w:hAnsi="Arial" w:cs="Arial"/>
          <w:b/>
          <w:sz w:val="24"/>
          <w:szCs w:val="24"/>
        </w:rPr>
        <w:t xml:space="preserve">JUNE </w:t>
      </w:r>
      <w:proofErr w:type="gramStart"/>
      <w:r w:rsidR="00A525EC">
        <w:rPr>
          <w:rFonts w:ascii="Arial" w:hAnsi="Arial" w:cs="Arial"/>
          <w:b/>
          <w:sz w:val="24"/>
          <w:szCs w:val="24"/>
        </w:rPr>
        <w:t>11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  <w:r w:rsidR="00AF6740">
        <w:rPr>
          <w:rFonts w:ascii="Arial" w:hAnsi="Arial" w:cs="Arial"/>
          <w:sz w:val="24"/>
          <w:szCs w:val="24"/>
        </w:rPr>
        <w:t xml:space="preserve"> (May start at 7 more or less after Planning Commission sets Conditions for </w:t>
      </w:r>
      <w:proofErr w:type="spellStart"/>
      <w:r w:rsidR="00AF6740">
        <w:rPr>
          <w:rFonts w:ascii="Arial" w:hAnsi="Arial" w:cs="Arial"/>
          <w:sz w:val="24"/>
          <w:szCs w:val="24"/>
        </w:rPr>
        <w:t>Muski</w:t>
      </w:r>
      <w:proofErr w:type="spellEnd"/>
      <w:r w:rsidR="00AF6740">
        <w:rPr>
          <w:rFonts w:ascii="Arial" w:hAnsi="Arial" w:cs="Arial"/>
          <w:sz w:val="24"/>
          <w:szCs w:val="24"/>
        </w:rPr>
        <w:t xml:space="preserve"> Country Auto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4C6DE46F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  <w:r w:rsidR="00536801">
        <w:rPr>
          <w:rFonts w:ascii="Arial" w:hAnsi="Arial" w:cs="Arial"/>
          <w:sz w:val="24"/>
          <w:szCs w:val="24"/>
        </w:rPr>
        <w:t xml:space="preserve">Include </w:t>
      </w:r>
      <w:r w:rsidR="002A10ED">
        <w:rPr>
          <w:rFonts w:ascii="Arial" w:hAnsi="Arial" w:cs="Arial"/>
          <w:sz w:val="24"/>
          <w:szCs w:val="24"/>
        </w:rPr>
        <w:t>readdressing schedule</w:t>
      </w:r>
      <w:bookmarkStart w:id="0" w:name="_GoBack"/>
      <w:bookmarkEnd w:id="0"/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476E09B6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>summer road projects including Copper Lane, grinding roads for future blacktop</w:t>
      </w:r>
    </w:p>
    <w:p w14:paraId="45209E7C" w14:textId="08414DFE" w:rsidR="00A525EC" w:rsidRDefault="00A525EC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bids for River Hills Rd, the muni center, and Copper </w:t>
      </w:r>
      <w:proofErr w:type="gramStart"/>
      <w:r>
        <w:rPr>
          <w:rFonts w:ascii="Arial" w:hAnsi="Arial" w:cs="Arial"/>
          <w:sz w:val="24"/>
          <w:szCs w:val="24"/>
        </w:rPr>
        <w:t>lane</w:t>
      </w:r>
      <w:r w:rsidR="004A6170">
        <w:rPr>
          <w:rFonts w:ascii="Arial" w:hAnsi="Arial" w:cs="Arial"/>
          <w:sz w:val="24"/>
          <w:szCs w:val="24"/>
        </w:rPr>
        <w:t xml:space="preserve">  Discussion</w:t>
      </w:r>
      <w:proofErr w:type="gramEnd"/>
      <w:r w:rsidR="004A6170">
        <w:rPr>
          <w:rFonts w:ascii="Arial" w:hAnsi="Arial" w:cs="Arial"/>
          <w:sz w:val="24"/>
          <w:szCs w:val="24"/>
        </w:rPr>
        <w:t xml:space="preserve"> and action.</w:t>
      </w:r>
    </w:p>
    <w:p w14:paraId="2DBF5FE3" w14:textId="7F88D0DB" w:rsidR="00367FBF" w:rsidRDefault="003B212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potential purchase of Street Sweeper</w:t>
      </w:r>
    </w:p>
    <w:p w14:paraId="333ECE16" w14:textId="19571B41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47397940" w14:textId="77777777" w:rsidR="009020BD" w:rsidRDefault="009020BD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1A8ABC75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28FF1D1C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5E0C764A" w14:textId="2B6F33C2" w:rsidR="009020BD" w:rsidRDefault="009020BD" w:rsidP="009020B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Board of Appeals appointments and members</w:t>
      </w:r>
    </w:p>
    <w:p w14:paraId="4BA37404" w14:textId="6698295D" w:rsidR="00267BE5" w:rsidRDefault="009020BD" w:rsidP="003B2120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53A02">
        <w:rPr>
          <w:rFonts w:ascii="Arial" w:hAnsi="Arial" w:cs="Arial"/>
          <w:sz w:val="24"/>
          <w:szCs w:val="24"/>
        </w:rPr>
        <w:t>Discussion and action on Mining Ordinance (NON-Ferrous</w:t>
      </w:r>
      <w:r w:rsidR="00B2348B" w:rsidRPr="00B53A02">
        <w:rPr>
          <w:rFonts w:ascii="Arial" w:hAnsi="Arial" w:cs="Arial"/>
          <w:sz w:val="24"/>
          <w:szCs w:val="24"/>
        </w:rPr>
        <w:t xml:space="preserve"> Metallic</w:t>
      </w:r>
      <w:r w:rsidRPr="00B53A02">
        <w:rPr>
          <w:rFonts w:ascii="Arial" w:hAnsi="Arial" w:cs="Arial"/>
          <w:sz w:val="24"/>
          <w:szCs w:val="24"/>
        </w:rPr>
        <w:t xml:space="preserve"> mining)</w:t>
      </w:r>
      <w:r w:rsidR="00B2348B" w:rsidRPr="00B53A02">
        <w:rPr>
          <w:rFonts w:ascii="Arial" w:hAnsi="Arial" w:cs="Arial"/>
          <w:sz w:val="24"/>
          <w:szCs w:val="24"/>
        </w:rPr>
        <w:t xml:space="preserve"> The </w:t>
      </w:r>
      <w:r w:rsidR="00B53A02" w:rsidRPr="00B53A02">
        <w:rPr>
          <w:rFonts w:ascii="Arial" w:hAnsi="Arial" w:cs="Arial"/>
          <w:sz w:val="24"/>
          <w:szCs w:val="24"/>
        </w:rPr>
        <w:t xml:space="preserve">County adopted an ordinance for County Zoned Towns.  We are independent and need to adopt an ordinance </w:t>
      </w:r>
      <w:proofErr w:type="gramStart"/>
      <w:r w:rsidR="00B53A02" w:rsidRPr="00B53A02">
        <w:rPr>
          <w:rFonts w:ascii="Arial" w:hAnsi="Arial" w:cs="Arial"/>
          <w:sz w:val="24"/>
          <w:szCs w:val="24"/>
        </w:rPr>
        <w:t>also.</w:t>
      </w:r>
      <w:r w:rsidR="00B444C2" w:rsidRPr="00B53A02">
        <w:rPr>
          <w:rFonts w:ascii="Arial" w:hAnsi="Arial" w:cs="Arial"/>
          <w:sz w:val="24"/>
          <w:szCs w:val="24"/>
        </w:rPr>
        <w:t>*</w:t>
      </w:r>
      <w:proofErr w:type="gramEnd"/>
    </w:p>
    <w:p w14:paraId="7677B6A3" w14:textId="1B0F58A4" w:rsidR="002C7709" w:rsidRDefault="00A525EC" w:rsidP="00A525E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review and possible action on Alder Lane and Hazelwood length and condition</w:t>
      </w:r>
      <w:r w:rsidR="004A6170">
        <w:rPr>
          <w:rFonts w:ascii="Arial" w:hAnsi="Arial" w:cs="Arial"/>
          <w:sz w:val="24"/>
          <w:szCs w:val="24"/>
        </w:rPr>
        <w:t>.  Also check for Dead End Signs.</w:t>
      </w:r>
    </w:p>
    <w:p w14:paraId="36C85156" w14:textId="3FA8B751" w:rsidR="004A6170" w:rsidRDefault="004A6170" w:rsidP="00A525E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Liquor License Applications and take action</w:t>
      </w:r>
    </w:p>
    <w:p w14:paraId="468D7D6F" w14:textId="6D80C1C1" w:rsidR="00821482" w:rsidRPr="00B53A02" w:rsidRDefault="00821482" w:rsidP="00A525E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for 50-50 club to purchase flowers for planters at muni center and Jesse field</w:t>
      </w: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5CF99CEF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A525EC">
        <w:rPr>
          <w:rFonts w:ascii="Arial" w:hAnsi="Arial" w:cs="Arial"/>
          <w:sz w:val="24"/>
          <w:szCs w:val="24"/>
        </w:rPr>
        <w:t>8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A525EC">
        <w:rPr>
          <w:rFonts w:ascii="Arial" w:hAnsi="Arial" w:cs="Arial"/>
          <w:sz w:val="24"/>
          <w:szCs w:val="24"/>
        </w:rPr>
        <w:t>June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6</cp:revision>
  <cp:lastPrinted>2018-03-10T16:05:00Z</cp:lastPrinted>
  <dcterms:created xsi:type="dcterms:W3CDTF">2018-06-08T16:02:00Z</dcterms:created>
  <dcterms:modified xsi:type="dcterms:W3CDTF">2018-06-09T12:44:00Z</dcterms:modified>
</cp:coreProperties>
</file>