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61BF" w14:textId="132D3071" w:rsidR="00805425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>TOWN OF TEXAS PLANNING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 MEETING</w:t>
      </w:r>
    </w:p>
    <w:p w14:paraId="79B37215" w14:textId="0221E979" w:rsidR="009D3369" w:rsidRDefault="003573DF" w:rsidP="0080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11</w:t>
      </w:r>
      <w:r w:rsidR="000B043A">
        <w:rPr>
          <w:sz w:val="24"/>
          <w:szCs w:val="24"/>
        </w:rPr>
        <w:t>, 2018</w:t>
      </w:r>
      <w:r>
        <w:rPr>
          <w:sz w:val="24"/>
          <w:szCs w:val="24"/>
        </w:rPr>
        <w:t xml:space="preserve"> called back to order at 6:48 pm</w:t>
      </w:r>
    </w:p>
    <w:p w14:paraId="64B1C49D" w14:textId="77777777" w:rsidR="003573DF" w:rsidRDefault="003573DF" w:rsidP="00805425">
      <w:pPr>
        <w:spacing w:after="0" w:line="240" w:lineRule="auto"/>
        <w:rPr>
          <w:sz w:val="24"/>
          <w:szCs w:val="24"/>
        </w:rPr>
      </w:pPr>
    </w:p>
    <w:p w14:paraId="6F66342E" w14:textId="6A06787B" w:rsidR="00B52713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June 4</w:t>
      </w:r>
      <w:r w:rsidRPr="003573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adjourned to June 11</w:t>
      </w:r>
      <w:r w:rsidRPr="003573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review and take action on the Application for a Conditional Use Permit for John </w:t>
      </w:r>
      <w:proofErr w:type="spellStart"/>
      <w:r>
        <w:rPr>
          <w:sz w:val="24"/>
          <w:szCs w:val="24"/>
        </w:rPr>
        <w:t>Kordus</w:t>
      </w:r>
      <w:proofErr w:type="spellEnd"/>
      <w:r>
        <w:rPr>
          <w:sz w:val="24"/>
          <w:szCs w:val="24"/>
        </w:rPr>
        <w:t xml:space="preserve"> property with operation by </w:t>
      </w:r>
      <w:proofErr w:type="spellStart"/>
      <w:r>
        <w:rPr>
          <w:sz w:val="24"/>
          <w:szCs w:val="24"/>
        </w:rPr>
        <w:t>Muski</w:t>
      </w:r>
      <w:proofErr w:type="spellEnd"/>
      <w:r>
        <w:rPr>
          <w:sz w:val="24"/>
          <w:szCs w:val="24"/>
        </w:rPr>
        <w:t xml:space="preserve"> Country Auto- Mike Sadowski.</w:t>
      </w:r>
    </w:p>
    <w:p w14:paraId="1549095D" w14:textId="2DF8F6E0" w:rsidR="003573DF" w:rsidRDefault="003573DF" w:rsidP="003573DF">
      <w:pPr>
        <w:spacing w:after="0"/>
        <w:rPr>
          <w:sz w:val="24"/>
          <w:szCs w:val="24"/>
        </w:rPr>
      </w:pPr>
    </w:p>
    <w:p w14:paraId="4323AACB" w14:textId="4E376E8B" w:rsidR="003573DF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Condition Use Permit is for </w:t>
      </w:r>
      <w:proofErr w:type="spellStart"/>
      <w:r>
        <w:rPr>
          <w:sz w:val="24"/>
          <w:szCs w:val="24"/>
        </w:rPr>
        <w:t>Muski</w:t>
      </w:r>
      <w:proofErr w:type="spellEnd"/>
      <w:r>
        <w:rPr>
          <w:sz w:val="24"/>
          <w:szCs w:val="24"/>
        </w:rPr>
        <w:t xml:space="preserve"> Auto –Mike Sadowski only</w:t>
      </w:r>
      <w:r w:rsidR="00465857">
        <w:rPr>
          <w:sz w:val="24"/>
          <w:szCs w:val="24"/>
        </w:rPr>
        <w:t xml:space="preserve"> the permit does not transfer to new leases or owners.</w:t>
      </w:r>
    </w:p>
    <w:p w14:paraId="140976CB" w14:textId="4A1F1918" w:rsidR="003573DF" w:rsidRDefault="003573DF" w:rsidP="003573DF">
      <w:pPr>
        <w:spacing w:after="0"/>
        <w:rPr>
          <w:sz w:val="24"/>
          <w:szCs w:val="24"/>
        </w:rPr>
      </w:pPr>
    </w:p>
    <w:p w14:paraId="26129546" w14:textId="6433DD04" w:rsidR="003573DF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Business is auto repair and sales only</w:t>
      </w:r>
      <w:r w:rsidR="00465857">
        <w:rPr>
          <w:sz w:val="24"/>
          <w:szCs w:val="24"/>
        </w:rPr>
        <w:t>,</w:t>
      </w:r>
      <w:r>
        <w:rPr>
          <w:sz w:val="24"/>
          <w:szCs w:val="24"/>
        </w:rPr>
        <w:t xml:space="preserve"> no body work </w:t>
      </w:r>
      <w:r w:rsidR="00465857">
        <w:rPr>
          <w:sz w:val="24"/>
          <w:szCs w:val="24"/>
        </w:rPr>
        <w:t>or</w:t>
      </w:r>
      <w:r>
        <w:rPr>
          <w:sz w:val="24"/>
          <w:szCs w:val="24"/>
        </w:rPr>
        <w:t xml:space="preserve"> painting.</w:t>
      </w:r>
    </w:p>
    <w:p w14:paraId="142AF534" w14:textId="4F0D831D" w:rsidR="003573DF" w:rsidRDefault="003573DF" w:rsidP="003573DF">
      <w:pPr>
        <w:spacing w:after="0"/>
        <w:rPr>
          <w:sz w:val="24"/>
          <w:szCs w:val="24"/>
        </w:rPr>
      </w:pPr>
    </w:p>
    <w:p w14:paraId="546BC45A" w14:textId="6F405661" w:rsidR="003573DF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Hours of operation 8:00 am to 5:00PM Monday thru Friday, and 8:00 am until noon on Saturday.</w:t>
      </w:r>
    </w:p>
    <w:p w14:paraId="123ECA4A" w14:textId="306828FE" w:rsidR="003573DF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Closed on Sunday.</w:t>
      </w:r>
    </w:p>
    <w:p w14:paraId="26F96886" w14:textId="492BA4C3" w:rsidR="003573DF" w:rsidRDefault="003573DF" w:rsidP="003573DF">
      <w:pPr>
        <w:spacing w:after="0"/>
        <w:rPr>
          <w:sz w:val="24"/>
          <w:szCs w:val="24"/>
        </w:rPr>
      </w:pPr>
    </w:p>
    <w:p w14:paraId="2A5C9CA4" w14:textId="4A96404E" w:rsidR="003573DF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Access to business is off of County Road W.</w:t>
      </w:r>
    </w:p>
    <w:p w14:paraId="012DCF46" w14:textId="77777777" w:rsidR="003573DF" w:rsidRDefault="003573DF" w:rsidP="003573DF">
      <w:pPr>
        <w:spacing w:after="0"/>
        <w:rPr>
          <w:sz w:val="24"/>
          <w:szCs w:val="24"/>
        </w:rPr>
      </w:pPr>
    </w:p>
    <w:p w14:paraId="6904DCF5" w14:textId="12D13A9A" w:rsidR="003573DF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vehicles are to be parked or stored on the right-of-way of County Road W or Skyline Dr (to be known as </w:t>
      </w:r>
      <w:proofErr w:type="spellStart"/>
      <w:r>
        <w:rPr>
          <w:sz w:val="24"/>
          <w:szCs w:val="24"/>
        </w:rPr>
        <w:t>Skyhill</w:t>
      </w:r>
      <w:proofErr w:type="spellEnd"/>
      <w:r>
        <w:rPr>
          <w:sz w:val="24"/>
          <w:szCs w:val="24"/>
        </w:rPr>
        <w:t xml:space="preserve"> Dr)</w:t>
      </w:r>
      <w:r w:rsidR="00465857">
        <w:rPr>
          <w:sz w:val="24"/>
          <w:szCs w:val="24"/>
        </w:rPr>
        <w:t xml:space="preserve">.  </w:t>
      </w:r>
      <w:r>
        <w:rPr>
          <w:sz w:val="24"/>
          <w:szCs w:val="24"/>
        </w:rPr>
        <w:t>Employee cars may not be parked on road right of ways either.</w:t>
      </w:r>
    </w:p>
    <w:p w14:paraId="1D45FEC8" w14:textId="214BF0DC" w:rsidR="003573DF" w:rsidRDefault="003573DF" w:rsidP="003573DF">
      <w:pPr>
        <w:spacing w:after="0"/>
        <w:rPr>
          <w:sz w:val="24"/>
          <w:szCs w:val="24"/>
        </w:rPr>
      </w:pPr>
    </w:p>
    <w:p w14:paraId="7963F638" w14:textId="34B2C67C" w:rsidR="003573DF" w:rsidRDefault="003573DF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No more than 25 cars or vehicles will be outside on the property at any time.  Employee cars not included in total.   Cars to be parked in orderly manner</w:t>
      </w:r>
      <w:r w:rsidR="00465857">
        <w:rPr>
          <w:sz w:val="24"/>
          <w:szCs w:val="24"/>
        </w:rPr>
        <w:t xml:space="preserve"> facing County Road W.  The Town right of way can be used to move vehicles but not parked or stored on the property.</w:t>
      </w:r>
    </w:p>
    <w:p w14:paraId="49754954" w14:textId="338B03E4" w:rsidR="00465857" w:rsidRDefault="00465857" w:rsidP="003573DF">
      <w:pPr>
        <w:spacing w:after="0"/>
        <w:rPr>
          <w:sz w:val="24"/>
          <w:szCs w:val="24"/>
        </w:rPr>
      </w:pPr>
    </w:p>
    <w:p w14:paraId="77211CA3" w14:textId="111C0B39" w:rsidR="00465857" w:rsidRDefault="00465857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It is important to keep premises clean and neat for the neighborhood, as well as for better sales.</w:t>
      </w:r>
      <w:bookmarkStart w:id="0" w:name="_GoBack"/>
      <w:bookmarkEnd w:id="0"/>
    </w:p>
    <w:p w14:paraId="463B2099" w14:textId="655E5A4F" w:rsidR="003573DF" w:rsidRDefault="003573DF" w:rsidP="003573DF">
      <w:pPr>
        <w:spacing w:after="0"/>
        <w:rPr>
          <w:sz w:val="24"/>
          <w:szCs w:val="24"/>
        </w:rPr>
      </w:pPr>
    </w:p>
    <w:p w14:paraId="6FBB6289" w14:textId="4DFBC625" w:rsidR="003573DF" w:rsidRDefault="00465857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by Paul Anderson to grant the Conditional Use with above conditions.  Bill Schwede seconded the motion and it carried.</w:t>
      </w:r>
    </w:p>
    <w:p w14:paraId="4EED5BD2" w14:textId="02E87417" w:rsidR="00465857" w:rsidRDefault="00465857" w:rsidP="003573DF">
      <w:pPr>
        <w:spacing w:after="0"/>
        <w:rPr>
          <w:sz w:val="24"/>
          <w:szCs w:val="24"/>
        </w:rPr>
      </w:pPr>
    </w:p>
    <w:p w14:paraId="2ABA3FF1" w14:textId="2CE2F9FF" w:rsidR="00465857" w:rsidRDefault="00465857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was adjourned.</w:t>
      </w:r>
    </w:p>
    <w:p w14:paraId="1A9D7C90" w14:textId="26C05A62" w:rsidR="00465857" w:rsidRDefault="00465857" w:rsidP="003573DF">
      <w:pPr>
        <w:spacing w:after="0"/>
        <w:rPr>
          <w:sz w:val="24"/>
          <w:szCs w:val="24"/>
        </w:rPr>
      </w:pPr>
    </w:p>
    <w:p w14:paraId="3C5832AD" w14:textId="7134E3AE" w:rsidR="00465857" w:rsidRDefault="00465857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Lorraine I Beyersdorff</w:t>
      </w:r>
    </w:p>
    <w:p w14:paraId="7F174A61" w14:textId="560B8B1A" w:rsidR="00465857" w:rsidRPr="001E4542" w:rsidRDefault="00465857" w:rsidP="003573DF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of Texas Clerk</w:t>
      </w:r>
    </w:p>
    <w:sectPr w:rsidR="00465857" w:rsidRPr="001E4542" w:rsidSect="00805425">
      <w:pgSz w:w="12240" w:h="15840"/>
      <w:pgMar w:top="1152" w:right="129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32942"/>
    <w:rsid w:val="00062D08"/>
    <w:rsid w:val="00070BA2"/>
    <w:rsid w:val="00092ACA"/>
    <w:rsid w:val="00096496"/>
    <w:rsid w:val="000B043A"/>
    <w:rsid w:val="000B42F3"/>
    <w:rsid w:val="000D06BE"/>
    <w:rsid w:val="000D7258"/>
    <w:rsid w:val="000E3B37"/>
    <w:rsid w:val="000E3BA3"/>
    <w:rsid w:val="000F6617"/>
    <w:rsid w:val="00153560"/>
    <w:rsid w:val="0016523C"/>
    <w:rsid w:val="00186CA8"/>
    <w:rsid w:val="001A50D3"/>
    <w:rsid w:val="001B1342"/>
    <w:rsid w:val="001B51F6"/>
    <w:rsid w:val="001C6F62"/>
    <w:rsid w:val="001D2380"/>
    <w:rsid w:val="001E4542"/>
    <w:rsid w:val="00213A17"/>
    <w:rsid w:val="002413FE"/>
    <w:rsid w:val="00245732"/>
    <w:rsid w:val="00252136"/>
    <w:rsid w:val="00260766"/>
    <w:rsid w:val="00276CA7"/>
    <w:rsid w:val="002819F8"/>
    <w:rsid w:val="00291BCE"/>
    <w:rsid w:val="00295713"/>
    <w:rsid w:val="002A2EEB"/>
    <w:rsid w:val="002A4DF0"/>
    <w:rsid w:val="002A5EA8"/>
    <w:rsid w:val="002F30B8"/>
    <w:rsid w:val="003032B2"/>
    <w:rsid w:val="00320912"/>
    <w:rsid w:val="00325134"/>
    <w:rsid w:val="00325F00"/>
    <w:rsid w:val="003273DD"/>
    <w:rsid w:val="003343F6"/>
    <w:rsid w:val="00335EAB"/>
    <w:rsid w:val="00342DFF"/>
    <w:rsid w:val="003433BE"/>
    <w:rsid w:val="0034504C"/>
    <w:rsid w:val="00353F90"/>
    <w:rsid w:val="003573DF"/>
    <w:rsid w:val="00373A4E"/>
    <w:rsid w:val="003D74BB"/>
    <w:rsid w:val="003F0C16"/>
    <w:rsid w:val="003F684B"/>
    <w:rsid w:val="00444A8F"/>
    <w:rsid w:val="00452320"/>
    <w:rsid w:val="004560F2"/>
    <w:rsid w:val="00457E65"/>
    <w:rsid w:val="00465857"/>
    <w:rsid w:val="004667A9"/>
    <w:rsid w:val="0047378C"/>
    <w:rsid w:val="00476B47"/>
    <w:rsid w:val="00486B81"/>
    <w:rsid w:val="00487D4C"/>
    <w:rsid w:val="00497619"/>
    <w:rsid w:val="004B5901"/>
    <w:rsid w:val="005058D1"/>
    <w:rsid w:val="0052517C"/>
    <w:rsid w:val="005537E8"/>
    <w:rsid w:val="00584B37"/>
    <w:rsid w:val="005C327D"/>
    <w:rsid w:val="005F55EC"/>
    <w:rsid w:val="006057B0"/>
    <w:rsid w:val="00615455"/>
    <w:rsid w:val="00615F07"/>
    <w:rsid w:val="00640ABC"/>
    <w:rsid w:val="0064555E"/>
    <w:rsid w:val="006508C0"/>
    <w:rsid w:val="006B2774"/>
    <w:rsid w:val="006B7E6C"/>
    <w:rsid w:val="006C38FD"/>
    <w:rsid w:val="006F4598"/>
    <w:rsid w:val="00711DF9"/>
    <w:rsid w:val="00717C49"/>
    <w:rsid w:val="0073651F"/>
    <w:rsid w:val="00744306"/>
    <w:rsid w:val="007459D5"/>
    <w:rsid w:val="0075353C"/>
    <w:rsid w:val="00756D79"/>
    <w:rsid w:val="00757F35"/>
    <w:rsid w:val="00764111"/>
    <w:rsid w:val="00767EC2"/>
    <w:rsid w:val="0078489C"/>
    <w:rsid w:val="007D1A23"/>
    <w:rsid w:val="00805425"/>
    <w:rsid w:val="008104F2"/>
    <w:rsid w:val="00827D9F"/>
    <w:rsid w:val="0084721D"/>
    <w:rsid w:val="00853A8A"/>
    <w:rsid w:val="00892CCA"/>
    <w:rsid w:val="00893E02"/>
    <w:rsid w:val="00914335"/>
    <w:rsid w:val="00947690"/>
    <w:rsid w:val="00947D2A"/>
    <w:rsid w:val="00953328"/>
    <w:rsid w:val="009852F5"/>
    <w:rsid w:val="009B4093"/>
    <w:rsid w:val="009D3369"/>
    <w:rsid w:val="009E7C3F"/>
    <w:rsid w:val="00A02B79"/>
    <w:rsid w:val="00A372E5"/>
    <w:rsid w:val="00A4411C"/>
    <w:rsid w:val="00A47A60"/>
    <w:rsid w:val="00A67045"/>
    <w:rsid w:val="00A81E11"/>
    <w:rsid w:val="00AA0897"/>
    <w:rsid w:val="00AD192E"/>
    <w:rsid w:val="00AE146E"/>
    <w:rsid w:val="00AE3DB9"/>
    <w:rsid w:val="00B246A6"/>
    <w:rsid w:val="00B30BD3"/>
    <w:rsid w:val="00B36B6D"/>
    <w:rsid w:val="00B52713"/>
    <w:rsid w:val="00BB2C12"/>
    <w:rsid w:val="00BD625D"/>
    <w:rsid w:val="00C12D21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174"/>
    <w:rsid w:val="00CC0042"/>
    <w:rsid w:val="00CC2FDF"/>
    <w:rsid w:val="00CC6B27"/>
    <w:rsid w:val="00CD3E1D"/>
    <w:rsid w:val="00CF15ED"/>
    <w:rsid w:val="00CF31A3"/>
    <w:rsid w:val="00D448BC"/>
    <w:rsid w:val="00D45E8F"/>
    <w:rsid w:val="00D463A1"/>
    <w:rsid w:val="00D7399A"/>
    <w:rsid w:val="00D947F7"/>
    <w:rsid w:val="00DB1EFA"/>
    <w:rsid w:val="00DC7084"/>
    <w:rsid w:val="00DE57BA"/>
    <w:rsid w:val="00DF0902"/>
    <w:rsid w:val="00DF1DE3"/>
    <w:rsid w:val="00DF37AA"/>
    <w:rsid w:val="00E00F2A"/>
    <w:rsid w:val="00E159CE"/>
    <w:rsid w:val="00E61DB8"/>
    <w:rsid w:val="00E70E0A"/>
    <w:rsid w:val="00E772FA"/>
    <w:rsid w:val="00E94607"/>
    <w:rsid w:val="00EC26FC"/>
    <w:rsid w:val="00EE233E"/>
    <w:rsid w:val="00EE5A2B"/>
    <w:rsid w:val="00F05149"/>
    <w:rsid w:val="00F403A6"/>
    <w:rsid w:val="00F4683C"/>
    <w:rsid w:val="00F5779C"/>
    <w:rsid w:val="00F616E7"/>
    <w:rsid w:val="00F64FEA"/>
    <w:rsid w:val="00F93C0F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2018-04-06T20:09:00Z</cp:lastPrinted>
  <dcterms:created xsi:type="dcterms:W3CDTF">2018-07-01T14:19:00Z</dcterms:created>
  <dcterms:modified xsi:type="dcterms:W3CDTF">2018-07-01T14:19:00Z</dcterms:modified>
</cp:coreProperties>
</file>