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5C26F2" w14:textId="77777777" w:rsidR="007D64E8" w:rsidRDefault="007D64E8" w:rsidP="00F22FAF">
      <w:pPr>
        <w:spacing w:after="0" w:line="240" w:lineRule="auto"/>
        <w:rPr>
          <w:sz w:val="24"/>
          <w:szCs w:val="24"/>
        </w:rPr>
      </w:pPr>
    </w:p>
    <w:p w14:paraId="6E4B4BD0" w14:textId="57023946" w:rsidR="00F22FAF" w:rsidRDefault="00F22FAF" w:rsidP="00F22FAF">
      <w:pPr>
        <w:spacing w:after="0" w:line="240" w:lineRule="auto"/>
        <w:rPr>
          <w:sz w:val="24"/>
          <w:szCs w:val="24"/>
        </w:rPr>
      </w:pPr>
      <w:r>
        <w:rPr>
          <w:sz w:val="24"/>
          <w:szCs w:val="24"/>
        </w:rPr>
        <w:t>P</w:t>
      </w:r>
      <w:r w:rsidR="0091333F">
        <w:rPr>
          <w:sz w:val="24"/>
          <w:szCs w:val="24"/>
        </w:rPr>
        <w:t>LANNING COMMISSION</w:t>
      </w:r>
      <w:r w:rsidR="00553EC9">
        <w:rPr>
          <w:sz w:val="24"/>
          <w:szCs w:val="24"/>
        </w:rPr>
        <w:t xml:space="preserve"> </w:t>
      </w:r>
      <w:r w:rsidR="0091333F">
        <w:rPr>
          <w:sz w:val="24"/>
          <w:szCs w:val="24"/>
        </w:rPr>
        <w:t>MEETING</w:t>
      </w:r>
    </w:p>
    <w:p w14:paraId="0058B3CA" w14:textId="583C56FC" w:rsidR="005B7FE5" w:rsidRDefault="002713AD" w:rsidP="00F22FAF">
      <w:pPr>
        <w:spacing w:after="0" w:line="240" w:lineRule="auto"/>
        <w:rPr>
          <w:sz w:val="24"/>
          <w:szCs w:val="24"/>
        </w:rPr>
      </w:pPr>
      <w:r>
        <w:rPr>
          <w:sz w:val="24"/>
          <w:szCs w:val="24"/>
        </w:rPr>
        <w:t>JANUARY 9, 2023</w:t>
      </w:r>
      <w:r w:rsidR="0091333F">
        <w:rPr>
          <w:sz w:val="24"/>
          <w:szCs w:val="24"/>
        </w:rPr>
        <w:t xml:space="preserve">  </w:t>
      </w:r>
      <w:r w:rsidR="005B7FE5">
        <w:rPr>
          <w:sz w:val="24"/>
          <w:szCs w:val="24"/>
        </w:rPr>
        <w:t xml:space="preserve">   </w:t>
      </w:r>
    </w:p>
    <w:p w14:paraId="72AA8FDC" w14:textId="77777777" w:rsidR="00F22FAF" w:rsidRDefault="001879B6" w:rsidP="00F22FAF">
      <w:pPr>
        <w:spacing w:line="240" w:lineRule="auto"/>
        <w:rPr>
          <w:sz w:val="24"/>
          <w:szCs w:val="24"/>
        </w:rPr>
      </w:pPr>
      <w:r>
        <w:rPr>
          <w:sz w:val="24"/>
          <w:szCs w:val="24"/>
        </w:rPr>
        <w:t>TOWN MUNICIPAL CENTER</w:t>
      </w:r>
    </w:p>
    <w:p w14:paraId="283A7A0C" w14:textId="2C87D95D" w:rsidR="005B7FE5" w:rsidRDefault="005B7FE5" w:rsidP="00F22FAF">
      <w:pPr>
        <w:spacing w:line="240" w:lineRule="auto"/>
        <w:rPr>
          <w:sz w:val="24"/>
          <w:szCs w:val="24"/>
        </w:rPr>
      </w:pPr>
      <w:r>
        <w:rPr>
          <w:sz w:val="24"/>
          <w:szCs w:val="24"/>
        </w:rPr>
        <w:t>Agendas</w:t>
      </w:r>
      <w:r w:rsidRPr="001E4542">
        <w:rPr>
          <w:sz w:val="24"/>
          <w:szCs w:val="24"/>
        </w:rPr>
        <w:t xml:space="preserve"> were posted at the Municipal Center, </w:t>
      </w:r>
      <w:r>
        <w:rPr>
          <w:sz w:val="24"/>
          <w:szCs w:val="24"/>
        </w:rPr>
        <w:t>and on website- town</w:t>
      </w:r>
      <w:r w:rsidR="00475971">
        <w:rPr>
          <w:sz w:val="24"/>
          <w:szCs w:val="24"/>
        </w:rPr>
        <w:t>o</w:t>
      </w:r>
      <w:r>
        <w:rPr>
          <w:sz w:val="24"/>
          <w:szCs w:val="24"/>
        </w:rPr>
        <w:t>ftexas.com.  Agendas</w:t>
      </w:r>
      <w:r w:rsidR="006D1FD8">
        <w:rPr>
          <w:sz w:val="24"/>
          <w:szCs w:val="24"/>
        </w:rPr>
        <w:t xml:space="preserve"> were</w:t>
      </w:r>
      <w:r>
        <w:rPr>
          <w:sz w:val="24"/>
          <w:szCs w:val="24"/>
        </w:rPr>
        <w:t xml:space="preserve"> also sent to Town Board members, Planning members and interested citizens by email.</w:t>
      </w:r>
    </w:p>
    <w:p w14:paraId="615A6CFA" w14:textId="4F1C7B5D" w:rsidR="005B7FE5" w:rsidRDefault="005B7FE5" w:rsidP="00F22FAF">
      <w:pPr>
        <w:spacing w:line="240" w:lineRule="auto"/>
        <w:rPr>
          <w:sz w:val="24"/>
          <w:szCs w:val="24"/>
        </w:rPr>
      </w:pPr>
      <w:r>
        <w:rPr>
          <w:sz w:val="24"/>
          <w:szCs w:val="24"/>
        </w:rPr>
        <w:t>Meeting was called to order by</w:t>
      </w:r>
      <w:r w:rsidR="0061730E">
        <w:rPr>
          <w:sz w:val="24"/>
          <w:szCs w:val="24"/>
        </w:rPr>
        <w:t xml:space="preserve"> Chair Paul Anderson</w:t>
      </w:r>
      <w:r w:rsidR="00116FC5">
        <w:rPr>
          <w:sz w:val="24"/>
          <w:szCs w:val="24"/>
        </w:rPr>
        <w:t>.</w:t>
      </w:r>
    </w:p>
    <w:p w14:paraId="455FB917" w14:textId="45704C1C" w:rsidR="00426488" w:rsidRDefault="00990DB1" w:rsidP="00F22FAF">
      <w:pPr>
        <w:spacing w:line="240" w:lineRule="auto"/>
        <w:rPr>
          <w:sz w:val="24"/>
          <w:szCs w:val="24"/>
        </w:rPr>
      </w:pPr>
      <w:r>
        <w:rPr>
          <w:sz w:val="24"/>
          <w:szCs w:val="24"/>
        </w:rPr>
        <w:t xml:space="preserve">Roll Call was taken.  </w:t>
      </w:r>
      <w:r w:rsidR="0091333F">
        <w:rPr>
          <w:sz w:val="24"/>
          <w:szCs w:val="24"/>
        </w:rPr>
        <w:t xml:space="preserve">Members present </w:t>
      </w:r>
      <w:r w:rsidR="00116FC5">
        <w:rPr>
          <w:sz w:val="24"/>
          <w:szCs w:val="24"/>
        </w:rPr>
        <w:t xml:space="preserve">Paul Anderson, </w:t>
      </w:r>
      <w:r w:rsidR="005E31E9">
        <w:rPr>
          <w:sz w:val="24"/>
          <w:szCs w:val="24"/>
        </w:rPr>
        <w:t xml:space="preserve">Gary Bootz, </w:t>
      </w:r>
      <w:r w:rsidR="0091333F">
        <w:rPr>
          <w:sz w:val="24"/>
          <w:szCs w:val="24"/>
        </w:rPr>
        <w:t>Tom Domka,</w:t>
      </w:r>
      <w:r w:rsidR="00C62A28">
        <w:rPr>
          <w:sz w:val="24"/>
          <w:szCs w:val="24"/>
        </w:rPr>
        <w:t xml:space="preserve"> Kathy Hornung,</w:t>
      </w:r>
      <w:r w:rsidR="00134197">
        <w:rPr>
          <w:sz w:val="24"/>
          <w:szCs w:val="24"/>
        </w:rPr>
        <w:t xml:space="preserve"> and Janet Sann</w:t>
      </w:r>
      <w:r w:rsidR="007B1548">
        <w:rPr>
          <w:sz w:val="24"/>
          <w:szCs w:val="24"/>
        </w:rPr>
        <w:t>.</w:t>
      </w:r>
      <w:r w:rsidR="002713AD">
        <w:rPr>
          <w:sz w:val="24"/>
          <w:szCs w:val="24"/>
        </w:rPr>
        <w:t xml:space="preserve"> Keith Plautz was excused since we postponed the meeting from January 2 which to some was a Holiday.</w:t>
      </w:r>
      <w:r w:rsidR="007B1548">
        <w:rPr>
          <w:sz w:val="24"/>
          <w:szCs w:val="24"/>
        </w:rPr>
        <w:t xml:space="preserve"> </w:t>
      </w:r>
      <w:r w:rsidR="0091333F">
        <w:rPr>
          <w:sz w:val="24"/>
          <w:szCs w:val="24"/>
        </w:rPr>
        <w:t xml:space="preserve"> </w:t>
      </w:r>
      <w:r w:rsidR="002713AD">
        <w:rPr>
          <w:sz w:val="24"/>
          <w:szCs w:val="24"/>
        </w:rPr>
        <w:t xml:space="preserve">The change of meeting date caused a problem for Keith. </w:t>
      </w:r>
      <w:r w:rsidR="0091333F">
        <w:rPr>
          <w:sz w:val="24"/>
          <w:szCs w:val="24"/>
        </w:rPr>
        <w:t xml:space="preserve"> Clerk Lorraine I Beyersdorff</w:t>
      </w:r>
      <w:r w:rsidR="007B6569">
        <w:rPr>
          <w:sz w:val="24"/>
          <w:szCs w:val="24"/>
        </w:rPr>
        <w:t xml:space="preserve"> w</w:t>
      </w:r>
      <w:r w:rsidR="00C50240">
        <w:rPr>
          <w:sz w:val="24"/>
          <w:szCs w:val="24"/>
        </w:rPr>
        <w:t>as</w:t>
      </w:r>
      <w:r w:rsidR="007B6569">
        <w:rPr>
          <w:sz w:val="24"/>
          <w:szCs w:val="24"/>
        </w:rPr>
        <w:t xml:space="preserve"> also in attendance</w:t>
      </w:r>
      <w:r w:rsidR="0091333F">
        <w:rPr>
          <w:sz w:val="24"/>
          <w:szCs w:val="24"/>
        </w:rPr>
        <w:t xml:space="preserve">. </w:t>
      </w:r>
      <w:r w:rsidR="00C50240">
        <w:rPr>
          <w:sz w:val="24"/>
          <w:szCs w:val="24"/>
        </w:rPr>
        <w:t xml:space="preserve"> Duane was not in attendance but had communicated with the Chair that he had no permits.</w:t>
      </w:r>
    </w:p>
    <w:p w14:paraId="393BB938" w14:textId="602ADAE2" w:rsidR="0029639F" w:rsidRDefault="005B7FE5" w:rsidP="00F22FAF">
      <w:pPr>
        <w:spacing w:line="240" w:lineRule="auto"/>
        <w:rPr>
          <w:sz w:val="24"/>
          <w:szCs w:val="24"/>
        </w:rPr>
      </w:pPr>
      <w:r>
        <w:rPr>
          <w:sz w:val="24"/>
          <w:szCs w:val="24"/>
        </w:rPr>
        <w:t xml:space="preserve">Minutes were </w:t>
      </w:r>
      <w:r w:rsidR="00485215">
        <w:rPr>
          <w:sz w:val="24"/>
          <w:szCs w:val="24"/>
        </w:rPr>
        <w:t>read Clerk.</w:t>
      </w:r>
      <w:r w:rsidR="00536DB4">
        <w:rPr>
          <w:sz w:val="24"/>
          <w:szCs w:val="24"/>
        </w:rPr>
        <w:t xml:space="preserve">  Motion to approve by </w:t>
      </w:r>
      <w:r w:rsidR="002713AD">
        <w:rPr>
          <w:sz w:val="24"/>
          <w:szCs w:val="24"/>
        </w:rPr>
        <w:t>Tom</w:t>
      </w:r>
      <w:r w:rsidR="005E31E9">
        <w:rPr>
          <w:sz w:val="24"/>
          <w:szCs w:val="24"/>
        </w:rPr>
        <w:t xml:space="preserve">, </w:t>
      </w:r>
      <w:r w:rsidR="00536DB4">
        <w:rPr>
          <w:sz w:val="24"/>
          <w:szCs w:val="24"/>
        </w:rPr>
        <w:t xml:space="preserve">second by </w:t>
      </w:r>
      <w:r w:rsidR="002713AD">
        <w:rPr>
          <w:sz w:val="24"/>
          <w:szCs w:val="24"/>
        </w:rPr>
        <w:t xml:space="preserve">Janet </w:t>
      </w:r>
      <w:r w:rsidR="00536DB4">
        <w:rPr>
          <w:sz w:val="24"/>
          <w:szCs w:val="24"/>
        </w:rPr>
        <w:t>and carried.</w:t>
      </w:r>
    </w:p>
    <w:p w14:paraId="0C23358B" w14:textId="0D492CEF" w:rsidR="00C62A28" w:rsidRDefault="00C62A28" w:rsidP="00F22FAF">
      <w:pPr>
        <w:spacing w:line="240" w:lineRule="auto"/>
        <w:rPr>
          <w:sz w:val="24"/>
          <w:szCs w:val="24"/>
        </w:rPr>
      </w:pPr>
      <w:r w:rsidRPr="00216CC2">
        <w:rPr>
          <w:b/>
          <w:bCs/>
          <w:sz w:val="24"/>
          <w:szCs w:val="24"/>
        </w:rPr>
        <w:t>Planning Commission Chair</w:t>
      </w:r>
      <w:r>
        <w:rPr>
          <w:sz w:val="24"/>
          <w:szCs w:val="24"/>
        </w:rPr>
        <w:t>-</w:t>
      </w:r>
      <w:r w:rsidR="002713AD">
        <w:rPr>
          <w:sz w:val="24"/>
          <w:szCs w:val="24"/>
        </w:rPr>
        <w:t xml:space="preserve">No special report.  </w:t>
      </w:r>
      <w:r w:rsidR="008D4C65">
        <w:rPr>
          <w:sz w:val="24"/>
          <w:szCs w:val="24"/>
        </w:rPr>
        <w:t>Most i</w:t>
      </w:r>
      <w:r w:rsidR="00DE0C6C">
        <w:rPr>
          <w:sz w:val="24"/>
          <w:szCs w:val="24"/>
        </w:rPr>
        <w:t>tems on agenda</w:t>
      </w:r>
      <w:r w:rsidR="008D4C65">
        <w:rPr>
          <w:sz w:val="24"/>
          <w:szCs w:val="24"/>
        </w:rPr>
        <w:t xml:space="preserve">. </w:t>
      </w:r>
    </w:p>
    <w:p w14:paraId="50B80B20" w14:textId="5B53888D" w:rsidR="0029639F" w:rsidRDefault="0029639F" w:rsidP="00F22FAF">
      <w:pPr>
        <w:spacing w:line="240" w:lineRule="auto"/>
        <w:rPr>
          <w:sz w:val="24"/>
          <w:szCs w:val="24"/>
        </w:rPr>
      </w:pPr>
      <w:r w:rsidRPr="00216CC2">
        <w:rPr>
          <w:b/>
          <w:bCs/>
          <w:sz w:val="24"/>
          <w:szCs w:val="24"/>
        </w:rPr>
        <w:t>Town Chair</w:t>
      </w:r>
      <w:r w:rsidR="00216CC2">
        <w:rPr>
          <w:sz w:val="24"/>
          <w:szCs w:val="24"/>
        </w:rPr>
        <w:t>-</w:t>
      </w:r>
      <w:r w:rsidR="002713AD">
        <w:rPr>
          <w:sz w:val="24"/>
          <w:szCs w:val="24"/>
        </w:rPr>
        <w:t>Brought a copy of a Utility Ordinance to review.  Questioned if it was a Town Board or Planning Commission item.  Paul thinks it should be part of the Code of Ordinances.  Delmar Wants to let the Planning Commission read for recommendations.  Delmar will submit to the Town Attorney for review.</w:t>
      </w:r>
    </w:p>
    <w:p w14:paraId="23BD20DF" w14:textId="65A821D8" w:rsidR="00536DB4" w:rsidRPr="00536DB4" w:rsidRDefault="00536DB4" w:rsidP="00F22FAF">
      <w:pPr>
        <w:spacing w:line="240" w:lineRule="auto"/>
        <w:rPr>
          <w:sz w:val="24"/>
          <w:szCs w:val="24"/>
        </w:rPr>
      </w:pPr>
      <w:r>
        <w:rPr>
          <w:b/>
          <w:bCs/>
          <w:sz w:val="24"/>
          <w:szCs w:val="24"/>
        </w:rPr>
        <w:t>Town Clerk-</w:t>
      </w:r>
      <w:r>
        <w:rPr>
          <w:sz w:val="24"/>
          <w:szCs w:val="24"/>
        </w:rPr>
        <w:t>No special report.</w:t>
      </w:r>
    </w:p>
    <w:p w14:paraId="7D5A2601" w14:textId="63D9CA84" w:rsidR="00552A5F" w:rsidRPr="00D87C6C" w:rsidRDefault="0029639F" w:rsidP="008D4C65">
      <w:pPr>
        <w:spacing w:line="240" w:lineRule="auto"/>
        <w:rPr>
          <w:sz w:val="24"/>
          <w:szCs w:val="24"/>
        </w:rPr>
      </w:pPr>
      <w:r w:rsidRPr="00216CC2">
        <w:rPr>
          <w:b/>
          <w:bCs/>
          <w:sz w:val="24"/>
          <w:szCs w:val="24"/>
        </w:rPr>
        <w:t>Property Owner Questions</w:t>
      </w:r>
      <w:r w:rsidR="00D87C6C">
        <w:rPr>
          <w:b/>
          <w:bCs/>
          <w:sz w:val="24"/>
          <w:szCs w:val="24"/>
        </w:rPr>
        <w:t>-</w:t>
      </w:r>
      <w:r w:rsidR="0024386A">
        <w:rPr>
          <w:sz w:val="24"/>
          <w:szCs w:val="24"/>
        </w:rPr>
        <w:t>None</w:t>
      </w:r>
      <w:r w:rsidR="00E546CF">
        <w:rPr>
          <w:sz w:val="24"/>
          <w:szCs w:val="24"/>
        </w:rPr>
        <w:t xml:space="preserve"> </w:t>
      </w:r>
    </w:p>
    <w:p w14:paraId="09BD9CD3" w14:textId="1D90062E" w:rsidR="00552A5F" w:rsidRDefault="00216CC2" w:rsidP="00552A5F">
      <w:pPr>
        <w:spacing w:line="240" w:lineRule="auto"/>
        <w:rPr>
          <w:sz w:val="24"/>
          <w:szCs w:val="24"/>
        </w:rPr>
      </w:pPr>
      <w:r w:rsidRPr="00216CC2">
        <w:rPr>
          <w:b/>
          <w:bCs/>
          <w:sz w:val="24"/>
          <w:szCs w:val="24"/>
        </w:rPr>
        <w:t>Zoning Inspector</w:t>
      </w:r>
      <w:r w:rsidR="0029639F" w:rsidRPr="00216CC2">
        <w:rPr>
          <w:b/>
          <w:bCs/>
          <w:sz w:val="24"/>
          <w:szCs w:val="24"/>
        </w:rPr>
        <w:t xml:space="preserve"> Permits</w:t>
      </w:r>
      <w:r w:rsidR="00135F3C">
        <w:rPr>
          <w:b/>
          <w:bCs/>
          <w:sz w:val="24"/>
          <w:szCs w:val="24"/>
        </w:rPr>
        <w:t>-</w:t>
      </w:r>
      <w:r w:rsidR="00135F3C" w:rsidRPr="00135F3C">
        <w:rPr>
          <w:sz w:val="24"/>
          <w:szCs w:val="24"/>
        </w:rPr>
        <w:t xml:space="preserve"> </w:t>
      </w:r>
      <w:r w:rsidR="0024386A">
        <w:rPr>
          <w:sz w:val="24"/>
          <w:szCs w:val="24"/>
        </w:rPr>
        <w:t>None</w:t>
      </w:r>
    </w:p>
    <w:p w14:paraId="7115946A" w14:textId="2E6FE30D" w:rsidR="00F165FE" w:rsidRDefault="00F165FE" w:rsidP="00F22FAF">
      <w:pPr>
        <w:spacing w:line="240" w:lineRule="auto"/>
        <w:rPr>
          <w:sz w:val="24"/>
          <w:szCs w:val="24"/>
        </w:rPr>
      </w:pPr>
      <w:r>
        <w:rPr>
          <w:b/>
          <w:bCs/>
          <w:sz w:val="24"/>
          <w:szCs w:val="24"/>
        </w:rPr>
        <w:t>Non</w:t>
      </w:r>
      <w:r w:rsidR="00854F9E">
        <w:rPr>
          <w:b/>
          <w:bCs/>
          <w:sz w:val="24"/>
          <w:szCs w:val="24"/>
        </w:rPr>
        <w:t>-</w:t>
      </w:r>
      <w:r>
        <w:rPr>
          <w:b/>
          <w:bCs/>
          <w:sz w:val="24"/>
          <w:szCs w:val="24"/>
        </w:rPr>
        <w:t>Compliance</w:t>
      </w:r>
      <w:r w:rsidR="00D924D0">
        <w:rPr>
          <w:b/>
          <w:bCs/>
          <w:sz w:val="24"/>
          <w:szCs w:val="24"/>
        </w:rPr>
        <w:t xml:space="preserve">- </w:t>
      </w:r>
      <w:r w:rsidR="00D924D0">
        <w:rPr>
          <w:sz w:val="24"/>
          <w:szCs w:val="24"/>
        </w:rPr>
        <w:t xml:space="preserve">No additional discussion </w:t>
      </w:r>
    </w:p>
    <w:p w14:paraId="31A44D8C" w14:textId="2A6FC023" w:rsidR="00947DCC" w:rsidRDefault="00947DCC" w:rsidP="00F22FAF">
      <w:pPr>
        <w:spacing w:line="240" w:lineRule="auto"/>
        <w:rPr>
          <w:sz w:val="24"/>
          <w:szCs w:val="24"/>
        </w:rPr>
      </w:pPr>
      <w:r>
        <w:rPr>
          <w:b/>
          <w:bCs/>
          <w:sz w:val="24"/>
          <w:szCs w:val="24"/>
        </w:rPr>
        <w:t>Other issues</w:t>
      </w:r>
      <w:r w:rsidR="0024386A">
        <w:rPr>
          <w:b/>
          <w:bCs/>
          <w:sz w:val="24"/>
          <w:szCs w:val="24"/>
        </w:rPr>
        <w:t xml:space="preserve">- </w:t>
      </w:r>
      <w:r w:rsidR="002713AD">
        <w:rPr>
          <w:sz w:val="24"/>
          <w:szCs w:val="24"/>
        </w:rPr>
        <w:t>An issue was brought forward about manure disposal in residential property next to a newly constructed home.  RS1-20 and RS1-40 prohibit disposal on residential property.</w:t>
      </w:r>
      <w:r w:rsidR="00C50240">
        <w:rPr>
          <w:sz w:val="24"/>
          <w:szCs w:val="24"/>
        </w:rPr>
        <w:t xml:space="preserve"> The site is located north of Autumn Brooke Terrace next to Garrick Fischer </w:t>
      </w:r>
      <w:proofErr w:type="gramStart"/>
      <w:r w:rsidR="00C50240">
        <w:rPr>
          <w:sz w:val="24"/>
          <w:szCs w:val="24"/>
        </w:rPr>
        <w:t>property .</w:t>
      </w:r>
      <w:proofErr w:type="gramEnd"/>
      <w:r w:rsidR="00C50240">
        <w:rPr>
          <w:sz w:val="24"/>
          <w:szCs w:val="24"/>
        </w:rPr>
        <w:t xml:space="preserve"> </w:t>
      </w:r>
      <w:r w:rsidR="002713AD">
        <w:rPr>
          <w:sz w:val="24"/>
          <w:szCs w:val="24"/>
        </w:rPr>
        <w:t xml:space="preserve"> Wally said </w:t>
      </w:r>
      <w:r w:rsidR="00F41E6B">
        <w:rPr>
          <w:sz w:val="24"/>
          <w:szCs w:val="24"/>
        </w:rPr>
        <w:t xml:space="preserve">he has spread manure on that site for years. </w:t>
      </w:r>
      <w:r w:rsidR="00C50240">
        <w:rPr>
          <w:sz w:val="24"/>
          <w:szCs w:val="24"/>
        </w:rPr>
        <w:t>Wally said a</w:t>
      </w:r>
      <w:r w:rsidR="00F41E6B">
        <w:rPr>
          <w:sz w:val="24"/>
          <w:szCs w:val="24"/>
        </w:rPr>
        <w:t xml:space="preserve">n </w:t>
      </w:r>
      <w:r w:rsidR="00C50240">
        <w:rPr>
          <w:sz w:val="24"/>
          <w:szCs w:val="24"/>
        </w:rPr>
        <w:t>adjatator</w:t>
      </w:r>
      <w:r w:rsidR="00F41E6B">
        <w:rPr>
          <w:sz w:val="24"/>
          <w:szCs w:val="24"/>
        </w:rPr>
        <w:t xml:space="preserve"> must have called.  How can he get a</w:t>
      </w:r>
      <w:r w:rsidR="00C50240">
        <w:rPr>
          <w:sz w:val="24"/>
          <w:szCs w:val="24"/>
        </w:rPr>
        <w:t xml:space="preserve"> good</w:t>
      </w:r>
      <w:r w:rsidR="00F41E6B">
        <w:rPr>
          <w:sz w:val="24"/>
          <w:szCs w:val="24"/>
        </w:rPr>
        <w:t xml:space="preserve"> crop without spreading.  Paul reminded him it is against Town Ordinances.  Any other issue</w:t>
      </w:r>
      <w:r w:rsidR="00C50240">
        <w:rPr>
          <w:sz w:val="24"/>
          <w:szCs w:val="24"/>
        </w:rPr>
        <w:t>, manure</w:t>
      </w:r>
      <w:r w:rsidR="00F41E6B">
        <w:rPr>
          <w:sz w:val="24"/>
          <w:szCs w:val="24"/>
        </w:rPr>
        <w:t xml:space="preserve"> spread within 300 feet of a well</w:t>
      </w:r>
      <w:r w:rsidR="00C50240">
        <w:rPr>
          <w:sz w:val="24"/>
          <w:szCs w:val="24"/>
        </w:rPr>
        <w:t xml:space="preserve"> could cause contamination that he would be responsible for. </w:t>
      </w:r>
      <w:r w:rsidR="00854F9E">
        <w:rPr>
          <w:sz w:val="24"/>
          <w:szCs w:val="24"/>
        </w:rPr>
        <w:t xml:space="preserve"> </w:t>
      </w:r>
      <w:r w:rsidR="00C50240">
        <w:rPr>
          <w:sz w:val="24"/>
          <w:szCs w:val="24"/>
        </w:rPr>
        <w:t>Wally said he will not put more on the property.</w:t>
      </w:r>
    </w:p>
    <w:p w14:paraId="691B9348" w14:textId="4FAC11F4" w:rsidR="00C50240" w:rsidRDefault="00C50240" w:rsidP="00F22FAF">
      <w:pPr>
        <w:spacing w:line="240" w:lineRule="auto"/>
        <w:rPr>
          <w:sz w:val="24"/>
          <w:szCs w:val="24"/>
        </w:rPr>
      </w:pPr>
      <w:r>
        <w:rPr>
          <w:sz w:val="24"/>
          <w:szCs w:val="24"/>
        </w:rPr>
        <w:t>Planning Chair also told Wally no more swearing at him.</w:t>
      </w:r>
    </w:p>
    <w:p w14:paraId="7D50AA77" w14:textId="66767E15" w:rsidR="00CA43C2" w:rsidRDefault="00CA43C2" w:rsidP="00F22FAF">
      <w:pPr>
        <w:spacing w:line="240" w:lineRule="auto"/>
        <w:rPr>
          <w:sz w:val="24"/>
          <w:szCs w:val="24"/>
        </w:rPr>
      </w:pPr>
      <w:r>
        <w:rPr>
          <w:sz w:val="24"/>
          <w:szCs w:val="24"/>
        </w:rPr>
        <w:t xml:space="preserve">Motion to adjourn by </w:t>
      </w:r>
      <w:r w:rsidR="00C50240">
        <w:rPr>
          <w:sz w:val="24"/>
          <w:szCs w:val="24"/>
        </w:rPr>
        <w:t>Tom</w:t>
      </w:r>
      <w:r w:rsidR="0024386A">
        <w:rPr>
          <w:sz w:val="24"/>
          <w:szCs w:val="24"/>
        </w:rPr>
        <w:t xml:space="preserve"> </w:t>
      </w:r>
      <w:r w:rsidR="00430B81">
        <w:rPr>
          <w:sz w:val="24"/>
          <w:szCs w:val="24"/>
        </w:rPr>
        <w:t>and</w:t>
      </w:r>
      <w:r>
        <w:rPr>
          <w:sz w:val="24"/>
          <w:szCs w:val="24"/>
        </w:rPr>
        <w:t xml:space="preserve"> seconded by </w:t>
      </w:r>
      <w:r w:rsidR="0024386A">
        <w:rPr>
          <w:sz w:val="24"/>
          <w:szCs w:val="24"/>
        </w:rPr>
        <w:t>Kathy</w:t>
      </w:r>
      <w:r w:rsidR="007D64E8">
        <w:rPr>
          <w:sz w:val="24"/>
          <w:szCs w:val="24"/>
        </w:rPr>
        <w:t xml:space="preserve"> </w:t>
      </w:r>
      <w:r>
        <w:rPr>
          <w:sz w:val="24"/>
          <w:szCs w:val="24"/>
        </w:rPr>
        <w:t>and carried.</w:t>
      </w:r>
    </w:p>
    <w:p w14:paraId="4A941BF9" w14:textId="77777777" w:rsidR="00417D78" w:rsidRDefault="00417D78" w:rsidP="00F22FAF">
      <w:pPr>
        <w:spacing w:line="240" w:lineRule="auto"/>
        <w:rPr>
          <w:sz w:val="24"/>
          <w:szCs w:val="24"/>
        </w:rPr>
      </w:pPr>
    </w:p>
    <w:p w14:paraId="27BA932C" w14:textId="1DD8AA33" w:rsidR="00C93431" w:rsidRPr="00E60FC5" w:rsidRDefault="00C93431" w:rsidP="00F22FAF">
      <w:pPr>
        <w:spacing w:line="240" w:lineRule="auto"/>
        <w:rPr>
          <w:rFonts w:ascii="Lucida Handwriting" w:hAnsi="Lucida Handwriting"/>
        </w:rPr>
      </w:pPr>
      <w:r w:rsidRPr="00E60FC5">
        <w:rPr>
          <w:rFonts w:ascii="Lucida Handwriting" w:hAnsi="Lucida Handwriting"/>
          <w:sz w:val="24"/>
          <w:szCs w:val="24"/>
        </w:rPr>
        <w:t>Lorraine I Beyersdorff, Town of Texas Cler</w:t>
      </w:r>
      <w:r w:rsidR="008D4C65">
        <w:rPr>
          <w:rFonts w:ascii="Lucida Handwriting" w:hAnsi="Lucida Handwriting"/>
          <w:sz w:val="24"/>
          <w:szCs w:val="24"/>
        </w:rPr>
        <w:t>k</w:t>
      </w:r>
    </w:p>
    <w:sectPr w:rsidR="00C93431" w:rsidRPr="00E60FC5" w:rsidSect="000326CC">
      <w:headerReference w:type="even" r:id="rId8"/>
      <w:headerReference w:type="default" r:id="rId9"/>
      <w:footerReference w:type="even" r:id="rId10"/>
      <w:footerReference w:type="default" r:id="rId11"/>
      <w:headerReference w:type="first" r:id="rId12"/>
      <w:footerReference w:type="first" r:id="rId13"/>
      <w:pgSz w:w="12240" w:h="15840"/>
      <w:pgMar w:top="1152" w:right="1152"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2F6042" w14:textId="77777777" w:rsidR="00DB25D5" w:rsidRDefault="00DB25D5" w:rsidP="00DB25D5">
      <w:pPr>
        <w:spacing w:after="0" w:line="240" w:lineRule="auto"/>
      </w:pPr>
      <w:r>
        <w:separator/>
      </w:r>
    </w:p>
  </w:endnote>
  <w:endnote w:type="continuationSeparator" w:id="0">
    <w:p w14:paraId="454F17B0" w14:textId="77777777" w:rsidR="00DB25D5" w:rsidRDefault="00DB25D5" w:rsidP="00DB25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1A6BC" w14:textId="77777777" w:rsidR="00DB25D5" w:rsidRDefault="00DB25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6FBF7" w14:textId="77777777" w:rsidR="00DB25D5" w:rsidRDefault="00DB25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F9409" w14:textId="77777777" w:rsidR="00DB25D5" w:rsidRDefault="00DB25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18483E" w14:textId="77777777" w:rsidR="00DB25D5" w:rsidRDefault="00DB25D5" w:rsidP="00DB25D5">
      <w:pPr>
        <w:spacing w:after="0" w:line="240" w:lineRule="auto"/>
      </w:pPr>
      <w:r>
        <w:separator/>
      </w:r>
    </w:p>
  </w:footnote>
  <w:footnote w:type="continuationSeparator" w:id="0">
    <w:p w14:paraId="1496A508" w14:textId="77777777" w:rsidR="00DB25D5" w:rsidRDefault="00DB25D5" w:rsidP="00DB25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66A09" w14:textId="66121B24" w:rsidR="00DB25D5" w:rsidRDefault="00DB25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7983F" w14:textId="5FA8297D" w:rsidR="00DB25D5" w:rsidRDefault="00DB25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95A3D" w14:textId="6FE6031B" w:rsidR="00DB25D5" w:rsidRDefault="00DB25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BF32FF"/>
    <w:multiLevelType w:val="hybridMultilevel"/>
    <w:tmpl w:val="D9B206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365182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FE5"/>
    <w:rsid w:val="00031981"/>
    <w:rsid w:val="000326CC"/>
    <w:rsid w:val="000876FA"/>
    <w:rsid w:val="0009581C"/>
    <w:rsid w:val="000B2FB1"/>
    <w:rsid w:val="000E6AE6"/>
    <w:rsid w:val="0010298B"/>
    <w:rsid w:val="00116FC5"/>
    <w:rsid w:val="00134197"/>
    <w:rsid w:val="00135F3C"/>
    <w:rsid w:val="00140CE2"/>
    <w:rsid w:val="00155ABC"/>
    <w:rsid w:val="00185549"/>
    <w:rsid w:val="001879B6"/>
    <w:rsid w:val="0019122E"/>
    <w:rsid w:val="001B74EB"/>
    <w:rsid w:val="001E2920"/>
    <w:rsid w:val="001F5650"/>
    <w:rsid w:val="002034A4"/>
    <w:rsid w:val="00216CC2"/>
    <w:rsid w:val="00217780"/>
    <w:rsid w:val="00222621"/>
    <w:rsid w:val="00225202"/>
    <w:rsid w:val="0023522F"/>
    <w:rsid w:val="0024386A"/>
    <w:rsid w:val="0024528E"/>
    <w:rsid w:val="00265A29"/>
    <w:rsid w:val="002713AD"/>
    <w:rsid w:val="0029639F"/>
    <w:rsid w:val="002F6C2A"/>
    <w:rsid w:val="003017A8"/>
    <w:rsid w:val="00302257"/>
    <w:rsid w:val="003376BC"/>
    <w:rsid w:val="00355E07"/>
    <w:rsid w:val="003A5BAA"/>
    <w:rsid w:val="003D2E6C"/>
    <w:rsid w:val="003F1657"/>
    <w:rsid w:val="00413C90"/>
    <w:rsid w:val="00417D78"/>
    <w:rsid w:val="00426488"/>
    <w:rsid w:val="00430B81"/>
    <w:rsid w:val="0047186F"/>
    <w:rsid w:val="00475971"/>
    <w:rsid w:val="00485215"/>
    <w:rsid w:val="004C61AD"/>
    <w:rsid w:val="00507FC2"/>
    <w:rsid w:val="00524239"/>
    <w:rsid w:val="00536DB4"/>
    <w:rsid w:val="00552A5F"/>
    <w:rsid w:val="00553EC9"/>
    <w:rsid w:val="00570FB2"/>
    <w:rsid w:val="005A2EF7"/>
    <w:rsid w:val="005B7FE5"/>
    <w:rsid w:val="005E31E9"/>
    <w:rsid w:val="0061730E"/>
    <w:rsid w:val="00630C2D"/>
    <w:rsid w:val="00650F76"/>
    <w:rsid w:val="006844D5"/>
    <w:rsid w:val="006C0D54"/>
    <w:rsid w:val="006D1FD8"/>
    <w:rsid w:val="007465F6"/>
    <w:rsid w:val="007763C0"/>
    <w:rsid w:val="007B1548"/>
    <w:rsid w:val="007B6569"/>
    <w:rsid w:val="007C6354"/>
    <w:rsid w:val="007D5027"/>
    <w:rsid w:val="007D64E8"/>
    <w:rsid w:val="00815435"/>
    <w:rsid w:val="00854F9E"/>
    <w:rsid w:val="008A1894"/>
    <w:rsid w:val="008B2408"/>
    <w:rsid w:val="008D4C65"/>
    <w:rsid w:val="0091333F"/>
    <w:rsid w:val="0091399D"/>
    <w:rsid w:val="0091729E"/>
    <w:rsid w:val="00927B0F"/>
    <w:rsid w:val="00947DCC"/>
    <w:rsid w:val="00947F2A"/>
    <w:rsid w:val="0095466E"/>
    <w:rsid w:val="00967551"/>
    <w:rsid w:val="009844FC"/>
    <w:rsid w:val="00990DB1"/>
    <w:rsid w:val="0099300D"/>
    <w:rsid w:val="009E61C9"/>
    <w:rsid w:val="00A23184"/>
    <w:rsid w:val="00A438D5"/>
    <w:rsid w:val="00A723AC"/>
    <w:rsid w:val="00AA1504"/>
    <w:rsid w:val="00AA43B0"/>
    <w:rsid w:val="00AD5184"/>
    <w:rsid w:val="00AF432B"/>
    <w:rsid w:val="00B05ADC"/>
    <w:rsid w:val="00B062A8"/>
    <w:rsid w:val="00B1151C"/>
    <w:rsid w:val="00B20C53"/>
    <w:rsid w:val="00B37536"/>
    <w:rsid w:val="00BC5098"/>
    <w:rsid w:val="00BE7F3A"/>
    <w:rsid w:val="00C00FB1"/>
    <w:rsid w:val="00C222E3"/>
    <w:rsid w:val="00C361A7"/>
    <w:rsid w:val="00C50240"/>
    <w:rsid w:val="00C5696A"/>
    <w:rsid w:val="00C62A28"/>
    <w:rsid w:val="00C73B89"/>
    <w:rsid w:val="00C93431"/>
    <w:rsid w:val="00CA34D6"/>
    <w:rsid w:val="00CA43C2"/>
    <w:rsid w:val="00CE0EA2"/>
    <w:rsid w:val="00D15230"/>
    <w:rsid w:val="00D87C6C"/>
    <w:rsid w:val="00D91EB8"/>
    <w:rsid w:val="00D924D0"/>
    <w:rsid w:val="00D95D6F"/>
    <w:rsid w:val="00DB25D5"/>
    <w:rsid w:val="00DC0A6D"/>
    <w:rsid w:val="00DD6F01"/>
    <w:rsid w:val="00DE0C6C"/>
    <w:rsid w:val="00E02393"/>
    <w:rsid w:val="00E546CF"/>
    <w:rsid w:val="00E60FC5"/>
    <w:rsid w:val="00E62E11"/>
    <w:rsid w:val="00E87A53"/>
    <w:rsid w:val="00E94CAF"/>
    <w:rsid w:val="00E979C4"/>
    <w:rsid w:val="00EB07B6"/>
    <w:rsid w:val="00EC41A7"/>
    <w:rsid w:val="00EE4EF8"/>
    <w:rsid w:val="00F04576"/>
    <w:rsid w:val="00F165FE"/>
    <w:rsid w:val="00F22FAF"/>
    <w:rsid w:val="00F408BB"/>
    <w:rsid w:val="00F41E6B"/>
    <w:rsid w:val="00F5378A"/>
    <w:rsid w:val="00F863C5"/>
    <w:rsid w:val="00FA1BC6"/>
    <w:rsid w:val="00FE4AD7"/>
    <w:rsid w:val="00FE66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0B39F612"/>
  <w15:chartTrackingRefBased/>
  <w15:docId w15:val="{089AE38B-A930-4286-819F-2307C1AF8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7FE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25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25D5"/>
  </w:style>
  <w:style w:type="paragraph" w:styleId="Footer">
    <w:name w:val="footer"/>
    <w:basedOn w:val="Normal"/>
    <w:link w:val="FooterChar"/>
    <w:uiPriority w:val="99"/>
    <w:unhideWhenUsed/>
    <w:rsid w:val="00DB25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25D5"/>
  </w:style>
  <w:style w:type="paragraph" w:styleId="ListParagraph">
    <w:name w:val="List Paragraph"/>
    <w:basedOn w:val="Normal"/>
    <w:uiPriority w:val="34"/>
    <w:qFormat/>
    <w:rsid w:val="00AF432B"/>
    <w:pPr>
      <w:ind w:left="720"/>
      <w:contextualSpacing/>
    </w:pPr>
  </w:style>
  <w:style w:type="character" w:styleId="Hyperlink">
    <w:name w:val="Hyperlink"/>
    <w:basedOn w:val="DefaultParagraphFont"/>
    <w:uiPriority w:val="99"/>
    <w:unhideWhenUsed/>
    <w:rsid w:val="007D64E8"/>
    <w:rPr>
      <w:color w:val="0563C1" w:themeColor="hyperlink"/>
      <w:u w:val="single"/>
    </w:rPr>
  </w:style>
  <w:style w:type="character" w:styleId="UnresolvedMention">
    <w:name w:val="Unresolved Mention"/>
    <w:basedOn w:val="DefaultParagraphFont"/>
    <w:uiPriority w:val="99"/>
    <w:semiHidden/>
    <w:unhideWhenUsed/>
    <w:rsid w:val="007D64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1306B8-8763-45FF-941A-778438B4DB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312</Words>
  <Characters>1780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LORRAINE BEYERSDORFF</dc:creator>
  <cp:keywords/>
  <dc:description/>
  <cp:lastModifiedBy>LORRAINE BEYERSDORFF</cp:lastModifiedBy>
  <cp:revision>2</cp:revision>
  <cp:lastPrinted>2022-12-03T16:54:00Z</cp:lastPrinted>
  <dcterms:created xsi:type="dcterms:W3CDTF">2023-02-04T14:18:00Z</dcterms:created>
  <dcterms:modified xsi:type="dcterms:W3CDTF">2023-02-04T14:18:00Z</dcterms:modified>
</cp:coreProperties>
</file>