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EAC782D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0A0600">
        <w:rPr>
          <w:rFonts w:ascii="Arial" w:hAnsi="Arial" w:cs="Arial"/>
          <w:b/>
          <w:bCs/>
          <w:sz w:val="24"/>
          <w:szCs w:val="24"/>
        </w:rPr>
        <w:t xml:space="preserve"> </w:t>
      </w:r>
      <w:r w:rsidR="00350DB9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JU</w:t>
      </w:r>
      <w:r w:rsidR="008E7304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LY 13</w:t>
      </w:r>
      <w:r w:rsidR="00E00E46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0A0600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2020</w:t>
      </w:r>
      <w:r w:rsidR="008B07CC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5562B7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at </w:t>
      </w:r>
      <w:r w:rsidR="00BE1368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8: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00 pm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321D3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1F9D4513" w:rsidR="006C3F28" w:rsidRDefault="00350DB9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issues or equipment issues.  Any action needed to help in road maintenance</w:t>
      </w:r>
    </w:p>
    <w:p w14:paraId="6F6FA086" w14:textId="7119C565" w:rsidR="008E7304" w:rsidRDefault="008E7304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any sealcoating this year take action if necessary</w:t>
      </w:r>
    </w:p>
    <w:p w14:paraId="13A98D5B" w14:textId="7B7B1A55" w:rsidR="008E7304" w:rsidRDefault="008E7304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meeting with Village of Maine for State fund dispersal. Take any action necessary</w:t>
      </w:r>
    </w:p>
    <w:p w14:paraId="3CAE2F02" w14:textId="48EF5A5E" w:rsidR="00211891" w:rsidRDefault="00211891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5B1081">
        <w:rPr>
          <w:rFonts w:ascii="Arial" w:hAnsi="Arial" w:cs="Arial"/>
          <w:sz w:val="24"/>
          <w:szCs w:val="24"/>
        </w:rPr>
        <w:t>Tax Roll Balancing and impact on financial statements at year end.</w:t>
      </w:r>
    </w:p>
    <w:p w14:paraId="16111509" w14:textId="77777777" w:rsidR="008E7304" w:rsidRDefault="008E7304" w:rsidP="008E730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4C2D75CF" w:rsidR="00350DB9" w:rsidRDefault="00350DB9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070D575A" w14:textId="3EE68A58" w:rsidR="008E7304" w:rsidRDefault="008E7304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Wisconsin cares act and possible funding.</w:t>
      </w:r>
      <w:r>
        <w:rPr>
          <w:rFonts w:ascii="Arial" w:hAnsi="Arial" w:cs="Arial"/>
          <w:sz w:val="24"/>
          <w:szCs w:val="24"/>
        </w:rPr>
        <w:tab/>
      </w:r>
    </w:p>
    <w:p w14:paraId="2FC62C6D" w14:textId="7A9D1B23" w:rsidR="00E82DE4" w:rsidRDefault="008E7304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any purchases that could be made in the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Grant program</w:t>
      </w:r>
    </w:p>
    <w:p w14:paraId="78270E83" w14:textId="2B2EEEB6" w:rsidR="008E7304" w:rsidRDefault="008E7304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County Towns Association Unit meeting July 30</w:t>
      </w:r>
    </w:p>
    <w:p w14:paraId="42888B17" w14:textId="7EE0FF0E" w:rsidR="008E7304" w:rsidRDefault="008E7304" w:rsidP="00350DB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agreement with Bay Towel.  The agreement is outdated and should be renewed or do we want to consider other company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31B87E0" w14:textId="6B4614E9" w:rsidR="00135DA3" w:rsidRP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  <w:r w:rsidR="008E7304">
        <w:rPr>
          <w:rFonts w:ascii="Arial" w:hAnsi="Arial" w:cs="Arial"/>
          <w:sz w:val="24"/>
          <w:szCs w:val="24"/>
        </w:rPr>
        <w:t>Potential hearing to rezone house by Marshall Hill Auto building to residential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41DE165D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Ju</w:t>
      </w:r>
      <w:r w:rsidR="008E7304">
        <w:rPr>
          <w:rFonts w:ascii="Arial" w:hAnsi="Arial" w:cs="Arial"/>
          <w:sz w:val="24"/>
          <w:szCs w:val="24"/>
        </w:rPr>
        <w:t xml:space="preserve">ly </w:t>
      </w:r>
      <w:proofErr w:type="gramStart"/>
      <w:r w:rsidR="008E7304">
        <w:rPr>
          <w:rFonts w:ascii="Arial" w:hAnsi="Arial" w:cs="Arial"/>
          <w:sz w:val="24"/>
          <w:szCs w:val="24"/>
        </w:rPr>
        <w:t>10</w:t>
      </w:r>
      <w:r w:rsidR="003321D3">
        <w:rPr>
          <w:rFonts w:ascii="Arial" w:hAnsi="Arial" w:cs="Arial"/>
          <w:sz w:val="24"/>
          <w:szCs w:val="24"/>
        </w:rPr>
        <w:t xml:space="preserve">, </w:t>
      </w:r>
      <w:r w:rsidR="000A0600">
        <w:rPr>
          <w:rFonts w:ascii="Arial" w:hAnsi="Arial" w:cs="Arial"/>
          <w:sz w:val="24"/>
          <w:szCs w:val="24"/>
        </w:rPr>
        <w:t xml:space="preserve"> 2020</w:t>
      </w:r>
      <w:proofErr w:type="gramEnd"/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11891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4</cp:revision>
  <cp:lastPrinted>2020-07-10T12:20:00Z</cp:lastPrinted>
  <dcterms:created xsi:type="dcterms:W3CDTF">2020-07-10T12:12:00Z</dcterms:created>
  <dcterms:modified xsi:type="dcterms:W3CDTF">2020-07-10T12:20:00Z</dcterms:modified>
</cp:coreProperties>
</file>