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3BBC13A9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  <w:r w:rsidR="00332579">
        <w:rPr>
          <w:sz w:val="24"/>
          <w:szCs w:val="24"/>
        </w:rPr>
        <w:t>S</w:t>
      </w:r>
    </w:p>
    <w:p w14:paraId="79B37215" w14:textId="77BFE591" w:rsidR="009D3369" w:rsidRDefault="002630FB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JUNE 3</w:t>
      </w:r>
      <w:r w:rsidR="00332579">
        <w:rPr>
          <w:sz w:val="24"/>
          <w:szCs w:val="24"/>
        </w:rPr>
        <w:t>,</w:t>
      </w:r>
      <w:bookmarkStart w:id="0" w:name="_GoBack"/>
      <w:bookmarkEnd w:id="0"/>
      <w:r w:rsidR="00122319">
        <w:rPr>
          <w:sz w:val="24"/>
          <w:szCs w:val="24"/>
        </w:rPr>
        <w:t xml:space="preserve"> 2019</w:t>
      </w:r>
    </w:p>
    <w:p w14:paraId="172A6669" w14:textId="68841728" w:rsidR="005C327D" w:rsidRDefault="0042084F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3B448417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36E1F6D6" w14:textId="4569CEC0" w:rsidR="0084721D" w:rsidRPr="001E4542" w:rsidRDefault="0084721D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Meeting was called to order by</w:t>
      </w:r>
      <w:r w:rsidR="0002466F">
        <w:rPr>
          <w:sz w:val="24"/>
          <w:szCs w:val="24"/>
        </w:rPr>
        <w:t xml:space="preserve"> </w:t>
      </w:r>
      <w:r w:rsidR="002630FB">
        <w:rPr>
          <w:sz w:val="24"/>
          <w:szCs w:val="24"/>
        </w:rPr>
        <w:t>Paul Anderson in absence of</w:t>
      </w:r>
      <w:r w:rsidR="004140D2">
        <w:rPr>
          <w:sz w:val="24"/>
          <w:szCs w:val="24"/>
        </w:rPr>
        <w:t xml:space="preserve"> Chair</w:t>
      </w:r>
      <w:r w:rsidR="002630FB">
        <w:rPr>
          <w:sz w:val="24"/>
          <w:szCs w:val="24"/>
        </w:rPr>
        <w:t xml:space="preserve"> Burgener</w:t>
      </w:r>
      <w:r w:rsidR="004140D2">
        <w:rPr>
          <w:sz w:val="24"/>
          <w:szCs w:val="24"/>
        </w:rPr>
        <w:t>.</w:t>
      </w:r>
      <w:r w:rsidR="004459A1">
        <w:rPr>
          <w:sz w:val="24"/>
          <w:szCs w:val="24"/>
        </w:rPr>
        <w:t xml:space="preserve">  </w:t>
      </w:r>
      <w:r w:rsidR="00744306" w:rsidRPr="001E4542">
        <w:rPr>
          <w:sz w:val="24"/>
          <w:szCs w:val="24"/>
        </w:rPr>
        <w:t xml:space="preserve"> </w:t>
      </w:r>
      <w:r w:rsidR="00CC0042" w:rsidRPr="001E4542">
        <w:rPr>
          <w:sz w:val="24"/>
          <w:szCs w:val="24"/>
        </w:rPr>
        <w:t xml:space="preserve"> </w:t>
      </w:r>
      <w:r w:rsidR="0064555E" w:rsidRPr="001E4542">
        <w:rPr>
          <w:sz w:val="24"/>
          <w:szCs w:val="24"/>
        </w:rPr>
        <w:t xml:space="preserve">  </w:t>
      </w:r>
      <w:r w:rsidR="00BB2C12" w:rsidRPr="001E4542">
        <w:rPr>
          <w:sz w:val="24"/>
          <w:szCs w:val="24"/>
        </w:rPr>
        <w:t>Roll call was taken by Clerk</w:t>
      </w:r>
      <w:r w:rsidR="009E7C3F" w:rsidRPr="001E4542">
        <w:rPr>
          <w:sz w:val="24"/>
          <w:szCs w:val="24"/>
        </w:rPr>
        <w:t>.</w:t>
      </w:r>
      <w:r w:rsidR="009D3369" w:rsidRPr="001E4542">
        <w:rPr>
          <w:sz w:val="24"/>
          <w:szCs w:val="24"/>
        </w:rPr>
        <w:t xml:space="preserve"> </w:t>
      </w:r>
    </w:p>
    <w:p w14:paraId="15C75007" w14:textId="19A10558" w:rsidR="00C73B6A" w:rsidRDefault="00615455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 xml:space="preserve">Minutes of </w:t>
      </w:r>
      <w:r w:rsidR="002630FB">
        <w:rPr>
          <w:sz w:val="24"/>
          <w:szCs w:val="24"/>
        </w:rPr>
        <w:t>May</w:t>
      </w:r>
      <w:r w:rsidR="004140D2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>meeting</w:t>
      </w:r>
      <w:r w:rsidR="00A36CD4">
        <w:rPr>
          <w:sz w:val="24"/>
          <w:szCs w:val="24"/>
        </w:rPr>
        <w:t xml:space="preserve"> w</w:t>
      </w:r>
      <w:r w:rsidR="00BA4680">
        <w:rPr>
          <w:sz w:val="24"/>
          <w:szCs w:val="24"/>
        </w:rPr>
        <w:t>ere</w:t>
      </w:r>
      <w:r w:rsidR="00CF31A3" w:rsidRPr="001E4542">
        <w:rPr>
          <w:sz w:val="24"/>
          <w:szCs w:val="24"/>
        </w:rPr>
        <w:t xml:space="preserve"> </w:t>
      </w:r>
      <w:r w:rsidR="004459A1">
        <w:rPr>
          <w:sz w:val="24"/>
          <w:szCs w:val="24"/>
        </w:rPr>
        <w:t xml:space="preserve">read by the clerk.   </w:t>
      </w:r>
      <w:r w:rsidR="00CF31A3" w:rsidRPr="001E4542">
        <w:rPr>
          <w:sz w:val="24"/>
          <w:szCs w:val="24"/>
        </w:rPr>
        <w:t xml:space="preserve"> Motion by</w:t>
      </w:r>
      <w:r w:rsidR="000B043A" w:rsidRPr="001E4542">
        <w:rPr>
          <w:sz w:val="24"/>
          <w:szCs w:val="24"/>
        </w:rPr>
        <w:t xml:space="preserve"> </w:t>
      </w:r>
      <w:r w:rsidR="002630FB">
        <w:rPr>
          <w:sz w:val="24"/>
          <w:szCs w:val="24"/>
        </w:rPr>
        <w:t>Jim Palmer</w:t>
      </w:r>
      <w:r w:rsidR="00F23F01">
        <w:rPr>
          <w:sz w:val="24"/>
          <w:szCs w:val="24"/>
        </w:rPr>
        <w:t xml:space="preserve"> </w:t>
      </w:r>
      <w:r w:rsidR="008C0CDA">
        <w:rPr>
          <w:sz w:val="24"/>
          <w:szCs w:val="24"/>
        </w:rPr>
        <w:t xml:space="preserve">to accept the minutes as </w:t>
      </w:r>
      <w:r w:rsidR="004459A1">
        <w:rPr>
          <w:sz w:val="24"/>
          <w:szCs w:val="24"/>
        </w:rPr>
        <w:t>read</w:t>
      </w:r>
      <w:r w:rsidR="008C0CDA">
        <w:rPr>
          <w:sz w:val="24"/>
          <w:szCs w:val="24"/>
        </w:rPr>
        <w:t xml:space="preserve"> and</w:t>
      </w:r>
      <w:r w:rsidR="004B5901">
        <w:rPr>
          <w:sz w:val="24"/>
          <w:szCs w:val="24"/>
        </w:rPr>
        <w:t xml:space="preserve"> approve</w:t>
      </w:r>
      <w:r w:rsidR="004459A1">
        <w:rPr>
          <w:sz w:val="24"/>
          <w:szCs w:val="24"/>
        </w:rPr>
        <w:t xml:space="preserve"> them</w:t>
      </w:r>
      <w:r w:rsidR="00744306" w:rsidRPr="001E4542">
        <w:rPr>
          <w:sz w:val="24"/>
          <w:szCs w:val="24"/>
        </w:rPr>
        <w:t>. Sec</w:t>
      </w:r>
      <w:r w:rsidR="004B5901">
        <w:rPr>
          <w:sz w:val="24"/>
          <w:szCs w:val="24"/>
        </w:rPr>
        <w:t xml:space="preserve">ond by </w:t>
      </w:r>
      <w:r w:rsidR="002630FB">
        <w:rPr>
          <w:sz w:val="24"/>
          <w:szCs w:val="24"/>
        </w:rPr>
        <w:t xml:space="preserve">Keith </w:t>
      </w:r>
      <w:proofErr w:type="spellStart"/>
      <w:r w:rsidR="002630FB">
        <w:rPr>
          <w:sz w:val="24"/>
          <w:szCs w:val="24"/>
        </w:rPr>
        <w:t>Plautz</w:t>
      </w:r>
      <w:proofErr w:type="spellEnd"/>
      <w:r w:rsidR="002630FB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 xml:space="preserve">and </w:t>
      </w:r>
      <w:r w:rsidR="002630FB">
        <w:rPr>
          <w:sz w:val="24"/>
          <w:szCs w:val="24"/>
        </w:rPr>
        <w:t>m</w:t>
      </w:r>
      <w:r w:rsidR="00744306" w:rsidRPr="001E4542">
        <w:rPr>
          <w:sz w:val="24"/>
          <w:szCs w:val="24"/>
        </w:rPr>
        <w:t xml:space="preserve">otion </w:t>
      </w:r>
      <w:r w:rsidR="00CF31A3" w:rsidRPr="001E4542">
        <w:rPr>
          <w:sz w:val="24"/>
          <w:szCs w:val="24"/>
        </w:rPr>
        <w:t>carried.</w:t>
      </w:r>
    </w:p>
    <w:p w14:paraId="67C7ACD1" w14:textId="23A84061" w:rsidR="00062D08" w:rsidRPr="00062D08" w:rsidRDefault="008E1DC7" w:rsidP="00276C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PLANNING</w:t>
      </w:r>
      <w:r w:rsidR="00062D08">
        <w:rPr>
          <w:b/>
          <w:sz w:val="24"/>
          <w:szCs w:val="24"/>
        </w:rPr>
        <w:t xml:space="preserve"> COMMISSION CHAIR REPORT-</w:t>
      </w:r>
      <w:r w:rsidR="002630FB">
        <w:rPr>
          <w:sz w:val="24"/>
          <w:szCs w:val="24"/>
        </w:rPr>
        <w:t xml:space="preserve">Jim had called clerk and said he would be absent because his daughter was home from California.  He said that he had conversations with </w:t>
      </w:r>
      <w:proofErr w:type="spellStart"/>
      <w:r w:rsidR="002630FB">
        <w:rPr>
          <w:sz w:val="24"/>
          <w:szCs w:val="24"/>
        </w:rPr>
        <w:t>Ruffi’s</w:t>
      </w:r>
      <w:proofErr w:type="spellEnd"/>
      <w:r w:rsidR="002630FB">
        <w:rPr>
          <w:sz w:val="24"/>
          <w:szCs w:val="24"/>
        </w:rPr>
        <w:t xml:space="preserve"> and was not sure if they would attend to discuss their shed and conditional use changes and apply again.</w:t>
      </w:r>
    </w:p>
    <w:p w14:paraId="2E1A649B" w14:textId="260999BD" w:rsidR="00600A3E" w:rsidRDefault="00276CA7" w:rsidP="008E1DC7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6057B0" w:rsidRPr="001E4542">
        <w:rPr>
          <w:b/>
          <w:sz w:val="24"/>
          <w:szCs w:val="24"/>
        </w:rPr>
        <w:t>CHAIR REPORT</w:t>
      </w:r>
      <w:r w:rsidR="008A2360">
        <w:rPr>
          <w:b/>
          <w:sz w:val="24"/>
          <w:szCs w:val="24"/>
        </w:rPr>
        <w:t>-</w:t>
      </w:r>
      <w:r w:rsidR="002630FB">
        <w:rPr>
          <w:sz w:val="24"/>
          <w:szCs w:val="24"/>
        </w:rPr>
        <w:t xml:space="preserve">Macomber still has some issues.  A neighbor is concerned about a tucker tote with oil in it.  Delmar said the tote is enclosed and encased to prevent spillage.  Macomber still working on other cleanup issues.  Letters have been sent to </w:t>
      </w:r>
      <w:proofErr w:type="spellStart"/>
      <w:r w:rsidR="002630FB">
        <w:rPr>
          <w:sz w:val="24"/>
          <w:szCs w:val="24"/>
        </w:rPr>
        <w:t>Faude</w:t>
      </w:r>
      <w:proofErr w:type="spellEnd"/>
      <w:r w:rsidR="002630FB">
        <w:rPr>
          <w:sz w:val="24"/>
          <w:szCs w:val="24"/>
        </w:rPr>
        <w:t xml:space="preserve"> and Madden about collections on their properties.</w:t>
      </w:r>
      <w:r w:rsidR="0031631A">
        <w:rPr>
          <w:sz w:val="24"/>
          <w:szCs w:val="24"/>
        </w:rPr>
        <w:t xml:space="preserve">  Becky </w:t>
      </w:r>
      <w:proofErr w:type="spellStart"/>
      <w:r w:rsidR="0031631A">
        <w:rPr>
          <w:sz w:val="24"/>
          <w:szCs w:val="24"/>
        </w:rPr>
        <w:t>Tryba</w:t>
      </w:r>
      <w:proofErr w:type="spellEnd"/>
      <w:r w:rsidR="0031631A">
        <w:rPr>
          <w:sz w:val="24"/>
          <w:szCs w:val="24"/>
        </w:rPr>
        <w:t xml:space="preserve"> called </w:t>
      </w:r>
      <w:proofErr w:type="gramStart"/>
      <w:r w:rsidR="0031631A">
        <w:rPr>
          <w:sz w:val="24"/>
          <w:szCs w:val="24"/>
        </w:rPr>
        <w:t>about  a</w:t>
      </w:r>
      <w:proofErr w:type="gramEnd"/>
      <w:r w:rsidR="0031631A">
        <w:rPr>
          <w:sz w:val="24"/>
          <w:szCs w:val="24"/>
        </w:rPr>
        <w:t xml:space="preserve"> shed on a lot on North Troy.  She has two lots but would have to combine and have a survey to combine to build a shed on the extra lot.</w:t>
      </w:r>
    </w:p>
    <w:p w14:paraId="4566F7C8" w14:textId="7FB52445" w:rsidR="0006338D" w:rsidRPr="00AA3599" w:rsidRDefault="002A5EA8" w:rsidP="0075353C">
      <w:pPr>
        <w:spacing w:before="240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CLERK R</w:t>
      </w:r>
      <w:r w:rsidR="008E1DC7">
        <w:rPr>
          <w:b/>
          <w:sz w:val="24"/>
          <w:szCs w:val="24"/>
        </w:rPr>
        <w:t>EPORT-</w:t>
      </w:r>
      <w:r w:rsidR="00AA3599">
        <w:rPr>
          <w:bCs/>
          <w:sz w:val="24"/>
          <w:szCs w:val="24"/>
        </w:rPr>
        <w:t xml:space="preserve">Only </w:t>
      </w:r>
      <w:r w:rsidR="0031631A">
        <w:rPr>
          <w:bCs/>
          <w:sz w:val="24"/>
          <w:szCs w:val="24"/>
        </w:rPr>
        <w:t xml:space="preserve">reported </w:t>
      </w:r>
      <w:r w:rsidR="00AA3599">
        <w:rPr>
          <w:bCs/>
          <w:sz w:val="24"/>
          <w:szCs w:val="24"/>
        </w:rPr>
        <w:t xml:space="preserve">about the call from the Chair in relation to </w:t>
      </w:r>
      <w:proofErr w:type="spellStart"/>
      <w:r w:rsidR="00AA3599">
        <w:rPr>
          <w:bCs/>
          <w:sz w:val="24"/>
          <w:szCs w:val="24"/>
        </w:rPr>
        <w:t>Ruffi</w:t>
      </w:r>
      <w:proofErr w:type="spellEnd"/>
      <w:r w:rsidR="00AA3599">
        <w:rPr>
          <w:bCs/>
          <w:sz w:val="24"/>
          <w:szCs w:val="24"/>
        </w:rPr>
        <w:t>.</w:t>
      </w:r>
    </w:p>
    <w:p w14:paraId="63B9AA26" w14:textId="67C32100" w:rsidR="0085244F" w:rsidRPr="0031631A" w:rsidRDefault="00070BA2" w:rsidP="00AA3599">
      <w:pPr>
        <w:spacing w:before="240" w:after="0" w:line="240" w:lineRule="auto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ZONING I</w:t>
      </w:r>
      <w:r w:rsidR="008E1DC7">
        <w:rPr>
          <w:b/>
          <w:sz w:val="24"/>
          <w:szCs w:val="24"/>
        </w:rPr>
        <w:t xml:space="preserve">NSPECTOR REPORT- </w:t>
      </w:r>
      <w:r w:rsidR="0031631A">
        <w:rPr>
          <w:bCs/>
          <w:sz w:val="24"/>
          <w:szCs w:val="24"/>
        </w:rPr>
        <w:t xml:space="preserve">Stacy </w:t>
      </w:r>
      <w:proofErr w:type="spellStart"/>
      <w:r w:rsidR="0031631A">
        <w:rPr>
          <w:bCs/>
          <w:sz w:val="24"/>
          <w:szCs w:val="24"/>
        </w:rPr>
        <w:t>Seefeldt</w:t>
      </w:r>
      <w:proofErr w:type="spellEnd"/>
      <w:r w:rsidR="0031631A">
        <w:rPr>
          <w:bCs/>
          <w:sz w:val="24"/>
          <w:szCs w:val="24"/>
        </w:rPr>
        <w:t xml:space="preserve"> 161270 Granite Road applied for a permit to build a new house and garage.  Jim Palmer moved to approve with a second from Keith </w:t>
      </w:r>
      <w:proofErr w:type="spellStart"/>
      <w:r w:rsidR="0031631A">
        <w:rPr>
          <w:bCs/>
          <w:sz w:val="24"/>
          <w:szCs w:val="24"/>
        </w:rPr>
        <w:t>Plautz</w:t>
      </w:r>
      <w:proofErr w:type="spellEnd"/>
      <w:r w:rsidR="0031631A">
        <w:rPr>
          <w:bCs/>
          <w:sz w:val="24"/>
          <w:szCs w:val="24"/>
        </w:rPr>
        <w:t xml:space="preserve"> and carried.</w:t>
      </w:r>
    </w:p>
    <w:p w14:paraId="70AEB035" w14:textId="4A4848E9" w:rsidR="0031631A" w:rsidRPr="0031631A" w:rsidRDefault="008C0CDA" w:rsidP="00AA3599">
      <w:p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OLD OR NEW BUSI</w:t>
      </w:r>
      <w:r w:rsidR="00C27A7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ESS-</w:t>
      </w:r>
      <w:r w:rsidR="0031631A">
        <w:rPr>
          <w:bCs/>
          <w:sz w:val="24"/>
          <w:szCs w:val="24"/>
        </w:rPr>
        <w:t>Marshall Hill Auto is not in compliance.  Review next month.  Clerk read conditions in minutes from June 11, 2018.</w:t>
      </w:r>
    </w:p>
    <w:p w14:paraId="02C05C9D" w14:textId="5AC84A37" w:rsidR="00A306C7" w:rsidRPr="0031631A" w:rsidRDefault="00EE233E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REVIEW</w:t>
      </w:r>
      <w:r w:rsidR="00BB2C12" w:rsidRPr="001E4542">
        <w:rPr>
          <w:b/>
          <w:sz w:val="24"/>
          <w:szCs w:val="24"/>
        </w:rPr>
        <w:t xml:space="preserve"> AND DISCUSS</w:t>
      </w:r>
      <w:r w:rsidR="0064555E" w:rsidRPr="001E4542">
        <w:rPr>
          <w:b/>
          <w:sz w:val="24"/>
          <w:szCs w:val="24"/>
        </w:rPr>
        <w:t>ION</w:t>
      </w:r>
      <w:r w:rsidR="00CF31A3" w:rsidRPr="001E4542">
        <w:rPr>
          <w:b/>
          <w:sz w:val="24"/>
          <w:szCs w:val="24"/>
        </w:rPr>
        <w:t xml:space="preserve"> QUESTIONS BY PROPERTY OWNERS</w:t>
      </w:r>
    </w:p>
    <w:p w14:paraId="0E2B0D60" w14:textId="69B505D3" w:rsidR="0063747D" w:rsidRDefault="00CC2FDF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DISCUSSION OF PROPERTIES NOT IN COMPLIANC</w:t>
      </w:r>
      <w:r w:rsidR="007B119E">
        <w:rPr>
          <w:b/>
          <w:sz w:val="24"/>
          <w:szCs w:val="24"/>
        </w:rPr>
        <w:t>E</w:t>
      </w:r>
      <w:r w:rsidR="00032632">
        <w:rPr>
          <w:b/>
          <w:sz w:val="24"/>
          <w:szCs w:val="24"/>
        </w:rPr>
        <w:t>-</w:t>
      </w:r>
      <w:r w:rsidR="00032632">
        <w:rPr>
          <w:sz w:val="24"/>
          <w:szCs w:val="24"/>
        </w:rPr>
        <w:t xml:space="preserve">No </w:t>
      </w:r>
      <w:r w:rsidR="0031631A">
        <w:rPr>
          <w:sz w:val="24"/>
          <w:szCs w:val="24"/>
        </w:rPr>
        <w:t>other issues at this time.</w:t>
      </w:r>
    </w:p>
    <w:p w14:paraId="60AD6883" w14:textId="09A2E7DD" w:rsidR="0031631A" w:rsidRDefault="0031631A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Next Meeting will be after the Comprehensive Plan hearing on July 8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sz w:val="24"/>
          <w:szCs w:val="24"/>
        </w:rPr>
        <w:t>th</w:t>
      </w:r>
      <w:proofErr w:type="spellEnd"/>
      <w:r>
        <w:rPr>
          <w:sz w:val="24"/>
          <w:szCs w:val="24"/>
        </w:rPr>
        <w:t xml:space="preserve"> starting at 6:30 PM. </w:t>
      </w:r>
    </w:p>
    <w:p w14:paraId="22FE1E02" w14:textId="2815DC66" w:rsidR="0063747D" w:rsidRDefault="00032632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CB5054">
        <w:rPr>
          <w:sz w:val="24"/>
          <w:szCs w:val="24"/>
        </w:rPr>
        <w:t xml:space="preserve"> to adjourn by </w:t>
      </w:r>
      <w:r w:rsidR="0031631A">
        <w:rPr>
          <w:sz w:val="24"/>
          <w:szCs w:val="24"/>
        </w:rPr>
        <w:t xml:space="preserve">Keith </w:t>
      </w:r>
      <w:proofErr w:type="spellStart"/>
      <w:r w:rsidR="0031631A">
        <w:rPr>
          <w:sz w:val="24"/>
          <w:szCs w:val="24"/>
        </w:rPr>
        <w:t>Plautz</w:t>
      </w:r>
      <w:proofErr w:type="spellEnd"/>
      <w:r w:rsidR="0063747D">
        <w:rPr>
          <w:sz w:val="24"/>
          <w:szCs w:val="24"/>
        </w:rPr>
        <w:t xml:space="preserve">. </w:t>
      </w:r>
      <w:r w:rsidR="00CB5054">
        <w:rPr>
          <w:sz w:val="24"/>
          <w:szCs w:val="24"/>
        </w:rPr>
        <w:t xml:space="preserve"> Second by </w:t>
      </w:r>
      <w:r w:rsidR="00620382">
        <w:rPr>
          <w:sz w:val="24"/>
          <w:szCs w:val="24"/>
        </w:rPr>
        <w:t>P</w:t>
      </w:r>
      <w:r w:rsidR="0031631A">
        <w:rPr>
          <w:sz w:val="24"/>
          <w:szCs w:val="24"/>
        </w:rPr>
        <w:t>aul Anderson</w:t>
      </w:r>
      <w:r w:rsidR="00217BAD">
        <w:rPr>
          <w:sz w:val="24"/>
          <w:szCs w:val="24"/>
        </w:rPr>
        <w:t xml:space="preserve"> </w:t>
      </w:r>
      <w:r w:rsidR="00CB5054">
        <w:rPr>
          <w:sz w:val="24"/>
          <w:szCs w:val="24"/>
        </w:rPr>
        <w:t>and carried.</w:t>
      </w:r>
    </w:p>
    <w:p w14:paraId="6F66342E" w14:textId="140BC7D6" w:rsidR="00B52713" w:rsidRPr="001E4542" w:rsidRDefault="0075353C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Lorraine I Beyersdorff-Town Clerk</w:t>
      </w:r>
    </w:p>
    <w:sectPr w:rsidR="00B52713" w:rsidRPr="001E4542" w:rsidSect="00165B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3560"/>
    <w:rsid w:val="0016523C"/>
    <w:rsid w:val="00165BDF"/>
    <w:rsid w:val="00186CA8"/>
    <w:rsid w:val="001A50D3"/>
    <w:rsid w:val="001B1342"/>
    <w:rsid w:val="001B51F6"/>
    <w:rsid w:val="001C6F62"/>
    <w:rsid w:val="001D2380"/>
    <w:rsid w:val="001E4542"/>
    <w:rsid w:val="00213A17"/>
    <w:rsid w:val="00217BAD"/>
    <w:rsid w:val="002248F4"/>
    <w:rsid w:val="002413FE"/>
    <w:rsid w:val="00245732"/>
    <w:rsid w:val="00252136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F30B8"/>
    <w:rsid w:val="003032B2"/>
    <w:rsid w:val="0031631A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F4598"/>
    <w:rsid w:val="00711DF9"/>
    <w:rsid w:val="00717C49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D1A23"/>
    <w:rsid w:val="007D3892"/>
    <w:rsid w:val="00805425"/>
    <w:rsid w:val="008104F2"/>
    <w:rsid w:val="00827D9F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B4093"/>
    <w:rsid w:val="009D3369"/>
    <w:rsid w:val="009D762E"/>
    <w:rsid w:val="009E7C3F"/>
    <w:rsid w:val="00A02B79"/>
    <w:rsid w:val="00A306C7"/>
    <w:rsid w:val="00A36CD4"/>
    <w:rsid w:val="00A372E5"/>
    <w:rsid w:val="00A4411C"/>
    <w:rsid w:val="00A47A60"/>
    <w:rsid w:val="00A67045"/>
    <w:rsid w:val="00A72263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A4680"/>
    <w:rsid w:val="00BB2C12"/>
    <w:rsid w:val="00BD625D"/>
    <w:rsid w:val="00C12D21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61DB8"/>
    <w:rsid w:val="00E70E0A"/>
    <w:rsid w:val="00E772FA"/>
    <w:rsid w:val="00E94607"/>
    <w:rsid w:val="00EC26FC"/>
    <w:rsid w:val="00EE233E"/>
    <w:rsid w:val="00EE5A2B"/>
    <w:rsid w:val="00F05149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87C3-AB0F-44B7-97BE-3EE8A1EA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3</cp:revision>
  <cp:lastPrinted>2019-05-28T13:36:00Z</cp:lastPrinted>
  <dcterms:created xsi:type="dcterms:W3CDTF">2019-06-25T09:54:00Z</dcterms:created>
  <dcterms:modified xsi:type="dcterms:W3CDTF">2019-06-30T19:36:00Z</dcterms:modified>
</cp:coreProperties>
</file>