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D0AB" w14:textId="25A08641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6F9580FA" w14:textId="3846DC8F" w:rsidR="007E6F5D" w:rsidRDefault="00D14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2C06B8">
        <w:rPr>
          <w:rFonts w:ascii="Arial" w:hAnsi="Arial" w:cs="Arial"/>
        </w:rPr>
        <w:t xml:space="preserve"> 8, 2021</w:t>
      </w:r>
      <w:r w:rsidR="001F0772">
        <w:rPr>
          <w:rFonts w:ascii="Arial" w:hAnsi="Arial" w:cs="Arial"/>
        </w:rPr>
        <w:t xml:space="preserve"> at</w:t>
      </w:r>
      <w:r w:rsidR="00E038AE">
        <w:rPr>
          <w:rFonts w:ascii="Arial" w:hAnsi="Arial" w:cs="Arial"/>
        </w:rPr>
        <w:t xml:space="preserve"> 7:PM</w:t>
      </w:r>
    </w:p>
    <w:p w14:paraId="79786516" w14:textId="243DBD57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1DBAAA58" w14:textId="5D98FE19" w:rsidR="00995735" w:rsidRDefault="00995735">
      <w:pPr>
        <w:rPr>
          <w:rFonts w:ascii="Arial" w:hAnsi="Arial" w:cs="Arial"/>
        </w:rPr>
      </w:pPr>
    </w:p>
    <w:p w14:paraId="7BA82EE1" w14:textId="77777777" w:rsidR="00042505" w:rsidRDefault="00042505" w:rsidP="00042505">
      <w:pPr>
        <w:spacing w:after="0" w:line="240" w:lineRule="auto"/>
      </w:pPr>
      <w:r w:rsidRPr="00AC0C58">
        <w:t>Notices were posted at the Municipal Center, on the website</w:t>
      </w:r>
      <w:r>
        <w:t xml:space="preserve"> and emailed to interested parties.</w:t>
      </w:r>
    </w:p>
    <w:p w14:paraId="7E1B6578" w14:textId="4DA24522" w:rsidR="00042505" w:rsidRPr="00AC0C58" w:rsidRDefault="00042505" w:rsidP="00042505">
      <w:pPr>
        <w:spacing w:after="0" w:line="240" w:lineRule="auto"/>
      </w:pPr>
    </w:p>
    <w:p w14:paraId="7C10B6FC" w14:textId="34AADB59" w:rsidR="00042505" w:rsidRDefault="00042505" w:rsidP="00042505">
      <w:pPr>
        <w:spacing w:after="0" w:line="240" w:lineRule="auto"/>
      </w:pPr>
      <w:r>
        <w:t xml:space="preserve">Meeting was called to order by Delmar Winter.  </w:t>
      </w:r>
      <w:r w:rsidR="00E038AE">
        <w:t xml:space="preserve">Paul </w:t>
      </w:r>
      <w:r>
        <w:t>and Andy were in attendance.</w:t>
      </w:r>
    </w:p>
    <w:p w14:paraId="2848CE45" w14:textId="2D9B3248" w:rsidR="00042505" w:rsidRDefault="00042505" w:rsidP="00042505">
      <w:pPr>
        <w:spacing w:after="0" w:line="240" w:lineRule="auto"/>
      </w:pPr>
    </w:p>
    <w:p w14:paraId="01ACE4CA" w14:textId="157F708D" w:rsidR="007E6F5D" w:rsidRDefault="00042505" w:rsidP="00042505">
      <w:pPr>
        <w:spacing w:after="0" w:line="240" w:lineRule="auto"/>
      </w:pPr>
      <w:r>
        <w:t>Minutes of the</w:t>
      </w:r>
      <w:r w:rsidR="007E6F5D">
        <w:t xml:space="preserve"> </w:t>
      </w:r>
      <w:r w:rsidR="00D14B30">
        <w:t>February</w:t>
      </w:r>
      <w:r w:rsidR="002C06B8">
        <w:t xml:space="preserve"> </w:t>
      </w:r>
      <w:r w:rsidR="007E6F5D">
        <w:t>meeting</w:t>
      </w:r>
      <w:r w:rsidR="001F0772">
        <w:t xml:space="preserve"> w</w:t>
      </w:r>
      <w:r w:rsidR="00A05F98">
        <w:t>ere</w:t>
      </w:r>
      <w:r>
        <w:t xml:space="preserve"> read by the</w:t>
      </w:r>
      <w:r w:rsidR="003C3B13">
        <w:t xml:space="preserve"> </w:t>
      </w:r>
      <w:r>
        <w:t>Clerk.</w:t>
      </w:r>
      <w:r w:rsidR="007E6F5D">
        <w:t xml:space="preserve">  </w:t>
      </w:r>
      <w:r w:rsidR="001F0772">
        <w:t xml:space="preserve">  Motion to approve by </w:t>
      </w:r>
      <w:r w:rsidR="00D14B30">
        <w:t>Andy</w:t>
      </w:r>
      <w:r w:rsidR="001F0772">
        <w:t>.  Second by</w:t>
      </w:r>
      <w:r w:rsidR="002C06B8">
        <w:t xml:space="preserve"> </w:t>
      </w:r>
      <w:r w:rsidR="00D14B30">
        <w:t>Paul</w:t>
      </w:r>
      <w:r w:rsidR="001F0772">
        <w:t xml:space="preserve"> and carried.</w:t>
      </w:r>
    </w:p>
    <w:p w14:paraId="18917462" w14:textId="1F2AA4AD" w:rsidR="007E6F5D" w:rsidRDefault="007E6F5D" w:rsidP="00042505">
      <w:pPr>
        <w:spacing w:after="0" w:line="240" w:lineRule="auto"/>
      </w:pPr>
    </w:p>
    <w:p w14:paraId="41FC48DB" w14:textId="35A73BCA" w:rsidR="007E6F5D" w:rsidRDefault="007E6F5D" w:rsidP="00042505">
      <w:pPr>
        <w:spacing w:after="0" w:line="240" w:lineRule="auto"/>
      </w:pPr>
      <w:r>
        <w:t xml:space="preserve">Marian gave the Treasurer report for </w:t>
      </w:r>
      <w:r w:rsidR="00D14B30">
        <w:t>February</w:t>
      </w:r>
      <w:r w:rsidR="00611491">
        <w:t>. A</w:t>
      </w:r>
      <w:r w:rsidR="00D14B30">
        <w:t>ction was tabled.  After review of December 2020</w:t>
      </w:r>
      <w:r w:rsidR="00611491">
        <w:t>, January, and February</w:t>
      </w:r>
      <w:r w:rsidR="00D14B30">
        <w:t xml:space="preserve"> treasurer report</w:t>
      </w:r>
      <w:r w:rsidR="00611491">
        <w:t>s</w:t>
      </w:r>
      <w:r w:rsidR="00D14B30">
        <w:t xml:space="preserve"> by the Board on February 22, and March 1 after Planning Commission</w:t>
      </w:r>
      <w:r w:rsidR="00611491">
        <w:t xml:space="preserve">. </w:t>
      </w:r>
      <w:r w:rsidR="00D14B30">
        <w:t xml:space="preserve">The Board </w:t>
      </w:r>
      <w:proofErr w:type="gramStart"/>
      <w:r w:rsidR="00D14B30">
        <w:t>had  Marian</w:t>
      </w:r>
      <w:proofErr w:type="gramEnd"/>
      <w:r w:rsidR="00D14B30">
        <w:t xml:space="preserve"> correct amounts posted as taxes, dogs, fire calls, and Routes to Recovery Grant</w:t>
      </w:r>
      <w:r w:rsidR="00611491">
        <w:t xml:space="preserve"> for December</w:t>
      </w:r>
      <w:r w:rsidR="00D14B30">
        <w:t>.  The Board moved to accept the December Report with corrections and file for audi</w:t>
      </w:r>
      <w:r w:rsidR="00611491">
        <w:t>t.</w:t>
      </w:r>
    </w:p>
    <w:p w14:paraId="267015A8" w14:textId="34FB83E8" w:rsidR="00FE6F94" w:rsidRDefault="00FE6F94" w:rsidP="00042505">
      <w:pPr>
        <w:spacing w:after="0" w:line="240" w:lineRule="auto"/>
      </w:pPr>
    </w:p>
    <w:p w14:paraId="5DE5B751" w14:textId="2A13FEC8" w:rsidR="00042505" w:rsidRPr="00D14B30" w:rsidRDefault="007E6F5D" w:rsidP="00042505">
      <w:pPr>
        <w:spacing w:line="240" w:lineRule="auto"/>
        <w:jc w:val="both"/>
        <w:rPr>
          <w:bCs/>
        </w:rPr>
      </w:pPr>
      <w:r>
        <w:rPr>
          <w:b/>
        </w:rPr>
        <w:t>SU</w:t>
      </w:r>
      <w:r w:rsidR="00576692">
        <w:rPr>
          <w:b/>
        </w:rPr>
        <w:t>P</w:t>
      </w:r>
      <w:r>
        <w:rPr>
          <w:b/>
        </w:rPr>
        <w:t xml:space="preserve">ERVISOR </w:t>
      </w:r>
      <w:r w:rsidR="00042505">
        <w:rPr>
          <w:b/>
        </w:rPr>
        <w:t>REPORT</w:t>
      </w:r>
      <w:r>
        <w:rPr>
          <w:b/>
        </w:rPr>
        <w:t>S</w:t>
      </w:r>
      <w:r w:rsidR="00042505">
        <w:rPr>
          <w:b/>
        </w:rPr>
        <w:t>-</w:t>
      </w:r>
      <w:r w:rsidR="00D14B30">
        <w:rPr>
          <w:bCs/>
        </w:rPr>
        <w:t>Andy reported that the surveyor letter was sent</w:t>
      </w:r>
      <w:r w:rsidR="001510B8">
        <w:rPr>
          <w:bCs/>
        </w:rPr>
        <w:t xml:space="preserve"> and was appreciated by Gene.  He questioned if CSM’s over 10 acres would need a signature.  No CSM is required for parcels over 10 acres so it would not be required.  Andy reported the Brokaw Boat landing was a grant from the DNR. Maine is waiting for check to complete signage.  Andy also reported that he sat in a virtual meeting with Baldwin, Tiffany and Johnson to discuss Federal redevelopment grants and possible grants for Community facilities.  There was also a discussion on keeping fire fighters and possible funding to encourage involvement.  </w:t>
      </w:r>
      <w:r w:rsidR="00611491">
        <w:rPr>
          <w:bCs/>
        </w:rPr>
        <w:t>All of the issues that Paul would report on, are included as separate agenda items.</w:t>
      </w:r>
    </w:p>
    <w:p w14:paraId="583BE420" w14:textId="1E7AA356" w:rsidR="003C3B13" w:rsidRPr="00125B28" w:rsidRDefault="007E6F5D" w:rsidP="002C6EF8">
      <w:pPr>
        <w:spacing w:after="0" w:line="240" w:lineRule="auto"/>
        <w:rPr>
          <w:bCs/>
        </w:rPr>
      </w:pPr>
      <w:r>
        <w:rPr>
          <w:b/>
        </w:rPr>
        <w:t>CHAIR</w:t>
      </w:r>
      <w:r w:rsidR="00042505" w:rsidRPr="00AC0C58">
        <w:rPr>
          <w:b/>
        </w:rPr>
        <w:t xml:space="preserve"> REPORT</w:t>
      </w:r>
      <w:r w:rsidR="001F0772">
        <w:rPr>
          <w:b/>
        </w:rPr>
        <w:t xml:space="preserve">- </w:t>
      </w:r>
      <w:r w:rsidR="001510B8">
        <w:rPr>
          <w:bCs/>
        </w:rPr>
        <w:t>Delmar talked about more Covid Relief might help fund roads, or fire equipment</w:t>
      </w:r>
      <w:r w:rsidR="00125B28">
        <w:rPr>
          <w:bCs/>
        </w:rPr>
        <w:t>.</w:t>
      </w:r>
    </w:p>
    <w:p w14:paraId="28B8E368" w14:textId="77777777" w:rsidR="003C3B13" w:rsidRDefault="003C3B13" w:rsidP="002C6EF8">
      <w:pPr>
        <w:spacing w:after="0" w:line="240" w:lineRule="auto"/>
        <w:rPr>
          <w:bCs/>
        </w:rPr>
      </w:pPr>
    </w:p>
    <w:p w14:paraId="5D14B3F7" w14:textId="6FEDA63F" w:rsidR="00EE474B" w:rsidRDefault="00042505" w:rsidP="00EE474B">
      <w:pPr>
        <w:spacing w:line="240" w:lineRule="auto"/>
        <w:rPr>
          <w:bCs/>
        </w:rPr>
      </w:pPr>
      <w:r>
        <w:rPr>
          <w:b/>
        </w:rPr>
        <w:t>OLD BUSINESS-or NEW BUSINESS</w:t>
      </w:r>
      <w:r w:rsidR="00515B3A">
        <w:rPr>
          <w:b/>
        </w:rPr>
        <w:t>-</w:t>
      </w:r>
      <w:r w:rsidR="00515B3A">
        <w:rPr>
          <w:bCs/>
        </w:rPr>
        <w:t xml:space="preserve"> </w:t>
      </w:r>
    </w:p>
    <w:p w14:paraId="0B0FA4F1" w14:textId="0126341F" w:rsidR="001F0772" w:rsidRDefault="001F0772" w:rsidP="00EE474B">
      <w:pPr>
        <w:spacing w:line="240" w:lineRule="auto"/>
        <w:rPr>
          <w:bCs/>
        </w:rPr>
      </w:pPr>
      <w:r>
        <w:rPr>
          <w:bCs/>
        </w:rPr>
        <w:t xml:space="preserve">Road work issues discussed.  Old Highway W is in bad shape.  </w:t>
      </w:r>
      <w:r w:rsidR="00125B28">
        <w:rPr>
          <w:bCs/>
        </w:rPr>
        <w:t>Length of the road was questioned.</w:t>
      </w:r>
      <w:r w:rsidR="001473E3">
        <w:rPr>
          <w:bCs/>
        </w:rPr>
        <w:t xml:space="preserve">  </w:t>
      </w:r>
      <w:r w:rsidR="001510B8">
        <w:rPr>
          <w:bCs/>
        </w:rPr>
        <w:t xml:space="preserve">Keith </w:t>
      </w:r>
      <w:proofErr w:type="spellStart"/>
      <w:r w:rsidR="001510B8">
        <w:rPr>
          <w:bCs/>
        </w:rPr>
        <w:t>Plautz</w:t>
      </w:r>
      <w:proofErr w:type="spellEnd"/>
      <w:r w:rsidR="001510B8">
        <w:rPr>
          <w:bCs/>
        </w:rPr>
        <w:t xml:space="preserve"> will work with Kevin and Keith </w:t>
      </w:r>
      <w:proofErr w:type="spellStart"/>
      <w:r w:rsidR="001510B8">
        <w:rPr>
          <w:bCs/>
        </w:rPr>
        <w:t>Neitzke</w:t>
      </w:r>
      <w:proofErr w:type="spellEnd"/>
      <w:r w:rsidR="001510B8">
        <w:rPr>
          <w:bCs/>
        </w:rPr>
        <w:t xml:space="preserve"> to request bids for a truck replacement.</w:t>
      </w:r>
    </w:p>
    <w:p w14:paraId="31AA3027" w14:textId="12CC4DED" w:rsidR="00025BEE" w:rsidRDefault="00025BEE" w:rsidP="00EE474B">
      <w:pPr>
        <w:spacing w:line="240" w:lineRule="auto"/>
        <w:rPr>
          <w:bCs/>
        </w:rPr>
      </w:pPr>
      <w:r>
        <w:rPr>
          <w:bCs/>
        </w:rPr>
        <w:t>Discussion on blacktop bids.  Decision to have clerk publish request for bids for Kiwanis Road 1.97 mile and .34 River Hills between Blossom Ln and Buffalo Ridge.</w:t>
      </w:r>
    </w:p>
    <w:p w14:paraId="42D636DE" w14:textId="0F342D5A" w:rsidR="00025BEE" w:rsidRDefault="00025BEE" w:rsidP="00EE474B">
      <w:pPr>
        <w:spacing w:line="240" w:lineRule="auto"/>
        <w:rPr>
          <w:bCs/>
        </w:rPr>
      </w:pPr>
      <w:r>
        <w:rPr>
          <w:bCs/>
        </w:rPr>
        <w:t>County Highway annual letter was noted by clerk.  Clerk to submit salt request for 2021-2022 season of 100 tons.  No culverts on Kiwanis or Pine Bluff are large enough for County Culvert aid, so no application is needed.</w:t>
      </w:r>
    </w:p>
    <w:p w14:paraId="5FBC9C0D" w14:textId="0718F68E" w:rsidR="00025BEE" w:rsidRDefault="00025BEE" w:rsidP="00EE474B">
      <w:pPr>
        <w:spacing w:line="240" w:lineRule="auto"/>
        <w:rPr>
          <w:bCs/>
        </w:rPr>
      </w:pPr>
      <w:r>
        <w:rPr>
          <w:bCs/>
        </w:rPr>
        <w:t xml:space="preserve">Gavin </w:t>
      </w:r>
      <w:proofErr w:type="spellStart"/>
      <w:r>
        <w:rPr>
          <w:bCs/>
        </w:rPr>
        <w:t>Quella</w:t>
      </w:r>
      <w:proofErr w:type="spellEnd"/>
      <w:r>
        <w:rPr>
          <w:bCs/>
        </w:rPr>
        <w:t xml:space="preserve"> attended and felt that the Agricultural Zoning Language for temporary mobile home</w:t>
      </w:r>
      <w:r w:rsidR="00611491">
        <w:rPr>
          <w:bCs/>
        </w:rPr>
        <w:t xml:space="preserve"> during construction</w:t>
      </w:r>
      <w:r>
        <w:rPr>
          <w:bCs/>
        </w:rPr>
        <w:t xml:space="preserve"> was omitted in the Residential Zones.  He applied for a conditional use for his shed and mobile home use.  Clerk questioned if we should have an attorney for April 5</w:t>
      </w:r>
      <w:r w:rsidRPr="00025BEE">
        <w:rPr>
          <w:bCs/>
          <w:vertAlign w:val="superscript"/>
        </w:rPr>
        <w:t>th</w:t>
      </w:r>
      <w:r>
        <w:rPr>
          <w:bCs/>
        </w:rPr>
        <w:t xml:space="preserve"> hearing for </w:t>
      </w:r>
      <w:proofErr w:type="spellStart"/>
      <w:r>
        <w:rPr>
          <w:bCs/>
        </w:rPr>
        <w:t>Quella</w:t>
      </w:r>
      <w:proofErr w:type="spellEnd"/>
      <w:r>
        <w:rPr>
          <w:bCs/>
        </w:rPr>
        <w:t xml:space="preserve"> and Abraham.  The Board decided not necessary.</w:t>
      </w:r>
    </w:p>
    <w:p w14:paraId="72D1859B" w14:textId="12A46A01" w:rsidR="00913D6E" w:rsidRDefault="00913D6E" w:rsidP="00EE474B">
      <w:pPr>
        <w:spacing w:line="240" w:lineRule="auto"/>
        <w:rPr>
          <w:bCs/>
        </w:rPr>
      </w:pPr>
      <w:r>
        <w:rPr>
          <w:bCs/>
        </w:rPr>
        <w:t>Annual Meeting date of April 20</w:t>
      </w:r>
      <w:r w:rsidRPr="00913D6E">
        <w:rPr>
          <w:bCs/>
          <w:vertAlign w:val="superscript"/>
        </w:rPr>
        <w:t>th</w:t>
      </w:r>
      <w:r>
        <w:rPr>
          <w:bCs/>
        </w:rPr>
        <w:t xml:space="preserve"> was noted.</w:t>
      </w:r>
    </w:p>
    <w:p w14:paraId="48835AF1" w14:textId="387ECB79" w:rsidR="00913D6E" w:rsidRDefault="00913D6E" w:rsidP="00EE474B">
      <w:pPr>
        <w:spacing w:line="240" w:lineRule="auto"/>
        <w:rPr>
          <w:bCs/>
        </w:rPr>
      </w:pPr>
      <w:r>
        <w:rPr>
          <w:bCs/>
        </w:rPr>
        <w:t xml:space="preserve">The Board continued to review the tax reports and January and February treasurer reports and had questions about dog license amounts, overpayments, double receipted checks, and various entries </w:t>
      </w:r>
      <w:r>
        <w:rPr>
          <w:bCs/>
        </w:rPr>
        <w:lastRenderedPageBreak/>
        <w:t>without any information or backup detail.  They request a list of outstanding checks for April meeting.  No motions were made to accept the reports for January and February.</w:t>
      </w:r>
    </w:p>
    <w:p w14:paraId="5D92EF3F" w14:textId="79DB9520" w:rsidR="00025BEE" w:rsidRDefault="00025BEE" w:rsidP="00EE474B">
      <w:pPr>
        <w:spacing w:line="240" w:lineRule="auto"/>
        <w:rPr>
          <w:bCs/>
        </w:rPr>
      </w:pPr>
    </w:p>
    <w:p w14:paraId="6A577F25" w14:textId="49356937" w:rsidR="00576692" w:rsidRPr="00025BEE" w:rsidRDefault="00576692" w:rsidP="00EE474B">
      <w:pPr>
        <w:spacing w:line="240" w:lineRule="auto"/>
        <w:rPr>
          <w:bCs/>
        </w:rPr>
      </w:pPr>
      <w:r>
        <w:rPr>
          <w:b/>
        </w:rPr>
        <w:t>FIRE DEPARTMENT-</w:t>
      </w:r>
      <w:r w:rsidR="008758D9">
        <w:rPr>
          <w:b/>
        </w:rPr>
        <w:t xml:space="preserve"> </w:t>
      </w:r>
      <w:r w:rsidR="00025BEE">
        <w:rPr>
          <w:bCs/>
        </w:rPr>
        <w:t>Truck had an issue and clerk will receive a bill for repair.</w:t>
      </w:r>
    </w:p>
    <w:p w14:paraId="7BD31BE0" w14:textId="4B3D79C3" w:rsidR="008758D9" w:rsidRPr="00025BEE" w:rsidRDefault="00576692" w:rsidP="008758D9">
      <w:pPr>
        <w:spacing w:line="240" w:lineRule="auto"/>
        <w:rPr>
          <w:bCs/>
        </w:rPr>
      </w:pPr>
      <w:r>
        <w:rPr>
          <w:b/>
        </w:rPr>
        <w:t>PLANNING COMMISSION-</w:t>
      </w:r>
      <w:r w:rsidR="00025BEE">
        <w:rPr>
          <w:b/>
        </w:rPr>
        <w:t xml:space="preserve"> </w:t>
      </w:r>
      <w:r w:rsidR="00025BEE">
        <w:rPr>
          <w:bCs/>
        </w:rPr>
        <w:t xml:space="preserve">Todd </w:t>
      </w:r>
      <w:proofErr w:type="spellStart"/>
      <w:r w:rsidR="00025BEE">
        <w:rPr>
          <w:bCs/>
        </w:rPr>
        <w:t>Chaignot</w:t>
      </w:r>
      <w:proofErr w:type="spellEnd"/>
      <w:r w:rsidR="00025BEE">
        <w:rPr>
          <w:bCs/>
        </w:rPr>
        <w:t xml:space="preserve"> discussed adding to the building </w:t>
      </w:r>
      <w:r w:rsidR="00913D6E">
        <w:rPr>
          <w:bCs/>
        </w:rPr>
        <w:t xml:space="preserve">at 237563 &amp; 237587 County Road W workshop corner of </w:t>
      </w:r>
      <w:proofErr w:type="spellStart"/>
      <w:r w:rsidR="00913D6E">
        <w:rPr>
          <w:bCs/>
        </w:rPr>
        <w:t>Skyhill</w:t>
      </w:r>
      <w:proofErr w:type="spellEnd"/>
      <w:r w:rsidR="00913D6E">
        <w:rPr>
          <w:bCs/>
        </w:rPr>
        <w:t xml:space="preserve"> and County Road W.  Discussion on road right of </w:t>
      </w:r>
      <w:proofErr w:type="gramStart"/>
      <w:r w:rsidR="00913D6E">
        <w:rPr>
          <w:bCs/>
        </w:rPr>
        <w:t>way  and</w:t>
      </w:r>
      <w:proofErr w:type="gramEnd"/>
      <w:r w:rsidR="00913D6E">
        <w:rPr>
          <w:bCs/>
        </w:rPr>
        <w:t xml:space="preserve"> distance from road right of way.  Parcels would need to be combined.</w:t>
      </w:r>
    </w:p>
    <w:p w14:paraId="5D17574B" w14:textId="3B01CF27" w:rsidR="008758D9" w:rsidRDefault="008758D9" w:rsidP="008758D9">
      <w:pPr>
        <w:spacing w:line="240" w:lineRule="auto"/>
        <w:rPr>
          <w:bCs/>
        </w:rPr>
      </w:pPr>
      <w:r>
        <w:rPr>
          <w:bCs/>
        </w:rPr>
        <w:t xml:space="preserve">Expense list was reviewed and signed.  </w:t>
      </w:r>
      <w:r w:rsidR="001473E3">
        <w:rPr>
          <w:bCs/>
        </w:rPr>
        <w:t>No questions were asked of the Clerk.</w:t>
      </w:r>
    </w:p>
    <w:p w14:paraId="4A1E8632" w14:textId="77777777" w:rsidR="001473E3" w:rsidRDefault="001473E3" w:rsidP="008758D9">
      <w:pPr>
        <w:spacing w:line="240" w:lineRule="auto"/>
        <w:rPr>
          <w:bCs/>
        </w:rPr>
      </w:pPr>
    </w:p>
    <w:p w14:paraId="7EEBD5CC" w14:textId="754F28EC" w:rsidR="001F0772" w:rsidRPr="001F0772" w:rsidRDefault="001F0772" w:rsidP="001F0772">
      <w:pPr>
        <w:spacing w:line="240" w:lineRule="auto"/>
        <w:rPr>
          <w:rFonts w:ascii="Calibri" w:hAnsi="Calibri" w:cs="Calibri"/>
        </w:rPr>
      </w:pPr>
      <w:r>
        <w:rPr>
          <w:bCs/>
        </w:rPr>
        <w:t xml:space="preserve">Andy moved to adjourn, second by </w:t>
      </w:r>
      <w:r w:rsidR="001473E3">
        <w:rPr>
          <w:bCs/>
        </w:rPr>
        <w:t xml:space="preserve">Paul </w:t>
      </w:r>
      <w:r>
        <w:rPr>
          <w:bCs/>
        </w:rPr>
        <w:t>and carried.</w:t>
      </w:r>
    </w:p>
    <w:p w14:paraId="7139D66C" w14:textId="77777777" w:rsidR="007E6F5D" w:rsidRDefault="007E6F5D" w:rsidP="00042505">
      <w:pPr>
        <w:spacing w:after="0" w:line="240" w:lineRule="auto"/>
      </w:pPr>
    </w:p>
    <w:p w14:paraId="45CB8D9B" w14:textId="77777777" w:rsidR="004D40B6" w:rsidRDefault="004D40B6" w:rsidP="00042505">
      <w:pPr>
        <w:spacing w:after="0" w:line="240" w:lineRule="auto"/>
      </w:pPr>
    </w:p>
    <w:p w14:paraId="15D2A746" w14:textId="2E72B181" w:rsidR="00995735" w:rsidRPr="00072E18" w:rsidRDefault="00042505" w:rsidP="00072E18">
      <w:pPr>
        <w:spacing w:after="0" w:line="240" w:lineRule="auto"/>
      </w:pPr>
      <w:r w:rsidRPr="00AC0C58">
        <w:t>Lorraine I Beyersdorff-Town of Texas Clerk</w:t>
      </w:r>
    </w:p>
    <w:sectPr w:rsidR="00995735" w:rsidRPr="0007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24148"/>
    <w:rsid w:val="00025BEE"/>
    <w:rsid w:val="00042505"/>
    <w:rsid w:val="00072E18"/>
    <w:rsid w:val="000A4DE4"/>
    <w:rsid w:val="00104678"/>
    <w:rsid w:val="00125B28"/>
    <w:rsid w:val="001473E3"/>
    <w:rsid w:val="001510B8"/>
    <w:rsid w:val="00156274"/>
    <w:rsid w:val="001F0772"/>
    <w:rsid w:val="002C06B8"/>
    <w:rsid w:val="002C6EF8"/>
    <w:rsid w:val="003637DB"/>
    <w:rsid w:val="003B4279"/>
    <w:rsid w:val="003C0845"/>
    <w:rsid w:val="003C3B13"/>
    <w:rsid w:val="004C2834"/>
    <w:rsid w:val="004D40B6"/>
    <w:rsid w:val="004E4693"/>
    <w:rsid w:val="00515B3A"/>
    <w:rsid w:val="00524768"/>
    <w:rsid w:val="00545436"/>
    <w:rsid w:val="00576692"/>
    <w:rsid w:val="00611491"/>
    <w:rsid w:val="00613107"/>
    <w:rsid w:val="00625F6E"/>
    <w:rsid w:val="006D32CF"/>
    <w:rsid w:val="0076263B"/>
    <w:rsid w:val="007B1BAD"/>
    <w:rsid w:val="007E6621"/>
    <w:rsid w:val="007E6F5D"/>
    <w:rsid w:val="00824D6A"/>
    <w:rsid w:val="00831A2C"/>
    <w:rsid w:val="00850052"/>
    <w:rsid w:val="008758D9"/>
    <w:rsid w:val="008B7783"/>
    <w:rsid w:val="008C0525"/>
    <w:rsid w:val="008E5227"/>
    <w:rsid w:val="008F268F"/>
    <w:rsid w:val="00913D6E"/>
    <w:rsid w:val="009410D4"/>
    <w:rsid w:val="00995735"/>
    <w:rsid w:val="00A05F98"/>
    <w:rsid w:val="00A1387B"/>
    <w:rsid w:val="00A64684"/>
    <w:rsid w:val="00A8599B"/>
    <w:rsid w:val="00B54235"/>
    <w:rsid w:val="00BE0F0F"/>
    <w:rsid w:val="00D14B30"/>
    <w:rsid w:val="00E038AE"/>
    <w:rsid w:val="00E7290E"/>
    <w:rsid w:val="00E823B9"/>
    <w:rsid w:val="00EE2CCE"/>
    <w:rsid w:val="00EE474B"/>
    <w:rsid w:val="00EE4B4F"/>
    <w:rsid w:val="00EF3128"/>
    <w:rsid w:val="00F13EAA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3</cp:revision>
  <cp:lastPrinted>2021-04-10T19:44:00Z</cp:lastPrinted>
  <dcterms:created xsi:type="dcterms:W3CDTF">2021-04-10T18:34:00Z</dcterms:created>
  <dcterms:modified xsi:type="dcterms:W3CDTF">2021-04-10T19:54:00Z</dcterms:modified>
</cp:coreProperties>
</file>