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5233C51A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FD0E29">
        <w:rPr>
          <w:b/>
          <w:sz w:val="28"/>
          <w:szCs w:val="28"/>
        </w:rPr>
        <w:t>OCTOBER 4TH</w:t>
      </w:r>
      <w:r w:rsidR="001E3811">
        <w:rPr>
          <w:b/>
          <w:sz w:val="28"/>
          <w:szCs w:val="28"/>
        </w:rPr>
        <w:t>, 2021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5C3CFD">
        <w:rPr>
          <w:b/>
          <w:sz w:val="28"/>
          <w:szCs w:val="28"/>
        </w:rPr>
        <w:t xml:space="preserve">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69E07B60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  <w:r w:rsidR="00FD0E29">
        <w:rPr>
          <w:sz w:val="28"/>
          <w:szCs w:val="28"/>
        </w:rPr>
        <w:t xml:space="preserve"> including his list of issues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6EDFB6C1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65F66FE8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</w:t>
      </w:r>
    </w:p>
    <w:p w14:paraId="428AC8EB" w14:textId="18154F2B" w:rsidR="00274B8B" w:rsidRDefault="00274B8B" w:rsidP="00274B8B">
      <w:pPr>
        <w:pStyle w:val="NoSpacing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Questions on time frame for permits-Cleveland.</w:t>
      </w:r>
    </w:p>
    <w:p w14:paraId="29FC66A0" w14:textId="41060330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2774DE02" w14:textId="72D8AA68" w:rsidR="00F50BC4" w:rsidRDefault="00792A6F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language in Ordinance for Nonconforming Structures and Uses</w:t>
      </w:r>
      <w:r w:rsidR="00077791">
        <w:rPr>
          <w:sz w:val="28"/>
          <w:szCs w:val="28"/>
        </w:rPr>
        <w:t>.</w:t>
      </w:r>
    </w:p>
    <w:p w14:paraId="679BA286" w14:textId="36099563" w:rsidR="00F50BC4" w:rsidRDefault="00F50BC4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change of Zoning Ordinance for parking lots on C1 zoned property.</w:t>
      </w:r>
    </w:p>
    <w:p w14:paraId="28B4B90E" w14:textId="28B3FBAA" w:rsidR="00077791" w:rsidRDefault="00077791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wording for requiring permits.</w:t>
      </w:r>
    </w:p>
    <w:p w14:paraId="3583C25E" w14:textId="129A88F3" w:rsidR="00FD0E29" w:rsidRPr="00FD0E29" w:rsidRDefault="00E94F22" w:rsidP="00FD0E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0E29">
        <w:rPr>
          <w:sz w:val="28"/>
          <w:szCs w:val="28"/>
        </w:rPr>
        <w:t>Discuss any other changes in ordinances that may be considered</w:t>
      </w:r>
    </w:p>
    <w:p w14:paraId="0C16629B" w14:textId="7D0E5429" w:rsidR="00F50BC4" w:rsidRDefault="00F50BC4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action on any CSM’s referred by County Conservation, Planning and Zoning Department during the month.</w:t>
      </w:r>
    </w:p>
    <w:p w14:paraId="29BF96D1" w14:textId="35BFDECC" w:rsidR="00077791" w:rsidRDefault="00FD0E29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discussion of vacating Idella Street in Granite Heights Subdivision.</w:t>
      </w:r>
    </w:p>
    <w:p w14:paraId="1CD3103A" w14:textId="7EB82BF3" w:rsidR="00FD0E29" w:rsidRDefault="00FD0E29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Any other information on Seth </w:t>
      </w:r>
      <w:proofErr w:type="spellStart"/>
      <w:r>
        <w:rPr>
          <w:sz w:val="28"/>
          <w:szCs w:val="28"/>
        </w:rPr>
        <w:t>Graykowski</w:t>
      </w:r>
      <w:proofErr w:type="spellEnd"/>
      <w:r>
        <w:rPr>
          <w:sz w:val="28"/>
          <w:szCs w:val="28"/>
        </w:rPr>
        <w:t xml:space="preserve"> and his small parcel or CSM which combined other parcels during purchase.</w:t>
      </w:r>
    </w:p>
    <w:p w14:paraId="7A7AF5B2" w14:textId="0707348F" w:rsidR="006A1AB9" w:rsidRDefault="006A1AB9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and possible action on occupied trailer on 154392 Granite </w:t>
      </w:r>
      <w:proofErr w:type="spellStart"/>
      <w:r>
        <w:rPr>
          <w:sz w:val="28"/>
          <w:szCs w:val="28"/>
        </w:rPr>
        <w:t>Hgts</w:t>
      </w:r>
      <w:proofErr w:type="spellEnd"/>
      <w:r>
        <w:rPr>
          <w:sz w:val="28"/>
          <w:szCs w:val="28"/>
        </w:rPr>
        <w:t xml:space="preserve"> Rd</w:t>
      </w:r>
    </w:p>
    <w:p w14:paraId="2CF6F4F3" w14:textId="77777777" w:rsidR="00FD0E29" w:rsidRDefault="00FD0E29" w:rsidP="00F25C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0E29">
        <w:rPr>
          <w:sz w:val="28"/>
          <w:szCs w:val="28"/>
        </w:rPr>
        <w:t>Any Continued discussion on Chair’s issues.</w:t>
      </w:r>
    </w:p>
    <w:p w14:paraId="2537779B" w14:textId="0B4E79A5" w:rsidR="00C9052F" w:rsidRPr="00FD0E29" w:rsidRDefault="001E3811" w:rsidP="004C2697">
      <w:pPr>
        <w:pStyle w:val="ListParagraph"/>
        <w:numPr>
          <w:ilvl w:val="0"/>
          <w:numId w:val="1"/>
        </w:numPr>
        <w:tabs>
          <w:tab w:val="left" w:pos="5055"/>
        </w:tabs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29593E2" w14:textId="33072FC1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 xml:space="preserve">ay </w:t>
      </w:r>
      <w:r w:rsidR="00FD0E29">
        <w:rPr>
          <w:sz w:val="28"/>
          <w:szCs w:val="28"/>
        </w:rPr>
        <w:t>October 1</w:t>
      </w:r>
      <w:r w:rsidR="001E3811">
        <w:rPr>
          <w:sz w:val="28"/>
          <w:szCs w:val="28"/>
        </w:rPr>
        <w:t>, 2021</w:t>
      </w:r>
    </w:p>
    <w:p w14:paraId="0F5705B1" w14:textId="36444EF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6A1AB9">
      <w:pgSz w:w="12240" w:h="15840"/>
      <w:pgMar w:top="576" w:right="1080" w:bottom="14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1AB9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0E29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2021-10-01T14:29:00Z</cp:lastPrinted>
  <dcterms:created xsi:type="dcterms:W3CDTF">2021-10-01T14:22:00Z</dcterms:created>
  <dcterms:modified xsi:type="dcterms:W3CDTF">2021-10-01T14:48:00Z</dcterms:modified>
</cp:coreProperties>
</file>