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5A57E88A" w:rsidR="005B7FE5" w:rsidRDefault="001F7275" w:rsidP="00F22FAF">
      <w:pPr>
        <w:spacing w:after="0" w:line="240" w:lineRule="auto"/>
        <w:rPr>
          <w:sz w:val="24"/>
          <w:szCs w:val="24"/>
        </w:rPr>
      </w:pPr>
      <w:r>
        <w:rPr>
          <w:sz w:val="24"/>
          <w:szCs w:val="24"/>
        </w:rPr>
        <w:t>SEPTEMBER 11</w:t>
      </w:r>
      <w:r w:rsidR="00504D66">
        <w:rPr>
          <w:sz w:val="24"/>
          <w:szCs w:val="24"/>
        </w:rPr>
        <w:t>, 2023</w:t>
      </w:r>
    </w:p>
    <w:p w14:paraId="6A1E8F3C" w14:textId="6C4AA602" w:rsidR="008740DA" w:rsidRDefault="001F7275" w:rsidP="00F22FAF">
      <w:pPr>
        <w:spacing w:after="0" w:line="240" w:lineRule="auto"/>
        <w:rPr>
          <w:sz w:val="24"/>
          <w:szCs w:val="24"/>
        </w:rPr>
      </w:pPr>
      <w:r>
        <w:rPr>
          <w:sz w:val="24"/>
          <w:szCs w:val="24"/>
        </w:rPr>
        <w:t>6:35</w:t>
      </w:r>
      <w:r w:rsidR="00861EC5">
        <w:rPr>
          <w:sz w:val="24"/>
          <w:szCs w:val="24"/>
        </w:rPr>
        <w:t xml:space="preserve"> pm</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6FCAF041"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5970B4">
        <w:rPr>
          <w:sz w:val="24"/>
          <w:szCs w:val="24"/>
        </w:rPr>
        <w:t xml:space="preserve"> </w:t>
      </w:r>
      <w:r w:rsidR="008C04EB">
        <w:rPr>
          <w:sz w:val="24"/>
          <w:szCs w:val="24"/>
        </w:rPr>
        <w:t>K</w:t>
      </w:r>
      <w:r w:rsidR="00861EC5">
        <w:rPr>
          <w:sz w:val="24"/>
          <w:szCs w:val="24"/>
        </w:rPr>
        <w:t>eith Plautz</w:t>
      </w:r>
      <w:r w:rsidR="00504D66">
        <w:rPr>
          <w:sz w:val="24"/>
          <w:szCs w:val="24"/>
        </w:rPr>
        <w:t xml:space="preserve"> and </w:t>
      </w:r>
      <w:r w:rsidR="00134197">
        <w:rPr>
          <w:sz w:val="24"/>
          <w:szCs w:val="24"/>
        </w:rPr>
        <w:t xml:space="preserve">Janet </w:t>
      </w:r>
      <w:proofErr w:type="spellStart"/>
      <w:r w:rsidR="001F7275">
        <w:rPr>
          <w:sz w:val="24"/>
          <w:szCs w:val="24"/>
        </w:rPr>
        <w:t>S</w:t>
      </w:r>
      <w:r w:rsidR="00134197">
        <w:rPr>
          <w:sz w:val="24"/>
          <w:szCs w:val="24"/>
        </w:rPr>
        <w:t>ann</w:t>
      </w:r>
      <w:proofErr w:type="spellEnd"/>
      <w:r w:rsidR="00504D66">
        <w:rPr>
          <w:sz w:val="24"/>
          <w:szCs w:val="24"/>
        </w:rPr>
        <w:t>.</w:t>
      </w:r>
      <w:r w:rsidR="00315703">
        <w:rPr>
          <w:sz w:val="24"/>
          <w:szCs w:val="24"/>
        </w:rPr>
        <w:t xml:space="preserve">  </w:t>
      </w:r>
      <w:r w:rsidR="0091333F">
        <w:rPr>
          <w:sz w:val="24"/>
          <w:szCs w:val="24"/>
        </w:rPr>
        <w:t>Clerk Beyersdorff</w:t>
      </w:r>
      <w:r w:rsidR="001F7275">
        <w:rPr>
          <w:sz w:val="24"/>
          <w:szCs w:val="24"/>
        </w:rPr>
        <w:t xml:space="preserve"> and Zoning Inspector Dittmar were</w:t>
      </w:r>
      <w:r w:rsidR="00613A12">
        <w:rPr>
          <w:sz w:val="24"/>
          <w:szCs w:val="24"/>
        </w:rPr>
        <w:t xml:space="preserve"> a</w:t>
      </w:r>
      <w:r w:rsidR="00861EC5">
        <w:rPr>
          <w:sz w:val="24"/>
          <w:szCs w:val="24"/>
        </w:rPr>
        <w:t>lso in attendance</w:t>
      </w:r>
      <w:r w:rsidR="00613A12">
        <w:rPr>
          <w:sz w:val="24"/>
          <w:szCs w:val="24"/>
        </w:rPr>
        <w:t>.</w:t>
      </w:r>
      <w:r w:rsidR="005970B4">
        <w:rPr>
          <w:sz w:val="24"/>
          <w:szCs w:val="24"/>
        </w:rPr>
        <w:t xml:space="preserve"> </w:t>
      </w:r>
      <w:r w:rsidR="001F7275">
        <w:rPr>
          <w:sz w:val="24"/>
          <w:szCs w:val="24"/>
        </w:rPr>
        <w:t xml:space="preserve">Kathy </w:t>
      </w:r>
      <w:r w:rsidR="00DB6959">
        <w:rPr>
          <w:sz w:val="24"/>
          <w:szCs w:val="24"/>
        </w:rPr>
        <w:t>Hornung was absent due to work.</w:t>
      </w:r>
    </w:p>
    <w:p w14:paraId="393BB938" w14:textId="02D8AB7D" w:rsidR="0029639F" w:rsidRDefault="005B7FE5" w:rsidP="000F087E">
      <w:pPr>
        <w:spacing w:line="240" w:lineRule="auto"/>
        <w:rPr>
          <w:sz w:val="24"/>
          <w:szCs w:val="24"/>
        </w:rPr>
      </w:pPr>
      <w:r w:rsidRPr="000F087E">
        <w:rPr>
          <w:sz w:val="24"/>
          <w:szCs w:val="24"/>
        </w:rPr>
        <w:t xml:space="preserve">Minutes were </w:t>
      </w:r>
      <w:r w:rsidR="00485215" w:rsidRPr="000F087E">
        <w:rPr>
          <w:sz w:val="24"/>
          <w:szCs w:val="24"/>
        </w:rPr>
        <w:t xml:space="preserve">read </w:t>
      </w:r>
      <w:r w:rsidR="00754330">
        <w:rPr>
          <w:sz w:val="24"/>
          <w:szCs w:val="24"/>
        </w:rPr>
        <w:t xml:space="preserve">by the </w:t>
      </w:r>
      <w:r w:rsidR="00485215" w:rsidRPr="000F087E">
        <w:rPr>
          <w:sz w:val="24"/>
          <w:szCs w:val="24"/>
        </w:rPr>
        <w:t>Clerk.</w:t>
      </w:r>
      <w:r w:rsidR="00536DB4" w:rsidRPr="000F087E">
        <w:rPr>
          <w:sz w:val="24"/>
          <w:szCs w:val="24"/>
        </w:rPr>
        <w:t xml:space="preserve">  Motion to approve by </w:t>
      </w:r>
      <w:r w:rsidR="005970B4">
        <w:rPr>
          <w:sz w:val="24"/>
          <w:szCs w:val="24"/>
        </w:rPr>
        <w:t>Tom</w:t>
      </w:r>
      <w:r w:rsidR="005E31E9" w:rsidRPr="000F087E">
        <w:rPr>
          <w:sz w:val="24"/>
          <w:szCs w:val="24"/>
        </w:rPr>
        <w:t xml:space="preserve">, </w:t>
      </w:r>
      <w:r w:rsidR="00536DB4" w:rsidRPr="000F087E">
        <w:rPr>
          <w:sz w:val="24"/>
          <w:szCs w:val="24"/>
        </w:rPr>
        <w:t xml:space="preserve">second by </w:t>
      </w:r>
      <w:r w:rsidR="001F7275">
        <w:rPr>
          <w:sz w:val="24"/>
          <w:szCs w:val="24"/>
        </w:rPr>
        <w:t>Gary</w:t>
      </w:r>
      <w:r w:rsidR="00504D66" w:rsidRPr="000F087E">
        <w:rPr>
          <w:sz w:val="24"/>
          <w:szCs w:val="24"/>
        </w:rPr>
        <w:t xml:space="preserve"> </w:t>
      </w:r>
      <w:r w:rsidR="00536DB4" w:rsidRPr="000F087E">
        <w:rPr>
          <w:sz w:val="24"/>
          <w:szCs w:val="24"/>
        </w:rPr>
        <w:t>and carried.</w:t>
      </w:r>
      <w:r w:rsidR="005970B4">
        <w:rPr>
          <w:sz w:val="24"/>
          <w:szCs w:val="24"/>
        </w:rPr>
        <w:t xml:space="preserve">  </w:t>
      </w:r>
      <w:r w:rsidR="001F7275">
        <w:rPr>
          <w:sz w:val="24"/>
          <w:szCs w:val="24"/>
        </w:rPr>
        <w:t>It was noted that the residential owner only talked about chickens not pigs at this point</w:t>
      </w:r>
      <w:r w:rsidR="00DB6959">
        <w:rPr>
          <w:sz w:val="24"/>
          <w:szCs w:val="24"/>
        </w:rPr>
        <w:t xml:space="preserve"> in a residential area</w:t>
      </w:r>
      <w:r w:rsidR="001F7275">
        <w:rPr>
          <w:sz w:val="24"/>
          <w:szCs w:val="24"/>
        </w:rPr>
        <w:t>.</w:t>
      </w:r>
    </w:p>
    <w:p w14:paraId="4368AED5" w14:textId="508952B6" w:rsidR="00785C44" w:rsidRPr="00861EC5"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1F7275">
        <w:rPr>
          <w:sz w:val="24"/>
          <w:szCs w:val="24"/>
        </w:rPr>
        <w:t>Paul will call and talk to Tom of TRT about an application for a conditional use permit required by Town Ordinance.</w:t>
      </w:r>
    </w:p>
    <w:p w14:paraId="46C321AA" w14:textId="66A3936B" w:rsidR="005970B4" w:rsidRDefault="0029639F" w:rsidP="005970B4">
      <w:pPr>
        <w:spacing w:line="240" w:lineRule="auto"/>
        <w:rPr>
          <w:sz w:val="24"/>
          <w:szCs w:val="24"/>
        </w:rPr>
      </w:pPr>
      <w:r w:rsidRPr="00216CC2">
        <w:rPr>
          <w:b/>
          <w:bCs/>
          <w:sz w:val="24"/>
          <w:szCs w:val="24"/>
        </w:rPr>
        <w:t>Town Chair</w:t>
      </w:r>
      <w:r w:rsidR="00216CC2">
        <w:rPr>
          <w:sz w:val="24"/>
          <w:szCs w:val="24"/>
        </w:rPr>
        <w:t>-</w:t>
      </w:r>
      <w:r w:rsidR="001F7275">
        <w:rPr>
          <w:sz w:val="24"/>
          <w:szCs w:val="24"/>
        </w:rPr>
        <w:t>Nothing special</w:t>
      </w:r>
    </w:p>
    <w:p w14:paraId="23BD20DF" w14:textId="67456B87" w:rsidR="00536DB4" w:rsidRPr="00536DB4" w:rsidRDefault="00536DB4" w:rsidP="00F22FAF">
      <w:pPr>
        <w:spacing w:line="240" w:lineRule="auto"/>
        <w:rPr>
          <w:sz w:val="24"/>
          <w:szCs w:val="24"/>
        </w:rPr>
      </w:pPr>
      <w:r>
        <w:rPr>
          <w:b/>
          <w:bCs/>
          <w:sz w:val="24"/>
          <w:szCs w:val="24"/>
        </w:rPr>
        <w:t>Town Clerk-</w:t>
      </w:r>
      <w:r>
        <w:rPr>
          <w:sz w:val="24"/>
          <w:szCs w:val="24"/>
        </w:rPr>
        <w:t>No</w:t>
      </w:r>
      <w:r w:rsidR="00D979E1">
        <w:rPr>
          <w:sz w:val="24"/>
          <w:szCs w:val="24"/>
        </w:rPr>
        <w:t>thing</w:t>
      </w:r>
      <w:r w:rsidR="005970B4">
        <w:rPr>
          <w:sz w:val="24"/>
          <w:szCs w:val="24"/>
        </w:rPr>
        <w:t xml:space="preserve"> special</w:t>
      </w:r>
    </w:p>
    <w:p w14:paraId="5E1C85B6" w14:textId="0CD10C47" w:rsidR="00666856" w:rsidRDefault="0029639F" w:rsidP="001F7275">
      <w:pPr>
        <w:spacing w:line="240" w:lineRule="auto"/>
        <w:rPr>
          <w:sz w:val="24"/>
          <w:szCs w:val="24"/>
        </w:rPr>
      </w:pPr>
      <w:r w:rsidRPr="00216CC2">
        <w:rPr>
          <w:b/>
          <w:bCs/>
          <w:sz w:val="24"/>
          <w:szCs w:val="24"/>
        </w:rPr>
        <w:t>Property Owner Questions</w:t>
      </w:r>
      <w:r w:rsidR="00D87C6C">
        <w:rPr>
          <w:b/>
          <w:bCs/>
          <w:sz w:val="24"/>
          <w:szCs w:val="24"/>
        </w:rPr>
        <w:t>-</w:t>
      </w:r>
    </w:p>
    <w:p w14:paraId="1CF15FCB" w14:textId="1AAB33B9" w:rsidR="001F7275" w:rsidRDefault="00DC02AA" w:rsidP="001F7275">
      <w:pPr>
        <w:spacing w:line="240" w:lineRule="auto"/>
        <w:rPr>
          <w:sz w:val="24"/>
          <w:szCs w:val="24"/>
        </w:rPr>
      </w:pPr>
      <w:r>
        <w:rPr>
          <w:b/>
          <w:bCs/>
          <w:sz w:val="24"/>
          <w:szCs w:val="24"/>
        </w:rPr>
        <w:t>New Business-</w:t>
      </w:r>
      <w:r w:rsidR="00666856">
        <w:rPr>
          <w:b/>
          <w:bCs/>
          <w:sz w:val="24"/>
          <w:szCs w:val="24"/>
        </w:rPr>
        <w:t>or Old Business-</w:t>
      </w:r>
      <w:r w:rsidR="001F7275">
        <w:rPr>
          <w:sz w:val="24"/>
          <w:szCs w:val="24"/>
        </w:rPr>
        <w:t>Discussion on the residential zoning south of County Road WW.  Missy Thompson wants to know when and who changed the zoning.  A draft list of properties that have issues included-Todd Wischmeyer, Paul Hsu, Corey Baumann, Brad Thompson, Wilke Farms and Marcus farmed by Wilke.</w:t>
      </w:r>
      <w:r w:rsidR="00647D12">
        <w:rPr>
          <w:sz w:val="24"/>
          <w:szCs w:val="24"/>
        </w:rPr>
        <w:t xml:space="preserve"> (A meeting was scheduled by the Town Board for September 20</w:t>
      </w:r>
      <w:r w:rsidR="00647D12" w:rsidRPr="00647D12">
        <w:rPr>
          <w:sz w:val="24"/>
          <w:szCs w:val="24"/>
          <w:vertAlign w:val="superscript"/>
        </w:rPr>
        <w:t>th</w:t>
      </w:r>
      <w:r w:rsidR="00647D12">
        <w:rPr>
          <w:sz w:val="24"/>
          <w:szCs w:val="24"/>
        </w:rPr>
        <w:t xml:space="preserve"> at 7 pm)</w:t>
      </w:r>
    </w:p>
    <w:p w14:paraId="1278B783" w14:textId="5506B7EC" w:rsidR="00647D12" w:rsidRPr="001F7275" w:rsidRDefault="00647D12" w:rsidP="001F7275">
      <w:pPr>
        <w:spacing w:line="240" w:lineRule="auto"/>
        <w:rPr>
          <w:sz w:val="24"/>
          <w:szCs w:val="24"/>
        </w:rPr>
      </w:pPr>
      <w:r>
        <w:rPr>
          <w:sz w:val="24"/>
          <w:szCs w:val="24"/>
        </w:rPr>
        <w:t>Note that County Materials had notified by email that they applied through the County to amendment and increase the size of the pond on site (west end of Pine Bluff Road)</w:t>
      </w:r>
      <w:r w:rsidR="00DB6959">
        <w:rPr>
          <w:sz w:val="24"/>
          <w:szCs w:val="24"/>
        </w:rPr>
        <w:t xml:space="preserve"> The certified letter was sent to the Town Municipal Center and returned to County Materials since no one was at the Municipal Center to sign for it.</w:t>
      </w:r>
    </w:p>
    <w:p w14:paraId="3EB0FEF9" w14:textId="66075202" w:rsidR="00647D12" w:rsidRDefault="00216CC2" w:rsidP="00847E26">
      <w:pPr>
        <w:tabs>
          <w:tab w:val="left" w:pos="1080"/>
          <w:tab w:val="left" w:pos="1170"/>
        </w:tabs>
        <w:spacing w:after="0"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647D12">
        <w:rPr>
          <w:sz w:val="24"/>
          <w:szCs w:val="24"/>
        </w:rPr>
        <w:t xml:space="preserve">Paul Traska applied for a storage shed </w:t>
      </w:r>
      <w:r w:rsidR="00847E26">
        <w:rPr>
          <w:sz w:val="24"/>
          <w:szCs w:val="24"/>
        </w:rPr>
        <w:t xml:space="preserve">36X48 </w:t>
      </w:r>
      <w:r w:rsidR="00647D12">
        <w:rPr>
          <w:sz w:val="24"/>
          <w:szCs w:val="24"/>
        </w:rPr>
        <w:t>at 163424 River Hil</w:t>
      </w:r>
      <w:r w:rsidR="00847E26">
        <w:rPr>
          <w:sz w:val="24"/>
          <w:szCs w:val="24"/>
        </w:rPr>
        <w:t>ls Road.</w:t>
      </w:r>
    </w:p>
    <w:p w14:paraId="4C07D9D0" w14:textId="691B1E1E" w:rsidR="00847E26" w:rsidRDefault="00847E26" w:rsidP="00847E26">
      <w:pPr>
        <w:tabs>
          <w:tab w:val="left" w:pos="1080"/>
          <w:tab w:val="left" w:pos="1170"/>
        </w:tabs>
        <w:spacing w:after="0" w:line="240" w:lineRule="auto"/>
        <w:rPr>
          <w:sz w:val="24"/>
          <w:szCs w:val="24"/>
        </w:rPr>
      </w:pPr>
      <w:r>
        <w:rPr>
          <w:sz w:val="24"/>
          <w:szCs w:val="24"/>
        </w:rPr>
        <w:t>Motion by Tom to approve, second by Keith and carried.</w:t>
      </w:r>
    </w:p>
    <w:p w14:paraId="71CE40A1" w14:textId="50994684" w:rsidR="00847E26" w:rsidRDefault="00847E26" w:rsidP="00847E26">
      <w:pPr>
        <w:tabs>
          <w:tab w:val="left" w:pos="1080"/>
          <w:tab w:val="left" w:pos="1170"/>
        </w:tabs>
        <w:spacing w:after="0" w:line="240" w:lineRule="auto"/>
        <w:rPr>
          <w:sz w:val="24"/>
          <w:szCs w:val="24"/>
        </w:rPr>
      </w:pPr>
      <w:r>
        <w:rPr>
          <w:sz w:val="24"/>
          <w:szCs w:val="24"/>
        </w:rPr>
        <w:t>Dylan Pries 154263 Split Rock Lane built a storage shed prior to the permit. Motion to approve with a double fee for construction prior to a permit.  Second by Tom and carried.</w:t>
      </w:r>
    </w:p>
    <w:p w14:paraId="7DC02D5D" w14:textId="08849386" w:rsidR="00847E26" w:rsidRDefault="00847E26" w:rsidP="00847E26">
      <w:pPr>
        <w:tabs>
          <w:tab w:val="left" w:pos="1080"/>
          <w:tab w:val="left" w:pos="1170"/>
        </w:tabs>
        <w:spacing w:after="0" w:line="240" w:lineRule="auto"/>
        <w:rPr>
          <w:sz w:val="24"/>
          <w:szCs w:val="24"/>
        </w:rPr>
      </w:pPr>
      <w:r>
        <w:rPr>
          <w:sz w:val="24"/>
          <w:szCs w:val="24"/>
        </w:rPr>
        <w:t>Anthon Carpenter applied to have a shipping container placed at 243585 Shady Lane Rd.  Motion to approve by Tom and second by Gary and carried.</w:t>
      </w:r>
    </w:p>
    <w:p w14:paraId="0EBD6090" w14:textId="1E4F7E43" w:rsidR="00847E26" w:rsidRDefault="00847E26" w:rsidP="00847E26">
      <w:pPr>
        <w:tabs>
          <w:tab w:val="left" w:pos="1080"/>
          <w:tab w:val="left" w:pos="1170"/>
        </w:tabs>
        <w:spacing w:after="0" w:line="240" w:lineRule="auto"/>
        <w:rPr>
          <w:sz w:val="24"/>
          <w:szCs w:val="24"/>
        </w:rPr>
      </w:pPr>
      <w:r>
        <w:rPr>
          <w:sz w:val="24"/>
          <w:szCs w:val="24"/>
        </w:rPr>
        <w:t xml:space="preserve">Ben Rudin Storage shed on 242470 County Road J. First motion to postponed action until October since he was not in attendance.  Various discussion on </w:t>
      </w:r>
      <w:r w:rsidR="00684A6F">
        <w:rPr>
          <w:sz w:val="24"/>
          <w:szCs w:val="24"/>
        </w:rPr>
        <w:t xml:space="preserve">the </w:t>
      </w:r>
      <w:r>
        <w:rPr>
          <w:sz w:val="24"/>
          <w:szCs w:val="24"/>
        </w:rPr>
        <w:t xml:space="preserve">need to be in person or have someone attend in your absence for questions.  </w:t>
      </w:r>
      <w:r w:rsidR="00325000">
        <w:rPr>
          <w:sz w:val="24"/>
          <w:szCs w:val="24"/>
        </w:rPr>
        <w:t>Janet moved to approve the permit since he was not informed to attend, second by Gary and carried.</w:t>
      </w:r>
      <w:r w:rsidR="00684A6F">
        <w:rPr>
          <w:sz w:val="24"/>
          <w:szCs w:val="24"/>
        </w:rPr>
        <w:t xml:space="preserve"> Janet has updated the Zoning Permit that has that attendance at a meeting is required to answer questions if Committee members have any.</w:t>
      </w:r>
    </w:p>
    <w:p w14:paraId="50D5BBA2" w14:textId="77777777" w:rsidR="00684A6F" w:rsidRDefault="00684A6F" w:rsidP="00847E26">
      <w:pPr>
        <w:tabs>
          <w:tab w:val="left" w:pos="1080"/>
          <w:tab w:val="left" w:pos="1170"/>
        </w:tabs>
        <w:spacing w:after="0" w:line="240" w:lineRule="auto"/>
        <w:rPr>
          <w:sz w:val="24"/>
          <w:szCs w:val="24"/>
        </w:rPr>
      </w:pPr>
    </w:p>
    <w:p w14:paraId="4162950F" w14:textId="5FAADB13" w:rsidR="00684A6F" w:rsidRDefault="00684A6F" w:rsidP="00847E26">
      <w:pPr>
        <w:tabs>
          <w:tab w:val="left" w:pos="1080"/>
          <w:tab w:val="left" w:pos="1170"/>
        </w:tabs>
        <w:spacing w:after="0" w:line="240" w:lineRule="auto"/>
        <w:rPr>
          <w:sz w:val="24"/>
          <w:szCs w:val="24"/>
        </w:rPr>
      </w:pPr>
      <w:r>
        <w:rPr>
          <w:sz w:val="24"/>
          <w:szCs w:val="24"/>
        </w:rPr>
        <w:t>Seth Graykowski attended to talk about WI Senate Bill 332 in regards to wedding barns or other events.</w:t>
      </w:r>
      <w:r w:rsidR="00DB6959">
        <w:rPr>
          <w:sz w:val="24"/>
          <w:szCs w:val="24"/>
        </w:rPr>
        <w:t xml:space="preserve"> He is not sure is it has been voted on yet.  This could help with our ordinance changes.</w:t>
      </w:r>
    </w:p>
    <w:p w14:paraId="5632B09A" w14:textId="77777777" w:rsidR="00DB6959" w:rsidRDefault="00DB6959" w:rsidP="00847E26">
      <w:pPr>
        <w:tabs>
          <w:tab w:val="left" w:pos="1080"/>
          <w:tab w:val="left" w:pos="1170"/>
        </w:tabs>
        <w:spacing w:after="0" w:line="240" w:lineRule="auto"/>
        <w:rPr>
          <w:sz w:val="24"/>
          <w:szCs w:val="24"/>
        </w:rPr>
      </w:pPr>
    </w:p>
    <w:p w14:paraId="3A18EC0A" w14:textId="4D7892E4" w:rsidR="00DB6959" w:rsidRDefault="00DB6959" w:rsidP="00847E26">
      <w:pPr>
        <w:tabs>
          <w:tab w:val="left" w:pos="1080"/>
          <w:tab w:val="left" w:pos="1170"/>
        </w:tabs>
        <w:spacing w:after="0" w:line="240" w:lineRule="auto"/>
        <w:rPr>
          <w:sz w:val="24"/>
          <w:szCs w:val="24"/>
        </w:rPr>
      </w:pPr>
      <w:r>
        <w:rPr>
          <w:sz w:val="24"/>
          <w:szCs w:val="24"/>
        </w:rPr>
        <w:t>Other proposed amendments, Paul hopes that Andy Walters would come back and discuss again.</w:t>
      </w:r>
    </w:p>
    <w:p w14:paraId="0DE66DFA" w14:textId="4C2C73BA" w:rsidR="00DB6959" w:rsidRDefault="00DB6959" w:rsidP="00847E26">
      <w:pPr>
        <w:tabs>
          <w:tab w:val="left" w:pos="1080"/>
          <w:tab w:val="left" w:pos="1170"/>
        </w:tabs>
        <w:spacing w:after="0" w:line="240" w:lineRule="auto"/>
        <w:rPr>
          <w:sz w:val="24"/>
          <w:szCs w:val="24"/>
        </w:rPr>
      </w:pPr>
      <w:r>
        <w:rPr>
          <w:sz w:val="24"/>
          <w:szCs w:val="24"/>
        </w:rPr>
        <w:t>It was recommended to table the discussion.</w:t>
      </w:r>
    </w:p>
    <w:p w14:paraId="5FDB9CF0" w14:textId="77777777" w:rsidR="00DB6959" w:rsidRDefault="00DB6959" w:rsidP="00847E26">
      <w:pPr>
        <w:tabs>
          <w:tab w:val="left" w:pos="1080"/>
          <w:tab w:val="left" w:pos="1170"/>
        </w:tabs>
        <w:spacing w:after="0" w:line="240" w:lineRule="auto"/>
        <w:rPr>
          <w:sz w:val="24"/>
          <w:szCs w:val="24"/>
        </w:rPr>
      </w:pPr>
    </w:p>
    <w:p w14:paraId="06E1AAC4" w14:textId="71420CC7" w:rsidR="00DB6959" w:rsidRDefault="00DB6959" w:rsidP="00847E26">
      <w:pPr>
        <w:tabs>
          <w:tab w:val="left" w:pos="1080"/>
          <w:tab w:val="left" w:pos="1170"/>
        </w:tabs>
        <w:spacing w:after="0" w:line="240" w:lineRule="auto"/>
        <w:rPr>
          <w:sz w:val="24"/>
          <w:szCs w:val="24"/>
        </w:rPr>
      </w:pPr>
      <w:r>
        <w:rPr>
          <w:sz w:val="24"/>
          <w:szCs w:val="24"/>
        </w:rPr>
        <w:t>November 28</w:t>
      </w:r>
      <w:r w:rsidRPr="00DB6959">
        <w:rPr>
          <w:sz w:val="24"/>
          <w:szCs w:val="24"/>
          <w:vertAlign w:val="superscript"/>
        </w:rPr>
        <w:t>th</w:t>
      </w:r>
      <w:r>
        <w:rPr>
          <w:sz w:val="24"/>
          <w:szCs w:val="24"/>
        </w:rPr>
        <w:t xml:space="preserve"> will be budget hearing with information on County Zoning proposal.  County Zoning would cover Attorney fees, but reduce local control.</w:t>
      </w:r>
    </w:p>
    <w:p w14:paraId="01CF264A" w14:textId="77777777" w:rsidR="00DB6959" w:rsidRDefault="00DB6959" w:rsidP="00847E26">
      <w:pPr>
        <w:tabs>
          <w:tab w:val="left" w:pos="1080"/>
          <w:tab w:val="left" w:pos="1170"/>
        </w:tabs>
        <w:spacing w:after="0" w:line="240" w:lineRule="auto"/>
        <w:rPr>
          <w:sz w:val="24"/>
          <w:szCs w:val="24"/>
        </w:rPr>
      </w:pPr>
    </w:p>
    <w:p w14:paraId="31B558D8" w14:textId="75257DBB" w:rsidR="00DB6959" w:rsidRDefault="00DB6959" w:rsidP="00847E26">
      <w:pPr>
        <w:tabs>
          <w:tab w:val="left" w:pos="1080"/>
          <w:tab w:val="left" w:pos="1170"/>
        </w:tabs>
        <w:spacing w:after="0" w:line="240" w:lineRule="auto"/>
        <w:rPr>
          <w:sz w:val="24"/>
          <w:szCs w:val="24"/>
        </w:rPr>
      </w:pPr>
      <w:r>
        <w:rPr>
          <w:sz w:val="24"/>
          <w:szCs w:val="24"/>
        </w:rPr>
        <w:t xml:space="preserve">A CSM was proposed by Kevin </w:t>
      </w:r>
      <w:proofErr w:type="spellStart"/>
      <w:r>
        <w:rPr>
          <w:sz w:val="24"/>
          <w:szCs w:val="24"/>
        </w:rPr>
        <w:t>Sann</w:t>
      </w:r>
      <w:proofErr w:type="spellEnd"/>
      <w:r>
        <w:rPr>
          <w:sz w:val="24"/>
          <w:szCs w:val="24"/>
        </w:rPr>
        <w:t>.  There were no issues, so Paul signed.</w:t>
      </w:r>
    </w:p>
    <w:p w14:paraId="76D82E99" w14:textId="77777777" w:rsidR="00DB6959" w:rsidRDefault="00DB6959" w:rsidP="00847E26">
      <w:pPr>
        <w:tabs>
          <w:tab w:val="left" w:pos="1080"/>
          <w:tab w:val="left" w:pos="1170"/>
        </w:tabs>
        <w:spacing w:after="0" w:line="240" w:lineRule="auto"/>
        <w:rPr>
          <w:sz w:val="24"/>
          <w:szCs w:val="24"/>
        </w:rPr>
      </w:pPr>
    </w:p>
    <w:p w14:paraId="08CD3FB3" w14:textId="0DF13372" w:rsidR="00DB6959" w:rsidRDefault="00DB6959" w:rsidP="00847E26">
      <w:pPr>
        <w:tabs>
          <w:tab w:val="left" w:pos="1080"/>
          <w:tab w:val="left" w:pos="1170"/>
        </w:tabs>
        <w:spacing w:after="0" w:line="240" w:lineRule="auto"/>
        <w:rPr>
          <w:sz w:val="24"/>
          <w:szCs w:val="24"/>
        </w:rPr>
      </w:pPr>
      <w:r>
        <w:rPr>
          <w:sz w:val="24"/>
          <w:szCs w:val="24"/>
        </w:rPr>
        <w:t>Motion to adjourn by Janet, second by Keith and carried.</w:t>
      </w:r>
    </w:p>
    <w:p w14:paraId="3C38FCEE" w14:textId="77777777" w:rsidR="00DB6959" w:rsidRDefault="00DB6959" w:rsidP="00847E26">
      <w:pPr>
        <w:tabs>
          <w:tab w:val="left" w:pos="1080"/>
          <w:tab w:val="left" w:pos="1170"/>
        </w:tabs>
        <w:spacing w:after="0" w:line="240" w:lineRule="auto"/>
        <w:rPr>
          <w:sz w:val="24"/>
          <w:szCs w:val="24"/>
        </w:rPr>
      </w:pPr>
    </w:p>
    <w:p w14:paraId="7D50AA77" w14:textId="2F468C16" w:rsidR="00CA43C2" w:rsidRDefault="00CA43C2"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298B"/>
    <w:rsid w:val="00116FC5"/>
    <w:rsid w:val="00134197"/>
    <w:rsid w:val="00135F3C"/>
    <w:rsid w:val="00140CE2"/>
    <w:rsid w:val="00155ABC"/>
    <w:rsid w:val="00185549"/>
    <w:rsid w:val="001879B6"/>
    <w:rsid w:val="0019122E"/>
    <w:rsid w:val="001B0298"/>
    <w:rsid w:val="001B7385"/>
    <w:rsid w:val="001B74EB"/>
    <w:rsid w:val="001E2920"/>
    <w:rsid w:val="001F5650"/>
    <w:rsid w:val="001F7275"/>
    <w:rsid w:val="002034A4"/>
    <w:rsid w:val="00216CC2"/>
    <w:rsid w:val="00217780"/>
    <w:rsid w:val="00222621"/>
    <w:rsid w:val="00225202"/>
    <w:rsid w:val="0023522F"/>
    <w:rsid w:val="00236AAD"/>
    <w:rsid w:val="0024386A"/>
    <w:rsid w:val="0024528E"/>
    <w:rsid w:val="00265A29"/>
    <w:rsid w:val="002713AD"/>
    <w:rsid w:val="0029639F"/>
    <w:rsid w:val="002F6C2A"/>
    <w:rsid w:val="003017A8"/>
    <w:rsid w:val="00302257"/>
    <w:rsid w:val="00315703"/>
    <w:rsid w:val="00322CD7"/>
    <w:rsid w:val="00325000"/>
    <w:rsid w:val="00330521"/>
    <w:rsid w:val="003376BC"/>
    <w:rsid w:val="00355E07"/>
    <w:rsid w:val="003A5BAA"/>
    <w:rsid w:val="003D2E6C"/>
    <w:rsid w:val="003F1657"/>
    <w:rsid w:val="00413C90"/>
    <w:rsid w:val="00417D78"/>
    <w:rsid w:val="00426488"/>
    <w:rsid w:val="00430B81"/>
    <w:rsid w:val="0043298F"/>
    <w:rsid w:val="004430E8"/>
    <w:rsid w:val="0047186F"/>
    <w:rsid w:val="00475971"/>
    <w:rsid w:val="004802CD"/>
    <w:rsid w:val="00485215"/>
    <w:rsid w:val="004C61AD"/>
    <w:rsid w:val="00504D66"/>
    <w:rsid w:val="00507FC2"/>
    <w:rsid w:val="00524239"/>
    <w:rsid w:val="00536DB4"/>
    <w:rsid w:val="00552A5F"/>
    <w:rsid w:val="00553EC9"/>
    <w:rsid w:val="005574F6"/>
    <w:rsid w:val="00570FB2"/>
    <w:rsid w:val="005970B4"/>
    <w:rsid w:val="005A2EF7"/>
    <w:rsid w:val="005B7FE5"/>
    <w:rsid w:val="005E31E9"/>
    <w:rsid w:val="00613A12"/>
    <w:rsid w:val="0061730E"/>
    <w:rsid w:val="00630C2D"/>
    <w:rsid w:val="00647D12"/>
    <w:rsid w:val="00650F76"/>
    <w:rsid w:val="00661C77"/>
    <w:rsid w:val="00662FA5"/>
    <w:rsid w:val="00666856"/>
    <w:rsid w:val="006844D5"/>
    <w:rsid w:val="00684A6F"/>
    <w:rsid w:val="006C0D54"/>
    <w:rsid w:val="006D1FD8"/>
    <w:rsid w:val="00725769"/>
    <w:rsid w:val="007465F6"/>
    <w:rsid w:val="00754330"/>
    <w:rsid w:val="007763C0"/>
    <w:rsid w:val="00785C44"/>
    <w:rsid w:val="007B1548"/>
    <w:rsid w:val="007B6569"/>
    <w:rsid w:val="007C6354"/>
    <w:rsid w:val="007D5027"/>
    <w:rsid w:val="007D64E8"/>
    <w:rsid w:val="007F0677"/>
    <w:rsid w:val="00815435"/>
    <w:rsid w:val="00821803"/>
    <w:rsid w:val="00847E26"/>
    <w:rsid w:val="00854F9E"/>
    <w:rsid w:val="00861EC5"/>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D4C22"/>
    <w:rsid w:val="009E61C9"/>
    <w:rsid w:val="00A12CF1"/>
    <w:rsid w:val="00A23184"/>
    <w:rsid w:val="00A438D5"/>
    <w:rsid w:val="00A723AC"/>
    <w:rsid w:val="00AA1504"/>
    <w:rsid w:val="00AA43B0"/>
    <w:rsid w:val="00AD5184"/>
    <w:rsid w:val="00AF432B"/>
    <w:rsid w:val="00AF601B"/>
    <w:rsid w:val="00B05ADC"/>
    <w:rsid w:val="00B062A8"/>
    <w:rsid w:val="00B1151C"/>
    <w:rsid w:val="00B20C53"/>
    <w:rsid w:val="00B37536"/>
    <w:rsid w:val="00BB77F1"/>
    <w:rsid w:val="00BC5098"/>
    <w:rsid w:val="00BD7F1A"/>
    <w:rsid w:val="00BE7F3A"/>
    <w:rsid w:val="00C00FB1"/>
    <w:rsid w:val="00C16593"/>
    <w:rsid w:val="00C222E3"/>
    <w:rsid w:val="00C361A7"/>
    <w:rsid w:val="00C50240"/>
    <w:rsid w:val="00C5696A"/>
    <w:rsid w:val="00C62A28"/>
    <w:rsid w:val="00C73B89"/>
    <w:rsid w:val="00C93431"/>
    <w:rsid w:val="00CA34D6"/>
    <w:rsid w:val="00CA43C2"/>
    <w:rsid w:val="00CA4EAB"/>
    <w:rsid w:val="00CB68CD"/>
    <w:rsid w:val="00CE0EA2"/>
    <w:rsid w:val="00D15230"/>
    <w:rsid w:val="00D378F4"/>
    <w:rsid w:val="00D52394"/>
    <w:rsid w:val="00D63C13"/>
    <w:rsid w:val="00D87C6C"/>
    <w:rsid w:val="00D91EB8"/>
    <w:rsid w:val="00D924D0"/>
    <w:rsid w:val="00D95D6F"/>
    <w:rsid w:val="00D979E1"/>
    <w:rsid w:val="00DB25D5"/>
    <w:rsid w:val="00DB6959"/>
    <w:rsid w:val="00DC02AA"/>
    <w:rsid w:val="00DC0A6D"/>
    <w:rsid w:val="00DD6F01"/>
    <w:rsid w:val="00DE0C6C"/>
    <w:rsid w:val="00E02393"/>
    <w:rsid w:val="00E525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5</cp:revision>
  <cp:lastPrinted>2023-09-28T14:32:00Z</cp:lastPrinted>
  <dcterms:created xsi:type="dcterms:W3CDTF">2023-09-25T13:46:00Z</dcterms:created>
  <dcterms:modified xsi:type="dcterms:W3CDTF">2023-09-28T14:32:00Z</dcterms:modified>
</cp:coreProperties>
</file>