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0A987" w14:textId="01FD0C3B" w:rsidR="00E31032" w:rsidRPr="006645FA" w:rsidRDefault="00E31032" w:rsidP="00A04BBF">
      <w:pPr>
        <w:pStyle w:val="BodyText"/>
        <w:tabs>
          <w:tab w:val="left" w:pos="5859"/>
          <w:tab w:val="left" w:pos="8739"/>
        </w:tabs>
        <w:ind w:left="0"/>
        <w:rPr>
          <w:b/>
          <w:u w:val="single"/>
        </w:rPr>
      </w:pPr>
      <w:r w:rsidRPr="006645FA">
        <w:rPr>
          <w:b/>
          <w:u w:val="single"/>
        </w:rPr>
        <w:t>What is Microblading?</w:t>
      </w:r>
    </w:p>
    <w:p w14:paraId="31745F35" w14:textId="77777777" w:rsidR="00E31032" w:rsidRPr="006645FA" w:rsidRDefault="00E31032" w:rsidP="00E31032">
      <w:pPr>
        <w:pStyle w:val="BodyText"/>
        <w:tabs>
          <w:tab w:val="left" w:pos="5859"/>
          <w:tab w:val="left" w:pos="8739"/>
        </w:tabs>
      </w:pPr>
    </w:p>
    <w:p w14:paraId="587552D0" w14:textId="77777777" w:rsidR="00E31032" w:rsidRPr="006645FA" w:rsidRDefault="00E31032" w:rsidP="00E31032">
      <w:pPr>
        <w:pStyle w:val="BodyText"/>
        <w:tabs>
          <w:tab w:val="left" w:pos="5859"/>
          <w:tab w:val="left" w:pos="8739"/>
        </w:tabs>
        <w:rPr>
          <w:b/>
          <w:u w:val="single"/>
        </w:rPr>
      </w:pPr>
      <w:r w:rsidRPr="006645FA">
        <w:t xml:space="preserve">Microblading is a cosmetic semi-permanent procedure. Lasts up to a year, microblading is a two-step procedure. Microblading creates and illusion of hair like strokes with a hand held disposable sterile tool blade. Depositing the finest hair back into the eyebrows with pigment to help provide definition and dimension. </w:t>
      </w:r>
      <w:r w:rsidRPr="006645FA">
        <w:rPr>
          <w:b/>
          <w:u w:val="single"/>
        </w:rPr>
        <w:t>Microblading service suits those who have incorrect brow shape, areas that don’t grow hair, over plucked brows, loss of hair and or patchy eyebrows.</w:t>
      </w:r>
    </w:p>
    <w:p w14:paraId="27F6D83F" w14:textId="77777777" w:rsidR="00E31032" w:rsidRPr="006645FA" w:rsidRDefault="00E31032" w:rsidP="00E31032">
      <w:pPr>
        <w:pStyle w:val="BodyText"/>
        <w:tabs>
          <w:tab w:val="left" w:pos="5859"/>
          <w:tab w:val="left" w:pos="8739"/>
        </w:tabs>
      </w:pPr>
    </w:p>
    <w:p w14:paraId="43D2A4D4" w14:textId="77777777" w:rsidR="00E31032" w:rsidRPr="006645FA" w:rsidRDefault="00E31032" w:rsidP="00E31032">
      <w:pPr>
        <w:pStyle w:val="BodyText"/>
        <w:tabs>
          <w:tab w:val="left" w:pos="5859"/>
          <w:tab w:val="left" w:pos="8739"/>
        </w:tabs>
      </w:pPr>
      <w:r w:rsidRPr="006645FA">
        <w:t xml:space="preserve">Microblading is done using a disposable sterile tool blade by depositing pigment into the epidermis, more superficial than tattooing and impacting the color to the top skin surface so that stroked appear and remain crisp and fine. It’s a cosmetic procedure for the eyebrows! </w:t>
      </w:r>
    </w:p>
    <w:p w14:paraId="030A3ED9" w14:textId="77777777" w:rsidR="00E31032" w:rsidRPr="006645FA" w:rsidRDefault="00E31032" w:rsidP="00E31032">
      <w:pPr>
        <w:pStyle w:val="BodyText"/>
        <w:tabs>
          <w:tab w:val="left" w:pos="5859"/>
          <w:tab w:val="left" w:pos="8739"/>
        </w:tabs>
      </w:pPr>
    </w:p>
    <w:p w14:paraId="3B19B88A" w14:textId="77777777" w:rsidR="00E31032" w:rsidRPr="006645FA" w:rsidRDefault="00E31032" w:rsidP="00E31032">
      <w:pPr>
        <w:pStyle w:val="BodyText"/>
        <w:tabs>
          <w:tab w:val="left" w:pos="5859"/>
          <w:tab w:val="left" w:pos="8739"/>
        </w:tabs>
        <w:rPr>
          <w:b/>
          <w:u w:val="single"/>
        </w:rPr>
      </w:pPr>
      <w:r w:rsidRPr="006645FA">
        <w:rPr>
          <w:b/>
          <w:u w:val="single"/>
        </w:rPr>
        <w:t>How long does microblading last?</w:t>
      </w:r>
    </w:p>
    <w:p w14:paraId="64C95854" w14:textId="77777777" w:rsidR="0010407E" w:rsidRPr="006645FA" w:rsidRDefault="0010407E" w:rsidP="00E31032">
      <w:pPr>
        <w:pStyle w:val="BodyText"/>
        <w:tabs>
          <w:tab w:val="left" w:pos="5859"/>
          <w:tab w:val="left" w:pos="8739"/>
        </w:tabs>
        <w:rPr>
          <w:b/>
          <w:u w:val="single"/>
        </w:rPr>
      </w:pPr>
    </w:p>
    <w:p w14:paraId="1B4E8953" w14:textId="77777777" w:rsidR="0010407E" w:rsidRPr="006645FA" w:rsidRDefault="0010407E" w:rsidP="00E31032">
      <w:pPr>
        <w:pStyle w:val="BodyText"/>
        <w:tabs>
          <w:tab w:val="left" w:pos="5859"/>
          <w:tab w:val="left" w:pos="8739"/>
        </w:tabs>
      </w:pPr>
      <w:r w:rsidRPr="006645FA">
        <w:t>Microblading semi-permanent procedure typically lasts up to about a year. Semi-permanent make up is and ART not a science. Client results will vary. Generally the results are amazing but it very much depends on skin typing, texture, oiliness, sun exposure, exposure to tanning beds, AHA/BHA treatments are factors that could affect how long the procedure lasts! Microblading typically heals 50% lighter, so don’t be alarmed at how dark your eyebrows are at first,</w:t>
      </w:r>
      <w:r w:rsidRPr="00A04BBF">
        <w:rPr>
          <w:sz w:val="20"/>
        </w:rPr>
        <w:t xml:space="preserve"> </w:t>
      </w:r>
      <w:r w:rsidRPr="00A04BBF">
        <w:rPr>
          <w:b/>
          <w:sz w:val="20"/>
          <w:u w:val="single"/>
        </w:rPr>
        <w:t>THEY WILL HEAL LIGHTER THAN THE INITIAL APPLICATION</w:t>
      </w:r>
      <w:r w:rsidRPr="006645FA">
        <w:t xml:space="preserve">. </w:t>
      </w:r>
    </w:p>
    <w:p w14:paraId="2EF703D4" w14:textId="77777777" w:rsidR="0010407E" w:rsidRPr="006645FA" w:rsidRDefault="0010407E" w:rsidP="00E31032">
      <w:pPr>
        <w:pStyle w:val="BodyText"/>
        <w:tabs>
          <w:tab w:val="left" w:pos="5859"/>
          <w:tab w:val="left" w:pos="8739"/>
        </w:tabs>
      </w:pPr>
    </w:p>
    <w:p w14:paraId="555AAB37" w14:textId="77777777" w:rsidR="0010407E" w:rsidRPr="006645FA" w:rsidRDefault="0010407E" w:rsidP="00E31032">
      <w:pPr>
        <w:pStyle w:val="BodyText"/>
        <w:tabs>
          <w:tab w:val="left" w:pos="5859"/>
          <w:tab w:val="left" w:pos="8739"/>
        </w:tabs>
        <w:rPr>
          <w:b/>
          <w:u w:val="single"/>
        </w:rPr>
      </w:pPr>
      <w:r w:rsidRPr="006645FA">
        <w:rPr>
          <w:b/>
          <w:u w:val="single"/>
        </w:rPr>
        <w:t xml:space="preserve">How long does the microblading procedure take? </w:t>
      </w:r>
    </w:p>
    <w:p w14:paraId="12673699" w14:textId="77777777" w:rsidR="0010407E" w:rsidRPr="006645FA" w:rsidRDefault="0010407E" w:rsidP="00E31032">
      <w:pPr>
        <w:pStyle w:val="BodyText"/>
        <w:tabs>
          <w:tab w:val="left" w:pos="5859"/>
          <w:tab w:val="left" w:pos="8739"/>
        </w:tabs>
        <w:rPr>
          <w:b/>
          <w:u w:val="single"/>
        </w:rPr>
      </w:pPr>
    </w:p>
    <w:p w14:paraId="1CA6485A" w14:textId="77777777" w:rsidR="0010407E" w:rsidRPr="006645FA" w:rsidRDefault="0010407E" w:rsidP="00E31032">
      <w:pPr>
        <w:pStyle w:val="BodyText"/>
        <w:tabs>
          <w:tab w:val="left" w:pos="5859"/>
          <w:tab w:val="left" w:pos="8739"/>
        </w:tabs>
      </w:pPr>
      <w:r w:rsidRPr="006645FA">
        <w:t>Anywhere from an hour and half to two hours.</w:t>
      </w:r>
      <w:r w:rsidR="00B9091B" w:rsidRPr="006645FA">
        <w:t xml:space="preserve"> Paper work must be filled out first as well as consultation, desired brow shape, numbing process, before pictures, </w:t>
      </w:r>
      <w:r w:rsidR="00745A94" w:rsidRPr="006645FA">
        <w:t xml:space="preserve">actual </w:t>
      </w:r>
      <w:r w:rsidR="00B9091B" w:rsidRPr="006645FA">
        <w:t>procedure and after picture as well as t</w:t>
      </w:r>
      <w:r w:rsidR="00745A94" w:rsidRPr="006645FA">
        <w:t>ake going over aftercare instructions.</w:t>
      </w:r>
    </w:p>
    <w:p w14:paraId="32326416" w14:textId="77777777" w:rsidR="00745A94" w:rsidRPr="006645FA" w:rsidRDefault="00745A94" w:rsidP="00E31032">
      <w:pPr>
        <w:pStyle w:val="BodyText"/>
        <w:tabs>
          <w:tab w:val="left" w:pos="5859"/>
          <w:tab w:val="left" w:pos="8739"/>
        </w:tabs>
      </w:pPr>
    </w:p>
    <w:p w14:paraId="52366D18" w14:textId="77777777" w:rsidR="00745A94" w:rsidRPr="006645FA" w:rsidRDefault="00745A94" w:rsidP="00E31032">
      <w:pPr>
        <w:pStyle w:val="BodyText"/>
        <w:tabs>
          <w:tab w:val="left" w:pos="5859"/>
          <w:tab w:val="left" w:pos="8739"/>
        </w:tabs>
        <w:rPr>
          <w:b/>
          <w:u w:val="single"/>
        </w:rPr>
      </w:pPr>
      <w:r w:rsidRPr="006645FA">
        <w:rPr>
          <w:b/>
          <w:u w:val="single"/>
        </w:rPr>
        <w:t>Healing process and how long it takes...</w:t>
      </w:r>
    </w:p>
    <w:p w14:paraId="0D04080A" w14:textId="77777777" w:rsidR="00745A94" w:rsidRPr="006645FA" w:rsidRDefault="00745A94" w:rsidP="00E31032">
      <w:pPr>
        <w:pStyle w:val="BodyText"/>
        <w:tabs>
          <w:tab w:val="left" w:pos="5859"/>
          <w:tab w:val="left" w:pos="8739"/>
        </w:tabs>
      </w:pPr>
      <w:r w:rsidRPr="006645FA">
        <w:t>Please allow up to a week for your new semi-permanent eyebrows to heal. If you have a special event coming u</w:t>
      </w:r>
      <w:r w:rsidR="00D52F1F" w:rsidRPr="006645FA">
        <w:t xml:space="preserve">p please allow up to two weeks. Color intensity will be darker immediately after the procedure, the darkness will subside and become softer as the skin heals. Your eyebrows will be darker for 2-4 days and may feel slightly larger (this is normal) you may encounter undesirable scabbing and flaking... this is to be expected. Your new semi-permanent eyebrows will go through several phases during the healing cycle. </w:t>
      </w:r>
    </w:p>
    <w:p w14:paraId="3CD8D68B" w14:textId="77777777" w:rsidR="008E6AB2" w:rsidRDefault="008E6AB2" w:rsidP="008E6AB2">
      <w:pPr>
        <w:pStyle w:val="BodyText"/>
        <w:ind w:left="0"/>
      </w:pPr>
      <w:r>
        <w:t xml:space="preserve">  </w:t>
      </w:r>
    </w:p>
    <w:p w14:paraId="7BE9769A" w14:textId="77777777" w:rsidR="008E6AB2" w:rsidRDefault="008E6AB2" w:rsidP="008E6AB2">
      <w:pPr>
        <w:pStyle w:val="BodyText"/>
        <w:ind w:left="0"/>
        <w:rPr>
          <w:b/>
          <w:u w:val="single"/>
        </w:rPr>
      </w:pPr>
    </w:p>
    <w:p w14:paraId="00EDC070" w14:textId="77777777" w:rsidR="008E6AB2" w:rsidRDefault="008E6AB2" w:rsidP="008E6AB2">
      <w:pPr>
        <w:pStyle w:val="BodyText"/>
        <w:ind w:left="0"/>
        <w:rPr>
          <w:b/>
          <w:u w:val="single"/>
        </w:rPr>
      </w:pPr>
    </w:p>
    <w:p w14:paraId="55C552A1" w14:textId="77777777" w:rsidR="008E6AB2" w:rsidRDefault="008E6AB2" w:rsidP="008E6AB2">
      <w:pPr>
        <w:pStyle w:val="BodyText"/>
        <w:ind w:left="0"/>
        <w:rPr>
          <w:b/>
          <w:u w:val="single"/>
        </w:rPr>
      </w:pPr>
    </w:p>
    <w:p w14:paraId="2A15856E" w14:textId="77777777" w:rsidR="008E6AB2" w:rsidRDefault="008E6AB2" w:rsidP="008E6AB2">
      <w:pPr>
        <w:pStyle w:val="BodyText"/>
        <w:ind w:left="0"/>
        <w:rPr>
          <w:b/>
          <w:u w:val="single"/>
        </w:rPr>
      </w:pPr>
    </w:p>
    <w:p w14:paraId="7340D4ED" w14:textId="77777777" w:rsidR="008E6AB2" w:rsidRDefault="008E6AB2" w:rsidP="008E6AB2">
      <w:pPr>
        <w:pStyle w:val="BodyText"/>
        <w:ind w:left="0"/>
        <w:rPr>
          <w:b/>
          <w:u w:val="single"/>
        </w:rPr>
      </w:pPr>
    </w:p>
    <w:p w14:paraId="32B86661" w14:textId="77777777" w:rsidR="008E6AB2" w:rsidRDefault="008E6AB2" w:rsidP="008E6AB2">
      <w:pPr>
        <w:pStyle w:val="BodyText"/>
        <w:ind w:left="0"/>
        <w:rPr>
          <w:b/>
          <w:u w:val="single"/>
        </w:rPr>
      </w:pPr>
    </w:p>
    <w:p w14:paraId="148E80A8" w14:textId="77777777" w:rsidR="008E6AB2" w:rsidRDefault="008E6AB2" w:rsidP="008E6AB2">
      <w:pPr>
        <w:pStyle w:val="BodyText"/>
        <w:ind w:left="0"/>
        <w:rPr>
          <w:b/>
          <w:u w:val="single"/>
        </w:rPr>
      </w:pPr>
    </w:p>
    <w:p w14:paraId="70EC7CBB" w14:textId="77777777" w:rsidR="008E6AB2" w:rsidRDefault="008E6AB2" w:rsidP="008E6AB2">
      <w:pPr>
        <w:pStyle w:val="BodyText"/>
        <w:ind w:left="0"/>
        <w:rPr>
          <w:b/>
          <w:u w:val="single"/>
        </w:rPr>
      </w:pPr>
    </w:p>
    <w:p w14:paraId="34DE3424" w14:textId="77777777" w:rsidR="008E6AB2" w:rsidRDefault="008E6AB2" w:rsidP="008E6AB2">
      <w:pPr>
        <w:pStyle w:val="BodyText"/>
        <w:ind w:left="0"/>
        <w:rPr>
          <w:b/>
          <w:u w:val="single"/>
        </w:rPr>
      </w:pPr>
    </w:p>
    <w:p w14:paraId="220BED94" w14:textId="77777777" w:rsidR="008E6AB2" w:rsidRDefault="008E6AB2" w:rsidP="008E6AB2">
      <w:pPr>
        <w:pStyle w:val="BodyText"/>
        <w:ind w:left="0"/>
        <w:rPr>
          <w:b/>
          <w:u w:val="single"/>
        </w:rPr>
      </w:pPr>
    </w:p>
    <w:p w14:paraId="058E53E0" w14:textId="77777777" w:rsidR="008E6AB2" w:rsidRDefault="008E6AB2" w:rsidP="008E6AB2">
      <w:pPr>
        <w:pStyle w:val="BodyText"/>
        <w:ind w:left="0"/>
        <w:rPr>
          <w:b/>
          <w:u w:val="single"/>
        </w:rPr>
      </w:pPr>
    </w:p>
    <w:p w14:paraId="4AD98739" w14:textId="3EA61C09" w:rsidR="00735CD2" w:rsidRPr="006645FA" w:rsidRDefault="00735CD2" w:rsidP="008E6AB2">
      <w:pPr>
        <w:pStyle w:val="BodyText"/>
        <w:ind w:left="0"/>
        <w:rPr>
          <w:b/>
          <w:u w:val="single"/>
        </w:rPr>
      </w:pPr>
      <w:r w:rsidRPr="006645FA">
        <w:rPr>
          <w:b/>
          <w:u w:val="single"/>
        </w:rPr>
        <w:t>AM I AN IDEAL CANIDATE FOR THIS PROCEDURE?</w:t>
      </w:r>
    </w:p>
    <w:p w14:paraId="33803331" w14:textId="368EDFBC" w:rsidR="00735CD2" w:rsidRPr="008E6AB2" w:rsidRDefault="00735CD2" w:rsidP="008E6AB2">
      <w:pPr>
        <w:pStyle w:val="BodyText"/>
        <w:ind w:left="0"/>
        <w:jc w:val="center"/>
        <w:rPr>
          <w:u w:val="single"/>
        </w:rPr>
      </w:pPr>
      <w:r w:rsidRPr="008E6AB2">
        <w:rPr>
          <w:u w:val="single"/>
        </w:rPr>
        <w:t>Who is not an ideal candidate for microblading?</w:t>
      </w:r>
    </w:p>
    <w:p w14:paraId="58389E6A" w14:textId="77777777" w:rsidR="00735CD2" w:rsidRPr="006645FA" w:rsidRDefault="00735CD2" w:rsidP="00735CD2">
      <w:pPr>
        <w:pStyle w:val="BodyText"/>
        <w:numPr>
          <w:ilvl w:val="0"/>
          <w:numId w:val="1"/>
        </w:numPr>
      </w:pPr>
      <w:r w:rsidRPr="006645FA">
        <w:t>Very dark existing permanent eyebrows</w:t>
      </w:r>
    </w:p>
    <w:p w14:paraId="0F222A84" w14:textId="77777777" w:rsidR="00735CD2" w:rsidRPr="006645FA" w:rsidRDefault="00735CD2" w:rsidP="00735CD2">
      <w:pPr>
        <w:pStyle w:val="BodyText"/>
        <w:numPr>
          <w:ilvl w:val="0"/>
          <w:numId w:val="1"/>
        </w:numPr>
      </w:pPr>
      <w:r w:rsidRPr="006645FA">
        <w:t>Severely oily skin-pigment may appear more solid than hair like stokes and retention may not last as long)</w:t>
      </w:r>
    </w:p>
    <w:p w14:paraId="2CC5D3E9" w14:textId="77777777" w:rsidR="00735CD2" w:rsidRPr="006645FA" w:rsidRDefault="00735CD2" w:rsidP="00735CD2">
      <w:pPr>
        <w:pStyle w:val="BodyText"/>
        <w:numPr>
          <w:ilvl w:val="0"/>
          <w:numId w:val="1"/>
        </w:numPr>
      </w:pPr>
      <w:r w:rsidRPr="006645FA">
        <w:t>Diabetes type I or II- slow healing time and/or possibility of infection</w:t>
      </w:r>
    </w:p>
    <w:p w14:paraId="3C5F4FD6" w14:textId="6EADC5A8" w:rsidR="00735CD2" w:rsidRPr="006645FA" w:rsidRDefault="00735CD2" w:rsidP="00735CD2">
      <w:pPr>
        <w:pStyle w:val="BodyText"/>
        <w:numPr>
          <w:ilvl w:val="0"/>
          <w:numId w:val="1"/>
        </w:numPr>
      </w:pPr>
      <w:r w:rsidRPr="006645FA">
        <w:t>Thyroid/graves disease-the medication taken may cause pigment to not retain as</w:t>
      </w:r>
      <w:r>
        <w:t xml:space="preserve"> </w:t>
      </w:r>
      <w:r w:rsidRPr="006645FA">
        <w:t xml:space="preserve">well  </w:t>
      </w:r>
    </w:p>
    <w:p w14:paraId="2F869571" w14:textId="42CE9479" w:rsidR="00735CD2" w:rsidRPr="006645FA" w:rsidRDefault="00735CD2" w:rsidP="00735CD2">
      <w:pPr>
        <w:pStyle w:val="BodyText"/>
        <w:numPr>
          <w:ilvl w:val="0"/>
          <w:numId w:val="1"/>
        </w:numPr>
      </w:pPr>
      <w:r w:rsidRPr="006645FA">
        <w:t>If you are pregnant or nursing</w:t>
      </w:r>
    </w:p>
    <w:p w14:paraId="591FDB94" w14:textId="77777777" w:rsidR="00735CD2" w:rsidRPr="006645FA" w:rsidRDefault="00735CD2" w:rsidP="00735CD2">
      <w:pPr>
        <w:pStyle w:val="BodyText"/>
        <w:numPr>
          <w:ilvl w:val="0"/>
          <w:numId w:val="1"/>
        </w:numPr>
      </w:pPr>
      <w:r w:rsidRPr="006645FA">
        <w:t>Excessive sun exposure/sweating</w:t>
      </w:r>
    </w:p>
    <w:p w14:paraId="36379A34" w14:textId="77777777" w:rsidR="00735CD2" w:rsidRPr="006645FA" w:rsidRDefault="00735CD2" w:rsidP="00735CD2">
      <w:pPr>
        <w:pStyle w:val="BodyText"/>
      </w:pPr>
    </w:p>
    <w:p w14:paraId="4A6C643A" w14:textId="2078CC18" w:rsidR="00C524FA" w:rsidRPr="008E6AB2" w:rsidRDefault="00C524FA" w:rsidP="008E6AB2">
      <w:pPr>
        <w:pStyle w:val="BodyText"/>
        <w:tabs>
          <w:tab w:val="left" w:pos="5859"/>
          <w:tab w:val="left" w:pos="8739"/>
        </w:tabs>
        <w:ind w:left="0"/>
        <w:rPr>
          <w:b/>
        </w:rPr>
      </w:pPr>
      <w:r w:rsidRPr="008E6AB2">
        <w:rPr>
          <w:b/>
          <w:u w:val="single"/>
        </w:rPr>
        <w:t>The following restrictions are to ensure your skin is in the best possible condition for an amazing microblading procedure. Please read carefully</w:t>
      </w:r>
      <w:r w:rsidRPr="008E6AB2">
        <w:rPr>
          <w:b/>
        </w:rPr>
        <w:t>:</w:t>
      </w:r>
    </w:p>
    <w:p w14:paraId="3B4DEE58" w14:textId="258215BB" w:rsidR="00C524FA" w:rsidRPr="00C524FA" w:rsidRDefault="00C524FA" w:rsidP="00C524FA">
      <w:pPr>
        <w:pStyle w:val="BodyText"/>
        <w:numPr>
          <w:ilvl w:val="0"/>
          <w:numId w:val="3"/>
        </w:numPr>
        <w:tabs>
          <w:tab w:val="left" w:pos="5859"/>
          <w:tab w:val="left" w:pos="8739"/>
        </w:tabs>
        <w:jc w:val="center"/>
      </w:pPr>
      <w:r w:rsidRPr="00C524FA">
        <w:t>Please do not work out the day of the procedure as the body heat will expands the pores</w:t>
      </w:r>
      <w:r w:rsidR="008E6AB2">
        <w:t xml:space="preserve"> </w:t>
      </w:r>
      <w:bookmarkStart w:id="0" w:name="_GoBack"/>
      <w:bookmarkEnd w:id="0"/>
      <w:r w:rsidR="008E6AB2">
        <w:t>(NO working out for at least 3 days)</w:t>
      </w:r>
    </w:p>
    <w:p w14:paraId="37BD87AD" w14:textId="3400DE27" w:rsidR="00C524FA" w:rsidRPr="00C524FA" w:rsidRDefault="00C524FA" w:rsidP="00C524FA">
      <w:pPr>
        <w:pStyle w:val="BodyText"/>
        <w:numPr>
          <w:ilvl w:val="0"/>
          <w:numId w:val="3"/>
        </w:numPr>
        <w:tabs>
          <w:tab w:val="left" w:pos="5859"/>
          <w:tab w:val="left" w:pos="8739"/>
        </w:tabs>
        <w:jc w:val="center"/>
      </w:pPr>
      <w:r w:rsidRPr="00C524FA">
        <w:t>Avoid heavy sunlight 3 days before your procedure. Skin should not be in process of healing before procedure!</w:t>
      </w:r>
    </w:p>
    <w:p w14:paraId="7D0ACC4A" w14:textId="58C57547" w:rsidR="00C524FA" w:rsidRPr="00C524FA" w:rsidRDefault="00C524FA" w:rsidP="00C524FA">
      <w:pPr>
        <w:pStyle w:val="BodyText"/>
        <w:numPr>
          <w:ilvl w:val="0"/>
          <w:numId w:val="3"/>
        </w:numPr>
        <w:tabs>
          <w:tab w:val="left" w:pos="5859"/>
          <w:tab w:val="left" w:pos="8739"/>
        </w:tabs>
        <w:jc w:val="center"/>
      </w:pPr>
      <w:r w:rsidRPr="00C524FA">
        <w:t>Avoid plucking, threading or any hair removal services within 3 days of your procedure. This can also trigger the skin healing process and should be avoided.</w:t>
      </w:r>
      <w:r w:rsidRPr="00C524FA">
        <w:br/>
      </w:r>
    </w:p>
    <w:p w14:paraId="1DD7909A" w14:textId="77777777" w:rsidR="00C524FA" w:rsidRPr="00C524FA" w:rsidRDefault="00C524FA" w:rsidP="00C524FA">
      <w:pPr>
        <w:pStyle w:val="BodyText"/>
        <w:tabs>
          <w:tab w:val="left" w:pos="5859"/>
          <w:tab w:val="left" w:pos="8739"/>
        </w:tabs>
        <w:ind w:left="820"/>
        <w:jc w:val="center"/>
        <w:rPr>
          <w:b/>
          <w:u w:val="single"/>
        </w:rPr>
      </w:pPr>
      <w:r w:rsidRPr="00C524FA">
        <w:rPr>
          <w:b/>
          <w:u w:val="single"/>
        </w:rPr>
        <w:t>The following treatments should be avoided within four weeks of the procedure:</w:t>
      </w:r>
    </w:p>
    <w:p w14:paraId="71D32415" w14:textId="5D4BF654" w:rsidR="00C524FA" w:rsidRPr="00C524FA" w:rsidRDefault="00C524FA" w:rsidP="00C524FA">
      <w:pPr>
        <w:pStyle w:val="BodyText"/>
        <w:numPr>
          <w:ilvl w:val="0"/>
          <w:numId w:val="2"/>
        </w:numPr>
        <w:tabs>
          <w:tab w:val="left" w:pos="5859"/>
          <w:tab w:val="left" w:pos="8739"/>
        </w:tabs>
        <w:jc w:val="center"/>
      </w:pPr>
      <w:r w:rsidRPr="00C524FA">
        <w:t>Botox or other fillers</w:t>
      </w:r>
    </w:p>
    <w:p w14:paraId="4C1C260D" w14:textId="77777777" w:rsidR="00C524FA" w:rsidRPr="00C524FA" w:rsidRDefault="00C524FA" w:rsidP="00C524FA">
      <w:pPr>
        <w:pStyle w:val="BodyText"/>
        <w:numPr>
          <w:ilvl w:val="0"/>
          <w:numId w:val="2"/>
        </w:numPr>
        <w:tabs>
          <w:tab w:val="left" w:pos="5859"/>
          <w:tab w:val="left" w:pos="8739"/>
        </w:tabs>
        <w:jc w:val="center"/>
      </w:pPr>
      <w:r w:rsidRPr="00C524FA">
        <w:t>Chemical Peels</w:t>
      </w:r>
    </w:p>
    <w:p w14:paraId="6EEC9444" w14:textId="77777777" w:rsidR="00C524FA" w:rsidRPr="00C524FA" w:rsidRDefault="00C524FA" w:rsidP="00C524FA">
      <w:pPr>
        <w:pStyle w:val="BodyText"/>
        <w:numPr>
          <w:ilvl w:val="0"/>
          <w:numId w:val="2"/>
        </w:numPr>
        <w:tabs>
          <w:tab w:val="left" w:pos="5859"/>
          <w:tab w:val="left" w:pos="8739"/>
        </w:tabs>
        <w:jc w:val="center"/>
      </w:pPr>
      <w:r w:rsidRPr="00C524FA">
        <w:t>Laser treatments</w:t>
      </w:r>
    </w:p>
    <w:p w14:paraId="0500E2DA" w14:textId="77777777" w:rsidR="00C524FA" w:rsidRPr="00C524FA" w:rsidRDefault="00C524FA" w:rsidP="00C524FA">
      <w:pPr>
        <w:pStyle w:val="BodyText"/>
        <w:tabs>
          <w:tab w:val="left" w:pos="5859"/>
          <w:tab w:val="left" w:pos="8739"/>
        </w:tabs>
        <w:ind w:left="820"/>
        <w:jc w:val="center"/>
      </w:pPr>
      <w:r w:rsidRPr="00C524FA">
        <w:t>If you have any questions about these restrictions, please give us a call! We're happy to help.</w:t>
      </w:r>
    </w:p>
    <w:p w14:paraId="7E71301B" w14:textId="77777777" w:rsidR="00735CD2" w:rsidRDefault="00735CD2" w:rsidP="00735CD2">
      <w:pPr>
        <w:pStyle w:val="BodyText"/>
        <w:tabs>
          <w:tab w:val="left" w:pos="5859"/>
          <w:tab w:val="left" w:pos="8739"/>
        </w:tabs>
        <w:ind w:left="820"/>
      </w:pPr>
    </w:p>
    <w:p w14:paraId="0201B5FC" w14:textId="5727155B" w:rsidR="008E6AB2" w:rsidRDefault="008E6AB2" w:rsidP="008E6AB2">
      <w:pPr>
        <w:widowControl/>
        <w:shd w:val="clear" w:color="auto" w:fill="FFFFFF"/>
        <w:rPr>
          <w:rFonts w:ascii="Helvetica" w:hAnsi="Helvetica" w:cs="Helvetica"/>
          <w:color w:val="212529"/>
          <w:shd w:val="clear" w:color="auto" w:fill="FFFFFF"/>
        </w:rPr>
      </w:pPr>
    </w:p>
    <w:p w14:paraId="116B1F2D" w14:textId="5597B007" w:rsidR="008E6AB2" w:rsidRDefault="008E6AB2" w:rsidP="008E6AB2">
      <w:pPr>
        <w:widowControl/>
        <w:shd w:val="clear" w:color="auto" w:fill="FFFFFF"/>
        <w:rPr>
          <w:rFonts w:ascii="Helvetica" w:eastAsia="Times New Roman" w:hAnsi="Helvetica" w:cs="Helvetica"/>
          <w:color w:val="212529"/>
          <w:sz w:val="24"/>
          <w:szCs w:val="24"/>
        </w:rPr>
      </w:pPr>
    </w:p>
    <w:p w14:paraId="3748DC9A" w14:textId="0143D48B" w:rsidR="008E6AB2" w:rsidRDefault="008E6AB2" w:rsidP="008E6AB2">
      <w:pPr>
        <w:widowControl/>
        <w:shd w:val="clear" w:color="auto" w:fill="FFFFFF"/>
        <w:rPr>
          <w:rFonts w:ascii="Helvetica" w:eastAsia="Times New Roman" w:hAnsi="Helvetica" w:cs="Helvetica"/>
          <w:color w:val="212529"/>
          <w:sz w:val="24"/>
          <w:szCs w:val="24"/>
        </w:rPr>
      </w:pPr>
    </w:p>
    <w:p w14:paraId="223D8EBF" w14:textId="2E99FC59" w:rsidR="008E6AB2" w:rsidRDefault="008E6AB2" w:rsidP="008E6AB2">
      <w:pPr>
        <w:widowControl/>
        <w:shd w:val="clear" w:color="auto" w:fill="FFFFFF"/>
        <w:rPr>
          <w:rFonts w:ascii="Helvetica" w:eastAsia="Times New Roman" w:hAnsi="Helvetica" w:cs="Helvetica"/>
          <w:color w:val="212529"/>
          <w:sz w:val="24"/>
          <w:szCs w:val="24"/>
        </w:rPr>
      </w:pPr>
    </w:p>
    <w:p w14:paraId="6472A1D5" w14:textId="1CB7531E" w:rsidR="008E6AB2" w:rsidRDefault="008E6AB2" w:rsidP="008E6AB2">
      <w:pPr>
        <w:widowControl/>
        <w:shd w:val="clear" w:color="auto" w:fill="FFFFFF"/>
        <w:rPr>
          <w:rFonts w:ascii="Helvetica" w:eastAsia="Times New Roman" w:hAnsi="Helvetica" w:cs="Helvetica"/>
          <w:color w:val="212529"/>
          <w:sz w:val="24"/>
          <w:szCs w:val="24"/>
        </w:rPr>
      </w:pPr>
    </w:p>
    <w:p w14:paraId="3FFC62E4" w14:textId="506A991F" w:rsidR="008E6AB2" w:rsidRDefault="008E6AB2" w:rsidP="008E6AB2">
      <w:pPr>
        <w:widowControl/>
        <w:shd w:val="clear" w:color="auto" w:fill="FFFFFF"/>
        <w:rPr>
          <w:rFonts w:ascii="Helvetica" w:eastAsia="Times New Roman" w:hAnsi="Helvetica" w:cs="Helvetica"/>
          <w:color w:val="212529"/>
          <w:sz w:val="24"/>
          <w:szCs w:val="24"/>
        </w:rPr>
      </w:pPr>
    </w:p>
    <w:p w14:paraId="2481215D" w14:textId="08E9C43B" w:rsidR="008E6AB2" w:rsidRDefault="008E6AB2" w:rsidP="008E6AB2">
      <w:pPr>
        <w:widowControl/>
        <w:shd w:val="clear" w:color="auto" w:fill="FFFFFF"/>
        <w:rPr>
          <w:rFonts w:ascii="Helvetica" w:eastAsia="Times New Roman" w:hAnsi="Helvetica" w:cs="Helvetica"/>
          <w:color w:val="212529"/>
          <w:sz w:val="24"/>
          <w:szCs w:val="24"/>
        </w:rPr>
      </w:pPr>
    </w:p>
    <w:p w14:paraId="0B19BDF0" w14:textId="759863FF" w:rsidR="008E6AB2" w:rsidRDefault="008E6AB2" w:rsidP="008E6AB2">
      <w:pPr>
        <w:widowControl/>
        <w:shd w:val="clear" w:color="auto" w:fill="FFFFFF"/>
        <w:rPr>
          <w:rFonts w:ascii="Helvetica" w:eastAsia="Times New Roman" w:hAnsi="Helvetica" w:cs="Helvetica"/>
          <w:color w:val="212529"/>
          <w:sz w:val="24"/>
          <w:szCs w:val="24"/>
        </w:rPr>
      </w:pPr>
    </w:p>
    <w:p w14:paraId="7241163C" w14:textId="45FEEB84" w:rsidR="008E6AB2" w:rsidRDefault="008E6AB2" w:rsidP="008E6AB2">
      <w:pPr>
        <w:widowControl/>
        <w:shd w:val="clear" w:color="auto" w:fill="FFFFFF"/>
        <w:rPr>
          <w:rFonts w:ascii="Helvetica" w:eastAsia="Times New Roman" w:hAnsi="Helvetica" w:cs="Helvetica"/>
          <w:color w:val="212529"/>
          <w:sz w:val="24"/>
          <w:szCs w:val="24"/>
        </w:rPr>
      </w:pPr>
    </w:p>
    <w:p w14:paraId="5F9DFA32" w14:textId="4A9448CC" w:rsidR="008E6AB2" w:rsidRDefault="008E6AB2" w:rsidP="008E6AB2">
      <w:pPr>
        <w:widowControl/>
        <w:shd w:val="clear" w:color="auto" w:fill="FFFFFF"/>
        <w:rPr>
          <w:rFonts w:ascii="Helvetica" w:eastAsia="Times New Roman" w:hAnsi="Helvetica" w:cs="Helvetica"/>
          <w:color w:val="212529"/>
          <w:sz w:val="24"/>
          <w:szCs w:val="24"/>
        </w:rPr>
      </w:pPr>
    </w:p>
    <w:p w14:paraId="35B9A4E2" w14:textId="2DF745B9" w:rsidR="008E6AB2" w:rsidRDefault="008E6AB2" w:rsidP="008E6AB2">
      <w:pPr>
        <w:widowControl/>
        <w:shd w:val="clear" w:color="auto" w:fill="FFFFFF"/>
        <w:rPr>
          <w:rFonts w:ascii="Helvetica" w:eastAsia="Times New Roman" w:hAnsi="Helvetica" w:cs="Helvetica"/>
          <w:color w:val="212529"/>
          <w:sz w:val="24"/>
          <w:szCs w:val="24"/>
        </w:rPr>
      </w:pPr>
    </w:p>
    <w:p w14:paraId="023A98F6" w14:textId="1D0AC52D" w:rsidR="008E6AB2" w:rsidRDefault="008E6AB2" w:rsidP="008E6AB2">
      <w:pPr>
        <w:widowControl/>
        <w:shd w:val="clear" w:color="auto" w:fill="FFFFFF"/>
        <w:rPr>
          <w:rFonts w:ascii="Helvetica" w:eastAsia="Times New Roman" w:hAnsi="Helvetica" w:cs="Helvetica"/>
          <w:color w:val="212529"/>
          <w:sz w:val="24"/>
          <w:szCs w:val="24"/>
        </w:rPr>
      </w:pPr>
    </w:p>
    <w:p w14:paraId="413AFE7B" w14:textId="0F4188D5" w:rsidR="008E6AB2" w:rsidRDefault="008E6AB2" w:rsidP="008E6AB2">
      <w:pPr>
        <w:widowControl/>
        <w:shd w:val="clear" w:color="auto" w:fill="FFFFFF"/>
        <w:rPr>
          <w:rFonts w:ascii="Helvetica" w:eastAsia="Times New Roman" w:hAnsi="Helvetica" w:cs="Helvetica"/>
          <w:color w:val="212529"/>
          <w:sz w:val="24"/>
          <w:szCs w:val="24"/>
        </w:rPr>
      </w:pPr>
    </w:p>
    <w:p w14:paraId="602B062E" w14:textId="6D98F264" w:rsidR="008E6AB2" w:rsidRDefault="008E6AB2" w:rsidP="008E6AB2">
      <w:pPr>
        <w:widowControl/>
        <w:shd w:val="clear" w:color="auto" w:fill="FFFFFF"/>
        <w:rPr>
          <w:rFonts w:ascii="Helvetica" w:eastAsia="Times New Roman" w:hAnsi="Helvetica" w:cs="Helvetica"/>
          <w:color w:val="212529"/>
          <w:sz w:val="24"/>
          <w:szCs w:val="24"/>
        </w:rPr>
      </w:pPr>
    </w:p>
    <w:p w14:paraId="1F97E4CF" w14:textId="2131A40E" w:rsidR="008E6AB2" w:rsidRDefault="008E6AB2" w:rsidP="008E6AB2">
      <w:pPr>
        <w:widowControl/>
        <w:shd w:val="clear" w:color="auto" w:fill="FFFFFF"/>
        <w:rPr>
          <w:rFonts w:ascii="Helvetica" w:eastAsia="Times New Roman" w:hAnsi="Helvetica" w:cs="Helvetica"/>
          <w:color w:val="212529"/>
          <w:sz w:val="24"/>
          <w:szCs w:val="24"/>
        </w:rPr>
      </w:pPr>
    </w:p>
    <w:p w14:paraId="086F722C" w14:textId="367BC798" w:rsidR="008E6AB2" w:rsidRDefault="008E6AB2" w:rsidP="008E6AB2">
      <w:pPr>
        <w:widowControl/>
        <w:shd w:val="clear" w:color="auto" w:fill="FFFFFF"/>
        <w:rPr>
          <w:rFonts w:ascii="Helvetica" w:eastAsia="Times New Roman" w:hAnsi="Helvetica" w:cs="Helvetica"/>
          <w:color w:val="212529"/>
          <w:sz w:val="24"/>
          <w:szCs w:val="24"/>
        </w:rPr>
      </w:pPr>
    </w:p>
    <w:p w14:paraId="45A4E23E" w14:textId="61883E10" w:rsidR="008E6AB2" w:rsidRDefault="008E6AB2" w:rsidP="008E6AB2">
      <w:pPr>
        <w:widowControl/>
        <w:shd w:val="clear" w:color="auto" w:fill="FFFFFF"/>
        <w:rPr>
          <w:rFonts w:ascii="Helvetica" w:eastAsia="Times New Roman" w:hAnsi="Helvetica" w:cs="Helvetica"/>
          <w:color w:val="212529"/>
          <w:sz w:val="24"/>
          <w:szCs w:val="24"/>
        </w:rPr>
      </w:pPr>
    </w:p>
    <w:p w14:paraId="7ACAAEB5" w14:textId="77777777" w:rsidR="008E6AB2" w:rsidRDefault="008E6AB2" w:rsidP="008E6AB2">
      <w:pPr>
        <w:shd w:val="clear" w:color="auto" w:fill="FFFFFF"/>
        <w:rPr>
          <w:rFonts w:ascii="Helvetica" w:eastAsia="Times New Roman" w:hAnsi="Helvetica" w:cs="Helvetica"/>
          <w:color w:val="212529"/>
          <w:sz w:val="24"/>
          <w:szCs w:val="24"/>
        </w:rPr>
      </w:pPr>
      <w:r>
        <w:rPr>
          <w:rFonts w:ascii="Helvetica" w:hAnsi="Helvetica" w:cs="Helvetica"/>
          <w:color w:val="212529"/>
          <w:shd w:val="clear" w:color="auto" w:fill="FFFFFF"/>
        </w:rPr>
        <w:t>Microblading eyebrows is a form of semi-permanent makeup that creates natural, beautiful eyebrows with a handheld microblade. It’s perfect for people who have overplucked or those who want to define, darken or reshape their eyebrows.</w:t>
      </w:r>
    </w:p>
    <w:p w14:paraId="4C9D4A58" w14:textId="77777777" w:rsidR="008E6AB2" w:rsidRDefault="008E6AB2" w:rsidP="008E6AB2">
      <w:pPr>
        <w:shd w:val="clear" w:color="auto" w:fill="FFFFFF"/>
        <w:rPr>
          <w:rFonts w:ascii="Helvetica" w:eastAsia="Times New Roman" w:hAnsi="Helvetica" w:cs="Helvetica"/>
          <w:color w:val="212529"/>
          <w:sz w:val="24"/>
          <w:szCs w:val="24"/>
        </w:rPr>
      </w:pPr>
    </w:p>
    <w:p w14:paraId="4939DDB9" w14:textId="77777777" w:rsidR="008E6AB2" w:rsidRPr="00424DEC" w:rsidRDefault="008E6AB2" w:rsidP="008E6AB2">
      <w:pPr>
        <w:shd w:val="clear" w:color="auto" w:fill="FFFFFF"/>
        <w:rPr>
          <w:rFonts w:ascii="Helvetica" w:eastAsia="Times New Roman" w:hAnsi="Helvetica" w:cs="Helvetica"/>
          <w:color w:val="212529"/>
          <w:sz w:val="24"/>
          <w:szCs w:val="24"/>
        </w:rPr>
      </w:pPr>
      <w:r w:rsidRPr="00424DEC">
        <w:rPr>
          <w:rFonts w:ascii="Helvetica" w:eastAsia="Times New Roman" w:hAnsi="Helvetica" w:cs="Helvetica"/>
          <w:color w:val="212529"/>
          <w:sz w:val="24"/>
          <w:szCs w:val="24"/>
        </w:rPr>
        <w:t xml:space="preserve">A typical microblading appointment lasts 2 to 3 hours, depending on the artist. A touch up appointment lasts anywhere from 30 minutes to </w:t>
      </w:r>
      <w:r>
        <w:rPr>
          <w:rFonts w:ascii="Helvetica" w:eastAsia="Times New Roman" w:hAnsi="Helvetica" w:cs="Helvetica"/>
          <w:color w:val="212529"/>
          <w:sz w:val="24"/>
          <w:szCs w:val="24"/>
        </w:rPr>
        <w:t>1</w:t>
      </w:r>
      <w:r w:rsidRPr="00424DEC">
        <w:rPr>
          <w:rFonts w:ascii="Helvetica" w:eastAsia="Times New Roman" w:hAnsi="Helvetica" w:cs="Helvetica"/>
          <w:color w:val="212529"/>
          <w:sz w:val="24"/>
          <w:szCs w:val="24"/>
        </w:rPr>
        <w:t xml:space="preserve"> hour, depending on the amount of work that needs touching up.</w:t>
      </w:r>
    </w:p>
    <w:p w14:paraId="6E8F9B60" w14:textId="1621C1F6" w:rsidR="008E6AB2" w:rsidRDefault="008E6AB2" w:rsidP="008E6AB2">
      <w:pPr>
        <w:widowControl/>
        <w:shd w:val="clear" w:color="auto" w:fill="FFFFFF"/>
        <w:rPr>
          <w:rFonts w:ascii="Helvetica" w:eastAsia="Times New Roman" w:hAnsi="Helvetica" w:cs="Helvetica"/>
          <w:color w:val="212529"/>
          <w:sz w:val="24"/>
          <w:szCs w:val="24"/>
        </w:rPr>
      </w:pPr>
      <w:r w:rsidRPr="00424DEC">
        <w:rPr>
          <w:rFonts w:ascii="Helvetica" w:eastAsia="Times New Roman" w:hAnsi="Helvetica" w:cs="Helvetica"/>
          <w:color w:val="212529"/>
          <w:sz w:val="24"/>
          <w:szCs w:val="24"/>
        </w:rPr>
        <w:t> </w:t>
      </w:r>
    </w:p>
    <w:p w14:paraId="3A4E175A" w14:textId="1A920326" w:rsidR="008E6AB2" w:rsidRPr="00424DEC" w:rsidRDefault="008E6AB2" w:rsidP="008E6AB2">
      <w:pPr>
        <w:widowControl/>
        <w:shd w:val="clear" w:color="auto" w:fill="FFFFFF"/>
        <w:rPr>
          <w:rFonts w:ascii="Helvetica" w:eastAsia="Times New Roman" w:hAnsi="Helvetica" w:cs="Helvetica"/>
          <w:color w:val="212529"/>
          <w:sz w:val="24"/>
          <w:szCs w:val="24"/>
        </w:rPr>
      </w:pPr>
      <w:r w:rsidRPr="00424DEC">
        <w:rPr>
          <w:rFonts w:ascii="Helvetica" w:eastAsia="Times New Roman" w:hAnsi="Helvetica" w:cs="Helvetica"/>
          <w:color w:val="212529"/>
          <w:sz w:val="24"/>
          <w:szCs w:val="24"/>
        </w:rPr>
        <w:t>A standard appointment will have the following steps:</w:t>
      </w:r>
    </w:p>
    <w:p w14:paraId="60E29A4E" w14:textId="77777777" w:rsidR="008E6AB2" w:rsidRPr="00424DEC" w:rsidRDefault="008E6AB2" w:rsidP="008E6AB2">
      <w:pPr>
        <w:widowControl/>
        <w:shd w:val="clear" w:color="auto" w:fill="FFFFFF"/>
        <w:rPr>
          <w:rFonts w:ascii="Helvetica" w:eastAsia="Times New Roman" w:hAnsi="Helvetica" w:cs="Helvetica"/>
          <w:color w:val="212529"/>
          <w:sz w:val="24"/>
          <w:szCs w:val="24"/>
        </w:rPr>
      </w:pPr>
      <w:r w:rsidRPr="00424DEC">
        <w:rPr>
          <w:rFonts w:ascii="Helvetica" w:eastAsia="Times New Roman" w:hAnsi="Helvetica" w:cs="Helvetica"/>
          <w:color w:val="212529"/>
          <w:sz w:val="24"/>
          <w:szCs w:val="24"/>
        </w:rPr>
        <w:t> </w:t>
      </w:r>
    </w:p>
    <w:p w14:paraId="70468E88" w14:textId="77777777" w:rsidR="008E6AB2" w:rsidRPr="00424DEC" w:rsidRDefault="008E6AB2" w:rsidP="008E6AB2">
      <w:pPr>
        <w:widowControl/>
        <w:numPr>
          <w:ilvl w:val="0"/>
          <w:numId w:val="4"/>
        </w:numPr>
        <w:shd w:val="clear" w:color="auto" w:fill="FFFFFF"/>
        <w:spacing w:before="100" w:beforeAutospacing="1" w:after="100" w:afterAutospacing="1"/>
        <w:rPr>
          <w:rFonts w:ascii="Helvetica" w:eastAsia="Times New Roman" w:hAnsi="Helvetica" w:cs="Helvetica"/>
          <w:color w:val="212529"/>
          <w:sz w:val="24"/>
          <w:szCs w:val="24"/>
        </w:rPr>
      </w:pPr>
      <w:r w:rsidRPr="00424DEC">
        <w:rPr>
          <w:rFonts w:ascii="Helvetica" w:eastAsia="Times New Roman" w:hAnsi="Helvetica" w:cs="Helvetica"/>
          <w:b/>
          <w:bCs/>
          <w:color w:val="212529"/>
          <w:sz w:val="24"/>
          <w:szCs w:val="24"/>
        </w:rPr>
        <w:t>Profile the client.</w:t>
      </w:r>
      <w:r w:rsidRPr="00424DEC">
        <w:rPr>
          <w:rFonts w:ascii="Helvetica" w:eastAsia="Times New Roman" w:hAnsi="Helvetica" w:cs="Helvetica"/>
          <w:color w:val="212529"/>
          <w:sz w:val="24"/>
          <w:szCs w:val="24"/>
        </w:rPr>
        <w:t> First the microblading artist will assess the client’s lifestyle and taste. Do they want something bold or natural? Do they wear makeup every day or just special occasions? What face shape does the client have? This interview will help the artist create the best brows for their client.</w:t>
      </w:r>
    </w:p>
    <w:p w14:paraId="5DD6DC55" w14:textId="77777777" w:rsidR="008E6AB2" w:rsidRPr="00424DEC" w:rsidRDefault="008E6AB2" w:rsidP="008E6AB2">
      <w:pPr>
        <w:widowControl/>
        <w:numPr>
          <w:ilvl w:val="0"/>
          <w:numId w:val="4"/>
        </w:numPr>
        <w:shd w:val="clear" w:color="auto" w:fill="FFFFFF"/>
        <w:spacing w:before="100" w:beforeAutospacing="1" w:after="100" w:afterAutospacing="1"/>
        <w:rPr>
          <w:rFonts w:ascii="Helvetica" w:eastAsia="Times New Roman" w:hAnsi="Helvetica" w:cs="Helvetica"/>
          <w:color w:val="212529"/>
          <w:sz w:val="24"/>
          <w:szCs w:val="24"/>
        </w:rPr>
      </w:pPr>
      <w:r w:rsidRPr="00424DEC">
        <w:rPr>
          <w:rFonts w:ascii="Helvetica" w:eastAsia="Times New Roman" w:hAnsi="Helvetica" w:cs="Helvetica"/>
          <w:b/>
          <w:bCs/>
          <w:color w:val="212529"/>
          <w:sz w:val="24"/>
          <w:szCs w:val="24"/>
        </w:rPr>
        <w:t>Draw on the eyebrows.</w:t>
      </w:r>
      <w:r w:rsidRPr="00424DEC">
        <w:rPr>
          <w:rFonts w:ascii="Helvetica" w:eastAsia="Times New Roman" w:hAnsi="Helvetica" w:cs="Helvetica"/>
          <w:color w:val="212529"/>
          <w:sz w:val="24"/>
          <w:szCs w:val="24"/>
        </w:rPr>
        <w:t xml:space="preserve"> Next the artist will draw the eyebrows directly on the client’s face with a waterproof eyebrow pencil. This will be the artist’s guide for the microblading procedure. This also allows the client to see the final look before any </w:t>
      </w:r>
      <w:r>
        <w:rPr>
          <w:rFonts w:ascii="Helvetica" w:eastAsia="Times New Roman" w:hAnsi="Helvetica" w:cs="Helvetica"/>
          <w:color w:val="212529"/>
          <w:sz w:val="24"/>
          <w:szCs w:val="24"/>
        </w:rPr>
        <w:t>semi-</w:t>
      </w:r>
      <w:r w:rsidRPr="00424DEC">
        <w:rPr>
          <w:rFonts w:ascii="Helvetica" w:eastAsia="Times New Roman" w:hAnsi="Helvetica" w:cs="Helvetica"/>
          <w:color w:val="212529"/>
          <w:sz w:val="24"/>
          <w:szCs w:val="24"/>
        </w:rPr>
        <w:t>permanent work is performed.</w:t>
      </w:r>
    </w:p>
    <w:p w14:paraId="16CF9C7F" w14:textId="77777777" w:rsidR="008E6AB2" w:rsidRPr="00424DEC" w:rsidRDefault="008E6AB2" w:rsidP="008E6AB2">
      <w:pPr>
        <w:widowControl/>
        <w:numPr>
          <w:ilvl w:val="0"/>
          <w:numId w:val="4"/>
        </w:numPr>
        <w:shd w:val="clear" w:color="auto" w:fill="FFFFFF"/>
        <w:spacing w:before="100" w:beforeAutospacing="1" w:after="100" w:afterAutospacing="1"/>
        <w:rPr>
          <w:rFonts w:ascii="Helvetica" w:eastAsia="Times New Roman" w:hAnsi="Helvetica" w:cs="Helvetica"/>
          <w:color w:val="212529"/>
          <w:sz w:val="24"/>
          <w:szCs w:val="24"/>
        </w:rPr>
      </w:pPr>
      <w:r w:rsidRPr="00424DEC">
        <w:rPr>
          <w:rFonts w:ascii="Helvetica" w:eastAsia="Times New Roman" w:hAnsi="Helvetica" w:cs="Helvetica"/>
          <w:b/>
          <w:bCs/>
          <w:color w:val="212529"/>
          <w:sz w:val="24"/>
          <w:szCs w:val="24"/>
        </w:rPr>
        <w:t>Microblading.</w:t>
      </w:r>
      <w:r w:rsidRPr="00424DEC">
        <w:rPr>
          <w:rFonts w:ascii="Helvetica" w:eastAsia="Times New Roman" w:hAnsi="Helvetica" w:cs="Helvetica"/>
          <w:color w:val="212529"/>
          <w:sz w:val="24"/>
          <w:szCs w:val="24"/>
        </w:rPr>
        <w:t> Now the artist begins microblading, according to the drawing they’ve agreed upon with the client. </w:t>
      </w:r>
    </w:p>
    <w:p w14:paraId="35B37207" w14:textId="77777777" w:rsidR="008E6AB2" w:rsidRPr="00424DEC" w:rsidRDefault="008E6AB2" w:rsidP="008E6AB2">
      <w:pPr>
        <w:widowControl/>
        <w:numPr>
          <w:ilvl w:val="0"/>
          <w:numId w:val="4"/>
        </w:numPr>
        <w:shd w:val="clear" w:color="auto" w:fill="FFFFFF"/>
        <w:spacing w:before="100" w:beforeAutospacing="1" w:after="100" w:afterAutospacing="1"/>
        <w:rPr>
          <w:rFonts w:ascii="Helvetica" w:eastAsia="Times New Roman" w:hAnsi="Helvetica" w:cs="Helvetica"/>
          <w:color w:val="212529"/>
          <w:sz w:val="24"/>
          <w:szCs w:val="24"/>
        </w:rPr>
      </w:pPr>
      <w:r w:rsidRPr="00424DEC">
        <w:rPr>
          <w:rFonts w:ascii="Helvetica" w:eastAsia="Times New Roman" w:hAnsi="Helvetica" w:cs="Helvetica"/>
          <w:b/>
          <w:bCs/>
          <w:color w:val="212529"/>
          <w:sz w:val="24"/>
          <w:szCs w:val="24"/>
        </w:rPr>
        <w:t>Remove the excess ink.</w:t>
      </w:r>
      <w:r w:rsidRPr="00424DEC">
        <w:rPr>
          <w:rFonts w:ascii="Helvetica" w:eastAsia="Times New Roman" w:hAnsi="Helvetica" w:cs="Helvetica"/>
          <w:color w:val="212529"/>
          <w:sz w:val="24"/>
          <w:szCs w:val="24"/>
        </w:rPr>
        <w:t xml:space="preserve"> Once the microblading is finished, there is lots of extra ink remaining on the client’s face. The artist wipes it off with a </w:t>
      </w:r>
      <w:r>
        <w:rPr>
          <w:rFonts w:ascii="Helvetica" w:eastAsia="Times New Roman" w:hAnsi="Helvetica" w:cs="Helvetica"/>
          <w:color w:val="212529"/>
          <w:sz w:val="24"/>
          <w:szCs w:val="24"/>
        </w:rPr>
        <w:t>diluted tattoo soap</w:t>
      </w:r>
      <w:r w:rsidRPr="00424DEC">
        <w:rPr>
          <w:rFonts w:ascii="Helvetica" w:eastAsia="Times New Roman" w:hAnsi="Helvetica" w:cs="Helvetica"/>
          <w:color w:val="212529"/>
          <w:sz w:val="24"/>
          <w:szCs w:val="24"/>
        </w:rPr>
        <w:t xml:space="preserve"> and the client can see their new eyebrows! Ex</w:t>
      </w:r>
      <w:r>
        <w:rPr>
          <w:rFonts w:ascii="Helvetica" w:eastAsia="Times New Roman" w:hAnsi="Helvetica" w:cs="Helvetica"/>
          <w:color w:val="212529"/>
          <w:sz w:val="24"/>
          <w:szCs w:val="24"/>
        </w:rPr>
        <w:t>pect</w:t>
      </w:r>
      <w:r w:rsidRPr="00424DEC">
        <w:rPr>
          <w:rFonts w:ascii="Helvetica" w:eastAsia="Times New Roman" w:hAnsi="Helvetica" w:cs="Helvetica"/>
          <w:color w:val="212529"/>
          <w:sz w:val="24"/>
          <w:szCs w:val="24"/>
        </w:rPr>
        <w:t xml:space="preserve"> for some redness, the client will be ready to go back out in public, no problem.</w:t>
      </w:r>
    </w:p>
    <w:p w14:paraId="402A51BB" w14:textId="77777777" w:rsidR="008E6AB2" w:rsidRPr="00424DEC" w:rsidRDefault="008E6AB2" w:rsidP="008E6AB2">
      <w:pPr>
        <w:widowControl/>
        <w:numPr>
          <w:ilvl w:val="0"/>
          <w:numId w:val="4"/>
        </w:numPr>
        <w:shd w:val="clear" w:color="auto" w:fill="FFFFFF"/>
        <w:spacing w:before="100" w:beforeAutospacing="1" w:after="100" w:afterAutospacing="1"/>
        <w:rPr>
          <w:rFonts w:ascii="Helvetica" w:eastAsia="Times New Roman" w:hAnsi="Helvetica" w:cs="Helvetica"/>
          <w:color w:val="212529"/>
          <w:sz w:val="24"/>
          <w:szCs w:val="24"/>
        </w:rPr>
      </w:pPr>
      <w:r w:rsidRPr="00424DEC">
        <w:rPr>
          <w:rFonts w:ascii="Helvetica" w:eastAsia="Times New Roman" w:hAnsi="Helvetica" w:cs="Helvetica"/>
          <w:b/>
          <w:bCs/>
          <w:color w:val="212529"/>
          <w:sz w:val="24"/>
          <w:szCs w:val="24"/>
        </w:rPr>
        <w:t>Photography</w:t>
      </w:r>
      <w:r>
        <w:rPr>
          <w:rFonts w:ascii="Helvetica" w:eastAsia="Times New Roman" w:hAnsi="Helvetica" w:cs="Helvetica"/>
          <w:color w:val="212529"/>
          <w:sz w:val="24"/>
          <w:szCs w:val="24"/>
        </w:rPr>
        <w:t xml:space="preserve"> For the artist</w:t>
      </w:r>
      <w:r w:rsidRPr="00424DEC">
        <w:rPr>
          <w:rFonts w:ascii="Helvetica" w:eastAsia="Times New Roman" w:hAnsi="Helvetica" w:cs="Helvetica"/>
          <w:color w:val="212529"/>
          <w:sz w:val="24"/>
          <w:szCs w:val="24"/>
        </w:rPr>
        <w:t xml:space="preserve"> to have a record of their own art!</w:t>
      </w:r>
    </w:p>
    <w:p w14:paraId="328E4EF2" w14:textId="77777777" w:rsidR="008E6AB2" w:rsidRPr="00424DEC" w:rsidRDefault="008E6AB2" w:rsidP="008E6AB2">
      <w:pPr>
        <w:widowControl/>
        <w:shd w:val="clear" w:color="auto" w:fill="FFFFFF"/>
        <w:rPr>
          <w:rFonts w:ascii="Helvetica" w:eastAsia="Times New Roman" w:hAnsi="Helvetica" w:cs="Helvetica"/>
          <w:color w:val="212529"/>
          <w:sz w:val="24"/>
          <w:szCs w:val="24"/>
        </w:rPr>
      </w:pPr>
      <w:r w:rsidRPr="00424DEC">
        <w:rPr>
          <w:rFonts w:ascii="Helvetica" w:eastAsia="Times New Roman" w:hAnsi="Helvetica" w:cs="Helvetica"/>
          <w:color w:val="212529"/>
          <w:sz w:val="24"/>
          <w:szCs w:val="24"/>
        </w:rPr>
        <w:t> </w:t>
      </w:r>
    </w:p>
    <w:p w14:paraId="187775DB" w14:textId="77777777" w:rsidR="008E6AB2" w:rsidRPr="00424DEC" w:rsidRDefault="008E6AB2" w:rsidP="008E6AB2">
      <w:pPr>
        <w:widowControl/>
        <w:shd w:val="clear" w:color="auto" w:fill="FFFFFF"/>
        <w:rPr>
          <w:rFonts w:ascii="Helvetica" w:eastAsia="Times New Roman" w:hAnsi="Helvetica" w:cs="Helvetica"/>
          <w:color w:val="212529"/>
          <w:sz w:val="24"/>
          <w:szCs w:val="24"/>
        </w:rPr>
      </w:pPr>
      <w:r w:rsidRPr="00424DEC">
        <w:rPr>
          <w:rFonts w:ascii="Helvetica" w:eastAsia="Times New Roman" w:hAnsi="Helvetica" w:cs="Helvetica"/>
          <w:color w:val="212529"/>
          <w:sz w:val="24"/>
          <w:szCs w:val="24"/>
        </w:rPr>
        <w:t>Microblading typically requires a second touch up appointment, because all client’s skin is different and receives the ink differently. It's impossible to accurately predict how a pigment will be affected by a client’s undertones.</w:t>
      </w:r>
    </w:p>
    <w:p w14:paraId="39F1012A" w14:textId="77777777" w:rsidR="008E6AB2" w:rsidRPr="00424DEC" w:rsidRDefault="008E6AB2" w:rsidP="008E6AB2">
      <w:pPr>
        <w:widowControl/>
        <w:shd w:val="clear" w:color="auto" w:fill="FFFFFF"/>
        <w:rPr>
          <w:rFonts w:ascii="Helvetica" w:eastAsia="Times New Roman" w:hAnsi="Helvetica" w:cs="Helvetica"/>
          <w:color w:val="212529"/>
          <w:sz w:val="24"/>
          <w:szCs w:val="24"/>
        </w:rPr>
      </w:pPr>
      <w:r w:rsidRPr="00424DEC">
        <w:rPr>
          <w:rFonts w:ascii="Helvetica" w:eastAsia="Times New Roman" w:hAnsi="Helvetica" w:cs="Helvetica"/>
          <w:color w:val="212529"/>
          <w:sz w:val="24"/>
          <w:szCs w:val="24"/>
        </w:rPr>
        <w:t> </w:t>
      </w:r>
    </w:p>
    <w:p w14:paraId="6DC68158" w14:textId="77777777" w:rsidR="008E6AB2" w:rsidRPr="00424DEC" w:rsidRDefault="008E6AB2" w:rsidP="008E6AB2">
      <w:pPr>
        <w:widowControl/>
        <w:shd w:val="clear" w:color="auto" w:fill="FFFFFF"/>
        <w:rPr>
          <w:rFonts w:ascii="Helvetica" w:eastAsia="Times New Roman" w:hAnsi="Helvetica" w:cs="Helvetica"/>
          <w:color w:val="212529"/>
          <w:sz w:val="24"/>
          <w:szCs w:val="24"/>
        </w:rPr>
      </w:pPr>
      <w:r w:rsidRPr="00424DEC">
        <w:rPr>
          <w:rFonts w:ascii="Helvetica" w:eastAsia="Times New Roman" w:hAnsi="Helvetica" w:cs="Helvetica"/>
          <w:color w:val="212529"/>
          <w:sz w:val="24"/>
          <w:szCs w:val="24"/>
        </w:rPr>
        <w:t>After 30</w:t>
      </w:r>
      <w:r>
        <w:rPr>
          <w:rFonts w:ascii="Helvetica" w:eastAsia="Times New Roman" w:hAnsi="Helvetica" w:cs="Helvetica"/>
          <w:color w:val="212529"/>
          <w:sz w:val="24"/>
          <w:szCs w:val="24"/>
        </w:rPr>
        <w:t>-45</w:t>
      </w:r>
      <w:r w:rsidRPr="00424DEC">
        <w:rPr>
          <w:rFonts w:ascii="Helvetica" w:eastAsia="Times New Roman" w:hAnsi="Helvetica" w:cs="Helvetica"/>
          <w:color w:val="212529"/>
          <w:sz w:val="24"/>
          <w:szCs w:val="24"/>
        </w:rPr>
        <w:t xml:space="preserve"> days, the client should come in for a touch up. This appointment can last as little as 30 minutes or as much as </w:t>
      </w:r>
      <w:r>
        <w:rPr>
          <w:rFonts w:ascii="Helvetica" w:eastAsia="Times New Roman" w:hAnsi="Helvetica" w:cs="Helvetica"/>
          <w:color w:val="212529"/>
          <w:sz w:val="24"/>
          <w:szCs w:val="24"/>
        </w:rPr>
        <w:t>1</w:t>
      </w:r>
      <w:r w:rsidRPr="00424DEC">
        <w:rPr>
          <w:rFonts w:ascii="Helvetica" w:eastAsia="Times New Roman" w:hAnsi="Helvetica" w:cs="Helvetica"/>
          <w:color w:val="212529"/>
          <w:sz w:val="24"/>
          <w:szCs w:val="24"/>
        </w:rPr>
        <w:t xml:space="preserve"> hour, depending on the amount of work needed. In this appointment, the artist will “warm up” or “cool down” the colors, to get it to match perfectly. </w:t>
      </w:r>
    </w:p>
    <w:p w14:paraId="735D0C0B" w14:textId="77777777" w:rsidR="008E6AB2" w:rsidRPr="00424DEC" w:rsidRDefault="008E6AB2" w:rsidP="008E6AB2">
      <w:pPr>
        <w:widowControl/>
        <w:shd w:val="clear" w:color="auto" w:fill="FFFFFF"/>
        <w:rPr>
          <w:rFonts w:ascii="Helvetica" w:eastAsia="Times New Roman" w:hAnsi="Helvetica" w:cs="Helvetica"/>
          <w:color w:val="212529"/>
          <w:sz w:val="24"/>
          <w:szCs w:val="24"/>
        </w:rPr>
      </w:pPr>
      <w:r w:rsidRPr="00424DEC">
        <w:rPr>
          <w:rFonts w:ascii="Helvetica" w:eastAsia="Times New Roman" w:hAnsi="Helvetica" w:cs="Helvetica"/>
          <w:color w:val="212529"/>
          <w:sz w:val="24"/>
          <w:szCs w:val="24"/>
        </w:rPr>
        <w:t> </w:t>
      </w:r>
    </w:p>
    <w:p w14:paraId="53A40498" w14:textId="77777777" w:rsidR="008E6AB2" w:rsidRPr="00424DEC" w:rsidRDefault="008E6AB2" w:rsidP="008E6AB2">
      <w:pPr>
        <w:widowControl/>
        <w:shd w:val="clear" w:color="auto" w:fill="FFFFFF"/>
        <w:rPr>
          <w:rFonts w:ascii="Helvetica" w:eastAsia="Times New Roman" w:hAnsi="Helvetica" w:cs="Helvetica"/>
          <w:color w:val="212529"/>
          <w:sz w:val="24"/>
          <w:szCs w:val="24"/>
        </w:rPr>
      </w:pPr>
      <w:r w:rsidRPr="00424DEC">
        <w:rPr>
          <w:rFonts w:ascii="Helvetica" w:eastAsia="Times New Roman" w:hAnsi="Helvetica" w:cs="Helvetica"/>
          <w:color w:val="212529"/>
          <w:sz w:val="24"/>
          <w:szCs w:val="24"/>
        </w:rPr>
        <w:t>They may also reapply any parts of the microbladed brow that may have naturally sloughed off</w:t>
      </w:r>
      <w:r>
        <w:rPr>
          <w:rFonts w:ascii="Helvetica" w:eastAsia="Times New Roman" w:hAnsi="Helvetica" w:cs="Helvetica"/>
          <w:color w:val="212529"/>
          <w:sz w:val="24"/>
          <w:szCs w:val="24"/>
        </w:rPr>
        <w:t>.</w:t>
      </w:r>
    </w:p>
    <w:p w14:paraId="56512C22" w14:textId="77777777" w:rsidR="008E6AB2" w:rsidRPr="00424DEC" w:rsidRDefault="008E6AB2" w:rsidP="008E6AB2">
      <w:pPr>
        <w:widowControl/>
        <w:shd w:val="clear" w:color="auto" w:fill="FFFFFF"/>
        <w:rPr>
          <w:rFonts w:ascii="Helvetica" w:eastAsia="Times New Roman" w:hAnsi="Helvetica" w:cs="Helvetica"/>
          <w:color w:val="212529"/>
          <w:sz w:val="24"/>
          <w:szCs w:val="24"/>
        </w:rPr>
      </w:pPr>
      <w:r w:rsidRPr="00424DEC">
        <w:rPr>
          <w:rFonts w:ascii="Helvetica" w:eastAsia="Times New Roman" w:hAnsi="Helvetica" w:cs="Helvetica"/>
          <w:color w:val="212529"/>
          <w:sz w:val="24"/>
          <w:szCs w:val="24"/>
        </w:rPr>
        <w:t> </w:t>
      </w:r>
    </w:p>
    <w:p w14:paraId="4AFAFE3C" w14:textId="6F694125" w:rsidR="008E6AB2" w:rsidRDefault="008E6AB2" w:rsidP="008E6AB2">
      <w:pPr>
        <w:spacing w:before="45"/>
        <w:ind w:right="17"/>
        <w:rPr>
          <w:rFonts w:ascii="Times New Roman"/>
          <w:b/>
          <w:spacing w:val="-1"/>
          <w:sz w:val="30"/>
        </w:rPr>
      </w:pPr>
      <w:r>
        <w:rPr>
          <w:rFonts w:ascii="Times New Roman"/>
          <w:b/>
          <w:spacing w:val="-1"/>
          <w:sz w:val="30"/>
        </w:rPr>
        <w:br/>
      </w:r>
    </w:p>
    <w:p w14:paraId="5FAF7B36" w14:textId="77777777" w:rsidR="008E6AB2" w:rsidRDefault="008E6AB2" w:rsidP="00A04BBF">
      <w:pPr>
        <w:spacing w:before="45"/>
        <w:ind w:right="17"/>
        <w:jc w:val="center"/>
        <w:rPr>
          <w:rFonts w:ascii="Times New Roman"/>
          <w:b/>
          <w:spacing w:val="-1"/>
          <w:sz w:val="30"/>
        </w:rPr>
      </w:pPr>
    </w:p>
    <w:p w14:paraId="03BCDBA9" w14:textId="77777777" w:rsidR="008E6AB2" w:rsidRDefault="008E6AB2" w:rsidP="00A04BBF">
      <w:pPr>
        <w:spacing w:before="45"/>
        <w:ind w:right="17"/>
        <w:jc w:val="center"/>
        <w:rPr>
          <w:rFonts w:ascii="Times New Roman"/>
          <w:b/>
          <w:spacing w:val="-1"/>
          <w:sz w:val="30"/>
        </w:rPr>
      </w:pPr>
    </w:p>
    <w:p w14:paraId="5CC2B5BD" w14:textId="77777777" w:rsidR="008E6AB2" w:rsidRDefault="008E6AB2" w:rsidP="00A04BBF">
      <w:pPr>
        <w:spacing w:before="45"/>
        <w:ind w:right="17"/>
        <w:jc w:val="center"/>
        <w:rPr>
          <w:rFonts w:ascii="Times New Roman"/>
          <w:b/>
          <w:spacing w:val="-1"/>
          <w:sz w:val="30"/>
        </w:rPr>
      </w:pPr>
    </w:p>
    <w:p w14:paraId="7FD4B49F" w14:textId="77777777" w:rsidR="008E6AB2" w:rsidRDefault="008E6AB2" w:rsidP="008E6AB2">
      <w:pPr>
        <w:spacing w:before="45"/>
        <w:ind w:right="17"/>
        <w:rPr>
          <w:rFonts w:ascii="Times New Roman"/>
          <w:b/>
          <w:spacing w:val="-1"/>
          <w:sz w:val="30"/>
        </w:rPr>
      </w:pPr>
    </w:p>
    <w:p w14:paraId="5FDE9E08" w14:textId="126D2297" w:rsidR="00A04BBF" w:rsidRPr="008E6AB2" w:rsidRDefault="00A04BBF" w:rsidP="008E6AB2">
      <w:pPr>
        <w:spacing w:before="45"/>
        <w:ind w:right="17"/>
        <w:rPr>
          <w:rFonts w:ascii="Times New Roman"/>
          <w:b/>
          <w:spacing w:val="-1"/>
          <w:sz w:val="30"/>
        </w:rPr>
      </w:pPr>
      <w:r>
        <w:rPr>
          <w:rFonts w:ascii="Times New Roman"/>
          <w:b/>
          <w:spacing w:val="-1"/>
          <w:sz w:val="30"/>
        </w:rPr>
        <w:t>CONSENT</w:t>
      </w:r>
      <w:r>
        <w:rPr>
          <w:rFonts w:ascii="Times New Roman"/>
          <w:b/>
          <w:spacing w:val="-2"/>
          <w:sz w:val="30"/>
        </w:rPr>
        <w:t xml:space="preserve"> </w:t>
      </w:r>
      <w:r>
        <w:rPr>
          <w:rFonts w:ascii="Times New Roman"/>
          <w:b/>
          <w:spacing w:val="-1"/>
          <w:sz w:val="30"/>
        </w:rPr>
        <w:t>FOR</w:t>
      </w:r>
      <w:r>
        <w:rPr>
          <w:rFonts w:ascii="Times New Roman"/>
          <w:b/>
          <w:spacing w:val="-2"/>
          <w:sz w:val="30"/>
        </w:rPr>
        <w:t xml:space="preserve"> </w:t>
      </w:r>
      <w:r>
        <w:rPr>
          <w:rFonts w:ascii="Times New Roman"/>
          <w:b/>
          <w:spacing w:val="-1"/>
          <w:sz w:val="30"/>
        </w:rPr>
        <w:t>EYEBROW MICROBLADING</w:t>
      </w:r>
      <w:r>
        <w:rPr>
          <w:rFonts w:ascii="Times New Roman"/>
          <w:b/>
          <w:spacing w:val="-2"/>
          <w:sz w:val="30"/>
        </w:rPr>
        <w:t xml:space="preserve"> </w:t>
      </w:r>
      <w:r>
        <w:rPr>
          <w:rFonts w:ascii="Times New Roman"/>
          <w:b/>
          <w:spacing w:val="-1"/>
          <w:sz w:val="30"/>
        </w:rPr>
        <w:t>PROCEDURE</w:t>
      </w:r>
    </w:p>
    <w:p w14:paraId="7A61767D" w14:textId="77777777" w:rsidR="00A04BBF" w:rsidRDefault="00A04BBF" w:rsidP="00A04BBF">
      <w:pPr>
        <w:rPr>
          <w:rFonts w:ascii="Times New Roman" w:eastAsia="Times New Roman" w:hAnsi="Times New Roman" w:cs="Times New Roman"/>
          <w:b/>
          <w:bCs/>
          <w:sz w:val="30"/>
          <w:szCs w:val="30"/>
        </w:rPr>
      </w:pPr>
    </w:p>
    <w:p w14:paraId="080B9499" w14:textId="77777777" w:rsidR="00A04BBF" w:rsidRDefault="00A04BBF" w:rsidP="00A04BBF">
      <w:pPr>
        <w:pStyle w:val="BodyText"/>
        <w:tabs>
          <w:tab w:val="left" w:pos="4319"/>
          <w:tab w:val="left" w:pos="7199"/>
          <w:tab w:val="left" w:pos="8639"/>
        </w:tabs>
        <w:spacing w:before="0"/>
        <w:ind w:left="0" w:right="18"/>
      </w:pPr>
      <w:r>
        <w:rPr>
          <w:spacing w:val="-1"/>
        </w:rPr>
        <w:t>NAME</w:t>
      </w:r>
      <w:r>
        <w:rPr>
          <w:spacing w:val="-1"/>
          <w:u w:val="single" w:color="000000"/>
        </w:rPr>
        <w:tab/>
      </w:r>
      <w:r>
        <w:rPr>
          <w:spacing w:val="-1"/>
          <w:w w:val="95"/>
        </w:rPr>
        <w:t>DATE</w:t>
      </w:r>
      <w:r>
        <w:rPr>
          <w:spacing w:val="-1"/>
          <w:w w:val="95"/>
          <w:u w:val="single" w:color="000000"/>
        </w:rPr>
        <w:tab/>
      </w:r>
      <w:r>
        <w:rPr>
          <w:spacing w:val="-2"/>
        </w:rPr>
        <w:t>DOB</w:t>
      </w:r>
      <w:r>
        <w:rPr>
          <w:u w:val="single" w:color="000000"/>
        </w:rPr>
        <w:t xml:space="preserve"> </w:t>
      </w:r>
      <w:r>
        <w:rPr>
          <w:u w:val="single" w:color="000000"/>
        </w:rPr>
        <w:tab/>
      </w:r>
    </w:p>
    <w:p w14:paraId="3F50565F" w14:textId="77777777" w:rsidR="00A04BBF" w:rsidRDefault="00A04BBF" w:rsidP="00A04BBF">
      <w:pPr>
        <w:spacing w:before="3"/>
        <w:rPr>
          <w:rFonts w:ascii="Times New Roman" w:eastAsia="Times New Roman" w:hAnsi="Times New Roman" w:cs="Times New Roman"/>
          <w:sz w:val="19"/>
          <w:szCs w:val="19"/>
        </w:rPr>
      </w:pPr>
    </w:p>
    <w:p w14:paraId="080E5B79" w14:textId="77777777" w:rsidR="00A04BBF" w:rsidRDefault="00A04BBF" w:rsidP="00A04BBF">
      <w:pPr>
        <w:pStyle w:val="BodyText"/>
        <w:tabs>
          <w:tab w:val="left" w:pos="5859"/>
          <w:tab w:val="left" w:pos="8739"/>
        </w:tabs>
      </w:pPr>
      <w:r>
        <w:rPr>
          <w:spacing w:val="-1"/>
        </w:rPr>
        <w:t>ADDRESS</w:t>
      </w:r>
      <w:r>
        <w:rPr>
          <w:spacing w:val="-1"/>
          <w:u w:val="single" w:color="000000"/>
        </w:rPr>
        <w:tab/>
      </w:r>
      <w:r>
        <w:rPr>
          <w:spacing w:val="-2"/>
        </w:rPr>
        <w:t>CITY</w:t>
      </w:r>
      <w:r>
        <w:rPr>
          <w:u w:val="single" w:color="000000"/>
        </w:rPr>
        <w:t xml:space="preserve"> </w:t>
      </w:r>
      <w:r>
        <w:rPr>
          <w:u w:val="single" w:color="000000"/>
        </w:rPr>
        <w:tab/>
      </w:r>
    </w:p>
    <w:p w14:paraId="29D7E615" w14:textId="77777777" w:rsidR="00A04BBF" w:rsidRDefault="00A04BBF" w:rsidP="00A04BBF">
      <w:pPr>
        <w:spacing w:before="3"/>
        <w:rPr>
          <w:rFonts w:ascii="Times New Roman" w:eastAsia="Times New Roman" w:hAnsi="Times New Roman" w:cs="Times New Roman"/>
          <w:sz w:val="19"/>
          <w:szCs w:val="19"/>
        </w:rPr>
      </w:pPr>
    </w:p>
    <w:p w14:paraId="5AA28526" w14:textId="77777777" w:rsidR="00A04BBF" w:rsidRDefault="00A04BBF" w:rsidP="00A04BBF">
      <w:pPr>
        <w:pStyle w:val="BodyText"/>
        <w:tabs>
          <w:tab w:val="left" w:pos="1539"/>
          <w:tab w:val="left" w:pos="2979"/>
          <w:tab w:val="left" w:pos="5859"/>
          <w:tab w:val="left" w:pos="8739"/>
        </w:tabs>
        <w:rPr>
          <w:u w:val="single" w:color="000000"/>
        </w:rPr>
      </w:pPr>
      <w:r>
        <w:rPr>
          <w:spacing w:val="-1"/>
          <w:w w:val="95"/>
        </w:rPr>
        <w:t>STATE</w:t>
      </w:r>
      <w:r>
        <w:rPr>
          <w:spacing w:val="-1"/>
          <w:w w:val="95"/>
          <w:u w:val="single" w:color="000000"/>
        </w:rPr>
        <w:tab/>
      </w:r>
      <w:r>
        <w:rPr>
          <w:spacing w:val="-3"/>
          <w:w w:val="95"/>
        </w:rPr>
        <w:t>ZIP</w:t>
      </w:r>
      <w:r>
        <w:rPr>
          <w:spacing w:val="-3"/>
          <w:w w:val="95"/>
          <w:u w:val="single" w:color="000000"/>
        </w:rPr>
        <w:tab/>
      </w:r>
      <w:r>
        <w:rPr>
          <w:spacing w:val="-1"/>
        </w:rPr>
        <w:t>PH.</w:t>
      </w:r>
      <w:r>
        <w:rPr>
          <w:spacing w:val="-1"/>
          <w:u w:val="single" w:color="000000"/>
        </w:rPr>
        <w:tab/>
      </w:r>
      <w:r>
        <w:t>EMAIL:</w:t>
      </w:r>
      <w:r>
        <w:rPr>
          <w:u w:val="single" w:color="000000"/>
        </w:rPr>
        <w:t xml:space="preserve"> </w:t>
      </w:r>
      <w:r>
        <w:rPr>
          <w:u w:val="single" w:color="000000"/>
        </w:rPr>
        <w:tab/>
      </w:r>
    </w:p>
    <w:p w14:paraId="5137B3B5" w14:textId="5B21D5C9" w:rsidR="00A04BBF" w:rsidRDefault="00A04BBF" w:rsidP="00A04BBF">
      <w:pPr>
        <w:pStyle w:val="BodyText"/>
        <w:tabs>
          <w:tab w:val="left" w:pos="1539"/>
          <w:tab w:val="left" w:pos="2979"/>
          <w:tab w:val="left" w:pos="5859"/>
          <w:tab w:val="left" w:pos="8739"/>
        </w:tabs>
        <w:rPr>
          <w:spacing w:val="-1"/>
          <w:w w:val="95"/>
        </w:rPr>
      </w:pPr>
    </w:p>
    <w:p w14:paraId="27DAF49F" w14:textId="65B0F86F" w:rsidR="00A04BBF" w:rsidRDefault="00A04BBF" w:rsidP="00A04BBF">
      <w:pPr>
        <w:pStyle w:val="BodyText"/>
        <w:tabs>
          <w:tab w:val="left" w:pos="1539"/>
          <w:tab w:val="left" w:pos="2979"/>
          <w:tab w:val="left" w:pos="5859"/>
          <w:tab w:val="left" w:pos="8739"/>
        </w:tabs>
      </w:pPr>
      <w:r>
        <w:rPr>
          <w:spacing w:val="-1"/>
          <w:w w:val="95"/>
        </w:rPr>
        <w:t>TODAY’S DATE:</w:t>
      </w:r>
      <w:r>
        <w:t xml:space="preserve"> __________________________</w:t>
      </w:r>
    </w:p>
    <w:p w14:paraId="2ECBF2A4" w14:textId="77777777" w:rsidR="00A04BBF" w:rsidRDefault="00A04BBF" w:rsidP="00A04BBF">
      <w:pPr>
        <w:pStyle w:val="BodyText"/>
      </w:pPr>
    </w:p>
    <w:p w14:paraId="6097F91B" w14:textId="77777777" w:rsidR="00A04BBF" w:rsidRDefault="00A04BBF" w:rsidP="00A04BBF">
      <w:pPr>
        <w:pStyle w:val="BodyText"/>
      </w:pPr>
    </w:p>
    <w:p w14:paraId="3E46B4A3" w14:textId="69FFAB7A" w:rsidR="00A04BBF" w:rsidRPr="00A04BBF" w:rsidRDefault="00A04BBF" w:rsidP="00A04BBF">
      <w:pPr>
        <w:pStyle w:val="BodyText"/>
      </w:pPr>
      <w:r w:rsidRPr="00A04BBF">
        <w:t xml:space="preserve">I have received pre- and post-procedure instructions and I will strictly adhere to such instructions. I understand that my failure to do so may jeopardize my chances for a successful procedure. If I am on any medication for depression or any other mood-altering prescription, I will advise my technician.   </w:t>
      </w:r>
    </w:p>
    <w:p w14:paraId="6A15581C" w14:textId="77777777" w:rsidR="00A04BBF" w:rsidRDefault="00A04BBF" w:rsidP="00A04BBF">
      <w:pPr>
        <w:pStyle w:val="BodyText"/>
      </w:pPr>
    </w:p>
    <w:p w14:paraId="17AB395E" w14:textId="71F54999" w:rsidR="00A04BBF" w:rsidRDefault="00A04BBF" w:rsidP="00A04BBF">
      <w:pPr>
        <w:pStyle w:val="BodyText"/>
      </w:pPr>
      <w:r>
        <w:t>I</w:t>
      </w:r>
      <w:r>
        <w:rPr>
          <w:spacing w:val="20"/>
        </w:rPr>
        <w:t xml:space="preserve"> </w:t>
      </w:r>
      <w:r>
        <w:t>understand</w:t>
      </w:r>
      <w:r>
        <w:rPr>
          <w:spacing w:val="26"/>
        </w:rPr>
        <w:t xml:space="preserve"> </w:t>
      </w:r>
      <w:r>
        <w:t>the</w:t>
      </w:r>
      <w:r>
        <w:rPr>
          <w:spacing w:val="23"/>
        </w:rPr>
        <w:t xml:space="preserve"> semi-</w:t>
      </w:r>
      <w:r>
        <w:t>permanent</w:t>
      </w:r>
      <w:r>
        <w:rPr>
          <w:spacing w:val="24"/>
        </w:rPr>
        <w:t xml:space="preserve"> </w:t>
      </w:r>
      <w:r>
        <w:t>skin</w:t>
      </w:r>
      <w:r>
        <w:rPr>
          <w:spacing w:val="24"/>
        </w:rPr>
        <w:t xml:space="preserve"> </w:t>
      </w:r>
      <w:r>
        <w:t>pigmentation</w:t>
      </w:r>
      <w:r>
        <w:rPr>
          <w:spacing w:val="24"/>
        </w:rPr>
        <w:t xml:space="preserve"> </w:t>
      </w:r>
      <w:r>
        <w:t>procedure</w:t>
      </w:r>
      <w:r>
        <w:rPr>
          <w:spacing w:val="75"/>
        </w:rPr>
        <w:t xml:space="preserve"> </w:t>
      </w:r>
      <w:r>
        <w:t>carries</w:t>
      </w:r>
      <w:r>
        <w:rPr>
          <w:spacing w:val="12"/>
        </w:rPr>
        <w:t xml:space="preserve"> </w:t>
      </w:r>
      <w:r>
        <w:t>with</w:t>
      </w:r>
      <w:r>
        <w:rPr>
          <w:spacing w:val="12"/>
        </w:rPr>
        <w:t xml:space="preserve"> </w:t>
      </w:r>
      <w:r>
        <w:t>it</w:t>
      </w:r>
      <w:r>
        <w:rPr>
          <w:spacing w:val="12"/>
        </w:rPr>
        <w:t xml:space="preserve"> </w:t>
      </w:r>
      <w:r>
        <w:t>known</w:t>
      </w:r>
      <w:r>
        <w:rPr>
          <w:spacing w:val="12"/>
        </w:rPr>
        <w:t xml:space="preserve"> </w:t>
      </w:r>
      <w:r>
        <w:t>and</w:t>
      </w:r>
      <w:r>
        <w:rPr>
          <w:spacing w:val="12"/>
        </w:rPr>
        <w:t xml:space="preserve"> </w:t>
      </w:r>
      <w:r>
        <w:t>unknown</w:t>
      </w:r>
      <w:r>
        <w:rPr>
          <w:spacing w:val="12"/>
        </w:rPr>
        <w:t xml:space="preserve"> </w:t>
      </w:r>
      <w:r>
        <w:t>complications</w:t>
      </w:r>
      <w:r>
        <w:rPr>
          <w:spacing w:val="12"/>
        </w:rPr>
        <w:t xml:space="preserve"> </w:t>
      </w:r>
      <w:r>
        <w:t>and</w:t>
      </w:r>
      <w:r>
        <w:rPr>
          <w:spacing w:val="12"/>
        </w:rPr>
        <w:t xml:space="preserve"> </w:t>
      </w:r>
      <w:r>
        <w:t>consequences</w:t>
      </w:r>
      <w:r>
        <w:rPr>
          <w:spacing w:val="9"/>
        </w:rPr>
        <w:t xml:space="preserve"> </w:t>
      </w:r>
      <w:r>
        <w:t>associated</w:t>
      </w:r>
      <w:r>
        <w:rPr>
          <w:spacing w:val="9"/>
        </w:rPr>
        <w:t xml:space="preserve"> </w:t>
      </w:r>
      <w:r>
        <w:t>with</w:t>
      </w:r>
      <w:r>
        <w:rPr>
          <w:spacing w:val="9"/>
        </w:rPr>
        <w:t xml:space="preserve"> </w:t>
      </w:r>
      <w:r>
        <w:t>this</w:t>
      </w:r>
      <w:r>
        <w:rPr>
          <w:spacing w:val="91"/>
        </w:rPr>
        <w:t xml:space="preserve"> </w:t>
      </w:r>
      <w:r>
        <w:rPr>
          <w:spacing w:val="-2"/>
        </w:rPr>
        <w:t>type</w:t>
      </w:r>
      <w:r>
        <w:rPr>
          <w:spacing w:val="54"/>
        </w:rPr>
        <w:t xml:space="preserve"> </w:t>
      </w:r>
      <w:r>
        <w:t>of</w:t>
      </w:r>
      <w:r>
        <w:rPr>
          <w:spacing w:val="54"/>
        </w:rPr>
        <w:t xml:space="preserve"> </w:t>
      </w:r>
      <w:r>
        <w:t>cosmetic</w:t>
      </w:r>
      <w:r>
        <w:rPr>
          <w:spacing w:val="54"/>
        </w:rPr>
        <w:t xml:space="preserve"> </w:t>
      </w:r>
      <w:r>
        <w:t>procedure,</w:t>
      </w:r>
      <w:r>
        <w:rPr>
          <w:spacing w:val="55"/>
        </w:rPr>
        <w:t xml:space="preserve"> </w:t>
      </w:r>
      <w:r>
        <w:t>including</w:t>
      </w:r>
      <w:r>
        <w:rPr>
          <w:spacing w:val="52"/>
        </w:rPr>
        <w:t xml:space="preserve"> </w:t>
      </w:r>
      <w:r>
        <w:t>but</w:t>
      </w:r>
      <w:r>
        <w:rPr>
          <w:spacing w:val="55"/>
        </w:rPr>
        <w:t xml:space="preserve"> </w:t>
      </w:r>
      <w:r>
        <w:t>not</w:t>
      </w:r>
      <w:r>
        <w:rPr>
          <w:spacing w:val="53"/>
        </w:rPr>
        <w:t xml:space="preserve"> </w:t>
      </w:r>
      <w:r>
        <w:t>limited</w:t>
      </w:r>
      <w:r>
        <w:rPr>
          <w:spacing w:val="52"/>
        </w:rPr>
        <w:t xml:space="preserve"> </w:t>
      </w:r>
      <w:r>
        <w:t>to:</w:t>
      </w:r>
      <w:r>
        <w:rPr>
          <w:spacing w:val="53"/>
        </w:rPr>
        <w:t xml:space="preserve"> </w:t>
      </w:r>
      <w:r>
        <w:t>infection,</w:t>
      </w:r>
      <w:r>
        <w:rPr>
          <w:spacing w:val="52"/>
        </w:rPr>
        <w:t xml:space="preserve"> </w:t>
      </w:r>
      <w:r>
        <w:t>allergic</w:t>
      </w:r>
      <w:r>
        <w:rPr>
          <w:spacing w:val="51"/>
        </w:rPr>
        <w:t xml:space="preserve"> </w:t>
      </w:r>
      <w:r>
        <w:t>reaction,</w:t>
      </w:r>
      <w:r>
        <w:rPr>
          <w:spacing w:val="79"/>
        </w:rPr>
        <w:t xml:space="preserve"> </w:t>
      </w:r>
      <w:r>
        <w:t>scarring,</w:t>
      </w:r>
      <w:r>
        <w:rPr>
          <w:spacing w:val="16"/>
        </w:rPr>
        <w:t xml:space="preserve"> </w:t>
      </w:r>
      <w:r>
        <w:t>inconsistent</w:t>
      </w:r>
      <w:r>
        <w:rPr>
          <w:spacing w:val="17"/>
        </w:rPr>
        <w:t xml:space="preserve"> </w:t>
      </w:r>
      <w:r>
        <w:t>color,</w:t>
      </w:r>
      <w:r>
        <w:rPr>
          <w:spacing w:val="16"/>
        </w:rPr>
        <w:t xml:space="preserve"> </w:t>
      </w:r>
      <w:r>
        <w:t>spreading,</w:t>
      </w:r>
      <w:r>
        <w:rPr>
          <w:spacing w:val="14"/>
        </w:rPr>
        <w:t xml:space="preserve"> </w:t>
      </w:r>
      <w:r>
        <w:t>fanning</w:t>
      </w:r>
      <w:r>
        <w:rPr>
          <w:spacing w:val="12"/>
        </w:rPr>
        <w:t xml:space="preserve"> </w:t>
      </w:r>
      <w:r>
        <w:t>or</w:t>
      </w:r>
      <w:r>
        <w:rPr>
          <w:spacing w:val="13"/>
        </w:rPr>
        <w:t xml:space="preserve"> </w:t>
      </w:r>
      <w:r>
        <w:t>fading</w:t>
      </w:r>
      <w:r>
        <w:rPr>
          <w:spacing w:val="12"/>
        </w:rPr>
        <w:t xml:space="preserve"> </w:t>
      </w:r>
      <w:r>
        <w:t>of</w:t>
      </w:r>
      <w:r>
        <w:rPr>
          <w:spacing w:val="13"/>
        </w:rPr>
        <w:t xml:space="preserve"> </w:t>
      </w:r>
      <w:r>
        <w:t>pigments.</w:t>
      </w:r>
      <w:r>
        <w:rPr>
          <w:spacing w:val="43"/>
        </w:rPr>
        <w:t xml:space="preserve"> </w:t>
      </w:r>
      <w:r>
        <w:t>I</w:t>
      </w:r>
      <w:r>
        <w:rPr>
          <w:spacing w:val="8"/>
        </w:rPr>
        <w:t xml:space="preserve"> </w:t>
      </w:r>
      <w:r>
        <w:t>understand</w:t>
      </w:r>
      <w:r>
        <w:rPr>
          <w:spacing w:val="87"/>
        </w:rPr>
        <w:t xml:space="preserve"> </w:t>
      </w:r>
      <w:r>
        <w:t>the</w:t>
      </w:r>
      <w:r>
        <w:rPr>
          <w:spacing w:val="8"/>
        </w:rPr>
        <w:t xml:space="preserve"> </w:t>
      </w:r>
      <w:r>
        <w:t>actual</w:t>
      </w:r>
      <w:r>
        <w:rPr>
          <w:spacing w:val="10"/>
        </w:rPr>
        <w:t xml:space="preserve"> </w:t>
      </w:r>
      <w:r>
        <w:t>color</w:t>
      </w:r>
      <w:r>
        <w:rPr>
          <w:spacing w:val="8"/>
        </w:rPr>
        <w:t xml:space="preserve"> </w:t>
      </w:r>
      <w:r>
        <w:t>of</w:t>
      </w:r>
      <w:r>
        <w:rPr>
          <w:spacing w:val="8"/>
        </w:rPr>
        <w:t xml:space="preserve"> </w:t>
      </w:r>
      <w:r>
        <w:t>the</w:t>
      </w:r>
      <w:r>
        <w:rPr>
          <w:spacing w:val="8"/>
        </w:rPr>
        <w:t xml:space="preserve"> </w:t>
      </w:r>
      <w:r>
        <w:t>pigment</w:t>
      </w:r>
      <w:r>
        <w:rPr>
          <w:spacing w:val="10"/>
        </w:rPr>
        <w:t xml:space="preserve"> </w:t>
      </w:r>
      <w:r>
        <w:t>may</w:t>
      </w:r>
      <w:r>
        <w:rPr>
          <w:spacing w:val="2"/>
        </w:rPr>
        <w:t xml:space="preserve"> </w:t>
      </w:r>
      <w:r>
        <w:t>be</w:t>
      </w:r>
      <w:r>
        <w:rPr>
          <w:spacing w:val="8"/>
        </w:rPr>
        <w:t xml:space="preserve"> </w:t>
      </w:r>
      <w:r>
        <w:t>modified</w:t>
      </w:r>
      <w:r>
        <w:rPr>
          <w:spacing w:val="7"/>
        </w:rPr>
        <w:t xml:space="preserve"> </w:t>
      </w:r>
      <w:r>
        <w:rPr>
          <w:spacing w:val="-2"/>
        </w:rPr>
        <w:t>slightly,</w:t>
      </w:r>
      <w:r>
        <w:rPr>
          <w:spacing w:val="7"/>
        </w:rPr>
        <w:t xml:space="preserve"> </w:t>
      </w:r>
      <w:r>
        <w:t>due</w:t>
      </w:r>
      <w:r>
        <w:rPr>
          <w:spacing w:val="6"/>
        </w:rPr>
        <w:t xml:space="preserve"> </w:t>
      </w:r>
      <w:r>
        <w:t>to</w:t>
      </w:r>
      <w:r>
        <w:rPr>
          <w:spacing w:val="7"/>
        </w:rPr>
        <w:t xml:space="preserve"> </w:t>
      </w:r>
      <w:r>
        <w:t>the</w:t>
      </w:r>
      <w:r>
        <w:rPr>
          <w:spacing w:val="6"/>
        </w:rPr>
        <w:t xml:space="preserve"> </w:t>
      </w:r>
      <w:r>
        <w:t>tone</w:t>
      </w:r>
      <w:r>
        <w:rPr>
          <w:spacing w:val="6"/>
        </w:rPr>
        <w:t xml:space="preserve"> </w:t>
      </w:r>
      <w:r>
        <w:t>and</w:t>
      </w:r>
      <w:r>
        <w:rPr>
          <w:spacing w:val="7"/>
        </w:rPr>
        <w:t xml:space="preserve"> </w:t>
      </w:r>
      <w:r>
        <w:t>color</w:t>
      </w:r>
      <w:r>
        <w:rPr>
          <w:spacing w:val="6"/>
        </w:rPr>
        <w:t xml:space="preserve"> </w:t>
      </w:r>
      <w:r>
        <w:t>of</w:t>
      </w:r>
      <w:r>
        <w:rPr>
          <w:spacing w:val="6"/>
        </w:rPr>
        <w:t xml:space="preserve"> </w:t>
      </w:r>
      <w:r>
        <w:t>my</w:t>
      </w:r>
      <w:r>
        <w:rPr>
          <w:spacing w:val="63"/>
        </w:rPr>
        <w:t xml:space="preserve"> </w:t>
      </w:r>
      <w:r>
        <w:t>skin.</w:t>
      </w:r>
      <w:r>
        <w:rPr>
          <w:spacing w:val="21"/>
        </w:rPr>
        <w:t xml:space="preserve"> </w:t>
      </w:r>
      <w:r>
        <w:t>I</w:t>
      </w:r>
      <w:r>
        <w:rPr>
          <w:spacing w:val="1"/>
        </w:rPr>
        <w:t xml:space="preserve"> </w:t>
      </w:r>
      <w:r>
        <w:t>fully understand</w:t>
      </w:r>
      <w:r>
        <w:rPr>
          <w:spacing w:val="7"/>
        </w:rPr>
        <w:t xml:space="preserve"> </w:t>
      </w:r>
      <w:r>
        <w:t>this</w:t>
      </w:r>
      <w:r>
        <w:rPr>
          <w:spacing w:val="7"/>
        </w:rPr>
        <w:t xml:space="preserve"> </w:t>
      </w:r>
      <w:r>
        <w:t>is</w:t>
      </w:r>
      <w:r>
        <w:rPr>
          <w:spacing w:val="7"/>
        </w:rPr>
        <w:t xml:space="preserve"> </w:t>
      </w:r>
      <w:r>
        <w:t>a</w:t>
      </w:r>
      <w:r>
        <w:rPr>
          <w:spacing w:val="3"/>
        </w:rPr>
        <w:t xml:space="preserve"> </w:t>
      </w:r>
      <w:r>
        <w:t>tattoo</w:t>
      </w:r>
      <w:r>
        <w:rPr>
          <w:spacing w:val="4"/>
        </w:rPr>
        <w:t xml:space="preserve"> </w:t>
      </w:r>
      <w:r>
        <w:t>process</w:t>
      </w:r>
      <w:r>
        <w:rPr>
          <w:spacing w:val="5"/>
        </w:rPr>
        <w:t xml:space="preserve"> </w:t>
      </w:r>
      <w:r>
        <w:t>and</w:t>
      </w:r>
      <w:r>
        <w:rPr>
          <w:spacing w:val="4"/>
        </w:rPr>
        <w:t xml:space="preserve"> </w:t>
      </w:r>
      <w:r>
        <w:t>therefore</w:t>
      </w:r>
      <w:r>
        <w:rPr>
          <w:spacing w:val="3"/>
        </w:rPr>
        <w:t xml:space="preserve"> </w:t>
      </w:r>
      <w:r>
        <w:t>not</w:t>
      </w:r>
      <w:r>
        <w:rPr>
          <w:spacing w:val="5"/>
        </w:rPr>
        <w:t xml:space="preserve"> </w:t>
      </w:r>
      <w:r>
        <w:t>an</w:t>
      </w:r>
      <w:r>
        <w:rPr>
          <w:spacing w:val="4"/>
        </w:rPr>
        <w:t xml:space="preserve"> </w:t>
      </w:r>
      <w:r>
        <w:t>exact</w:t>
      </w:r>
      <w:r>
        <w:rPr>
          <w:spacing w:val="5"/>
        </w:rPr>
        <w:t xml:space="preserve"> </w:t>
      </w:r>
      <w:r>
        <w:t>science,</w:t>
      </w:r>
      <w:r>
        <w:rPr>
          <w:spacing w:val="4"/>
        </w:rPr>
        <w:t xml:space="preserve"> </w:t>
      </w:r>
      <w:r>
        <w:t>but</w:t>
      </w:r>
      <w:r>
        <w:rPr>
          <w:spacing w:val="5"/>
        </w:rPr>
        <w:t xml:space="preserve"> </w:t>
      </w:r>
      <w:r>
        <w:t>an</w:t>
      </w:r>
      <w:r>
        <w:rPr>
          <w:spacing w:val="70"/>
        </w:rPr>
        <w:t xml:space="preserve"> </w:t>
      </w:r>
      <w:r>
        <w:t>art.</w:t>
      </w:r>
      <w:r>
        <w:rPr>
          <w:spacing w:val="21"/>
        </w:rPr>
        <w:t xml:space="preserve"> </w:t>
      </w:r>
      <w:r>
        <w:t>I</w:t>
      </w:r>
      <w:r>
        <w:rPr>
          <w:spacing w:val="1"/>
        </w:rPr>
        <w:t xml:space="preserve"> </w:t>
      </w:r>
      <w:r>
        <w:t>request</w:t>
      </w:r>
      <w:r>
        <w:rPr>
          <w:spacing w:val="7"/>
        </w:rPr>
        <w:t xml:space="preserve"> </w:t>
      </w:r>
      <w:r>
        <w:t>the</w:t>
      </w:r>
      <w:r>
        <w:rPr>
          <w:spacing w:val="6"/>
        </w:rPr>
        <w:t xml:space="preserve"> </w:t>
      </w:r>
      <w:r>
        <w:t>microblading</w:t>
      </w:r>
      <w:r>
        <w:rPr>
          <w:spacing w:val="4"/>
        </w:rPr>
        <w:t xml:space="preserve"> </w:t>
      </w:r>
      <w:r>
        <w:t>procedure</w:t>
      </w:r>
      <w:r>
        <w:rPr>
          <w:spacing w:val="3"/>
        </w:rPr>
        <w:t xml:space="preserve"> </w:t>
      </w:r>
      <w:r>
        <w:t>and</w:t>
      </w:r>
      <w:r>
        <w:rPr>
          <w:spacing w:val="4"/>
        </w:rPr>
        <w:t xml:space="preserve"> </w:t>
      </w:r>
      <w:r>
        <w:t>accept</w:t>
      </w:r>
      <w:r>
        <w:rPr>
          <w:spacing w:val="5"/>
        </w:rPr>
        <w:t xml:space="preserve"> </w:t>
      </w:r>
      <w:r>
        <w:t>the</w:t>
      </w:r>
      <w:r>
        <w:rPr>
          <w:spacing w:val="3"/>
        </w:rPr>
        <w:t xml:space="preserve"> </w:t>
      </w:r>
      <w:r>
        <w:t>permanence</w:t>
      </w:r>
      <w:r>
        <w:rPr>
          <w:spacing w:val="3"/>
        </w:rPr>
        <w:t xml:space="preserve"> </w:t>
      </w:r>
      <w:r>
        <w:t>of</w:t>
      </w:r>
      <w:r>
        <w:rPr>
          <w:spacing w:val="4"/>
        </w:rPr>
        <w:t xml:space="preserve"> </w:t>
      </w:r>
      <w:r>
        <w:t>the</w:t>
      </w:r>
      <w:r>
        <w:rPr>
          <w:spacing w:val="3"/>
        </w:rPr>
        <w:t xml:space="preserve"> </w:t>
      </w:r>
      <w:r>
        <w:t>procedure</w:t>
      </w:r>
      <w:r>
        <w:rPr>
          <w:spacing w:val="3"/>
        </w:rPr>
        <w:t xml:space="preserve"> </w:t>
      </w:r>
      <w:r>
        <w:t>as</w:t>
      </w:r>
      <w:r>
        <w:rPr>
          <w:spacing w:val="72"/>
        </w:rPr>
        <w:t xml:space="preserve"> </w:t>
      </w:r>
      <w:r>
        <w:t>well</w:t>
      </w:r>
      <w:r>
        <w:rPr>
          <w:spacing w:val="12"/>
        </w:rPr>
        <w:t xml:space="preserve"> </w:t>
      </w:r>
      <w:r>
        <w:t>as</w:t>
      </w:r>
      <w:r>
        <w:rPr>
          <w:spacing w:val="12"/>
        </w:rPr>
        <w:t xml:space="preserve"> </w:t>
      </w:r>
      <w:r>
        <w:t>the</w:t>
      </w:r>
      <w:r>
        <w:rPr>
          <w:spacing w:val="11"/>
        </w:rPr>
        <w:t xml:space="preserve"> </w:t>
      </w:r>
      <w:r>
        <w:t>possible</w:t>
      </w:r>
      <w:r>
        <w:rPr>
          <w:spacing w:val="11"/>
        </w:rPr>
        <w:t xml:space="preserve"> </w:t>
      </w:r>
      <w:r>
        <w:t>complications</w:t>
      </w:r>
      <w:r>
        <w:rPr>
          <w:spacing w:val="12"/>
        </w:rPr>
        <w:t xml:space="preserve"> </w:t>
      </w:r>
      <w:r>
        <w:t>and</w:t>
      </w:r>
      <w:r>
        <w:rPr>
          <w:spacing w:val="12"/>
        </w:rPr>
        <w:t xml:space="preserve"> </w:t>
      </w:r>
      <w:r>
        <w:t>consequences</w:t>
      </w:r>
      <w:r>
        <w:rPr>
          <w:spacing w:val="12"/>
        </w:rPr>
        <w:t xml:space="preserve"> </w:t>
      </w:r>
      <w:r>
        <w:t>of</w:t>
      </w:r>
      <w:r>
        <w:rPr>
          <w:spacing w:val="8"/>
        </w:rPr>
        <w:t xml:space="preserve"> </w:t>
      </w:r>
      <w:r>
        <w:t>the</w:t>
      </w:r>
      <w:r>
        <w:rPr>
          <w:spacing w:val="8"/>
        </w:rPr>
        <w:t xml:space="preserve"> </w:t>
      </w:r>
      <w:r>
        <w:t>said</w:t>
      </w:r>
      <w:r>
        <w:rPr>
          <w:spacing w:val="9"/>
        </w:rPr>
        <w:t xml:space="preserve"> </w:t>
      </w:r>
      <w:r>
        <w:t>procedure.</w:t>
      </w:r>
      <w:r>
        <w:rPr>
          <w:spacing w:val="19"/>
        </w:rPr>
        <w:t xml:space="preserve"> </w:t>
      </w:r>
      <w:r>
        <w:t>I</w:t>
      </w:r>
      <w:r>
        <w:rPr>
          <w:spacing w:val="4"/>
        </w:rPr>
        <w:t xml:space="preserve"> </w:t>
      </w:r>
      <w:r>
        <w:t>understand</w:t>
      </w:r>
      <w:r>
        <w:rPr>
          <w:spacing w:val="75"/>
        </w:rPr>
        <w:t xml:space="preserve"> </w:t>
      </w:r>
      <w:r>
        <w:t>that</w:t>
      </w:r>
      <w:r>
        <w:rPr>
          <w:spacing w:val="12"/>
        </w:rPr>
        <w:t xml:space="preserve"> </w:t>
      </w:r>
      <w:r>
        <w:t>while</w:t>
      </w:r>
      <w:r>
        <w:rPr>
          <w:spacing w:val="11"/>
        </w:rPr>
        <w:t xml:space="preserve"> </w:t>
      </w:r>
      <w:r>
        <w:t>this</w:t>
      </w:r>
      <w:r>
        <w:rPr>
          <w:spacing w:val="12"/>
        </w:rPr>
        <w:t xml:space="preserve"> </w:t>
      </w:r>
      <w:r>
        <w:t>is</w:t>
      </w:r>
      <w:r>
        <w:rPr>
          <w:spacing w:val="12"/>
        </w:rPr>
        <w:t xml:space="preserve"> </w:t>
      </w:r>
      <w:r>
        <w:t>sometimes</w:t>
      </w:r>
      <w:r>
        <w:rPr>
          <w:spacing w:val="12"/>
        </w:rPr>
        <w:t xml:space="preserve"> </w:t>
      </w:r>
      <w:r>
        <w:t>referred</w:t>
      </w:r>
      <w:r>
        <w:rPr>
          <w:spacing w:val="12"/>
        </w:rPr>
        <w:t xml:space="preserve"> </w:t>
      </w:r>
      <w:r>
        <w:t>to</w:t>
      </w:r>
      <w:r>
        <w:rPr>
          <w:spacing w:val="12"/>
        </w:rPr>
        <w:t xml:space="preserve"> </w:t>
      </w:r>
      <w:r>
        <w:t>as</w:t>
      </w:r>
      <w:r>
        <w:rPr>
          <w:spacing w:val="12"/>
        </w:rPr>
        <w:t xml:space="preserve"> </w:t>
      </w:r>
      <w:r>
        <w:t>semi-permanent</w:t>
      </w:r>
      <w:r>
        <w:rPr>
          <w:spacing w:val="12"/>
        </w:rPr>
        <w:t xml:space="preserve"> </w:t>
      </w:r>
      <w:r>
        <w:t>in</w:t>
      </w:r>
      <w:r>
        <w:rPr>
          <w:spacing w:val="12"/>
        </w:rPr>
        <w:t xml:space="preserve"> </w:t>
      </w:r>
      <w:r>
        <w:t>nature,</w:t>
      </w:r>
      <w:r>
        <w:rPr>
          <w:spacing w:val="12"/>
        </w:rPr>
        <w:t xml:space="preserve"> </w:t>
      </w:r>
      <w:r>
        <w:t>due</w:t>
      </w:r>
      <w:r>
        <w:rPr>
          <w:spacing w:val="11"/>
        </w:rPr>
        <w:t xml:space="preserve"> </w:t>
      </w:r>
      <w:r>
        <w:t>to</w:t>
      </w:r>
      <w:r>
        <w:rPr>
          <w:spacing w:val="9"/>
        </w:rPr>
        <w:t xml:space="preserve"> </w:t>
      </w:r>
      <w:r>
        <w:t>each</w:t>
      </w:r>
      <w:r>
        <w:rPr>
          <w:spacing w:val="59"/>
        </w:rPr>
        <w:t xml:space="preserve"> </w:t>
      </w:r>
      <w:r>
        <w:t>individual’s</w:t>
      </w:r>
      <w:r>
        <w:rPr>
          <w:spacing w:val="26"/>
        </w:rPr>
        <w:t xml:space="preserve"> </w:t>
      </w:r>
      <w:r>
        <w:t>reaction</w:t>
      </w:r>
      <w:r>
        <w:rPr>
          <w:spacing w:val="26"/>
        </w:rPr>
        <w:t xml:space="preserve"> </w:t>
      </w:r>
      <w:r>
        <w:t>to</w:t>
      </w:r>
      <w:r>
        <w:rPr>
          <w:spacing w:val="26"/>
        </w:rPr>
        <w:t xml:space="preserve"> </w:t>
      </w:r>
      <w:r>
        <w:t>pigment,</w:t>
      </w:r>
      <w:r>
        <w:rPr>
          <w:spacing w:val="26"/>
        </w:rPr>
        <w:t xml:space="preserve"> </w:t>
      </w:r>
      <w:r>
        <w:t>the</w:t>
      </w:r>
      <w:r>
        <w:rPr>
          <w:spacing w:val="25"/>
        </w:rPr>
        <w:t xml:space="preserve"> </w:t>
      </w:r>
      <w:r>
        <w:t>length</w:t>
      </w:r>
      <w:r>
        <w:rPr>
          <w:spacing w:val="24"/>
        </w:rPr>
        <w:t xml:space="preserve"> </w:t>
      </w:r>
      <w:r>
        <w:t>of</w:t>
      </w:r>
      <w:r>
        <w:rPr>
          <w:spacing w:val="23"/>
        </w:rPr>
        <w:t xml:space="preserve"> </w:t>
      </w:r>
      <w:r>
        <w:t>time</w:t>
      </w:r>
      <w:r>
        <w:rPr>
          <w:spacing w:val="23"/>
        </w:rPr>
        <w:t xml:space="preserve"> </w:t>
      </w:r>
      <w:r>
        <w:t>pigment</w:t>
      </w:r>
      <w:r>
        <w:rPr>
          <w:spacing w:val="24"/>
        </w:rPr>
        <w:t xml:space="preserve"> </w:t>
      </w:r>
      <w:r>
        <w:t>is</w:t>
      </w:r>
      <w:r>
        <w:rPr>
          <w:spacing w:val="24"/>
        </w:rPr>
        <w:t xml:space="preserve"> </w:t>
      </w:r>
      <w:r>
        <w:t>present</w:t>
      </w:r>
      <w:r>
        <w:rPr>
          <w:spacing w:val="24"/>
        </w:rPr>
        <w:t xml:space="preserve"> </w:t>
      </w:r>
      <w:r>
        <w:t>cannot</w:t>
      </w:r>
      <w:r>
        <w:rPr>
          <w:spacing w:val="24"/>
        </w:rPr>
        <w:t xml:space="preserve"> </w:t>
      </w:r>
      <w:r>
        <w:t>be</w:t>
      </w:r>
      <w:r>
        <w:rPr>
          <w:spacing w:val="61"/>
        </w:rPr>
        <w:t xml:space="preserve"> </w:t>
      </w:r>
      <w:r>
        <w:t xml:space="preserve">guaranteed.  </w:t>
      </w:r>
      <w:r>
        <w:rPr>
          <w:spacing w:val="-3"/>
        </w:rPr>
        <w:t>In</w:t>
      </w:r>
      <w:r>
        <w:t xml:space="preserve"> some cases, pigment will be permanent. </w:t>
      </w:r>
      <w:r>
        <w:rPr>
          <w:spacing w:val="60"/>
        </w:rPr>
        <w:t xml:space="preserve"> </w:t>
      </w:r>
    </w:p>
    <w:p w14:paraId="1EC4891E" w14:textId="77777777" w:rsidR="00A04BBF" w:rsidRDefault="00A04BBF" w:rsidP="00A04BBF">
      <w:pPr>
        <w:spacing w:before="7"/>
        <w:rPr>
          <w:rFonts w:ascii="Times New Roman" w:eastAsia="Times New Roman" w:hAnsi="Times New Roman" w:cs="Times New Roman"/>
          <w:sz w:val="18"/>
          <w:szCs w:val="18"/>
        </w:rPr>
      </w:pPr>
    </w:p>
    <w:p w14:paraId="74CCFFB0" w14:textId="77777777" w:rsidR="00A04BBF" w:rsidRDefault="00A04BBF" w:rsidP="00A04BBF">
      <w:pPr>
        <w:pStyle w:val="BodyText"/>
        <w:tabs>
          <w:tab w:val="left" w:pos="8739"/>
        </w:tabs>
        <w:spacing w:line="246" w:lineRule="auto"/>
        <w:ind w:right="112"/>
        <w:jc w:val="both"/>
        <w:rPr>
          <w:spacing w:val="-1"/>
        </w:rPr>
      </w:pPr>
      <w:r>
        <w:t>I</w:t>
      </w:r>
      <w:r>
        <w:rPr>
          <w:spacing w:val="1"/>
        </w:rPr>
        <w:t xml:space="preserve"> </w:t>
      </w:r>
      <w:r>
        <w:rPr>
          <w:spacing w:val="-1"/>
        </w:rPr>
        <w:t>understand</w:t>
      </w:r>
      <w:r>
        <w:rPr>
          <w:spacing w:val="7"/>
        </w:rPr>
        <w:t xml:space="preserve"> </w:t>
      </w:r>
      <w:r>
        <w:rPr>
          <w:spacing w:val="-1"/>
        </w:rPr>
        <w:t>that</w:t>
      </w:r>
      <w:r>
        <w:rPr>
          <w:spacing w:val="7"/>
        </w:rPr>
        <w:t xml:space="preserve"> </w:t>
      </w:r>
      <w:r>
        <w:t>if</w:t>
      </w:r>
      <w:r>
        <w:rPr>
          <w:spacing w:val="6"/>
        </w:rPr>
        <w:t xml:space="preserve"> </w:t>
      </w:r>
      <w:r>
        <w:t>I</w:t>
      </w:r>
      <w:r>
        <w:rPr>
          <w:spacing w:val="1"/>
        </w:rPr>
        <w:t xml:space="preserve"> </w:t>
      </w:r>
      <w:r>
        <w:rPr>
          <w:spacing w:val="-1"/>
        </w:rPr>
        <w:t>have</w:t>
      </w:r>
      <w:r>
        <w:rPr>
          <w:spacing w:val="6"/>
        </w:rPr>
        <w:t xml:space="preserve"> </w:t>
      </w:r>
      <w:r>
        <w:rPr>
          <w:spacing w:val="-1"/>
        </w:rPr>
        <w:t>any</w:t>
      </w:r>
      <w:r>
        <w:t xml:space="preserve"> skin</w:t>
      </w:r>
      <w:r>
        <w:rPr>
          <w:spacing w:val="7"/>
        </w:rPr>
        <w:t xml:space="preserve"> </w:t>
      </w:r>
      <w:r>
        <w:rPr>
          <w:spacing w:val="-1"/>
        </w:rPr>
        <w:t>treatments,</w:t>
      </w:r>
      <w:r>
        <w:rPr>
          <w:spacing w:val="4"/>
        </w:rPr>
        <w:t xml:space="preserve"> </w:t>
      </w:r>
      <w:r>
        <w:rPr>
          <w:spacing w:val="-1"/>
        </w:rPr>
        <w:t>laser</w:t>
      </w:r>
      <w:r>
        <w:rPr>
          <w:spacing w:val="4"/>
        </w:rPr>
        <w:t xml:space="preserve"> </w:t>
      </w:r>
      <w:r>
        <w:rPr>
          <w:spacing w:val="-1"/>
        </w:rPr>
        <w:t>hair</w:t>
      </w:r>
      <w:r>
        <w:rPr>
          <w:spacing w:val="4"/>
        </w:rPr>
        <w:t xml:space="preserve"> </w:t>
      </w:r>
      <w:r>
        <w:rPr>
          <w:spacing w:val="-1"/>
        </w:rPr>
        <w:t>removal,</w:t>
      </w:r>
      <w:r>
        <w:rPr>
          <w:spacing w:val="4"/>
        </w:rPr>
        <w:t xml:space="preserve"> </w:t>
      </w:r>
      <w:r>
        <w:rPr>
          <w:spacing w:val="-1"/>
        </w:rPr>
        <w:t>plastic</w:t>
      </w:r>
      <w:r>
        <w:rPr>
          <w:spacing w:val="3"/>
        </w:rPr>
        <w:t xml:space="preserve"> </w:t>
      </w:r>
      <w:r>
        <w:rPr>
          <w:spacing w:val="-1"/>
        </w:rPr>
        <w:t>surgery</w:t>
      </w:r>
      <w:r>
        <w:rPr>
          <w:spacing w:val="-3"/>
        </w:rPr>
        <w:t xml:space="preserve"> </w:t>
      </w:r>
      <w:r>
        <w:t>or</w:t>
      </w:r>
      <w:r>
        <w:rPr>
          <w:spacing w:val="4"/>
        </w:rPr>
        <w:t xml:space="preserve"> </w:t>
      </w:r>
      <w:r>
        <w:rPr>
          <w:spacing w:val="-1"/>
        </w:rPr>
        <w:t>other</w:t>
      </w:r>
      <w:r>
        <w:rPr>
          <w:spacing w:val="89"/>
        </w:rPr>
        <w:t xml:space="preserve"> </w:t>
      </w:r>
      <w:r>
        <w:t>skin</w:t>
      </w:r>
      <w:r>
        <w:rPr>
          <w:spacing w:val="24"/>
        </w:rPr>
        <w:t xml:space="preserve"> </w:t>
      </w:r>
      <w:r>
        <w:rPr>
          <w:spacing w:val="-1"/>
        </w:rPr>
        <w:t>altering</w:t>
      </w:r>
      <w:r>
        <w:rPr>
          <w:spacing w:val="21"/>
        </w:rPr>
        <w:t xml:space="preserve"> </w:t>
      </w:r>
      <w:r>
        <w:rPr>
          <w:spacing w:val="-1"/>
        </w:rPr>
        <w:t>procedures,</w:t>
      </w:r>
      <w:r>
        <w:rPr>
          <w:spacing w:val="21"/>
        </w:rPr>
        <w:t xml:space="preserve"> </w:t>
      </w:r>
      <w:r>
        <w:t>it</w:t>
      </w:r>
      <w:r>
        <w:rPr>
          <w:spacing w:val="22"/>
        </w:rPr>
        <w:t xml:space="preserve"> </w:t>
      </w:r>
      <w:r>
        <w:rPr>
          <w:spacing w:val="-1"/>
        </w:rPr>
        <w:t>may</w:t>
      </w:r>
      <w:r>
        <w:rPr>
          <w:spacing w:val="14"/>
        </w:rPr>
        <w:t xml:space="preserve"> </w:t>
      </w:r>
      <w:r>
        <w:rPr>
          <w:spacing w:val="-1"/>
        </w:rPr>
        <w:t>result</w:t>
      </w:r>
      <w:r>
        <w:rPr>
          <w:spacing w:val="22"/>
        </w:rPr>
        <w:t xml:space="preserve"> </w:t>
      </w:r>
      <w:r>
        <w:t>in</w:t>
      </w:r>
      <w:r>
        <w:rPr>
          <w:spacing w:val="21"/>
        </w:rPr>
        <w:t xml:space="preserve"> </w:t>
      </w:r>
      <w:r>
        <w:rPr>
          <w:spacing w:val="-1"/>
        </w:rPr>
        <w:t>adverse</w:t>
      </w:r>
      <w:r>
        <w:rPr>
          <w:spacing w:val="20"/>
        </w:rPr>
        <w:t xml:space="preserve"> </w:t>
      </w:r>
      <w:r>
        <w:rPr>
          <w:spacing w:val="-1"/>
        </w:rPr>
        <w:t>changes</w:t>
      </w:r>
      <w:r>
        <w:rPr>
          <w:spacing w:val="21"/>
        </w:rPr>
        <w:t xml:space="preserve"> </w:t>
      </w:r>
      <w:r>
        <w:t>to</w:t>
      </w:r>
      <w:r>
        <w:rPr>
          <w:spacing w:val="21"/>
        </w:rPr>
        <w:t xml:space="preserve"> </w:t>
      </w:r>
      <w:r>
        <w:t>my</w:t>
      </w:r>
      <w:r>
        <w:rPr>
          <w:spacing w:val="14"/>
        </w:rPr>
        <w:t xml:space="preserve"> </w:t>
      </w:r>
      <w:r>
        <w:rPr>
          <w:spacing w:val="-1"/>
        </w:rPr>
        <w:t>permanent</w:t>
      </w:r>
      <w:r>
        <w:rPr>
          <w:spacing w:val="22"/>
        </w:rPr>
        <w:t xml:space="preserve"> </w:t>
      </w:r>
      <w:r>
        <w:rPr>
          <w:spacing w:val="-1"/>
        </w:rPr>
        <w:t>cosmetics.</w:t>
      </w:r>
      <w:r>
        <w:rPr>
          <w:spacing w:val="21"/>
        </w:rPr>
        <w:t xml:space="preserve"> </w:t>
      </w:r>
      <w:r>
        <w:t>I</w:t>
      </w:r>
      <w:r>
        <w:rPr>
          <w:spacing w:val="69"/>
        </w:rPr>
        <w:t xml:space="preserve"> </w:t>
      </w:r>
      <w:r>
        <w:rPr>
          <w:spacing w:val="-1"/>
        </w:rPr>
        <w:t xml:space="preserve">acknowledge </w:t>
      </w:r>
      <w:r>
        <w:t>some</w:t>
      </w:r>
      <w:r>
        <w:rPr>
          <w:spacing w:val="-1"/>
        </w:rPr>
        <w:t xml:space="preserve"> </w:t>
      </w:r>
      <w:r>
        <w:t>of</w:t>
      </w:r>
      <w:r>
        <w:rPr>
          <w:spacing w:val="-1"/>
        </w:rPr>
        <w:t xml:space="preserve"> these potential</w:t>
      </w:r>
      <w:r>
        <w:t xml:space="preserve"> </w:t>
      </w:r>
      <w:r>
        <w:rPr>
          <w:spacing w:val="-1"/>
        </w:rPr>
        <w:t>adverse changes</w:t>
      </w:r>
      <w:r>
        <w:t xml:space="preserve"> </w:t>
      </w:r>
      <w:r>
        <w:rPr>
          <w:spacing w:val="-1"/>
        </w:rPr>
        <w:t>may</w:t>
      </w:r>
      <w:r>
        <w:rPr>
          <w:spacing w:val="-8"/>
        </w:rPr>
        <w:t xml:space="preserve"> </w:t>
      </w:r>
      <w:r>
        <w:t>not be</w:t>
      </w:r>
      <w:r>
        <w:rPr>
          <w:spacing w:val="-1"/>
        </w:rPr>
        <w:t xml:space="preserve"> correctable.</w:t>
      </w:r>
    </w:p>
    <w:p w14:paraId="777A0130" w14:textId="77777777" w:rsidR="00A04BBF" w:rsidRPr="001E6796" w:rsidRDefault="00A04BBF" w:rsidP="00A04BBF">
      <w:pPr>
        <w:pStyle w:val="BodyText"/>
        <w:tabs>
          <w:tab w:val="left" w:pos="8739"/>
        </w:tabs>
        <w:spacing w:line="246" w:lineRule="auto"/>
        <w:ind w:right="112"/>
        <w:jc w:val="both"/>
      </w:pPr>
    </w:p>
    <w:p w14:paraId="5D388FCB" w14:textId="77777777" w:rsidR="00A04BBF" w:rsidRDefault="00A04BBF" w:rsidP="00A04BBF">
      <w:pPr>
        <w:spacing w:before="7"/>
        <w:rPr>
          <w:rFonts w:ascii="Times New Roman" w:eastAsia="Times New Roman" w:hAnsi="Times New Roman" w:cs="Times New Roman"/>
          <w:sz w:val="18"/>
          <w:szCs w:val="18"/>
        </w:rPr>
      </w:pPr>
    </w:p>
    <w:p w14:paraId="5DF13596" w14:textId="77777777" w:rsidR="00A04BBF" w:rsidRDefault="00A04BBF" w:rsidP="00A04BBF">
      <w:pPr>
        <w:pStyle w:val="BodyText"/>
        <w:spacing w:line="246" w:lineRule="auto"/>
        <w:ind w:right="112"/>
        <w:jc w:val="both"/>
      </w:pPr>
      <w:r>
        <w:t>I</w:t>
      </w:r>
      <w:r>
        <w:rPr>
          <w:spacing w:val="18"/>
        </w:rPr>
        <w:t xml:space="preserve"> </w:t>
      </w:r>
      <w:r>
        <w:rPr>
          <w:spacing w:val="-1"/>
        </w:rPr>
        <w:t>understand</w:t>
      </w:r>
      <w:r>
        <w:rPr>
          <w:spacing w:val="24"/>
        </w:rPr>
        <w:t xml:space="preserve"> </w:t>
      </w:r>
      <w:r>
        <w:rPr>
          <w:spacing w:val="-1"/>
        </w:rPr>
        <w:t>that</w:t>
      </w:r>
      <w:r>
        <w:rPr>
          <w:spacing w:val="24"/>
        </w:rPr>
        <w:t xml:space="preserve"> </w:t>
      </w:r>
      <w:r>
        <w:t>the</w:t>
      </w:r>
      <w:r>
        <w:rPr>
          <w:spacing w:val="23"/>
        </w:rPr>
        <w:t xml:space="preserve"> </w:t>
      </w:r>
      <w:r>
        <w:rPr>
          <w:spacing w:val="-1"/>
        </w:rPr>
        <w:t>taking</w:t>
      </w:r>
      <w:r>
        <w:rPr>
          <w:spacing w:val="21"/>
        </w:rPr>
        <w:t xml:space="preserve"> </w:t>
      </w:r>
      <w:r>
        <w:t>of</w:t>
      </w:r>
      <w:r>
        <w:rPr>
          <w:spacing w:val="23"/>
        </w:rPr>
        <w:t xml:space="preserve"> </w:t>
      </w:r>
      <w:r>
        <w:rPr>
          <w:spacing w:val="-1"/>
        </w:rPr>
        <w:t>before</w:t>
      </w:r>
      <w:r>
        <w:rPr>
          <w:spacing w:val="23"/>
        </w:rPr>
        <w:t xml:space="preserve"> </w:t>
      </w:r>
      <w:r>
        <w:rPr>
          <w:spacing w:val="-1"/>
        </w:rPr>
        <w:t>and</w:t>
      </w:r>
      <w:r>
        <w:rPr>
          <w:spacing w:val="24"/>
        </w:rPr>
        <w:t xml:space="preserve"> </w:t>
      </w:r>
      <w:r>
        <w:rPr>
          <w:spacing w:val="-1"/>
        </w:rPr>
        <w:t>after</w:t>
      </w:r>
      <w:r>
        <w:rPr>
          <w:spacing w:val="23"/>
        </w:rPr>
        <w:t xml:space="preserve"> </w:t>
      </w:r>
      <w:r>
        <w:rPr>
          <w:spacing w:val="-1"/>
        </w:rPr>
        <w:t>photographs</w:t>
      </w:r>
      <w:r>
        <w:rPr>
          <w:spacing w:val="24"/>
        </w:rPr>
        <w:t xml:space="preserve"> </w:t>
      </w:r>
      <w:r>
        <w:t>of</w:t>
      </w:r>
      <w:r>
        <w:rPr>
          <w:spacing w:val="23"/>
        </w:rPr>
        <w:t xml:space="preserve"> </w:t>
      </w:r>
      <w:r>
        <w:t>the</w:t>
      </w:r>
      <w:r>
        <w:rPr>
          <w:spacing w:val="23"/>
        </w:rPr>
        <w:t xml:space="preserve"> </w:t>
      </w:r>
      <w:r>
        <w:rPr>
          <w:spacing w:val="-1"/>
        </w:rPr>
        <w:t>said</w:t>
      </w:r>
      <w:r>
        <w:rPr>
          <w:spacing w:val="24"/>
        </w:rPr>
        <w:t xml:space="preserve"> </w:t>
      </w:r>
      <w:r>
        <w:rPr>
          <w:spacing w:val="-1"/>
        </w:rPr>
        <w:t>procedure</w:t>
      </w:r>
      <w:r>
        <w:rPr>
          <w:spacing w:val="23"/>
        </w:rPr>
        <w:t xml:space="preserve"> </w:t>
      </w:r>
      <w:r>
        <w:rPr>
          <w:spacing w:val="-1"/>
        </w:rPr>
        <w:t>are</w:t>
      </w:r>
      <w:r>
        <w:rPr>
          <w:spacing w:val="23"/>
        </w:rPr>
        <w:t xml:space="preserve"> </w:t>
      </w:r>
      <w:r>
        <w:t>a</w:t>
      </w:r>
      <w:r>
        <w:rPr>
          <w:spacing w:val="75"/>
        </w:rPr>
        <w:t xml:space="preserve"> </w:t>
      </w:r>
      <w:r>
        <w:rPr>
          <w:spacing w:val="-1"/>
        </w:rPr>
        <w:t>condition</w:t>
      </w:r>
      <w:r>
        <w:rPr>
          <w:spacing w:val="7"/>
        </w:rPr>
        <w:t xml:space="preserve"> </w:t>
      </w:r>
      <w:r>
        <w:t>of</w:t>
      </w:r>
      <w:r>
        <w:rPr>
          <w:spacing w:val="6"/>
        </w:rPr>
        <w:t xml:space="preserve"> </w:t>
      </w:r>
      <w:r>
        <w:rPr>
          <w:spacing w:val="-1"/>
        </w:rPr>
        <w:t>such</w:t>
      </w:r>
      <w:r>
        <w:rPr>
          <w:spacing w:val="7"/>
        </w:rPr>
        <w:t xml:space="preserve"> </w:t>
      </w:r>
      <w:r>
        <w:rPr>
          <w:spacing w:val="-1"/>
        </w:rPr>
        <w:t>procedure.</w:t>
      </w:r>
      <w:r>
        <w:rPr>
          <w:spacing w:val="21"/>
        </w:rPr>
        <w:t xml:space="preserve"> </w:t>
      </w:r>
      <w:r>
        <w:t>I</w:t>
      </w:r>
      <w:r>
        <w:rPr>
          <w:spacing w:val="1"/>
        </w:rPr>
        <w:t xml:space="preserve"> </w:t>
      </w:r>
      <w:r>
        <w:rPr>
          <w:spacing w:val="-1"/>
        </w:rPr>
        <w:t>certify</w:t>
      </w:r>
      <w:r>
        <w:t xml:space="preserve"> I</w:t>
      </w:r>
      <w:r>
        <w:rPr>
          <w:spacing w:val="1"/>
        </w:rPr>
        <w:t xml:space="preserve"> </w:t>
      </w:r>
      <w:r>
        <w:rPr>
          <w:spacing w:val="-1"/>
        </w:rPr>
        <w:t>have</w:t>
      </w:r>
      <w:r>
        <w:rPr>
          <w:spacing w:val="6"/>
        </w:rPr>
        <w:t xml:space="preserve"> </w:t>
      </w:r>
      <w:r>
        <w:rPr>
          <w:spacing w:val="-1"/>
        </w:rPr>
        <w:t>read</w:t>
      </w:r>
      <w:r>
        <w:rPr>
          <w:spacing w:val="7"/>
        </w:rPr>
        <w:t xml:space="preserve"> </w:t>
      </w:r>
      <w:r>
        <w:rPr>
          <w:spacing w:val="-1"/>
        </w:rPr>
        <w:t xml:space="preserve">and signed </w:t>
      </w:r>
      <w:r>
        <w:t>the</w:t>
      </w:r>
      <w:r>
        <w:rPr>
          <w:spacing w:val="3"/>
        </w:rPr>
        <w:t xml:space="preserve"> </w:t>
      </w:r>
      <w:r>
        <w:rPr>
          <w:spacing w:val="-1"/>
        </w:rPr>
        <w:t>above</w:t>
      </w:r>
      <w:r>
        <w:rPr>
          <w:spacing w:val="3"/>
        </w:rPr>
        <w:t xml:space="preserve"> </w:t>
      </w:r>
      <w:r>
        <w:rPr>
          <w:spacing w:val="-1"/>
        </w:rPr>
        <w:t>paragraphs</w:t>
      </w:r>
      <w:r>
        <w:rPr>
          <w:spacing w:val="5"/>
        </w:rPr>
        <w:t xml:space="preserve"> </w:t>
      </w:r>
      <w:r>
        <w:rPr>
          <w:spacing w:val="-1"/>
        </w:rPr>
        <w:t>and</w:t>
      </w:r>
      <w:r>
        <w:rPr>
          <w:spacing w:val="81"/>
        </w:rPr>
        <w:t xml:space="preserve"> </w:t>
      </w:r>
      <w:r>
        <w:rPr>
          <w:spacing w:val="-1"/>
        </w:rPr>
        <w:t>have</w:t>
      </w:r>
      <w:r>
        <w:rPr>
          <w:spacing w:val="42"/>
        </w:rPr>
        <w:t xml:space="preserve"> </w:t>
      </w:r>
      <w:r>
        <w:rPr>
          <w:spacing w:val="-1"/>
        </w:rPr>
        <w:t>had</w:t>
      </w:r>
      <w:r>
        <w:rPr>
          <w:spacing w:val="43"/>
        </w:rPr>
        <w:t xml:space="preserve"> </w:t>
      </w:r>
      <w:r>
        <w:rPr>
          <w:spacing w:val="-1"/>
        </w:rPr>
        <w:t>explained</w:t>
      </w:r>
      <w:r>
        <w:rPr>
          <w:spacing w:val="43"/>
        </w:rPr>
        <w:t xml:space="preserve"> </w:t>
      </w:r>
      <w:r>
        <w:t>to</w:t>
      </w:r>
      <w:r>
        <w:rPr>
          <w:spacing w:val="43"/>
        </w:rPr>
        <w:t xml:space="preserve"> </w:t>
      </w:r>
      <w:r>
        <w:t>my</w:t>
      </w:r>
      <w:r>
        <w:rPr>
          <w:spacing w:val="36"/>
        </w:rPr>
        <w:t xml:space="preserve"> </w:t>
      </w:r>
      <w:r>
        <w:rPr>
          <w:spacing w:val="-1"/>
        </w:rPr>
        <w:t>understanding</w:t>
      </w:r>
      <w:r>
        <w:rPr>
          <w:spacing w:val="40"/>
        </w:rPr>
        <w:t xml:space="preserve"> </w:t>
      </w:r>
      <w:r>
        <w:t>this</w:t>
      </w:r>
      <w:r>
        <w:rPr>
          <w:spacing w:val="43"/>
        </w:rPr>
        <w:t xml:space="preserve"> </w:t>
      </w:r>
      <w:r>
        <w:rPr>
          <w:spacing w:val="-1"/>
        </w:rPr>
        <w:t>consent</w:t>
      </w:r>
      <w:r>
        <w:rPr>
          <w:spacing w:val="43"/>
        </w:rPr>
        <w:t xml:space="preserve"> </w:t>
      </w:r>
      <w:r>
        <w:rPr>
          <w:spacing w:val="-1"/>
        </w:rPr>
        <w:t>and</w:t>
      </w:r>
      <w:r>
        <w:rPr>
          <w:spacing w:val="43"/>
        </w:rPr>
        <w:t xml:space="preserve"> </w:t>
      </w:r>
      <w:r>
        <w:t>the</w:t>
      </w:r>
      <w:r>
        <w:rPr>
          <w:spacing w:val="42"/>
        </w:rPr>
        <w:t xml:space="preserve"> </w:t>
      </w:r>
      <w:r>
        <w:rPr>
          <w:spacing w:val="-1"/>
        </w:rPr>
        <w:t>procedure</w:t>
      </w:r>
      <w:r>
        <w:rPr>
          <w:spacing w:val="42"/>
        </w:rPr>
        <w:t xml:space="preserve"> </w:t>
      </w:r>
      <w:r>
        <w:rPr>
          <w:spacing w:val="-1"/>
        </w:rPr>
        <w:t>process.</w:t>
      </w:r>
      <w:r>
        <w:rPr>
          <w:spacing w:val="45"/>
        </w:rPr>
        <w:t xml:space="preserve"> </w:t>
      </w:r>
      <w:r>
        <w:t>I</w:t>
      </w:r>
      <w:r>
        <w:rPr>
          <w:spacing w:val="81"/>
        </w:rPr>
        <w:t xml:space="preserve"> </w:t>
      </w:r>
      <w:r>
        <w:rPr>
          <w:spacing w:val="-1"/>
        </w:rPr>
        <w:t>accept</w:t>
      </w:r>
      <w:r>
        <w:t xml:space="preserve"> </w:t>
      </w:r>
      <w:r>
        <w:rPr>
          <w:spacing w:val="-1"/>
        </w:rPr>
        <w:t>full</w:t>
      </w:r>
      <w:r>
        <w:t xml:space="preserve"> </w:t>
      </w:r>
      <w:r>
        <w:rPr>
          <w:spacing w:val="-1"/>
        </w:rPr>
        <w:t>responsibility</w:t>
      </w:r>
      <w:r>
        <w:rPr>
          <w:spacing w:val="-8"/>
        </w:rPr>
        <w:t xml:space="preserve"> </w:t>
      </w:r>
      <w:r>
        <w:rPr>
          <w:spacing w:val="-1"/>
        </w:rPr>
        <w:t xml:space="preserve">for </w:t>
      </w:r>
      <w:r>
        <w:t>the</w:t>
      </w:r>
      <w:r>
        <w:rPr>
          <w:spacing w:val="-1"/>
        </w:rPr>
        <w:t xml:space="preserve"> decision</w:t>
      </w:r>
      <w:r>
        <w:t xml:space="preserve"> to </w:t>
      </w:r>
      <w:r>
        <w:rPr>
          <w:spacing w:val="-1"/>
        </w:rPr>
        <w:t xml:space="preserve">have </w:t>
      </w:r>
      <w:r>
        <w:t xml:space="preserve">this </w:t>
      </w:r>
      <w:r>
        <w:rPr>
          <w:spacing w:val="-1"/>
        </w:rPr>
        <w:t>cosmetic tattoo</w:t>
      </w:r>
      <w:r>
        <w:t xml:space="preserve"> </w:t>
      </w:r>
      <w:r>
        <w:rPr>
          <w:spacing w:val="-1"/>
        </w:rPr>
        <w:t>work</w:t>
      </w:r>
      <w:r>
        <w:t xml:space="preserve"> </w:t>
      </w:r>
      <w:r>
        <w:rPr>
          <w:spacing w:val="-1"/>
        </w:rPr>
        <w:t>done.</w:t>
      </w:r>
    </w:p>
    <w:p w14:paraId="09A1A957" w14:textId="77777777" w:rsidR="00A04BBF" w:rsidRDefault="00A04BBF" w:rsidP="00A04BBF">
      <w:pPr>
        <w:spacing w:before="3"/>
        <w:rPr>
          <w:rFonts w:ascii="Times New Roman" w:eastAsia="Times New Roman" w:hAnsi="Times New Roman" w:cs="Times New Roman"/>
          <w:sz w:val="25"/>
          <w:szCs w:val="25"/>
        </w:rPr>
      </w:pPr>
    </w:p>
    <w:p w14:paraId="19EA2D06" w14:textId="77777777" w:rsidR="00A04BBF" w:rsidRDefault="00A04BBF" w:rsidP="00A04BBF">
      <w:pPr>
        <w:pStyle w:val="BodyText"/>
        <w:tabs>
          <w:tab w:val="left" w:pos="5859"/>
          <w:tab w:val="left" w:pos="8739"/>
        </w:tabs>
        <w:spacing w:before="0"/>
      </w:pPr>
      <w:r>
        <w:rPr>
          <w:spacing w:val="-3"/>
        </w:rPr>
        <w:t>CLIENT:</w:t>
      </w:r>
      <w:r>
        <w:rPr>
          <w:spacing w:val="-3"/>
          <w:u w:val="single" w:color="000000"/>
        </w:rPr>
        <w:tab/>
      </w:r>
      <w:r>
        <w:rPr>
          <w:spacing w:val="-1"/>
        </w:rPr>
        <w:t>DATE</w:t>
      </w:r>
      <w:r>
        <w:rPr>
          <w:u w:val="single" w:color="000000"/>
        </w:rPr>
        <w:t xml:space="preserve"> </w:t>
      </w:r>
      <w:r>
        <w:rPr>
          <w:u w:val="single" w:color="000000"/>
        </w:rPr>
        <w:tab/>
      </w:r>
    </w:p>
    <w:p w14:paraId="6873DD3B" w14:textId="77777777" w:rsidR="00A04BBF" w:rsidRDefault="00A04BBF" w:rsidP="00A04BBF">
      <w:pPr>
        <w:pStyle w:val="BodyText"/>
        <w:tabs>
          <w:tab w:val="left" w:pos="5859"/>
          <w:tab w:val="left" w:pos="8739"/>
        </w:tabs>
        <w:ind w:left="0"/>
        <w:rPr>
          <w:rFonts w:cs="Times New Roman"/>
          <w:sz w:val="19"/>
          <w:szCs w:val="19"/>
        </w:rPr>
      </w:pPr>
      <w:r>
        <w:rPr>
          <w:rFonts w:cs="Times New Roman"/>
          <w:sz w:val="19"/>
          <w:szCs w:val="19"/>
        </w:rPr>
        <w:t xml:space="preserve">  </w:t>
      </w:r>
    </w:p>
    <w:p w14:paraId="47CDFE6B" w14:textId="7B904354" w:rsidR="00A04BBF" w:rsidRDefault="00A04BBF" w:rsidP="00A04BBF">
      <w:pPr>
        <w:pStyle w:val="BodyText"/>
        <w:tabs>
          <w:tab w:val="left" w:pos="5859"/>
          <w:tab w:val="left" w:pos="8739"/>
        </w:tabs>
        <w:ind w:left="0"/>
        <w:rPr>
          <w:u w:val="single" w:color="000000"/>
        </w:rPr>
      </w:pPr>
      <w:r>
        <w:rPr>
          <w:spacing w:val="-2"/>
        </w:rPr>
        <w:t>TECHNICIAN</w:t>
      </w:r>
      <w:r>
        <w:rPr>
          <w:spacing w:val="-2"/>
          <w:u w:val="single" w:color="000000"/>
        </w:rPr>
        <w:tab/>
      </w:r>
      <w:r>
        <w:rPr>
          <w:spacing w:val="-1"/>
        </w:rPr>
        <w:t>DATE</w:t>
      </w:r>
      <w:r>
        <w:rPr>
          <w:u w:val="single" w:color="000000"/>
        </w:rPr>
        <w:t xml:space="preserve"> </w:t>
      </w:r>
      <w:r>
        <w:rPr>
          <w:u w:val="single" w:color="000000"/>
        </w:rPr>
        <w:tab/>
      </w:r>
    </w:p>
    <w:p w14:paraId="1F22EA45" w14:textId="77777777" w:rsidR="00A04BBF" w:rsidRDefault="00A04BBF" w:rsidP="00A04BBF">
      <w:pPr>
        <w:pStyle w:val="BodyText"/>
        <w:tabs>
          <w:tab w:val="left" w:pos="5859"/>
          <w:tab w:val="left" w:pos="8739"/>
        </w:tabs>
        <w:ind w:left="0"/>
      </w:pPr>
    </w:p>
    <w:p w14:paraId="4B267CD8" w14:textId="3FFB1A0B" w:rsidR="006645FA" w:rsidRDefault="00A04BBF" w:rsidP="00A04BBF">
      <w:pPr>
        <w:pStyle w:val="BodyText"/>
        <w:tabs>
          <w:tab w:val="left" w:pos="5859"/>
          <w:tab w:val="left" w:pos="8739"/>
        </w:tabs>
        <w:ind w:left="0"/>
      </w:pPr>
      <w:r>
        <w:t>WITNESS ___________________________________DATE: ____________________</w:t>
      </w:r>
    </w:p>
    <w:p w14:paraId="1E903793" w14:textId="109B7DA8" w:rsidR="006645FA" w:rsidRDefault="006645FA" w:rsidP="00617EBC">
      <w:pPr>
        <w:pStyle w:val="BodyText"/>
        <w:tabs>
          <w:tab w:val="left" w:pos="5859"/>
          <w:tab w:val="left" w:pos="8739"/>
        </w:tabs>
        <w:ind w:left="820"/>
      </w:pPr>
    </w:p>
    <w:p w14:paraId="383049A8" w14:textId="2F8691A4" w:rsidR="00424DEC" w:rsidRDefault="00424DEC" w:rsidP="00617EBC">
      <w:pPr>
        <w:pStyle w:val="BodyText"/>
        <w:tabs>
          <w:tab w:val="left" w:pos="5859"/>
          <w:tab w:val="left" w:pos="8739"/>
        </w:tabs>
        <w:ind w:left="820"/>
      </w:pPr>
    </w:p>
    <w:p w14:paraId="588E11B9" w14:textId="5D4ADB8B" w:rsidR="00424DEC" w:rsidRDefault="00424DEC" w:rsidP="00617EBC">
      <w:pPr>
        <w:pStyle w:val="BodyText"/>
        <w:tabs>
          <w:tab w:val="left" w:pos="5859"/>
          <w:tab w:val="left" w:pos="8739"/>
        </w:tabs>
        <w:ind w:left="820"/>
      </w:pPr>
    </w:p>
    <w:p w14:paraId="1BD54E92" w14:textId="77777777" w:rsidR="00424DEC" w:rsidRDefault="00424DEC" w:rsidP="00617EBC">
      <w:pPr>
        <w:pStyle w:val="BodyText"/>
        <w:tabs>
          <w:tab w:val="left" w:pos="5859"/>
          <w:tab w:val="left" w:pos="8739"/>
        </w:tabs>
        <w:ind w:left="820"/>
      </w:pPr>
    </w:p>
    <w:p w14:paraId="5615D81D" w14:textId="77777777" w:rsidR="008E6AB2" w:rsidRDefault="008E6AB2" w:rsidP="008E6AB2">
      <w:pPr>
        <w:shd w:val="clear" w:color="auto" w:fill="FFFFFF"/>
        <w:rPr>
          <w:rFonts w:ascii="Helvetica" w:hAnsi="Helvetica" w:cs="Helvetica"/>
          <w:color w:val="212529"/>
          <w:shd w:val="clear" w:color="auto" w:fill="FFFFFF"/>
        </w:rPr>
      </w:pPr>
    </w:p>
    <w:p w14:paraId="5F72FEE1" w14:textId="77777777" w:rsidR="008E6AB2" w:rsidRDefault="008E6AB2" w:rsidP="008E6AB2">
      <w:pPr>
        <w:shd w:val="clear" w:color="auto" w:fill="FFFFFF"/>
        <w:rPr>
          <w:rFonts w:ascii="Helvetica" w:hAnsi="Helvetica" w:cs="Helvetica"/>
          <w:color w:val="212529"/>
          <w:shd w:val="clear" w:color="auto" w:fill="FFFFFF"/>
        </w:rPr>
      </w:pPr>
    </w:p>
    <w:p w14:paraId="32F44ACA" w14:textId="698A0E66" w:rsidR="00617EBC" w:rsidRDefault="00617EBC" w:rsidP="008E6AB2">
      <w:pPr>
        <w:shd w:val="clear" w:color="auto" w:fill="FFFFFF"/>
      </w:pPr>
    </w:p>
    <w:p w14:paraId="60E5FDA0" w14:textId="77777777" w:rsidR="00D734AE" w:rsidRPr="00D52F1F" w:rsidRDefault="00D734AE" w:rsidP="00617EBC">
      <w:pPr>
        <w:pStyle w:val="BodyText"/>
        <w:tabs>
          <w:tab w:val="left" w:pos="5859"/>
          <w:tab w:val="left" w:pos="8739"/>
        </w:tabs>
        <w:ind w:left="820"/>
      </w:pPr>
    </w:p>
    <w:p w14:paraId="723FBF95" w14:textId="77777777" w:rsidR="00745A94" w:rsidRPr="00745A94" w:rsidRDefault="00745A94" w:rsidP="00E31032">
      <w:pPr>
        <w:pStyle w:val="BodyText"/>
        <w:tabs>
          <w:tab w:val="left" w:pos="5859"/>
          <w:tab w:val="left" w:pos="8739"/>
        </w:tabs>
      </w:pPr>
    </w:p>
    <w:sectPr w:rsidR="00745A94" w:rsidRPr="00745A94">
      <w:type w:val="continuous"/>
      <w:pgSz w:w="12240" w:h="15840"/>
      <w:pgMar w:top="68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altName w:val="Sylfaen"/>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DB9"/>
    <w:multiLevelType w:val="hybridMultilevel"/>
    <w:tmpl w:val="6BC855E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9A44CAB"/>
    <w:multiLevelType w:val="multilevel"/>
    <w:tmpl w:val="FDB4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3C1D6F"/>
    <w:multiLevelType w:val="hybridMultilevel"/>
    <w:tmpl w:val="01B870B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79AC1273"/>
    <w:multiLevelType w:val="multilevel"/>
    <w:tmpl w:val="09DE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43EC9"/>
    <w:rsid w:val="00081FA1"/>
    <w:rsid w:val="0010407E"/>
    <w:rsid w:val="001E6796"/>
    <w:rsid w:val="00424DEC"/>
    <w:rsid w:val="00617EBC"/>
    <w:rsid w:val="00643EC9"/>
    <w:rsid w:val="006645FA"/>
    <w:rsid w:val="00735CD2"/>
    <w:rsid w:val="00745A94"/>
    <w:rsid w:val="007B487B"/>
    <w:rsid w:val="008531B7"/>
    <w:rsid w:val="008E6AB2"/>
    <w:rsid w:val="0099248F"/>
    <w:rsid w:val="00A04BBF"/>
    <w:rsid w:val="00B9091B"/>
    <w:rsid w:val="00C524FA"/>
    <w:rsid w:val="00D52F1F"/>
    <w:rsid w:val="00D734AE"/>
    <w:rsid w:val="00E3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D128"/>
  <w15:docId w15:val="{3794A023-B832-4C8D-A9B7-02F907FE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924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0660">
      <w:bodyDiv w:val="1"/>
      <w:marLeft w:val="0"/>
      <w:marRight w:val="0"/>
      <w:marTop w:val="0"/>
      <w:marBottom w:val="0"/>
      <w:divBdr>
        <w:top w:val="none" w:sz="0" w:space="0" w:color="auto"/>
        <w:left w:val="none" w:sz="0" w:space="0" w:color="auto"/>
        <w:bottom w:val="none" w:sz="0" w:space="0" w:color="auto"/>
        <w:right w:val="none" w:sz="0" w:space="0" w:color="auto"/>
      </w:divBdr>
      <w:divsChild>
        <w:div w:id="685207482">
          <w:marLeft w:val="0"/>
          <w:marRight w:val="0"/>
          <w:marTop w:val="0"/>
          <w:marBottom w:val="0"/>
          <w:divBdr>
            <w:top w:val="none" w:sz="0" w:space="0" w:color="auto"/>
            <w:left w:val="none" w:sz="0" w:space="0" w:color="auto"/>
            <w:bottom w:val="none" w:sz="0" w:space="0" w:color="auto"/>
            <w:right w:val="none" w:sz="0" w:space="0" w:color="auto"/>
          </w:divBdr>
        </w:div>
        <w:div w:id="1298874281">
          <w:marLeft w:val="0"/>
          <w:marRight w:val="0"/>
          <w:marTop w:val="0"/>
          <w:marBottom w:val="0"/>
          <w:divBdr>
            <w:top w:val="none" w:sz="0" w:space="0" w:color="auto"/>
            <w:left w:val="none" w:sz="0" w:space="0" w:color="auto"/>
            <w:bottom w:val="none" w:sz="0" w:space="0" w:color="auto"/>
            <w:right w:val="none" w:sz="0" w:space="0" w:color="auto"/>
          </w:divBdr>
        </w:div>
        <w:div w:id="1560743904">
          <w:marLeft w:val="0"/>
          <w:marRight w:val="0"/>
          <w:marTop w:val="0"/>
          <w:marBottom w:val="0"/>
          <w:divBdr>
            <w:top w:val="none" w:sz="0" w:space="0" w:color="auto"/>
            <w:left w:val="none" w:sz="0" w:space="0" w:color="auto"/>
            <w:bottom w:val="none" w:sz="0" w:space="0" w:color="auto"/>
            <w:right w:val="none" w:sz="0" w:space="0" w:color="auto"/>
          </w:divBdr>
        </w:div>
        <w:div w:id="47388014">
          <w:marLeft w:val="0"/>
          <w:marRight w:val="0"/>
          <w:marTop w:val="0"/>
          <w:marBottom w:val="0"/>
          <w:divBdr>
            <w:top w:val="none" w:sz="0" w:space="0" w:color="auto"/>
            <w:left w:val="none" w:sz="0" w:space="0" w:color="auto"/>
            <w:bottom w:val="none" w:sz="0" w:space="0" w:color="auto"/>
            <w:right w:val="none" w:sz="0" w:space="0" w:color="auto"/>
          </w:divBdr>
        </w:div>
        <w:div w:id="1211041511">
          <w:marLeft w:val="0"/>
          <w:marRight w:val="0"/>
          <w:marTop w:val="0"/>
          <w:marBottom w:val="0"/>
          <w:divBdr>
            <w:top w:val="none" w:sz="0" w:space="0" w:color="auto"/>
            <w:left w:val="none" w:sz="0" w:space="0" w:color="auto"/>
            <w:bottom w:val="none" w:sz="0" w:space="0" w:color="auto"/>
            <w:right w:val="none" w:sz="0" w:space="0" w:color="auto"/>
          </w:divBdr>
        </w:div>
        <w:div w:id="1606041514">
          <w:marLeft w:val="0"/>
          <w:marRight w:val="0"/>
          <w:marTop w:val="0"/>
          <w:marBottom w:val="0"/>
          <w:divBdr>
            <w:top w:val="none" w:sz="0" w:space="0" w:color="auto"/>
            <w:left w:val="none" w:sz="0" w:space="0" w:color="auto"/>
            <w:bottom w:val="none" w:sz="0" w:space="0" w:color="auto"/>
            <w:right w:val="none" w:sz="0" w:space="0" w:color="auto"/>
          </w:divBdr>
        </w:div>
        <w:div w:id="1937205349">
          <w:marLeft w:val="0"/>
          <w:marRight w:val="0"/>
          <w:marTop w:val="0"/>
          <w:marBottom w:val="0"/>
          <w:divBdr>
            <w:top w:val="none" w:sz="0" w:space="0" w:color="auto"/>
            <w:left w:val="none" w:sz="0" w:space="0" w:color="auto"/>
            <w:bottom w:val="none" w:sz="0" w:space="0" w:color="auto"/>
            <w:right w:val="none" w:sz="0" w:space="0" w:color="auto"/>
          </w:divBdr>
        </w:div>
        <w:div w:id="553202870">
          <w:marLeft w:val="0"/>
          <w:marRight w:val="0"/>
          <w:marTop w:val="0"/>
          <w:marBottom w:val="0"/>
          <w:divBdr>
            <w:top w:val="none" w:sz="0" w:space="0" w:color="auto"/>
            <w:left w:val="none" w:sz="0" w:space="0" w:color="auto"/>
            <w:bottom w:val="none" w:sz="0" w:space="0" w:color="auto"/>
            <w:right w:val="none" w:sz="0" w:space="0" w:color="auto"/>
          </w:divBdr>
        </w:div>
        <w:div w:id="1382903335">
          <w:marLeft w:val="0"/>
          <w:marRight w:val="0"/>
          <w:marTop w:val="0"/>
          <w:marBottom w:val="0"/>
          <w:divBdr>
            <w:top w:val="none" w:sz="0" w:space="0" w:color="auto"/>
            <w:left w:val="none" w:sz="0" w:space="0" w:color="auto"/>
            <w:bottom w:val="none" w:sz="0" w:space="0" w:color="auto"/>
            <w:right w:val="none" w:sz="0" w:space="0" w:color="auto"/>
          </w:divBdr>
        </w:div>
        <w:div w:id="2098283489">
          <w:marLeft w:val="0"/>
          <w:marRight w:val="0"/>
          <w:marTop w:val="0"/>
          <w:marBottom w:val="0"/>
          <w:divBdr>
            <w:top w:val="none" w:sz="0" w:space="0" w:color="auto"/>
            <w:left w:val="none" w:sz="0" w:space="0" w:color="auto"/>
            <w:bottom w:val="none" w:sz="0" w:space="0" w:color="auto"/>
            <w:right w:val="none" w:sz="0" w:space="0" w:color="auto"/>
          </w:divBdr>
        </w:div>
        <w:div w:id="1027372962">
          <w:marLeft w:val="0"/>
          <w:marRight w:val="0"/>
          <w:marTop w:val="0"/>
          <w:marBottom w:val="0"/>
          <w:divBdr>
            <w:top w:val="none" w:sz="0" w:space="0" w:color="auto"/>
            <w:left w:val="none" w:sz="0" w:space="0" w:color="auto"/>
            <w:bottom w:val="none" w:sz="0" w:space="0" w:color="auto"/>
            <w:right w:val="none" w:sz="0" w:space="0" w:color="auto"/>
          </w:divBdr>
        </w:div>
        <w:div w:id="606082276">
          <w:marLeft w:val="0"/>
          <w:marRight w:val="0"/>
          <w:marTop w:val="0"/>
          <w:marBottom w:val="0"/>
          <w:divBdr>
            <w:top w:val="none" w:sz="0" w:space="0" w:color="auto"/>
            <w:left w:val="none" w:sz="0" w:space="0" w:color="auto"/>
            <w:bottom w:val="none" w:sz="0" w:space="0" w:color="auto"/>
            <w:right w:val="none" w:sz="0" w:space="0" w:color="auto"/>
          </w:divBdr>
        </w:div>
      </w:divsChild>
    </w:div>
    <w:div w:id="480316019">
      <w:bodyDiv w:val="1"/>
      <w:marLeft w:val="0"/>
      <w:marRight w:val="0"/>
      <w:marTop w:val="0"/>
      <w:marBottom w:val="0"/>
      <w:divBdr>
        <w:top w:val="none" w:sz="0" w:space="0" w:color="auto"/>
        <w:left w:val="none" w:sz="0" w:space="0" w:color="auto"/>
        <w:bottom w:val="none" w:sz="0" w:space="0" w:color="auto"/>
        <w:right w:val="none" w:sz="0" w:space="0" w:color="auto"/>
      </w:divBdr>
      <w:divsChild>
        <w:div w:id="1314942557">
          <w:marLeft w:val="0"/>
          <w:marRight w:val="0"/>
          <w:marTop w:val="0"/>
          <w:marBottom w:val="0"/>
          <w:divBdr>
            <w:top w:val="none" w:sz="0" w:space="0" w:color="auto"/>
            <w:left w:val="none" w:sz="0" w:space="0" w:color="auto"/>
            <w:bottom w:val="none" w:sz="0" w:space="0" w:color="auto"/>
            <w:right w:val="none" w:sz="0" w:space="0" w:color="auto"/>
          </w:divBdr>
        </w:div>
        <w:div w:id="119737543">
          <w:marLeft w:val="0"/>
          <w:marRight w:val="0"/>
          <w:marTop w:val="0"/>
          <w:marBottom w:val="0"/>
          <w:divBdr>
            <w:top w:val="none" w:sz="0" w:space="0" w:color="auto"/>
            <w:left w:val="none" w:sz="0" w:space="0" w:color="auto"/>
            <w:bottom w:val="none" w:sz="0" w:space="0" w:color="auto"/>
            <w:right w:val="none" w:sz="0" w:space="0" w:color="auto"/>
          </w:divBdr>
        </w:div>
        <w:div w:id="1009911097">
          <w:marLeft w:val="0"/>
          <w:marRight w:val="0"/>
          <w:marTop w:val="0"/>
          <w:marBottom w:val="0"/>
          <w:divBdr>
            <w:top w:val="none" w:sz="0" w:space="0" w:color="auto"/>
            <w:left w:val="none" w:sz="0" w:space="0" w:color="auto"/>
            <w:bottom w:val="none" w:sz="0" w:space="0" w:color="auto"/>
            <w:right w:val="none" w:sz="0" w:space="0" w:color="auto"/>
          </w:divBdr>
        </w:div>
        <w:div w:id="1669363496">
          <w:marLeft w:val="0"/>
          <w:marRight w:val="0"/>
          <w:marTop w:val="0"/>
          <w:marBottom w:val="0"/>
          <w:divBdr>
            <w:top w:val="none" w:sz="0" w:space="0" w:color="auto"/>
            <w:left w:val="none" w:sz="0" w:space="0" w:color="auto"/>
            <w:bottom w:val="none" w:sz="0" w:space="0" w:color="auto"/>
            <w:right w:val="none" w:sz="0" w:space="0" w:color="auto"/>
          </w:divBdr>
        </w:div>
        <w:div w:id="1861773977">
          <w:marLeft w:val="0"/>
          <w:marRight w:val="0"/>
          <w:marTop w:val="0"/>
          <w:marBottom w:val="0"/>
          <w:divBdr>
            <w:top w:val="none" w:sz="0" w:space="0" w:color="auto"/>
            <w:left w:val="none" w:sz="0" w:space="0" w:color="auto"/>
            <w:bottom w:val="none" w:sz="0" w:space="0" w:color="auto"/>
            <w:right w:val="none" w:sz="0" w:space="0" w:color="auto"/>
          </w:divBdr>
        </w:div>
        <w:div w:id="503470903">
          <w:marLeft w:val="0"/>
          <w:marRight w:val="0"/>
          <w:marTop w:val="0"/>
          <w:marBottom w:val="0"/>
          <w:divBdr>
            <w:top w:val="none" w:sz="0" w:space="0" w:color="auto"/>
            <w:left w:val="none" w:sz="0" w:space="0" w:color="auto"/>
            <w:bottom w:val="none" w:sz="0" w:space="0" w:color="auto"/>
            <w:right w:val="none" w:sz="0" w:space="0" w:color="auto"/>
          </w:divBdr>
        </w:div>
        <w:div w:id="2113085763">
          <w:marLeft w:val="0"/>
          <w:marRight w:val="0"/>
          <w:marTop w:val="0"/>
          <w:marBottom w:val="0"/>
          <w:divBdr>
            <w:top w:val="none" w:sz="0" w:space="0" w:color="auto"/>
            <w:left w:val="none" w:sz="0" w:space="0" w:color="auto"/>
            <w:bottom w:val="none" w:sz="0" w:space="0" w:color="auto"/>
            <w:right w:val="none" w:sz="0" w:space="0" w:color="auto"/>
          </w:divBdr>
        </w:div>
        <w:div w:id="584388362">
          <w:marLeft w:val="0"/>
          <w:marRight w:val="0"/>
          <w:marTop w:val="0"/>
          <w:marBottom w:val="0"/>
          <w:divBdr>
            <w:top w:val="none" w:sz="0" w:space="0" w:color="auto"/>
            <w:left w:val="none" w:sz="0" w:space="0" w:color="auto"/>
            <w:bottom w:val="none" w:sz="0" w:space="0" w:color="auto"/>
            <w:right w:val="none" w:sz="0" w:space="0" w:color="auto"/>
          </w:divBdr>
        </w:div>
        <w:div w:id="1361853577">
          <w:marLeft w:val="0"/>
          <w:marRight w:val="0"/>
          <w:marTop w:val="0"/>
          <w:marBottom w:val="0"/>
          <w:divBdr>
            <w:top w:val="none" w:sz="0" w:space="0" w:color="auto"/>
            <w:left w:val="none" w:sz="0" w:space="0" w:color="auto"/>
            <w:bottom w:val="none" w:sz="0" w:space="0" w:color="auto"/>
            <w:right w:val="none" w:sz="0" w:space="0" w:color="auto"/>
          </w:divBdr>
        </w:div>
        <w:div w:id="19163566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5</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CONSENT TO APPLICATION OF</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APPLICATION OF</dc:title>
  <dc:creator>Susan Preston</dc:creator>
  <cp:lastModifiedBy>Yaneli Guevara</cp:lastModifiedBy>
  <cp:revision>7</cp:revision>
  <cp:lastPrinted>2018-02-09T23:42:00Z</cp:lastPrinted>
  <dcterms:created xsi:type="dcterms:W3CDTF">2018-01-15T21:44:00Z</dcterms:created>
  <dcterms:modified xsi:type="dcterms:W3CDTF">2018-06-08T17:11:00Z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2018-01-15T00:00:00Z</vt:filetime>
  </property>
</Properties>
</file>