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D2F1" w14:textId="5FDABD8B" w:rsidR="00491995" w:rsidRPr="0051699D" w:rsidRDefault="00491995" w:rsidP="00491995">
      <w:pPr>
        <w:pStyle w:val="PED2014-Title"/>
        <w:spacing w:before="60" w:after="60" w:line="240" w:lineRule="auto"/>
        <w:jc w:val="center"/>
        <w:rPr>
          <w:sz w:val="22"/>
          <w:szCs w:val="22"/>
          <w:lang w:val="en-US"/>
        </w:rPr>
      </w:pPr>
      <w:bookmarkStart w:id="0" w:name="_GoBack"/>
      <w:bookmarkEnd w:id="0"/>
      <w:r w:rsidRPr="0051699D">
        <w:rPr>
          <w:sz w:val="22"/>
          <w:szCs w:val="22"/>
          <w:lang w:val="en-US"/>
        </w:rPr>
        <w:t>Title of Abstract</w:t>
      </w:r>
    </w:p>
    <w:p w14:paraId="07AD3422" w14:textId="77777777" w:rsidR="00491995" w:rsidRPr="0051699D" w:rsidRDefault="00491995" w:rsidP="00491995">
      <w:pPr>
        <w:pStyle w:val="PED2014-text"/>
        <w:spacing w:before="60" w:after="60" w:line="240" w:lineRule="auto"/>
        <w:ind w:firstLine="0"/>
        <w:contextualSpacing w:val="0"/>
        <w:rPr>
          <w:lang w:val="en-US"/>
        </w:rPr>
      </w:pPr>
    </w:p>
    <w:p w14:paraId="1AB5A1E5" w14:textId="77777777" w:rsidR="00491995" w:rsidRPr="0051699D" w:rsidRDefault="00491995" w:rsidP="00491995">
      <w:pPr>
        <w:pStyle w:val="PED2014-text"/>
        <w:spacing w:before="60" w:after="60" w:line="240" w:lineRule="auto"/>
        <w:ind w:firstLine="0"/>
        <w:contextualSpacing w:val="0"/>
        <w:jc w:val="center"/>
        <w:rPr>
          <w:b/>
          <w:bCs/>
          <w:szCs w:val="20"/>
          <w:lang w:val="en-US"/>
        </w:rPr>
      </w:pPr>
      <w:r w:rsidRPr="0051699D">
        <w:rPr>
          <w:b/>
          <w:bCs/>
          <w:szCs w:val="20"/>
          <w:lang w:val="en-US"/>
        </w:rPr>
        <w:t xml:space="preserve">Author 1, Author 2, Author 3 </w:t>
      </w:r>
    </w:p>
    <w:p w14:paraId="451081BE" w14:textId="77777777" w:rsidR="00491995" w:rsidRPr="0051699D" w:rsidRDefault="00491995" w:rsidP="00491995">
      <w:pPr>
        <w:pStyle w:val="PED2014-text"/>
        <w:spacing w:before="60" w:after="60" w:line="240" w:lineRule="auto"/>
        <w:ind w:firstLine="0"/>
        <w:contextualSpacing w:val="0"/>
        <w:jc w:val="center"/>
        <w:rPr>
          <w:b/>
          <w:bCs/>
          <w:sz w:val="18"/>
          <w:szCs w:val="18"/>
          <w:lang w:val="en-US"/>
        </w:rPr>
      </w:pPr>
      <w:r w:rsidRPr="0051699D">
        <w:rPr>
          <w:bCs/>
          <w:sz w:val="14"/>
          <w:szCs w:val="14"/>
          <w:lang w:val="en-US"/>
        </w:rPr>
        <w:t>(write the first and last name of each author)</w:t>
      </w:r>
    </w:p>
    <w:p w14:paraId="254E2EAA" w14:textId="3BA1D6B2" w:rsidR="00491995" w:rsidRPr="001518E1" w:rsidRDefault="00491995" w:rsidP="00491995">
      <w:pPr>
        <w:pStyle w:val="PED2014-text"/>
        <w:spacing w:after="0" w:line="240" w:lineRule="auto"/>
        <w:ind w:firstLine="0"/>
        <w:contextualSpacing w:val="0"/>
        <w:jc w:val="center"/>
        <w:rPr>
          <w:i/>
          <w:szCs w:val="20"/>
          <w:lang w:val="en-US"/>
        </w:rPr>
      </w:pPr>
      <w:r w:rsidRPr="0051699D">
        <w:rPr>
          <w:i/>
          <w:szCs w:val="20"/>
          <w:lang w:val="en-US"/>
        </w:rPr>
        <w:t xml:space="preserve">Department, Institution, Address, </w:t>
      </w:r>
      <w:r w:rsidRPr="00D74411">
        <w:rPr>
          <w:i/>
          <w:szCs w:val="20"/>
          <w:lang w:val="en-US"/>
        </w:rPr>
        <w:t>Email</w:t>
      </w:r>
      <w:r w:rsidRPr="001518E1">
        <w:rPr>
          <w:i/>
          <w:szCs w:val="20"/>
          <w:lang w:val="en-US"/>
        </w:rPr>
        <w:t xml:space="preserve"> of corresponding author only</w:t>
      </w:r>
    </w:p>
    <w:p w14:paraId="43610507" w14:textId="77777777" w:rsidR="00491995" w:rsidRPr="0051699D" w:rsidRDefault="00491995" w:rsidP="00491995">
      <w:pPr>
        <w:pStyle w:val="PED2014-text"/>
        <w:spacing w:before="60" w:after="60" w:line="240" w:lineRule="auto"/>
        <w:ind w:firstLine="0"/>
        <w:contextualSpacing w:val="0"/>
        <w:jc w:val="center"/>
        <w:rPr>
          <w:sz w:val="18"/>
          <w:szCs w:val="18"/>
          <w:lang w:val="en-US"/>
        </w:rPr>
      </w:pPr>
    </w:p>
    <w:p w14:paraId="7C0AAC24" w14:textId="3C8942DD" w:rsidR="00491995" w:rsidRPr="0051699D" w:rsidRDefault="00491995" w:rsidP="00491995">
      <w:pPr>
        <w:pStyle w:val="PED2014-text"/>
        <w:spacing w:before="60" w:after="60" w:line="240" w:lineRule="auto"/>
        <w:ind w:firstLine="0"/>
        <w:contextualSpacing w:val="0"/>
        <w:jc w:val="both"/>
        <w:rPr>
          <w:szCs w:val="20"/>
          <w:lang w:val="en-US"/>
        </w:rPr>
      </w:pPr>
      <w:r w:rsidRPr="0051699D">
        <w:rPr>
          <w:szCs w:val="20"/>
          <w:lang w:val="en-US"/>
        </w:rPr>
        <w:t>The abstract should be written in US English. The abstract including the references, figures</w:t>
      </w:r>
      <w:r w:rsidR="0051699D" w:rsidRPr="0051699D">
        <w:rPr>
          <w:szCs w:val="20"/>
          <w:lang w:val="en-US"/>
        </w:rPr>
        <w:t>,</w:t>
      </w:r>
      <w:r w:rsidRPr="0051699D">
        <w:rPr>
          <w:szCs w:val="20"/>
          <w:lang w:val="en-US"/>
        </w:rPr>
        <w:t xml:space="preserve"> and tables should be limited to one </w:t>
      </w:r>
      <w:r w:rsidR="0051699D" w:rsidRPr="0051699D">
        <w:rPr>
          <w:szCs w:val="20"/>
          <w:lang w:val="en-US"/>
        </w:rPr>
        <w:t xml:space="preserve">US letter size </w:t>
      </w:r>
      <w:r w:rsidRPr="0051699D">
        <w:rPr>
          <w:szCs w:val="20"/>
          <w:lang w:val="en-US"/>
        </w:rPr>
        <w:t>page</w:t>
      </w:r>
      <w:r w:rsidR="0051699D" w:rsidRPr="0051699D">
        <w:rPr>
          <w:szCs w:val="20"/>
          <w:lang w:val="en-US"/>
        </w:rPr>
        <w:t xml:space="preserve"> (8.5 x 11 inches)</w:t>
      </w:r>
      <w:r w:rsidRPr="0051699D">
        <w:rPr>
          <w:szCs w:val="20"/>
          <w:lang w:val="en-US"/>
        </w:rPr>
        <w:t xml:space="preserve">. The </w:t>
      </w:r>
      <w:r w:rsidR="0051699D" w:rsidRPr="0051699D">
        <w:rPr>
          <w:szCs w:val="20"/>
          <w:lang w:val="en-US"/>
        </w:rPr>
        <w:t>f</w:t>
      </w:r>
      <w:r w:rsidRPr="0051699D">
        <w:rPr>
          <w:szCs w:val="20"/>
          <w:lang w:val="en-US"/>
        </w:rPr>
        <w:t>ont should be Times New Roman, size 10. Line spacing should be set to single and paragraph spacing to 3 pt. All margins should be set to 2.5 cm</w:t>
      </w:r>
      <w:r w:rsidR="0051699D" w:rsidRPr="0051699D">
        <w:rPr>
          <w:szCs w:val="20"/>
          <w:lang w:val="en-US"/>
        </w:rPr>
        <w:t xml:space="preserve"> (1 inch)</w:t>
      </w:r>
      <w:r w:rsidRPr="0051699D">
        <w:rPr>
          <w:szCs w:val="20"/>
          <w:lang w:val="en-US"/>
        </w:rPr>
        <w:t>.</w:t>
      </w:r>
    </w:p>
    <w:p w14:paraId="407ACFAC" w14:textId="23799978" w:rsidR="00491995" w:rsidRPr="0051699D" w:rsidRDefault="00491995" w:rsidP="00491995">
      <w:pPr>
        <w:pStyle w:val="PED2014-text"/>
        <w:spacing w:before="60" w:after="60" w:line="240" w:lineRule="auto"/>
        <w:contextualSpacing w:val="0"/>
        <w:jc w:val="both"/>
        <w:rPr>
          <w:szCs w:val="20"/>
          <w:lang w:val="en-US"/>
        </w:rPr>
      </w:pPr>
      <w:r w:rsidRPr="0051699D">
        <w:rPr>
          <w:szCs w:val="20"/>
          <w:lang w:val="en-US"/>
        </w:rPr>
        <w:t>The abstract should be structured as following: background, objective, method, results</w:t>
      </w:r>
      <w:r w:rsidR="0051699D" w:rsidRPr="0051699D">
        <w:rPr>
          <w:szCs w:val="20"/>
          <w:lang w:val="en-US"/>
        </w:rPr>
        <w:t>,</w:t>
      </w:r>
      <w:r w:rsidRPr="0051699D">
        <w:rPr>
          <w:szCs w:val="20"/>
          <w:lang w:val="en-US"/>
        </w:rPr>
        <w:t xml:space="preserve"> and conclusion. </w:t>
      </w:r>
      <w:r w:rsidR="00517C87">
        <w:rPr>
          <w:szCs w:val="20"/>
          <w:lang w:val="en-US"/>
        </w:rPr>
        <w:t>P</w:t>
      </w:r>
      <w:r w:rsidRPr="0051699D">
        <w:rPr>
          <w:szCs w:val="20"/>
          <w:lang w:val="en-US"/>
        </w:rPr>
        <w:t>aragraphs are only separated by headings, images, tables and formulae. The section headings are arranged without numbering, bold</w:t>
      </w:r>
      <w:r w:rsidR="0051699D" w:rsidRPr="0051699D">
        <w:rPr>
          <w:szCs w:val="20"/>
          <w:lang w:val="en-US"/>
        </w:rPr>
        <w:t>,</w:t>
      </w:r>
      <w:r w:rsidRPr="0051699D">
        <w:rPr>
          <w:szCs w:val="20"/>
          <w:lang w:val="en-US"/>
        </w:rPr>
        <w:t xml:space="preserve"> and</w:t>
      </w:r>
      <w:r w:rsidR="0051699D">
        <w:rPr>
          <w:szCs w:val="20"/>
          <w:lang w:val="en-US"/>
        </w:rPr>
        <w:t xml:space="preserve"> in</w:t>
      </w:r>
      <w:r w:rsidRPr="0051699D">
        <w:rPr>
          <w:szCs w:val="20"/>
          <w:lang w:val="en-US"/>
        </w:rPr>
        <w:t xml:space="preserve"> </w:t>
      </w:r>
      <w:r w:rsidR="0051699D" w:rsidRPr="0051699D">
        <w:rPr>
          <w:szCs w:val="20"/>
          <w:lang w:val="en-US"/>
        </w:rPr>
        <w:t xml:space="preserve">size </w:t>
      </w:r>
      <w:r w:rsidRPr="0051699D">
        <w:rPr>
          <w:szCs w:val="20"/>
          <w:lang w:val="en-US"/>
        </w:rPr>
        <w:t xml:space="preserve">10 </w:t>
      </w:r>
      <w:r w:rsidR="0051699D" w:rsidRPr="0051699D">
        <w:rPr>
          <w:szCs w:val="20"/>
          <w:lang w:val="en-US"/>
        </w:rPr>
        <w:t>font</w:t>
      </w:r>
      <w:r w:rsidRPr="0051699D">
        <w:rPr>
          <w:szCs w:val="20"/>
          <w:lang w:val="en-US"/>
        </w:rPr>
        <w:t>.</w:t>
      </w:r>
    </w:p>
    <w:p w14:paraId="427DD738" w14:textId="55ADE84F" w:rsidR="00491995" w:rsidRPr="0051699D" w:rsidRDefault="00491995" w:rsidP="00491995">
      <w:pPr>
        <w:pStyle w:val="PED2014-text"/>
        <w:spacing w:before="60" w:after="60" w:line="240" w:lineRule="auto"/>
        <w:contextualSpacing w:val="0"/>
        <w:jc w:val="both"/>
        <w:rPr>
          <w:szCs w:val="20"/>
          <w:lang w:val="en-US"/>
        </w:rPr>
      </w:pPr>
      <w:r w:rsidRPr="0051699D">
        <w:rPr>
          <w:szCs w:val="20"/>
          <w:lang w:val="en-US"/>
        </w:rPr>
        <w:t>Figures and tables should be embedded in the text and not supplied separately. Below are two examples of the table and figure captions. The figure caption should be placed below the figure, and a table caption above the table. Both are cent</w:t>
      </w:r>
      <w:r w:rsidR="0051699D">
        <w:rPr>
          <w:szCs w:val="20"/>
          <w:lang w:val="en-US"/>
        </w:rPr>
        <w:t>e</w:t>
      </w:r>
      <w:r w:rsidRPr="0051699D">
        <w:rPr>
          <w:szCs w:val="20"/>
          <w:lang w:val="en-US"/>
        </w:rPr>
        <w:t>red, and referred to in the text as Figure 1 and Table 1.</w:t>
      </w:r>
    </w:p>
    <w:p w14:paraId="70B66219" w14:textId="0B014C17" w:rsidR="00670AD9" w:rsidRPr="0051699D" w:rsidRDefault="00670AD9" w:rsidP="00491995">
      <w:pPr>
        <w:pStyle w:val="PED2014-text"/>
        <w:spacing w:before="60" w:after="60" w:line="240" w:lineRule="auto"/>
        <w:contextualSpacing w:val="0"/>
        <w:jc w:val="both"/>
        <w:rPr>
          <w:szCs w:val="20"/>
          <w:lang w:val="en-US"/>
        </w:rPr>
      </w:pPr>
      <w:r w:rsidRPr="0051699D">
        <w:rPr>
          <w:szCs w:val="20"/>
          <w:lang w:val="en-US"/>
        </w:rPr>
        <w:t xml:space="preserve">Files should be formatted directly for printing and submitted in </w:t>
      </w:r>
      <w:r w:rsidR="0051699D" w:rsidRPr="0051699D">
        <w:rPr>
          <w:szCs w:val="20"/>
          <w:lang w:val="en-US"/>
        </w:rPr>
        <w:t>P</w:t>
      </w:r>
      <w:r w:rsidR="0051699D">
        <w:rPr>
          <w:szCs w:val="20"/>
          <w:lang w:val="en-US"/>
        </w:rPr>
        <w:t>DF</w:t>
      </w:r>
      <w:r w:rsidR="0051699D" w:rsidRPr="0051699D">
        <w:rPr>
          <w:szCs w:val="20"/>
          <w:lang w:val="en-US"/>
        </w:rPr>
        <w:t xml:space="preserve"> </w:t>
      </w:r>
      <w:r w:rsidRPr="0051699D">
        <w:rPr>
          <w:szCs w:val="20"/>
          <w:lang w:val="en-US"/>
        </w:rPr>
        <w:t>format.</w:t>
      </w:r>
    </w:p>
    <w:p w14:paraId="1FDE425C" w14:textId="77777777" w:rsidR="00491995" w:rsidRPr="0051699D" w:rsidRDefault="00491995" w:rsidP="00491995">
      <w:pPr>
        <w:pStyle w:val="PED2014-figurecaption"/>
        <w:spacing w:before="60" w:after="60"/>
        <w:jc w:val="center"/>
        <w:rPr>
          <w:szCs w:val="18"/>
          <w:lang w:val="en-US"/>
        </w:rPr>
      </w:pPr>
    </w:p>
    <w:p w14:paraId="2CA47ED7" w14:textId="77777777" w:rsidR="00491995" w:rsidRPr="0051699D" w:rsidRDefault="00491995" w:rsidP="00491995">
      <w:pPr>
        <w:pStyle w:val="PED2014-figurecaption"/>
        <w:spacing w:before="60" w:after="60"/>
        <w:jc w:val="center"/>
        <w:rPr>
          <w:sz w:val="20"/>
          <w:lang w:val="en-US"/>
        </w:rPr>
      </w:pPr>
      <w:r w:rsidRPr="0051699D">
        <w:rPr>
          <w:sz w:val="20"/>
          <w:lang w:val="en-US"/>
        </w:rPr>
        <w:t>Figure 1: An example of a figure caption.</w:t>
      </w:r>
    </w:p>
    <w:p w14:paraId="3DA2D985" w14:textId="77777777" w:rsidR="00491995" w:rsidRPr="0051699D" w:rsidRDefault="00491995" w:rsidP="00491995">
      <w:pPr>
        <w:pStyle w:val="PED2014-figurecaption"/>
        <w:spacing w:before="60" w:after="60"/>
        <w:jc w:val="center"/>
        <w:rPr>
          <w:sz w:val="20"/>
          <w:lang w:val="en-US"/>
        </w:rPr>
      </w:pPr>
    </w:p>
    <w:p w14:paraId="2B7F8DDF" w14:textId="77777777" w:rsidR="00491995" w:rsidRPr="0051699D" w:rsidRDefault="00491995" w:rsidP="00491995">
      <w:pPr>
        <w:pStyle w:val="PED2014-figurecaption"/>
        <w:spacing w:before="60" w:after="60"/>
        <w:jc w:val="center"/>
        <w:rPr>
          <w:sz w:val="20"/>
          <w:lang w:val="en-US"/>
        </w:rPr>
      </w:pPr>
      <w:r w:rsidRPr="0051699D">
        <w:rPr>
          <w:sz w:val="20"/>
          <w:lang w:val="en-US"/>
        </w:rPr>
        <w:t>Table 1: An Example of a Table Caption</w:t>
      </w:r>
    </w:p>
    <w:p w14:paraId="57727396" w14:textId="77777777" w:rsidR="00491995" w:rsidRPr="0051699D" w:rsidRDefault="00491995" w:rsidP="00491995">
      <w:pPr>
        <w:pStyle w:val="PED2014-figurecaption"/>
        <w:spacing w:before="60" w:after="60"/>
        <w:jc w:val="center"/>
        <w:rPr>
          <w:sz w:val="20"/>
          <w:lang w:val="en-US"/>
        </w:rPr>
      </w:pPr>
    </w:p>
    <w:p w14:paraId="5CC91795" w14:textId="77777777" w:rsidR="00491995" w:rsidRPr="0051699D" w:rsidRDefault="00491995" w:rsidP="00491995">
      <w:pPr>
        <w:pStyle w:val="PED2014-figurecaption"/>
        <w:spacing w:before="60" w:after="60"/>
        <w:jc w:val="center"/>
        <w:rPr>
          <w:sz w:val="20"/>
          <w:lang w:val="en-US"/>
        </w:rPr>
      </w:pPr>
    </w:p>
    <w:p w14:paraId="299AA405" w14:textId="23F08B4F" w:rsidR="00491995" w:rsidRPr="0051699D" w:rsidRDefault="00491995" w:rsidP="00491995">
      <w:pPr>
        <w:pStyle w:val="PED2014-text"/>
        <w:spacing w:before="60" w:after="60" w:line="240" w:lineRule="auto"/>
        <w:contextualSpacing w:val="0"/>
        <w:jc w:val="both"/>
        <w:rPr>
          <w:szCs w:val="20"/>
          <w:lang w:val="en-US"/>
        </w:rPr>
      </w:pPr>
      <w:r w:rsidRPr="0051699D">
        <w:rPr>
          <w:szCs w:val="20"/>
          <w:lang w:val="en-US"/>
        </w:rPr>
        <w:t xml:space="preserve">Equations and </w:t>
      </w:r>
      <w:r w:rsidR="0051699D">
        <w:rPr>
          <w:szCs w:val="20"/>
          <w:lang w:val="en-US"/>
        </w:rPr>
        <w:t>f</w:t>
      </w:r>
      <w:r w:rsidRPr="0051699D">
        <w:rPr>
          <w:szCs w:val="20"/>
          <w:lang w:val="en-US"/>
        </w:rPr>
        <w:t>ormulae are to be typed and numbered consecutively with Arabic numerals in parenthes</w:t>
      </w:r>
      <w:r w:rsidR="0051699D">
        <w:rPr>
          <w:szCs w:val="20"/>
          <w:lang w:val="en-US"/>
        </w:rPr>
        <w:t>e</w:t>
      </w:r>
      <w:r w:rsidRPr="0051699D">
        <w:rPr>
          <w:szCs w:val="20"/>
          <w:lang w:val="en-US"/>
        </w:rPr>
        <w:t xml:space="preserve">s on the right hand side of the page, see equation (1). Please only include equations and formulas when explicitly referred to in the text and make sure all symbols are explained. For example, </w:t>
      </w:r>
      <m:oMath>
        <m:r>
          <w:rPr>
            <w:rFonts w:ascii="Cambria Math" w:hAnsi="Cambria Math"/>
            <w:szCs w:val="20"/>
            <w:lang w:val="en-US"/>
          </w:rPr>
          <m:t>Y</m:t>
        </m:r>
      </m:oMath>
      <w:r w:rsidRPr="0051699D">
        <w:rPr>
          <w:rFonts w:eastAsiaTheme="minorEastAsia"/>
          <w:szCs w:val="20"/>
          <w:lang w:val="en-US"/>
        </w:rPr>
        <w:t xml:space="preserve"> is the dependent variable, </w:t>
      </w:r>
      <m:oMath>
        <m:r>
          <w:rPr>
            <w:rFonts w:ascii="Cambria Math" w:hAnsi="Cambria Math"/>
            <w:szCs w:val="20"/>
            <w:lang w:val="en-US"/>
          </w:rPr>
          <m:t>x</m:t>
        </m:r>
      </m:oMath>
      <w:r w:rsidRPr="0051699D">
        <w:rPr>
          <w:rFonts w:eastAsiaTheme="minorEastAsia"/>
          <w:szCs w:val="20"/>
          <w:lang w:val="en-US"/>
        </w:rPr>
        <w:t xml:space="preserve"> is the independent variable, and </w:t>
      </w:r>
      <m:oMath>
        <m:r>
          <w:rPr>
            <w:rFonts w:ascii="Cambria Math" w:hAnsi="Cambria Math"/>
            <w:szCs w:val="20"/>
            <w:lang w:val="en-US"/>
          </w:rPr>
          <m:t>a</m:t>
        </m:r>
      </m:oMath>
      <w:r w:rsidRPr="0051699D">
        <w:rPr>
          <w:rFonts w:eastAsiaTheme="minorEastAsia"/>
          <w:szCs w:val="20"/>
          <w:lang w:val="en-US"/>
        </w:rPr>
        <w:t xml:space="preserve"> and </w:t>
      </w:r>
      <m:oMath>
        <m:r>
          <w:rPr>
            <w:rFonts w:ascii="Cambria Math" w:hAnsi="Cambria Math"/>
            <w:szCs w:val="20"/>
            <w:lang w:val="en-US"/>
          </w:rPr>
          <m:t>b</m:t>
        </m:r>
      </m:oMath>
      <w:r w:rsidRPr="0051699D">
        <w:rPr>
          <w:rFonts w:eastAsiaTheme="minorEastAsia"/>
          <w:szCs w:val="20"/>
          <w:lang w:val="en-US"/>
        </w:rPr>
        <w:t xml:space="preserve"> are parameters.</w:t>
      </w:r>
    </w:p>
    <w:p w14:paraId="2C931515" w14:textId="77777777" w:rsidR="00491995" w:rsidRPr="0051699D" w:rsidRDefault="00491995" w:rsidP="00491995">
      <w:pPr>
        <w:pStyle w:val="PED2014-text"/>
        <w:tabs>
          <w:tab w:val="center" w:pos="3119"/>
          <w:tab w:val="right" w:pos="6237"/>
        </w:tabs>
        <w:spacing w:before="60" w:after="60" w:line="240" w:lineRule="auto"/>
        <w:contextualSpacing w:val="0"/>
        <w:rPr>
          <w:rFonts w:eastAsiaTheme="minorEastAsia"/>
          <w:szCs w:val="20"/>
          <w:lang w:val="en-US"/>
        </w:rPr>
      </w:pPr>
      <w:r w:rsidRPr="0051699D">
        <w:rPr>
          <w:rFonts w:eastAsiaTheme="minorEastAsia"/>
          <w:szCs w:val="20"/>
          <w:lang w:val="en-US"/>
        </w:rPr>
        <w:tab/>
      </w:r>
      <m:oMath>
        <m:r>
          <w:rPr>
            <w:rFonts w:ascii="Cambria Math" w:hAnsi="Cambria Math"/>
            <w:szCs w:val="20"/>
            <w:lang w:val="en-US"/>
          </w:rPr>
          <m:t>Y=a*x+b</m:t>
        </m:r>
      </m:oMath>
      <w:r w:rsidRPr="0051699D">
        <w:rPr>
          <w:rFonts w:eastAsiaTheme="minorEastAsia"/>
          <w:szCs w:val="20"/>
          <w:lang w:val="en-US"/>
        </w:rPr>
        <w:tab/>
        <w:t>(1)</w:t>
      </w:r>
    </w:p>
    <w:p w14:paraId="219C8220" w14:textId="77777777" w:rsidR="00491995" w:rsidRPr="0051699D" w:rsidRDefault="00491995" w:rsidP="00491995">
      <w:pPr>
        <w:pStyle w:val="PED2014-text"/>
        <w:tabs>
          <w:tab w:val="center" w:pos="3119"/>
          <w:tab w:val="right" w:pos="6237"/>
        </w:tabs>
        <w:spacing w:before="60" w:after="60" w:line="240" w:lineRule="auto"/>
        <w:contextualSpacing w:val="0"/>
        <w:rPr>
          <w:szCs w:val="20"/>
          <w:lang w:val="en-US"/>
        </w:rPr>
      </w:pPr>
    </w:p>
    <w:p w14:paraId="0C38C1A5" w14:textId="5E1D25A5" w:rsidR="00491995" w:rsidRPr="0051699D" w:rsidRDefault="00491995" w:rsidP="00491995">
      <w:pPr>
        <w:pStyle w:val="PED2014-text"/>
        <w:spacing w:before="60" w:after="60" w:line="240" w:lineRule="auto"/>
        <w:contextualSpacing w:val="0"/>
        <w:rPr>
          <w:szCs w:val="20"/>
          <w:lang w:val="en-US"/>
        </w:rPr>
      </w:pPr>
      <w:r w:rsidRPr="0051699D">
        <w:rPr>
          <w:szCs w:val="20"/>
          <w:lang w:val="en-US"/>
        </w:rPr>
        <w:t xml:space="preserve">The </w:t>
      </w:r>
      <w:r w:rsidR="0051699D">
        <w:rPr>
          <w:szCs w:val="20"/>
          <w:lang w:val="en-US"/>
        </w:rPr>
        <w:t>n</w:t>
      </w:r>
      <w:r w:rsidRPr="0051699D">
        <w:rPr>
          <w:szCs w:val="20"/>
          <w:lang w:val="en-US"/>
        </w:rPr>
        <w:t xml:space="preserve">umbered citation style is adopted. References are to be listed at the end of the abstract, font size 8, and numbered in the order of their appearance in the text. See examples of a journal reference </w:t>
      </w:r>
      <w:r w:rsidRPr="0051699D">
        <w:rPr>
          <w:szCs w:val="20"/>
          <w:lang w:val="en-US"/>
        </w:rPr>
        <w:fldChar w:fldCharType="begin"/>
      </w:r>
      <w:r w:rsidRPr="0051699D">
        <w:rPr>
          <w:szCs w:val="20"/>
          <w:lang w:val="en-US"/>
        </w:rPr>
        <w:instrText xml:space="preserve"> ADDIN EN.CITE &lt;EndNote&gt;&lt;Cite ExcludeAuth="1"&gt;&lt;Author&gt;Tarko&lt;/Author&gt;&lt;Year&gt;2013&lt;/Year&gt;&lt;RecNum&gt;1513&lt;/RecNum&gt;&lt;DisplayText&gt;[1]&lt;/DisplayText&gt;&lt;record&gt;&lt;rec-number&gt;1513&lt;/rec-number&gt;&lt;foreign-keys&gt;&lt;key app="EN" db-id="50wxdpzd9vd5r7e9t5b595djrfpttrxw9avp"&gt;1513&lt;/key&gt;&lt;/foreign-keys&gt;&lt;ref-type name="Journal Article"&gt;17&lt;/ref-type&gt;&lt;contributors&gt;&lt;authors&gt;&lt;author&gt;Tarko, Andrew&lt;/author&gt;&lt;author&gt;Boyle, Linda Ng&lt;/author&gt;&lt;author&gt;Montella, Alfonso&lt;/author&gt;&lt;/authors&gt;&lt;/contributors&gt;&lt;titles&gt;&lt;title&gt;Emerging research methods and their application to road safety&lt;/title&gt;&lt;secondary-title&gt;Accident Analysis &amp;amp; Prevention&lt;/secondary-title&gt;&lt;/titles&gt;&lt;periodical&gt;&lt;full-title&gt;Accident Analysis and Prevention&lt;/full-title&gt;&lt;abbr-1&gt;Accid. Anal. Prev.&lt;/abbr-1&gt;&lt;abbr-2&gt;Accid Anal Prev&lt;/abbr-2&gt;&lt;abbr-3&gt;Accident Analysis &amp;amp; Prevention&lt;/abbr-3&gt;&lt;/periodical&gt;&lt;pages&gt;1-2&lt;/pages&gt;&lt;volume&gt;61&lt;/volume&gt;&lt;dates&gt;&lt;year&gt;2013&lt;/year&gt;&lt;/dates&gt;&lt;isbn&gt;0001-4575&lt;/isbn&gt;&lt;urls&gt;&lt;/urls&gt;&lt;/record&gt;&lt;/Cite&gt;&lt;/EndNote&gt;</w:instrText>
      </w:r>
      <w:r w:rsidRPr="0051699D">
        <w:rPr>
          <w:szCs w:val="20"/>
          <w:lang w:val="en-US"/>
        </w:rPr>
        <w:fldChar w:fldCharType="separate"/>
      </w:r>
      <w:r w:rsidRPr="0051699D">
        <w:rPr>
          <w:noProof/>
          <w:szCs w:val="20"/>
          <w:lang w:val="en-US"/>
        </w:rPr>
        <w:t>[</w:t>
      </w:r>
      <w:hyperlink w:anchor="_ENREF_1" w:tooltip="Tarko, 2013 #1513" w:history="1">
        <w:r w:rsidRPr="0051699D">
          <w:rPr>
            <w:noProof/>
            <w:szCs w:val="20"/>
            <w:lang w:val="en-US"/>
          </w:rPr>
          <w:t>1</w:t>
        </w:r>
      </w:hyperlink>
      <w:r w:rsidRPr="0051699D">
        <w:rPr>
          <w:noProof/>
          <w:szCs w:val="20"/>
          <w:lang w:val="en-US"/>
        </w:rPr>
        <w:t>]</w:t>
      </w:r>
      <w:r w:rsidRPr="0051699D">
        <w:rPr>
          <w:szCs w:val="20"/>
          <w:lang w:val="en-US"/>
        </w:rPr>
        <w:fldChar w:fldCharType="end"/>
      </w:r>
      <w:r w:rsidRPr="0051699D">
        <w:rPr>
          <w:szCs w:val="20"/>
          <w:lang w:val="en-US"/>
        </w:rPr>
        <w:t xml:space="preserve"> and a book reference </w:t>
      </w:r>
      <w:r w:rsidRPr="0051699D">
        <w:rPr>
          <w:szCs w:val="20"/>
          <w:lang w:val="en-US"/>
        </w:rPr>
        <w:fldChar w:fldCharType="begin"/>
      </w:r>
      <w:r w:rsidRPr="0051699D">
        <w:rPr>
          <w:szCs w:val="20"/>
          <w:lang w:val="en-US"/>
        </w:rPr>
        <w:instrText xml:space="preserve"> ADDIN EN.CITE &lt;EndNote&gt;&lt;Cite ExcludeAuth="1"&gt;&lt;Author&gt;Rudin-Brown&lt;/Author&gt;&lt;Year&gt;2013&lt;/Year&gt;&lt;RecNum&gt;1512&lt;/RecNum&gt;&lt;DisplayText&gt;[2]&lt;/DisplayText&gt;&lt;record&gt;&lt;rec-number&gt;1512&lt;/rec-number&gt;&lt;foreign-keys&gt;&lt;key app="EN" db-id="50wxdpzd9vd5r7e9t5b595djrfpttrxw9avp"&gt;1512&lt;/key&gt;&lt;/foreign-keys&gt;&lt;ref-type name="Book"&gt;6&lt;/ref-type&gt;&lt;contributors&gt;&lt;authors&gt;&lt;author&gt;Rudin-Brown, Christina&lt;/author&gt;&lt;author&gt;Jamson, Samantha&lt;/author&gt;&lt;/authors&gt;&lt;/contributors&gt;&lt;titles&gt;&lt;title&gt;Behavioural adaptation and road safety: Theory, evidence and action&lt;/title&gt;&lt;/titles&gt;&lt;dates&gt;&lt;year&gt;2013&lt;/year&gt;&lt;/dates&gt;&lt;publisher&gt;CRC Press&lt;/publisher&gt;&lt;isbn&gt;1439856672&lt;/isbn&gt;&lt;urls&gt;&lt;/urls&gt;&lt;/record&gt;&lt;/Cite&gt;&lt;/EndNote&gt;</w:instrText>
      </w:r>
      <w:r w:rsidRPr="0051699D">
        <w:rPr>
          <w:szCs w:val="20"/>
          <w:lang w:val="en-US"/>
        </w:rPr>
        <w:fldChar w:fldCharType="separate"/>
      </w:r>
      <w:r w:rsidRPr="0051699D">
        <w:rPr>
          <w:noProof/>
          <w:szCs w:val="20"/>
          <w:lang w:val="en-US"/>
        </w:rPr>
        <w:t>[</w:t>
      </w:r>
      <w:hyperlink w:anchor="_ENREF_2" w:tooltip="Rudin-Brown, 2013 #1512" w:history="1">
        <w:r w:rsidRPr="0051699D">
          <w:rPr>
            <w:noProof/>
            <w:szCs w:val="20"/>
            <w:lang w:val="en-US"/>
          </w:rPr>
          <w:t>2</w:t>
        </w:r>
      </w:hyperlink>
      <w:r w:rsidRPr="0051699D">
        <w:rPr>
          <w:noProof/>
          <w:szCs w:val="20"/>
          <w:lang w:val="en-US"/>
        </w:rPr>
        <w:t>]</w:t>
      </w:r>
      <w:r w:rsidRPr="0051699D">
        <w:rPr>
          <w:szCs w:val="20"/>
          <w:lang w:val="en-US"/>
        </w:rPr>
        <w:fldChar w:fldCharType="end"/>
      </w:r>
      <w:r w:rsidRPr="0051699D">
        <w:rPr>
          <w:szCs w:val="20"/>
          <w:lang w:val="en-US"/>
        </w:rPr>
        <w:t xml:space="preserve">. Footnotes should not be used. </w:t>
      </w:r>
    </w:p>
    <w:p w14:paraId="78699D5F" w14:textId="77777777" w:rsidR="00491995" w:rsidRPr="0051699D" w:rsidRDefault="00491995" w:rsidP="00491995">
      <w:pPr>
        <w:pStyle w:val="PED2014-headings"/>
        <w:spacing w:before="60" w:after="60"/>
        <w:rPr>
          <w:sz w:val="20"/>
          <w:szCs w:val="20"/>
          <w:lang w:val="en-US"/>
        </w:rPr>
      </w:pPr>
    </w:p>
    <w:p w14:paraId="06C73BD4" w14:textId="77777777" w:rsidR="00491995" w:rsidRPr="0051699D" w:rsidRDefault="00491995" w:rsidP="00491995">
      <w:pPr>
        <w:pStyle w:val="PED2014-headings"/>
        <w:spacing w:before="60" w:after="60"/>
        <w:rPr>
          <w:sz w:val="20"/>
          <w:szCs w:val="20"/>
          <w:lang w:val="en-US"/>
        </w:rPr>
      </w:pPr>
      <w:r w:rsidRPr="0051699D">
        <w:rPr>
          <w:sz w:val="20"/>
          <w:szCs w:val="20"/>
          <w:lang w:val="en-US"/>
        </w:rPr>
        <w:t>References</w:t>
      </w:r>
    </w:p>
    <w:p w14:paraId="244EE04D" w14:textId="77777777" w:rsidR="00491995" w:rsidRPr="0051699D" w:rsidRDefault="00491995" w:rsidP="00491995">
      <w:pPr>
        <w:pStyle w:val="PED2014-references"/>
        <w:numPr>
          <w:ilvl w:val="0"/>
          <w:numId w:val="0"/>
        </w:numPr>
        <w:ind w:left="360"/>
        <w:rPr>
          <w:noProof/>
          <w:szCs w:val="18"/>
          <w:lang w:val="en-US"/>
        </w:rPr>
      </w:pPr>
      <w:r w:rsidRPr="0051699D">
        <w:rPr>
          <w:szCs w:val="18"/>
          <w:lang w:val="en-US"/>
        </w:rPr>
        <w:fldChar w:fldCharType="begin"/>
      </w:r>
      <w:r w:rsidRPr="0051699D">
        <w:rPr>
          <w:szCs w:val="18"/>
          <w:lang w:val="en-US"/>
        </w:rPr>
        <w:instrText xml:space="preserve"> ADDIN EN.REFLIST </w:instrText>
      </w:r>
      <w:r w:rsidRPr="0051699D">
        <w:rPr>
          <w:szCs w:val="18"/>
          <w:lang w:val="en-US"/>
        </w:rPr>
        <w:fldChar w:fldCharType="separate"/>
      </w:r>
      <w:bookmarkStart w:id="1" w:name="_ENREF_1"/>
      <w:r w:rsidRPr="0051699D">
        <w:rPr>
          <w:noProof/>
          <w:szCs w:val="18"/>
          <w:lang w:val="en-US"/>
        </w:rPr>
        <w:t>1.</w:t>
      </w:r>
      <w:r w:rsidRPr="0051699D">
        <w:rPr>
          <w:noProof/>
          <w:szCs w:val="18"/>
          <w:lang w:val="en-US"/>
        </w:rPr>
        <w:tab/>
        <w:t xml:space="preserve">Tarko, A., L.N. Boyle, and A. Montella, </w:t>
      </w:r>
      <w:r w:rsidRPr="0051699D">
        <w:rPr>
          <w:i/>
          <w:noProof/>
          <w:szCs w:val="18"/>
          <w:lang w:val="en-US"/>
        </w:rPr>
        <w:t>Emerging research methods and their application to road safety.</w:t>
      </w:r>
      <w:r w:rsidRPr="0051699D">
        <w:rPr>
          <w:noProof/>
          <w:szCs w:val="18"/>
          <w:lang w:val="en-US"/>
        </w:rPr>
        <w:t xml:space="preserve"> Accident Analysis &amp; Prevention, 2013. </w:t>
      </w:r>
      <w:r w:rsidRPr="0051699D">
        <w:rPr>
          <w:b/>
          <w:noProof/>
          <w:szCs w:val="18"/>
          <w:lang w:val="en-US"/>
        </w:rPr>
        <w:t>61</w:t>
      </w:r>
      <w:r w:rsidRPr="0051699D">
        <w:rPr>
          <w:noProof/>
          <w:szCs w:val="18"/>
          <w:lang w:val="en-US"/>
        </w:rPr>
        <w:t>: p. 1-2.</w:t>
      </w:r>
      <w:bookmarkEnd w:id="1"/>
    </w:p>
    <w:p w14:paraId="00FFAADD" w14:textId="77777777" w:rsidR="00491995" w:rsidRPr="0051699D" w:rsidRDefault="00491995" w:rsidP="00491995">
      <w:pPr>
        <w:pStyle w:val="PED2014-references"/>
        <w:numPr>
          <w:ilvl w:val="0"/>
          <w:numId w:val="0"/>
        </w:numPr>
        <w:ind w:left="360"/>
        <w:rPr>
          <w:szCs w:val="18"/>
          <w:lang w:val="en-US"/>
        </w:rPr>
      </w:pPr>
      <w:bookmarkStart w:id="2" w:name="_ENREF_2"/>
      <w:r w:rsidRPr="0051699D">
        <w:rPr>
          <w:noProof/>
          <w:szCs w:val="18"/>
          <w:lang w:val="en-US"/>
        </w:rPr>
        <w:t>2.</w:t>
      </w:r>
      <w:r w:rsidRPr="0051699D">
        <w:rPr>
          <w:noProof/>
          <w:szCs w:val="18"/>
          <w:lang w:val="en-US"/>
        </w:rPr>
        <w:tab/>
        <w:t xml:space="preserve">Rudin-Brown, C. and S. Jamson, </w:t>
      </w:r>
      <w:r w:rsidRPr="0051699D">
        <w:rPr>
          <w:i/>
          <w:noProof/>
          <w:szCs w:val="18"/>
          <w:lang w:val="en-US"/>
        </w:rPr>
        <w:t>Behavioural adaptation and road safety: Theory, evidence and action</w:t>
      </w:r>
      <w:r w:rsidRPr="0051699D">
        <w:rPr>
          <w:noProof/>
          <w:szCs w:val="18"/>
          <w:lang w:val="en-US"/>
        </w:rPr>
        <w:t>. 2013: CRC Press.</w:t>
      </w:r>
      <w:bookmarkEnd w:id="2"/>
      <w:r w:rsidRPr="0051699D">
        <w:rPr>
          <w:szCs w:val="18"/>
          <w:lang w:val="en-US"/>
        </w:rPr>
        <w:fldChar w:fldCharType="end"/>
      </w:r>
    </w:p>
    <w:p w14:paraId="6B4A9F4C" w14:textId="77777777" w:rsidR="005A130D" w:rsidRPr="0051699D" w:rsidRDefault="005A130D">
      <w:pPr>
        <w:rPr>
          <w:lang w:val="en-US"/>
        </w:rPr>
      </w:pPr>
    </w:p>
    <w:sectPr w:rsidR="005A130D" w:rsidRPr="0051699D" w:rsidSect="00135236">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CBA9" w14:textId="77777777" w:rsidR="00D528DD" w:rsidRDefault="00D528DD">
      <w:pPr>
        <w:spacing w:after="0" w:line="240" w:lineRule="auto"/>
      </w:pPr>
      <w:r>
        <w:separator/>
      </w:r>
    </w:p>
  </w:endnote>
  <w:endnote w:type="continuationSeparator" w:id="0">
    <w:p w14:paraId="6A6E1EC7" w14:textId="77777777" w:rsidR="00D528DD" w:rsidRDefault="00D5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941A" w14:textId="77777777" w:rsidR="002305CE" w:rsidRPr="002305CE" w:rsidRDefault="00D528DD" w:rsidP="002305CE">
    <w:pPr>
      <w:pStyle w:val="PED2014-pagenumber"/>
      <w:rPr>
        <w:sz w:val="20"/>
        <w:szCs w:val="20"/>
      </w:rPr>
    </w:pPr>
  </w:p>
  <w:p w14:paraId="779F6098" w14:textId="77777777" w:rsidR="002305CE" w:rsidRDefault="00D52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CB75" w14:textId="77777777" w:rsidR="00D528DD" w:rsidRDefault="00D528DD">
      <w:pPr>
        <w:spacing w:after="0" w:line="240" w:lineRule="auto"/>
      </w:pPr>
      <w:r>
        <w:separator/>
      </w:r>
    </w:p>
  </w:footnote>
  <w:footnote w:type="continuationSeparator" w:id="0">
    <w:p w14:paraId="14AB4E7A" w14:textId="77777777" w:rsidR="00D528DD" w:rsidRDefault="00D52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30F9"/>
    <w:multiLevelType w:val="hybridMultilevel"/>
    <w:tmpl w:val="C3342C4E"/>
    <w:lvl w:ilvl="0" w:tplc="03EE3DFC">
      <w:start w:val="1"/>
      <w:numFmt w:val="decimal"/>
      <w:pStyle w:val="PED2014-references"/>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995"/>
    <w:rsid w:val="000C0DF8"/>
    <w:rsid w:val="001518E1"/>
    <w:rsid w:val="00205633"/>
    <w:rsid w:val="002B208A"/>
    <w:rsid w:val="00491995"/>
    <w:rsid w:val="004F7059"/>
    <w:rsid w:val="0051699D"/>
    <w:rsid w:val="00517C87"/>
    <w:rsid w:val="00541AF2"/>
    <w:rsid w:val="005A130D"/>
    <w:rsid w:val="00670AD9"/>
    <w:rsid w:val="00C95FAD"/>
    <w:rsid w:val="00D528DD"/>
    <w:rsid w:val="00D74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5AA2"/>
  <w15:docId w15:val="{7653AA9B-2BA7-3B49-B28C-E247C95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9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2014-Title">
    <w:name w:val="PED 2014 - Title"/>
    <w:qFormat/>
    <w:rsid w:val="00491995"/>
    <w:rPr>
      <w:rFonts w:ascii="Times New Roman" w:hAnsi="Times New Roman" w:cs="Times New Roman"/>
      <w:b/>
      <w:sz w:val="24"/>
      <w:szCs w:val="28"/>
      <w:lang w:val="en-GB"/>
    </w:rPr>
  </w:style>
  <w:style w:type="paragraph" w:customStyle="1" w:styleId="PED2014-text">
    <w:name w:val="PED 2014 - text"/>
    <w:qFormat/>
    <w:rsid w:val="00491995"/>
    <w:pPr>
      <w:ind w:firstLine="284"/>
      <w:contextualSpacing/>
    </w:pPr>
    <w:rPr>
      <w:rFonts w:ascii="Times New Roman" w:hAnsi="Times New Roman" w:cs="Times New Roman"/>
      <w:sz w:val="20"/>
      <w:szCs w:val="24"/>
      <w:lang w:val="en-GB"/>
    </w:rPr>
  </w:style>
  <w:style w:type="paragraph" w:customStyle="1" w:styleId="PED2014-headings">
    <w:name w:val="PED 2014 - headings"/>
    <w:basedOn w:val="Normal"/>
    <w:rsid w:val="00491995"/>
    <w:pPr>
      <w:spacing w:after="0" w:line="240" w:lineRule="auto"/>
    </w:pPr>
    <w:rPr>
      <w:rFonts w:ascii="Times New Roman" w:hAnsi="Times New Roman" w:cs="Times New Roman"/>
      <w:b/>
      <w:szCs w:val="24"/>
    </w:rPr>
  </w:style>
  <w:style w:type="paragraph" w:customStyle="1" w:styleId="PED2014-references">
    <w:name w:val="PED 2014 - references"/>
    <w:rsid w:val="00491995"/>
    <w:pPr>
      <w:numPr>
        <w:numId w:val="1"/>
      </w:numPr>
      <w:spacing w:after="0" w:line="240" w:lineRule="auto"/>
    </w:pPr>
    <w:rPr>
      <w:rFonts w:ascii="Times New Roman" w:hAnsi="Times New Roman" w:cs="Times New Roman"/>
      <w:sz w:val="18"/>
      <w:szCs w:val="24"/>
      <w:lang w:val="en-GB"/>
    </w:rPr>
  </w:style>
  <w:style w:type="paragraph" w:customStyle="1" w:styleId="PED2014-pagenumber">
    <w:name w:val="PED 2014 - page number"/>
    <w:basedOn w:val="Normal"/>
    <w:qFormat/>
    <w:rsid w:val="00491995"/>
    <w:pPr>
      <w:tabs>
        <w:tab w:val="center" w:pos="4536"/>
        <w:tab w:val="right" w:pos="9072"/>
      </w:tabs>
      <w:spacing w:after="0" w:line="240" w:lineRule="auto"/>
      <w:jc w:val="right"/>
    </w:pPr>
    <w:rPr>
      <w:rFonts w:ascii="Times New Roman" w:hAnsi="Times New Roman"/>
    </w:rPr>
  </w:style>
  <w:style w:type="paragraph" w:customStyle="1" w:styleId="PED2014-figurecaption">
    <w:name w:val="PED 2014 - figure caption"/>
    <w:qFormat/>
    <w:rsid w:val="00491995"/>
    <w:pPr>
      <w:spacing w:after="0" w:line="240" w:lineRule="auto"/>
    </w:pPr>
    <w:rPr>
      <w:rFonts w:ascii="Times New Roman" w:hAnsi="Times New Roman" w:cs="Times New Roman"/>
      <w:b/>
      <w:sz w:val="18"/>
      <w:szCs w:val="20"/>
      <w:lang w:val="en-GB"/>
    </w:rPr>
  </w:style>
  <w:style w:type="paragraph" w:styleId="BalloonText">
    <w:name w:val="Balloon Text"/>
    <w:basedOn w:val="Normal"/>
    <w:link w:val="BalloonTextChar"/>
    <w:uiPriority w:val="99"/>
    <w:semiHidden/>
    <w:unhideWhenUsed/>
    <w:rsid w:val="0049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95"/>
    <w:rPr>
      <w:rFonts w:ascii="Tahoma" w:hAnsi="Tahoma" w:cs="Tahoma"/>
      <w:sz w:val="16"/>
      <w:szCs w:val="16"/>
    </w:rPr>
  </w:style>
  <w:style w:type="character" w:styleId="CommentReference">
    <w:name w:val="annotation reference"/>
    <w:basedOn w:val="DefaultParagraphFont"/>
    <w:uiPriority w:val="99"/>
    <w:semiHidden/>
    <w:unhideWhenUsed/>
    <w:rsid w:val="0051699D"/>
    <w:rPr>
      <w:sz w:val="16"/>
      <w:szCs w:val="16"/>
    </w:rPr>
  </w:style>
  <w:style w:type="paragraph" w:styleId="CommentText">
    <w:name w:val="annotation text"/>
    <w:basedOn w:val="Normal"/>
    <w:link w:val="CommentTextChar"/>
    <w:uiPriority w:val="99"/>
    <w:semiHidden/>
    <w:unhideWhenUsed/>
    <w:rsid w:val="0051699D"/>
    <w:pPr>
      <w:spacing w:line="240" w:lineRule="auto"/>
    </w:pPr>
    <w:rPr>
      <w:sz w:val="20"/>
      <w:szCs w:val="20"/>
    </w:rPr>
  </w:style>
  <w:style w:type="character" w:customStyle="1" w:styleId="CommentTextChar">
    <w:name w:val="Comment Text Char"/>
    <w:basedOn w:val="DefaultParagraphFont"/>
    <w:link w:val="CommentText"/>
    <w:uiPriority w:val="99"/>
    <w:semiHidden/>
    <w:rsid w:val="0051699D"/>
    <w:rPr>
      <w:sz w:val="20"/>
      <w:szCs w:val="20"/>
    </w:rPr>
  </w:style>
  <w:style w:type="paragraph" w:styleId="CommentSubject">
    <w:name w:val="annotation subject"/>
    <w:basedOn w:val="CommentText"/>
    <w:next w:val="CommentText"/>
    <w:link w:val="CommentSubjectChar"/>
    <w:uiPriority w:val="99"/>
    <w:semiHidden/>
    <w:unhideWhenUsed/>
    <w:rsid w:val="0051699D"/>
    <w:rPr>
      <w:b/>
      <w:bCs/>
    </w:rPr>
  </w:style>
  <w:style w:type="character" w:customStyle="1" w:styleId="CommentSubjectChar">
    <w:name w:val="Comment Subject Char"/>
    <w:basedOn w:val="CommentTextChar"/>
    <w:link w:val="CommentSubject"/>
    <w:uiPriority w:val="99"/>
    <w:semiHidden/>
    <w:rsid w:val="0051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 Farah - CITG</dc:creator>
  <cp:lastModifiedBy>Dizack, Anna K</cp:lastModifiedBy>
  <cp:revision>5</cp:revision>
  <dcterms:created xsi:type="dcterms:W3CDTF">2016-08-23T11:21:00Z</dcterms:created>
  <dcterms:modified xsi:type="dcterms:W3CDTF">2018-10-31T20:54:00Z</dcterms:modified>
</cp:coreProperties>
</file>