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C97" w:rsidRDefault="00000000">
      <w:pPr>
        <w:spacing w:after="0"/>
        <w:jc w:val="center"/>
        <w:rPr>
          <w:b/>
          <w:bCs/>
        </w:rPr>
      </w:pPr>
      <w:r>
        <w:rPr>
          <w:b/>
          <w:bCs/>
        </w:rPr>
        <w:t xml:space="preserve">St. John’s United Church of Christ Scholarship Application </w:t>
      </w:r>
    </w:p>
    <w:p w14:paraId="00000002" w14:textId="77777777" w:rsidR="00615C97" w:rsidRDefault="00615C97">
      <w:pPr>
        <w:spacing w:after="0"/>
        <w:jc w:val="center"/>
        <w:rPr>
          <w:sz w:val="20"/>
          <w:szCs w:val="20"/>
        </w:rPr>
      </w:pPr>
    </w:p>
    <w:p w14:paraId="00000003" w14:textId="77777777" w:rsidR="00615C97" w:rsidRDefault="00000000">
      <w:pPr>
        <w:spacing w:after="0"/>
        <w:jc w:val="center"/>
        <w:rPr>
          <w:sz w:val="20"/>
          <w:szCs w:val="20"/>
        </w:rPr>
      </w:pPr>
      <w:r>
        <w:rPr>
          <w:i/>
          <w:iCs/>
          <w:sz w:val="20"/>
          <w:szCs w:val="20"/>
        </w:rPr>
        <w:t>The purpose of this scholarship is to recognize the dedication of students affiliated with St. John’s United Church of Christ who have contributed to our church, their school, and community, by awarding funds to be used toward higher education or professional training programs.</w:t>
      </w:r>
    </w:p>
    <w:p w14:paraId="00000004" w14:textId="77777777" w:rsidR="00615C97" w:rsidRDefault="00000000">
      <w:pPr>
        <w:spacing w:after="0"/>
        <w:rPr>
          <w:b/>
          <w:bCs/>
          <w:sz w:val="20"/>
          <w:szCs w:val="20"/>
          <w:u w:val="single"/>
        </w:rPr>
      </w:pPr>
      <w:r>
        <w:rPr>
          <w:b/>
          <w:bCs/>
          <w:sz w:val="20"/>
          <w:szCs w:val="20"/>
          <w:u w:val="single"/>
        </w:rPr>
        <w:t>Scholarship Guidelines</w:t>
      </w:r>
    </w:p>
    <w:p w14:paraId="00000005" w14:textId="77777777" w:rsidR="00615C97" w:rsidRDefault="00000000">
      <w:pPr>
        <w:numPr>
          <w:ilvl w:val="0"/>
          <w:numId w:val="1"/>
        </w:numPr>
        <w:pBdr>
          <w:top w:val="nil"/>
          <w:left w:val="nil"/>
          <w:bottom w:val="nil"/>
          <w:right w:val="nil"/>
          <w:between w:val="nil"/>
        </w:pBdr>
        <w:spacing w:after="0"/>
        <w:rPr>
          <w:color w:val="000000"/>
          <w:sz w:val="20"/>
          <w:szCs w:val="20"/>
        </w:rPr>
      </w:pPr>
      <w:r>
        <w:rPr>
          <w:color w:val="000000"/>
          <w:sz w:val="20"/>
          <w:szCs w:val="20"/>
        </w:rPr>
        <w:t xml:space="preserve">Applicants must be </w:t>
      </w:r>
      <w:proofErr w:type="gramStart"/>
      <w:r>
        <w:rPr>
          <w:color w:val="000000"/>
          <w:sz w:val="20"/>
          <w:szCs w:val="20"/>
        </w:rPr>
        <w:t>a high</w:t>
      </w:r>
      <w:proofErr w:type="gramEnd"/>
      <w:r>
        <w:rPr>
          <w:color w:val="000000"/>
          <w:sz w:val="20"/>
          <w:szCs w:val="20"/>
        </w:rPr>
        <w:t xml:space="preserve"> school senior with plans to attend an accredited school of higher education or professional training program after graduation. </w:t>
      </w:r>
    </w:p>
    <w:p w14:paraId="00000006" w14:textId="77777777" w:rsidR="00615C97" w:rsidRDefault="00000000">
      <w:pPr>
        <w:numPr>
          <w:ilvl w:val="0"/>
          <w:numId w:val="1"/>
        </w:numPr>
        <w:pBdr>
          <w:top w:val="nil"/>
          <w:left w:val="nil"/>
          <w:bottom w:val="nil"/>
          <w:right w:val="nil"/>
          <w:between w:val="nil"/>
        </w:pBdr>
        <w:spacing w:after="0"/>
        <w:rPr>
          <w:color w:val="000000"/>
          <w:sz w:val="20"/>
          <w:szCs w:val="20"/>
        </w:rPr>
      </w:pPr>
      <w:r>
        <w:rPr>
          <w:color w:val="000000"/>
          <w:sz w:val="20"/>
          <w:szCs w:val="20"/>
        </w:rPr>
        <w:t>Applications will only be accepted from individuals with an affiliation to St. John’s United Church of Christ. This includes being an active member in the church, child of an active member, or grandchild of an active member</w:t>
      </w:r>
      <w:r>
        <w:rPr>
          <w:sz w:val="20"/>
          <w:szCs w:val="20"/>
        </w:rPr>
        <w:t xml:space="preserve">. </w:t>
      </w:r>
    </w:p>
    <w:p w14:paraId="00000007" w14:textId="77777777" w:rsidR="00615C97" w:rsidRDefault="00000000">
      <w:pPr>
        <w:numPr>
          <w:ilvl w:val="0"/>
          <w:numId w:val="1"/>
        </w:numPr>
        <w:pBdr>
          <w:top w:val="nil"/>
          <w:left w:val="nil"/>
          <w:bottom w:val="nil"/>
          <w:right w:val="nil"/>
          <w:between w:val="nil"/>
        </w:pBdr>
        <w:spacing w:after="0"/>
        <w:rPr>
          <w:color w:val="000000"/>
          <w:sz w:val="20"/>
          <w:szCs w:val="20"/>
        </w:rPr>
      </w:pPr>
      <w:r>
        <w:rPr>
          <w:color w:val="000000"/>
          <w:sz w:val="20"/>
          <w:szCs w:val="20"/>
        </w:rPr>
        <w:t>Applications must be completed in full. Partial applications will not be considered.</w:t>
      </w:r>
    </w:p>
    <w:p w14:paraId="00000008" w14:textId="77777777" w:rsidR="00615C97" w:rsidRDefault="00000000">
      <w:pPr>
        <w:numPr>
          <w:ilvl w:val="0"/>
          <w:numId w:val="1"/>
        </w:numPr>
        <w:pBdr>
          <w:top w:val="nil"/>
          <w:left w:val="nil"/>
          <w:bottom w:val="nil"/>
          <w:right w:val="nil"/>
          <w:between w:val="nil"/>
        </w:pBdr>
        <w:spacing w:after="0"/>
        <w:rPr>
          <w:color w:val="000000"/>
          <w:sz w:val="20"/>
          <w:szCs w:val="20"/>
        </w:rPr>
      </w:pPr>
      <w:r>
        <w:rPr>
          <w:color w:val="000000"/>
          <w:sz w:val="20"/>
          <w:szCs w:val="20"/>
        </w:rPr>
        <w:t>Applications must be submitted on or before March 1</w:t>
      </w:r>
      <w:r>
        <w:rPr>
          <w:color w:val="000000"/>
          <w:sz w:val="20"/>
          <w:szCs w:val="20"/>
          <w:vertAlign w:val="superscript"/>
        </w:rPr>
        <w:t>st</w:t>
      </w:r>
      <w:r>
        <w:rPr>
          <w:color w:val="000000"/>
          <w:sz w:val="20"/>
          <w:szCs w:val="20"/>
        </w:rPr>
        <w:t xml:space="preserve"> of the current year. Applications must be printed and submitted to the church office at 516 N Colorado Street Burton, TX 77835.</w:t>
      </w:r>
    </w:p>
    <w:p w14:paraId="00000009" w14:textId="77777777" w:rsidR="00615C97" w:rsidRDefault="00000000">
      <w:pPr>
        <w:numPr>
          <w:ilvl w:val="0"/>
          <w:numId w:val="1"/>
        </w:numPr>
        <w:pBdr>
          <w:top w:val="nil"/>
          <w:left w:val="nil"/>
          <w:bottom w:val="nil"/>
          <w:right w:val="nil"/>
          <w:between w:val="nil"/>
        </w:pBdr>
        <w:spacing w:after="0"/>
        <w:rPr>
          <w:color w:val="000000"/>
          <w:sz w:val="20"/>
          <w:szCs w:val="20"/>
        </w:rPr>
      </w:pPr>
      <w:r>
        <w:rPr>
          <w:color w:val="000000"/>
          <w:sz w:val="20"/>
          <w:szCs w:val="20"/>
        </w:rPr>
        <w:t>A committee of St. John’s UCC members, approved annually by the church council, will review applications and select scholarship recipients in accordance with these guidelines.</w:t>
      </w:r>
    </w:p>
    <w:p w14:paraId="0000000A" w14:textId="77777777" w:rsidR="00615C97" w:rsidRDefault="00000000">
      <w:pPr>
        <w:numPr>
          <w:ilvl w:val="0"/>
          <w:numId w:val="1"/>
        </w:numPr>
        <w:pBdr>
          <w:top w:val="nil"/>
          <w:left w:val="nil"/>
          <w:bottom w:val="nil"/>
          <w:right w:val="nil"/>
          <w:between w:val="nil"/>
        </w:pBdr>
        <w:spacing w:after="0"/>
        <w:rPr>
          <w:color w:val="000000"/>
          <w:sz w:val="20"/>
          <w:szCs w:val="20"/>
        </w:rPr>
      </w:pPr>
      <w:r>
        <w:rPr>
          <w:color w:val="000000"/>
          <w:sz w:val="20"/>
          <w:szCs w:val="20"/>
        </w:rPr>
        <w:t xml:space="preserve">The number of scholarships awarded annually will be at the discretion of the committee and determined by the funds available. Each scholarship will be in an </w:t>
      </w:r>
      <w:proofErr w:type="gramStart"/>
      <w:r>
        <w:rPr>
          <w:color w:val="000000"/>
          <w:sz w:val="20"/>
          <w:szCs w:val="20"/>
        </w:rPr>
        <w:t>amount</w:t>
      </w:r>
      <w:proofErr w:type="gramEnd"/>
      <w:r>
        <w:rPr>
          <w:color w:val="000000"/>
          <w:sz w:val="20"/>
          <w:szCs w:val="20"/>
        </w:rPr>
        <w:t xml:space="preserve"> up to $2000.   </w:t>
      </w:r>
    </w:p>
    <w:p w14:paraId="0000000B" w14:textId="77777777" w:rsidR="00615C97" w:rsidRDefault="00000000">
      <w:pPr>
        <w:numPr>
          <w:ilvl w:val="0"/>
          <w:numId w:val="1"/>
        </w:numPr>
        <w:pBdr>
          <w:top w:val="nil"/>
          <w:left w:val="nil"/>
          <w:bottom w:val="nil"/>
          <w:right w:val="nil"/>
          <w:between w:val="nil"/>
        </w:pBdr>
        <w:spacing w:after="0"/>
        <w:rPr>
          <w:color w:val="000000"/>
          <w:sz w:val="20"/>
          <w:szCs w:val="20"/>
        </w:rPr>
      </w:pPr>
      <w:r>
        <w:rPr>
          <w:color w:val="000000"/>
          <w:sz w:val="20"/>
          <w:szCs w:val="20"/>
        </w:rPr>
        <w:t xml:space="preserve">If selected for scholarship award, </w:t>
      </w:r>
      <w:r>
        <w:rPr>
          <w:sz w:val="20"/>
          <w:szCs w:val="20"/>
        </w:rPr>
        <w:t>students</w:t>
      </w:r>
      <w:r>
        <w:rPr>
          <w:color w:val="000000"/>
          <w:sz w:val="20"/>
          <w:szCs w:val="20"/>
        </w:rPr>
        <w:t xml:space="preserve"> must submit proof of registration for an accredited school of higher education or professional training program to Dean Fuchs at </w:t>
      </w:r>
      <w:hyperlink r:id="rId6">
        <w:r>
          <w:rPr>
            <w:color w:val="467886"/>
            <w:sz w:val="20"/>
            <w:szCs w:val="20"/>
            <w:u w:val="single"/>
          </w:rPr>
          <w:t>kflivestock@gmail.com</w:t>
        </w:r>
      </w:hyperlink>
      <w:r>
        <w:rPr>
          <w:color w:val="000000"/>
          <w:sz w:val="20"/>
          <w:szCs w:val="20"/>
        </w:rPr>
        <w:t xml:space="preserve"> who will then ensure the scholarship is awarded. Scholarships must be funded within one calendar year of the application deadline. Funds will otherwise be forfeited back to St. John’s United Church of Christ.  </w:t>
      </w:r>
    </w:p>
    <w:p w14:paraId="0000000C" w14:textId="77777777" w:rsidR="00615C97" w:rsidRDefault="00000000">
      <w:pPr>
        <w:numPr>
          <w:ilvl w:val="0"/>
          <w:numId w:val="1"/>
        </w:numPr>
        <w:pBdr>
          <w:top w:val="nil"/>
          <w:left w:val="nil"/>
          <w:bottom w:val="nil"/>
          <w:right w:val="nil"/>
          <w:between w:val="nil"/>
        </w:pBdr>
        <w:spacing w:after="0"/>
        <w:rPr>
          <w:sz w:val="20"/>
          <w:szCs w:val="20"/>
        </w:rPr>
      </w:pPr>
      <w:r>
        <w:rPr>
          <w:sz w:val="20"/>
          <w:szCs w:val="20"/>
        </w:rPr>
        <w:t>Recipients are expected to be at the church for presentation. Also, a written expression of thank you is to be presented to the church before receiving the scholarship.</w:t>
      </w:r>
    </w:p>
    <w:p w14:paraId="0000000D" w14:textId="77777777" w:rsidR="00615C97" w:rsidRDefault="00615C97">
      <w:pPr>
        <w:spacing w:after="0"/>
        <w:rPr>
          <w:sz w:val="20"/>
          <w:szCs w:val="20"/>
        </w:rPr>
      </w:pPr>
    </w:p>
    <w:p w14:paraId="0000000E" w14:textId="77777777" w:rsidR="00615C97" w:rsidRDefault="00000000">
      <w:pPr>
        <w:spacing w:after="0"/>
        <w:rPr>
          <w:b/>
          <w:bCs/>
          <w:sz w:val="20"/>
          <w:szCs w:val="20"/>
          <w:u w:val="single"/>
        </w:rPr>
      </w:pPr>
      <w:r>
        <w:rPr>
          <w:b/>
          <w:bCs/>
          <w:sz w:val="20"/>
          <w:szCs w:val="20"/>
          <w:u w:val="single"/>
        </w:rPr>
        <w:t>Scholarship Application</w:t>
      </w:r>
    </w:p>
    <w:p w14:paraId="0000000F" w14:textId="77777777" w:rsidR="00615C97" w:rsidRDefault="00615C97">
      <w:pPr>
        <w:spacing w:after="0"/>
        <w:rPr>
          <w:sz w:val="20"/>
          <w:szCs w:val="20"/>
        </w:rPr>
      </w:pPr>
    </w:p>
    <w:p w14:paraId="00000010" w14:textId="77777777" w:rsidR="00615C97" w:rsidRDefault="00000000">
      <w:pPr>
        <w:spacing w:after="0"/>
        <w:rPr>
          <w:sz w:val="20"/>
          <w:szCs w:val="20"/>
        </w:rPr>
      </w:pPr>
      <w:r>
        <w:rPr>
          <w:sz w:val="20"/>
          <w:szCs w:val="20"/>
        </w:rPr>
        <w:t xml:space="preserve">Last 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First 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0000011" w14:textId="77777777" w:rsidR="00615C97" w:rsidRDefault="00615C97">
      <w:pPr>
        <w:spacing w:after="0"/>
        <w:rPr>
          <w:sz w:val="20"/>
          <w:szCs w:val="20"/>
        </w:rPr>
      </w:pPr>
    </w:p>
    <w:p w14:paraId="00000012" w14:textId="77777777" w:rsidR="00615C97" w:rsidRDefault="00000000">
      <w:pPr>
        <w:spacing w:after="0"/>
        <w:rPr>
          <w:sz w:val="20"/>
          <w:szCs w:val="20"/>
          <w:u w:val="single"/>
        </w:rPr>
      </w:pPr>
      <w:r>
        <w:rPr>
          <w:sz w:val="20"/>
          <w:szCs w:val="20"/>
        </w:rPr>
        <w:t>Home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0000013" w14:textId="77777777" w:rsidR="00615C97" w:rsidRDefault="00615C97">
      <w:pPr>
        <w:spacing w:after="0"/>
        <w:rPr>
          <w:sz w:val="20"/>
          <w:szCs w:val="20"/>
        </w:rPr>
      </w:pPr>
    </w:p>
    <w:p w14:paraId="00000014" w14:textId="77777777" w:rsidR="00615C97" w:rsidRDefault="00000000">
      <w:pPr>
        <w:spacing w:after="0"/>
        <w:rPr>
          <w:sz w:val="20"/>
          <w:szCs w:val="20"/>
        </w:rPr>
      </w:pPr>
      <w:r>
        <w:rPr>
          <w:sz w:val="20"/>
          <w:szCs w:val="20"/>
        </w:rPr>
        <w:t>Phone Number:</w:t>
      </w:r>
      <w:r>
        <w:rPr>
          <w:sz w:val="20"/>
          <w:szCs w:val="20"/>
        </w:rPr>
        <w:tab/>
      </w:r>
      <w:r>
        <w:rPr>
          <w:sz w:val="20"/>
          <w:szCs w:val="20"/>
          <w:u w:val="single"/>
        </w:rPr>
        <w:tab/>
      </w:r>
      <w:r>
        <w:rPr>
          <w:sz w:val="20"/>
          <w:szCs w:val="20"/>
          <w:u w:val="single"/>
        </w:rPr>
        <w:tab/>
      </w:r>
      <w:r>
        <w:rPr>
          <w:sz w:val="20"/>
          <w:szCs w:val="20"/>
          <w:u w:val="single"/>
        </w:rPr>
        <w:tab/>
      </w:r>
      <w:r>
        <w:rPr>
          <w:sz w:val="20"/>
          <w:szCs w:val="20"/>
        </w:rPr>
        <w:tab/>
        <w:t>Email Address: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0000015" w14:textId="77777777" w:rsidR="00615C97" w:rsidRDefault="00615C97">
      <w:pPr>
        <w:spacing w:after="0"/>
        <w:rPr>
          <w:sz w:val="20"/>
          <w:szCs w:val="20"/>
        </w:rPr>
      </w:pPr>
    </w:p>
    <w:p w14:paraId="00000016" w14:textId="77777777" w:rsidR="00615C97" w:rsidRDefault="00000000">
      <w:pPr>
        <w:spacing w:after="0"/>
        <w:rPr>
          <w:sz w:val="20"/>
          <w:szCs w:val="20"/>
        </w:rPr>
      </w:pPr>
      <w:r>
        <w:rPr>
          <w:sz w:val="20"/>
          <w:szCs w:val="20"/>
        </w:rPr>
        <w:t>High School:</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GPA</w:t>
      </w:r>
      <w:proofErr w:type="gramStart"/>
      <w:r>
        <w:rPr>
          <w:sz w:val="20"/>
          <w:szCs w:val="20"/>
        </w:rPr>
        <w:t>:</w:t>
      </w:r>
      <w:r>
        <w:rPr>
          <w:sz w:val="20"/>
          <w:szCs w:val="20"/>
          <w:u w:val="single"/>
        </w:rPr>
        <w:tab/>
      </w:r>
      <w:r>
        <w:rPr>
          <w:sz w:val="20"/>
          <w:szCs w:val="20"/>
          <w:u w:val="single"/>
        </w:rPr>
        <w:tab/>
      </w:r>
      <w:r>
        <w:rPr>
          <w:sz w:val="20"/>
          <w:szCs w:val="20"/>
        </w:rPr>
        <w:t>Class</w:t>
      </w:r>
      <w:proofErr w:type="gramEnd"/>
      <w:r>
        <w:rPr>
          <w:sz w:val="20"/>
          <w:szCs w:val="20"/>
        </w:rPr>
        <w:t xml:space="preserve"> Rank</w:t>
      </w:r>
      <w:proofErr w:type="gramStart"/>
      <w:r>
        <w:rPr>
          <w:sz w:val="20"/>
          <w:szCs w:val="20"/>
        </w:rPr>
        <w:t>:</w:t>
      </w:r>
      <w:r>
        <w:rPr>
          <w:sz w:val="20"/>
          <w:szCs w:val="20"/>
          <w:u w:val="single"/>
        </w:rPr>
        <w:tab/>
      </w:r>
      <w:r>
        <w:rPr>
          <w:sz w:val="20"/>
          <w:szCs w:val="20"/>
          <w:u w:val="single"/>
        </w:rPr>
        <w:tab/>
      </w:r>
      <w:r>
        <w:rPr>
          <w:sz w:val="20"/>
          <w:szCs w:val="20"/>
        </w:rPr>
        <w:t>Class</w:t>
      </w:r>
      <w:proofErr w:type="gramEnd"/>
      <w:r>
        <w:rPr>
          <w:sz w:val="20"/>
          <w:szCs w:val="20"/>
        </w:rPr>
        <w:t xml:space="preserve"> Size:</w:t>
      </w:r>
      <w:r>
        <w:rPr>
          <w:sz w:val="20"/>
          <w:szCs w:val="20"/>
          <w:u w:val="single"/>
        </w:rPr>
        <w:tab/>
      </w:r>
    </w:p>
    <w:p w14:paraId="00000017" w14:textId="77777777" w:rsidR="00615C97" w:rsidRDefault="00615C97">
      <w:pPr>
        <w:spacing w:after="0"/>
        <w:rPr>
          <w:sz w:val="20"/>
          <w:szCs w:val="20"/>
        </w:rPr>
      </w:pPr>
    </w:p>
    <w:p w14:paraId="00000018" w14:textId="77777777" w:rsidR="00615C97" w:rsidRDefault="00000000">
      <w:pPr>
        <w:spacing w:after="0"/>
        <w:rPr>
          <w:sz w:val="20"/>
          <w:szCs w:val="20"/>
        </w:rPr>
      </w:pPr>
      <w:r>
        <w:rPr>
          <w:sz w:val="20"/>
          <w:szCs w:val="20"/>
        </w:rPr>
        <w:t xml:space="preserve">Anticipated College &amp; Major: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0000019" w14:textId="77777777" w:rsidR="00615C97" w:rsidRDefault="00615C97">
      <w:pPr>
        <w:spacing w:after="0"/>
        <w:rPr>
          <w:sz w:val="20"/>
          <w:szCs w:val="20"/>
        </w:rPr>
      </w:pPr>
    </w:p>
    <w:p w14:paraId="0000001A" w14:textId="77777777" w:rsidR="00615C97" w:rsidRDefault="00000000">
      <w:pPr>
        <w:spacing w:after="0"/>
        <w:rPr>
          <w:b/>
          <w:bCs/>
          <w:sz w:val="20"/>
          <w:szCs w:val="20"/>
        </w:rPr>
      </w:pPr>
      <w:r>
        <w:rPr>
          <w:b/>
          <w:bCs/>
          <w:sz w:val="20"/>
          <w:szCs w:val="20"/>
        </w:rPr>
        <w:t>In addition to the application above, please submit:</w:t>
      </w:r>
    </w:p>
    <w:p w14:paraId="0000001B" w14:textId="77777777" w:rsidR="00615C97" w:rsidRDefault="00000000">
      <w:pPr>
        <w:numPr>
          <w:ilvl w:val="0"/>
          <w:numId w:val="2"/>
        </w:numPr>
        <w:pBdr>
          <w:top w:val="nil"/>
          <w:left w:val="nil"/>
          <w:bottom w:val="nil"/>
          <w:right w:val="nil"/>
          <w:between w:val="nil"/>
        </w:pBdr>
        <w:spacing w:after="0"/>
        <w:rPr>
          <w:color w:val="000000"/>
          <w:sz w:val="20"/>
          <w:szCs w:val="20"/>
        </w:rPr>
      </w:pPr>
      <w:r>
        <w:rPr>
          <w:color w:val="000000"/>
          <w:sz w:val="20"/>
          <w:szCs w:val="20"/>
        </w:rPr>
        <w:t>Copy of Current High School Transcript</w:t>
      </w:r>
    </w:p>
    <w:p w14:paraId="0000001C" w14:textId="77777777" w:rsidR="00615C97" w:rsidRDefault="00000000">
      <w:pPr>
        <w:numPr>
          <w:ilvl w:val="0"/>
          <w:numId w:val="2"/>
        </w:numPr>
        <w:pBdr>
          <w:top w:val="nil"/>
          <w:left w:val="nil"/>
          <w:bottom w:val="nil"/>
          <w:right w:val="nil"/>
          <w:between w:val="nil"/>
        </w:pBdr>
        <w:spacing w:after="0"/>
        <w:rPr>
          <w:color w:val="000000"/>
          <w:sz w:val="20"/>
          <w:szCs w:val="20"/>
        </w:rPr>
      </w:pPr>
      <w:r>
        <w:rPr>
          <w:color w:val="000000"/>
          <w:sz w:val="20"/>
          <w:szCs w:val="20"/>
        </w:rPr>
        <w:t>Current Resume - 2 Pages Max: Including high school activities, awards earned, community service or volunteer projects, work experience, and any additional information pertinent to your application.</w:t>
      </w:r>
    </w:p>
    <w:p w14:paraId="0000001D" w14:textId="77777777" w:rsidR="00615C97" w:rsidRDefault="00000000">
      <w:pPr>
        <w:numPr>
          <w:ilvl w:val="0"/>
          <w:numId w:val="2"/>
        </w:numPr>
        <w:pBdr>
          <w:top w:val="nil"/>
          <w:left w:val="nil"/>
          <w:bottom w:val="nil"/>
          <w:right w:val="nil"/>
          <w:between w:val="nil"/>
        </w:pBdr>
        <w:spacing w:after="0"/>
        <w:rPr>
          <w:color w:val="000000"/>
          <w:sz w:val="20"/>
          <w:szCs w:val="20"/>
        </w:rPr>
      </w:pPr>
      <w:r>
        <w:rPr>
          <w:color w:val="000000"/>
          <w:sz w:val="20"/>
          <w:szCs w:val="20"/>
        </w:rPr>
        <w:t>Essay - 300 Word Max: Discuss the positive impact you have and plan to make as a Christian member of your community.</w:t>
      </w:r>
      <w:r>
        <w:rPr>
          <w:sz w:val="20"/>
          <w:szCs w:val="20"/>
        </w:rPr>
        <w:t xml:space="preserve"> Make sure the essay is well written with proper spelling, capitalization, punctuation, and word usage.</w:t>
      </w:r>
    </w:p>
    <w:p w14:paraId="0000001E" w14:textId="77777777" w:rsidR="00615C97" w:rsidRDefault="00615C97">
      <w:pPr>
        <w:spacing w:after="0"/>
        <w:rPr>
          <w:sz w:val="20"/>
          <w:szCs w:val="20"/>
        </w:rPr>
      </w:pPr>
    </w:p>
    <w:p w14:paraId="0000001F" w14:textId="77777777" w:rsidR="00615C97" w:rsidRDefault="00000000">
      <w:pPr>
        <w:spacing w:after="0"/>
        <w:rPr>
          <w:sz w:val="20"/>
          <w:szCs w:val="20"/>
        </w:rPr>
      </w:pPr>
      <w:r>
        <w:rPr>
          <w:sz w:val="20"/>
          <w:szCs w:val="20"/>
        </w:rPr>
        <w:t>Applicant’s Signature: ______________________________________</w:t>
      </w:r>
      <w:r>
        <w:rPr>
          <w:sz w:val="20"/>
          <w:szCs w:val="20"/>
        </w:rPr>
        <w:tab/>
        <w:t>Date:</w:t>
      </w:r>
      <w:r>
        <w:rPr>
          <w:sz w:val="20"/>
          <w:szCs w:val="20"/>
          <w:u w:val="single"/>
        </w:rPr>
        <w:tab/>
      </w:r>
      <w:r>
        <w:rPr>
          <w:sz w:val="20"/>
          <w:szCs w:val="20"/>
          <w:u w:val="single"/>
        </w:rPr>
        <w:tab/>
      </w:r>
      <w:r>
        <w:rPr>
          <w:sz w:val="20"/>
          <w:szCs w:val="20"/>
          <w:u w:val="single"/>
        </w:rPr>
        <w:tab/>
      </w:r>
      <w:r>
        <w:rPr>
          <w:sz w:val="20"/>
          <w:szCs w:val="20"/>
          <w:u w:val="single"/>
        </w:rPr>
        <w:tab/>
      </w:r>
    </w:p>
    <w:sectPr w:rsidR="00615C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89191914-8E79-4BA7-AD53-3FABE030D98D}"/>
    <w:embedBold r:id="rId2" w:fontKey="{C8593796-A3A3-4FF3-BE4E-74E014D1F110}"/>
    <w:embedItalic r:id="rId3" w:fontKey="{201FC701-B28B-43FC-B2B7-CA08EFAE8ABB}"/>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4" w:fontKey="{7C50CC5F-BF90-478E-8442-8AC868DAEDFE}"/>
  </w:font>
  <w:font w:name="Play">
    <w:charset w:val="00"/>
    <w:family w:val="auto"/>
    <w:pitch w:val="default"/>
    <w:embedRegular r:id="rId5" w:fontKey="{675B3015-4C7B-4FDF-B23B-58C0AE5D9B9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A7F07D87-A19B-45FB-88B7-F87EA8873EDD}"/>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581"/>
    <w:multiLevelType w:val="multilevel"/>
    <w:tmpl w:val="200A6CEE"/>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C27B37"/>
    <w:multiLevelType w:val="multilevel"/>
    <w:tmpl w:val="8BFE0414"/>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54926802">
    <w:abstractNumId w:val="0"/>
  </w:num>
  <w:num w:numId="2" w16cid:durableId="172054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C97"/>
    <w:rsid w:val="0002084F"/>
    <w:rsid w:val="001C4D14"/>
    <w:rsid w:val="00615C97"/>
    <w:rsid w:val="0090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50114-3158-43A4-9C2F-FCF39D67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887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887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E52"/>
    <w:rPr>
      <w:rFonts w:eastAsiaTheme="majorEastAsia" w:cstheme="majorBidi"/>
      <w:color w:val="272727" w:themeColor="text1" w:themeTint="D8"/>
    </w:rPr>
  </w:style>
  <w:style w:type="character" w:customStyle="1" w:styleId="TitleChar">
    <w:name w:val="Title Char"/>
    <w:basedOn w:val="DefaultParagraphFont"/>
    <w:link w:val="Title"/>
    <w:uiPriority w:val="10"/>
    <w:rsid w:val="00887E5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887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E52"/>
    <w:pPr>
      <w:spacing w:before="160"/>
      <w:jc w:val="center"/>
    </w:pPr>
    <w:rPr>
      <w:i/>
      <w:iCs/>
      <w:color w:val="404040" w:themeColor="text1" w:themeTint="BF"/>
    </w:rPr>
  </w:style>
  <w:style w:type="character" w:customStyle="1" w:styleId="QuoteChar">
    <w:name w:val="Quote Char"/>
    <w:basedOn w:val="DefaultParagraphFont"/>
    <w:link w:val="Quote"/>
    <w:uiPriority w:val="29"/>
    <w:rsid w:val="00887E52"/>
    <w:rPr>
      <w:i/>
      <w:iCs/>
      <w:color w:val="404040" w:themeColor="text1" w:themeTint="BF"/>
    </w:rPr>
  </w:style>
  <w:style w:type="paragraph" w:styleId="ListParagraph">
    <w:name w:val="List Paragraph"/>
    <w:basedOn w:val="Normal"/>
    <w:uiPriority w:val="34"/>
    <w:qFormat/>
    <w:rsid w:val="00887E52"/>
    <w:pPr>
      <w:ind w:left="720"/>
      <w:contextualSpacing/>
    </w:pPr>
  </w:style>
  <w:style w:type="character" w:styleId="IntenseEmphasis">
    <w:name w:val="Intense Emphasis"/>
    <w:basedOn w:val="DefaultParagraphFont"/>
    <w:uiPriority w:val="21"/>
    <w:qFormat/>
    <w:rsid w:val="00887E52"/>
    <w:rPr>
      <w:i/>
      <w:iCs/>
      <w:color w:val="0F4761" w:themeColor="accent1" w:themeShade="BF"/>
    </w:rPr>
  </w:style>
  <w:style w:type="paragraph" w:styleId="IntenseQuote">
    <w:name w:val="Intense Quote"/>
    <w:basedOn w:val="Normal"/>
    <w:next w:val="Normal"/>
    <w:link w:val="IntenseQuoteChar"/>
    <w:uiPriority w:val="30"/>
    <w:qFormat/>
    <w:rsid w:val="00887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E52"/>
    <w:rPr>
      <w:i/>
      <w:iCs/>
      <w:color w:val="0F4761" w:themeColor="accent1" w:themeShade="BF"/>
    </w:rPr>
  </w:style>
  <w:style w:type="character" w:styleId="IntenseReference">
    <w:name w:val="Intense Reference"/>
    <w:basedOn w:val="DefaultParagraphFont"/>
    <w:uiPriority w:val="32"/>
    <w:qFormat/>
    <w:rsid w:val="00887E52"/>
    <w:rPr>
      <w:b/>
      <w:bCs/>
      <w:smallCaps/>
      <w:color w:val="0F4761" w:themeColor="accent1" w:themeShade="BF"/>
      <w:spacing w:val="5"/>
    </w:rPr>
  </w:style>
  <w:style w:type="character" w:styleId="Hyperlink">
    <w:name w:val="Hyperlink"/>
    <w:basedOn w:val="DefaultParagraphFont"/>
    <w:uiPriority w:val="99"/>
    <w:unhideWhenUsed/>
    <w:rsid w:val="005C465A"/>
    <w:rPr>
      <w:color w:val="467886" w:themeColor="hyperlink"/>
      <w:u w:val="single"/>
    </w:rPr>
  </w:style>
  <w:style w:type="character" w:styleId="UnresolvedMention">
    <w:name w:val="Unresolved Mention"/>
    <w:basedOn w:val="DefaultParagraphFont"/>
    <w:uiPriority w:val="99"/>
    <w:semiHidden/>
    <w:unhideWhenUsed/>
    <w:rsid w:val="005C465A"/>
    <w:rPr>
      <w:color w:val="605E5C"/>
      <w:shd w:val="clear" w:color="auto" w:fill="E1DFDD"/>
    </w:rPr>
  </w:style>
  <w:style w:type="paragraph" w:styleId="Header">
    <w:name w:val="header"/>
    <w:basedOn w:val="Normal"/>
    <w:link w:val="HeaderChar"/>
    <w:uiPriority w:val="99"/>
    <w:unhideWhenUsed/>
    <w:rsid w:val="00E23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6F3"/>
  </w:style>
  <w:style w:type="paragraph" w:styleId="Footer">
    <w:name w:val="footer"/>
    <w:basedOn w:val="Normal"/>
    <w:link w:val="FooterChar"/>
    <w:uiPriority w:val="99"/>
    <w:unhideWhenUsed/>
    <w:rsid w:val="00E23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6F3"/>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flivestock@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A/Sfg2VA7IMYZ+XAjAya0ntrw==">CgMxLjA4AHIhMWNWYTJsS3dmTW1oc1ZxOXlLRlNZTmdqaGpqMTBfZlRh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2279</Characters>
  <Application>Microsoft Office Word</Application>
  <DocSecurity>0</DocSecurity>
  <Lines>47</Lines>
  <Paragraphs>22</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Kallie Kram</dc:creator>
  <cp:lastModifiedBy>Denton Shippey</cp:lastModifiedBy>
  <cp:revision>4</cp:revision>
  <dcterms:created xsi:type="dcterms:W3CDTF">2026-01-23T20:30:00Z</dcterms:created>
  <dcterms:modified xsi:type="dcterms:W3CDTF">2026-01-23T20:33:00Z</dcterms:modified>
</cp:coreProperties>
</file>