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913D" w14:textId="77777777" w:rsidR="00142EF0" w:rsidRDefault="00142EF0" w:rsidP="006B0304">
      <w:pPr>
        <w:pStyle w:val="Heading1"/>
      </w:pPr>
      <w:r>
        <w:rPr>
          <w:noProof/>
        </w:rPr>
        <w:drawing>
          <wp:inline distT="0" distB="0" distL="0" distR="0" wp14:anchorId="5BEDC029" wp14:editId="558DF1FB">
            <wp:extent cx="2463800" cy="1981200"/>
            <wp:effectExtent l="0" t="0" r="0" b="0"/>
            <wp:docPr id="1777199296" name="Picture 1" descr="A dog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99296" name="Picture 1" descr="A dog in a circ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4BBE3" w14:textId="079C868D" w:rsidR="006B0304" w:rsidRDefault="006B0304" w:rsidP="006B0304">
      <w:pPr>
        <w:pStyle w:val="Heading1"/>
      </w:pPr>
      <w:r>
        <w:t>PuppyCoin White Paper</w:t>
      </w:r>
    </w:p>
    <w:p w14:paraId="4848B39A" w14:textId="77777777" w:rsidR="006B0304" w:rsidRDefault="006B0304" w:rsidP="006B0304">
      <w:pPr>
        <w:pStyle w:val="Heading2"/>
      </w:pPr>
      <w:r>
        <w:t>Abstract</w:t>
      </w:r>
    </w:p>
    <w:p w14:paraId="281F075E" w14:textId="77777777" w:rsidR="006B0304" w:rsidRDefault="006B0304" w:rsidP="006B0304">
      <w:pPr>
        <w:autoSpaceDE w:val="0"/>
        <w:autoSpaceDN w:val="0"/>
        <w:adjustRightInd w:val="0"/>
        <w:spacing w:before="0" w:after="40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 xml:space="preserve">The </w:t>
      </w:r>
      <w:proofErr w:type="spellStart"/>
      <w:r>
        <w:rPr>
          <w:rFonts w:ascii="Helvetica Neue" w:hAnsi="Helvetica Neue" w:cs="Helvetica Neue"/>
          <w:color w:val="2A3140"/>
          <w:sz w:val="32"/>
          <w:szCs w:val="32"/>
        </w:rPr>
        <w:t>PuppyCoin</w:t>
      </w:r>
      <w:proofErr w:type="spellEnd"/>
      <w:r>
        <w:rPr>
          <w:rFonts w:ascii="Helvetica Neue" w:hAnsi="Helvetica Neue" w:cs="Helvetica Neue"/>
          <w:color w:val="2A3140"/>
          <w:sz w:val="32"/>
          <w:szCs w:val="32"/>
        </w:rPr>
        <w:t xml:space="preserve"> project aims to revolutionize the pet adoption industry by leveraging blockchain technology and cryptocurrency to facilitate pet adoptions, increase transparency, and support animal shelters. This white paper provides a comprehensive overview of the project, its </w:t>
      </w:r>
      <w:proofErr w:type="spellStart"/>
      <w:r>
        <w:rPr>
          <w:rFonts w:ascii="Helvetica Neue" w:hAnsi="Helvetica Neue" w:cs="Helvetica Neue"/>
          <w:color w:val="2A3140"/>
          <w:sz w:val="32"/>
          <w:szCs w:val="32"/>
        </w:rPr>
        <w:t>tokenomics</w:t>
      </w:r>
      <w:proofErr w:type="spellEnd"/>
      <w:r>
        <w:rPr>
          <w:rFonts w:ascii="Helvetica Neue" w:hAnsi="Helvetica Neue" w:cs="Helvetica Neue"/>
          <w:color w:val="2A3140"/>
          <w:sz w:val="32"/>
          <w:szCs w:val="32"/>
        </w:rPr>
        <w:t>, use cases, and roadmap.</w:t>
      </w:r>
    </w:p>
    <w:p w14:paraId="496A749E" w14:textId="77777777" w:rsidR="006B0304" w:rsidRDefault="006B0304" w:rsidP="006B0304">
      <w:pPr>
        <w:pStyle w:val="Heading1"/>
      </w:pPr>
      <w:r>
        <w:t>Table of Contents</w:t>
      </w:r>
    </w:p>
    <w:p w14:paraId="28776728" w14:textId="77777777" w:rsidR="006B0304" w:rsidRDefault="006B0304" w:rsidP="006B0304">
      <w:pPr>
        <w:pStyle w:val="Heading2"/>
      </w:pPr>
      <w:r>
        <w:t>Introduction</w:t>
      </w:r>
      <w:r>
        <w:rPr>
          <w:rFonts w:ascii="MS Mincho" w:eastAsia="MS Mincho" w:hAnsi="MS Mincho" w:cs="MS Mincho" w:hint="eastAsia"/>
        </w:rPr>
        <w:t> </w:t>
      </w:r>
      <w:r>
        <w:t>Project Overview</w:t>
      </w:r>
    </w:p>
    <w:p w14:paraId="00B4DD5F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62601443" w14:textId="07BD355D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 xml:space="preserve">The </w:t>
      </w:r>
      <w:proofErr w:type="spellStart"/>
      <w:r>
        <w:rPr>
          <w:rFonts w:ascii="Helvetica Neue" w:hAnsi="Helvetica Neue" w:cs="Helvetica Neue"/>
          <w:color w:val="2A3140"/>
          <w:sz w:val="32"/>
          <w:szCs w:val="32"/>
        </w:rPr>
        <w:t>PuppyCoin</w:t>
      </w:r>
      <w:proofErr w:type="spellEnd"/>
      <w:r>
        <w:rPr>
          <w:rFonts w:ascii="Helvetica Neue" w:hAnsi="Helvetica Neue" w:cs="Helvetica Neue"/>
          <w:color w:val="2A3140"/>
          <w:sz w:val="32"/>
          <w:szCs w:val="32"/>
        </w:rPr>
        <w:t xml:space="preserve"> project is driven by a passion for pets and a commitment to addressing the challenges faced by the pet adoption industry. Our goal is to make pet adoption more accessible, affordable, and transparent.</w:t>
      </w:r>
    </w:p>
    <w:p w14:paraId="728F85F0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ind w:left="720"/>
        <w:rPr>
          <w:rFonts w:ascii="Helvetica Neue" w:hAnsi="Helvetica Neue" w:cs="Helvetica Neue"/>
          <w:color w:val="2A3140"/>
          <w:sz w:val="32"/>
          <w:szCs w:val="32"/>
        </w:rPr>
      </w:pPr>
    </w:p>
    <w:p w14:paraId="28130159" w14:textId="0BB1FC8F" w:rsidR="006B0304" w:rsidRDefault="006B0304" w:rsidP="006B0304">
      <w:pPr>
        <w:pStyle w:val="Heading2"/>
      </w:pPr>
      <w:r>
        <w:lastRenderedPageBreak/>
        <w:t>Vision and Mission</w:t>
      </w:r>
    </w:p>
    <w:p w14:paraId="10912E80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47A8E8D4" w14:textId="7C2773C4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 xml:space="preserve">Our vision is to create a world where every pet finds a loving home. Our mission is to use blockchain technology and </w:t>
      </w:r>
      <w:proofErr w:type="spellStart"/>
      <w:r>
        <w:rPr>
          <w:rFonts w:ascii="Helvetica Neue" w:hAnsi="Helvetica Neue" w:cs="Helvetica Neue"/>
          <w:color w:val="2A3140"/>
          <w:sz w:val="32"/>
          <w:szCs w:val="32"/>
        </w:rPr>
        <w:t>PuppyCoin</w:t>
      </w:r>
      <w:proofErr w:type="spellEnd"/>
      <w:r>
        <w:rPr>
          <w:rFonts w:ascii="Helvetica Neue" w:hAnsi="Helvetica Neue" w:cs="Helvetica Neue"/>
          <w:color w:val="2A3140"/>
          <w:sz w:val="32"/>
          <w:szCs w:val="32"/>
        </w:rPr>
        <w:t xml:space="preserve"> to achieve this vision by simplifying the adoption process and supporting animal shelters. </w:t>
      </w:r>
    </w:p>
    <w:p w14:paraId="294FCAA3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535E4C81" w14:textId="77777777" w:rsidR="006B0304" w:rsidRDefault="006B0304" w:rsidP="006B0304">
      <w:pPr>
        <w:pStyle w:val="Heading2"/>
      </w:pPr>
      <w:r>
        <w:t>Objectives</w:t>
      </w:r>
    </w:p>
    <w:p w14:paraId="02EC376A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1408B894" w14:textId="63A9C4B5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proofErr w:type="spellStart"/>
      <w:r>
        <w:rPr>
          <w:rFonts w:ascii="Helvetica Neue" w:hAnsi="Helvetica Neue" w:cs="Helvetica Neue"/>
          <w:color w:val="2A3140"/>
          <w:sz w:val="32"/>
          <w:szCs w:val="32"/>
        </w:rPr>
        <w:t>PuppyCoin's</w:t>
      </w:r>
      <w:proofErr w:type="spellEnd"/>
      <w:r>
        <w:rPr>
          <w:rFonts w:ascii="Helvetica Neue" w:hAnsi="Helvetica Neue" w:cs="Helvetica Neue"/>
          <w:color w:val="2A3140"/>
          <w:sz w:val="32"/>
          <w:szCs w:val="32"/>
        </w:rPr>
        <w:t xml:space="preserve"> primary objectives include promoting pet adoption, reducing adoption fees, increasing transparency, and providing financial support to animal shelters. </w:t>
      </w:r>
    </w:p>
    <w:p w14:paraId="0B19D039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5494FCDF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4544FF6B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7349DF18" w14:textId="3F1EBFF7" w:rsidR="006B0304" w:rsidRDefault="006B0304" w:rsidP="006B0304">
      <w:pPr>
        <w:pStyle w:val="Heading3"/>
      </w:pPr>
      <w:proofErr w:type="spellStart"/>
      <w:r>
        <w:t>Tokenomics</w:t>
      </w:r>
      <w:proofErr w:type="spellEnd"/>
      <w:r>
        <w:rPr>
          <w:rFonts w:ascii="MS Mincho" w:eastAsia="MS Mincho" w:hAnsi="MS Mincho" w:cs="MS Mincho" w:hint="eastAsia"/>
        </w:rPr>
        <w:t> </w:t>
      </w:r>
      <w:r>
        <w:t xml:space="preserve">Token Name: </w:t>
      </w:r>
      <w:proofErr w:type="spellStart"/>
      <w:r>
        <w:t>PuppyCoin</w:t>
      </w:r>
      <w:proofErr w:type="spellEnd"/>
      <w:r>
        <w:t xml:space="preserve"> (PUPPY)</w:t>
      </w:r>
      <w:r>
        <w:rPr>
          <w:rFonts w:ascii="MS Mincho" w:eastAsia="MS Mincho" w:hAnsi="MS Mincho" w:cs="MS Mincho" w:hint="eastAsia"/>
        </w:rPr>
        <w:t> </w:t>
      </w:r>
      <w:r>
        <w:t xml:space="preserve">Total Supply: </w:t>
      </w:r>
    </w:p>
    <w:p w14:paraId="2ACEF089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5F5E9171" w14:textId="418FF65E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 xml:space="preserve">1,00,000,000 </w:t>
      </w:r>
      <w:proofErr w:type="gramStart"/>
      <w:r>
        <w:rPr>
          <w:rFonts w:ascii="Helvetica Neue" w:hAnsi="Helvetica Neue" w:cs="Helvetica Neue"/>
          <w:color w:val="2A3140"/>
          <w:sz w:val="32"/>
          <w:szCs w:val="32"/>
        </w:rPr>
        <w:t>PUP</w:t>
      </w:r>
      <w:proofErr w:type="gramEnd"/>
      <w:r>
        <w:rPr>
          <w:rFonts w:ascii="Helvetica Neue" w:hAnsi="Helvetica Neue" w:cs="Helvetica Neue"/>
          <w:color w:val="2A3140"/>
          <w:sz w:val="32"/>
          <w:szCs w:val="32"/>
        </w:rPr>
        <w:t> PY</w:t>
      </w:r>
    </w:p>
    <w:p w14:paraId="44D404D5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1943AC8A" w14:textId="6FF72E8E" w:rsidR="006B0304" w:rsidRPr="006B0304" w:rsidRDefault="006B0304" w:rsidP="006B0304">
      <w:pPr>
        <w:pStyle w:val="Heading3"/>
      </w:pPr>
      <w:r>
        <w:t>Distribution Breakdown:</w:t>
      </w:r>
    </w:p>
    <w:p w14:paraId="0E6331D5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1787A94F" w14:textId="47FB0424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A3140"/>
          <w:sz w:val="32"/>
          <w:szCs w:val="32"/>
        </w:rPr>
        <w:t>Marketing:</w:t>
      </w:r>
      <w:r>
        <w:rPr>
          <w:rFonts w:ascii="Helvetica Neue" w:hAnsi="Helvetica Neue" w:cs="Helvetica Neue"/>
          <w:color w:val="2A3140"/>
          <w:sz w:val="32"/>
          <w:szCs w:val="32"/>
        </w:rPr>
        <w:t xml:space="preserve"> </w:t>
      </w:r>
      <w:r w:rsidR="00D86534">
        <w:rPr>
          <w:rFonts w:ascii="Helvetica Neue" w:hAnsi="Helvetica Neue" w:cs="Helvetica Neue"/>
          <w:color w:val="2A3140"/>
          <w:sz w:val="32"/>
          <w:szCs w:val="32"/>
        </w:rPr>
        <w:t>25,</w:t>
      </w:r>
      <w:r>
        <w:rPr>
          <w:rFonts w:ascii="Helvetica Neue" w:hAnsi="Helvetica Neue" w:cs="Helvetica Neue"/>
          <w:color w:val="2A3140"/>
          <w:sz w:val="32"/>
          <w:szCs w:val="32"/>
        </w:rPr>
        <w:t xml:space="preserve">000,000 </w:t>
      </w:r>
      <w:r w:rsidR="00D86534">
        <w:rPr>
          <w:rFonts w:ascii="Helvetica Neue" w:hAnsi="Helvetica Neue" w:cs="Helvetica Neue"/>
          <w:color w:val="2A3140"/>
          <w:sz w:val="32"/>
          <w:szCs w:val="32"/>
        </w:rPr>
        <w:t>P</w:t>
      </w:r>
      <w:r w:rsidR="00D86534">
        <w:rPr>
          <w:rFonts w:ascii="Helvetica Neue" w:hAnsi="Helvetica Neue" w:cs="Helvetica Neue"/>
          <w:color w:val="2A3140"/>
          <w:sz w:val="32"/>
          <w:szCs w:val="32"/>
        </w:rPr>
        <w:t>UPP</w:t>
      </w:r>
      <w:r w:rsidR="00D86534">
        <w:rPr>
          <w:rFonts w:ascii="Helvetica Neue" w:hAnsi="Helvetica Neue" w:cs="Helvetica Neue"/>
          <w:color w:val="2A3140"/>
          <w:sz w:val="32"/>
          <w:szCs w:val="32"/>
        </w:rPr>
        <w:t>Y</w:t>
      </w:r>
      <w:r w:rsidR="00D86534">
        <w:rPr>
          <w:rFonts w:ascii="Helvetica Neue" w:hAnsi="Helvetica Neue" w:cs="Helvetica Neue"/>
          <w:color w:val="2A3140"/>
          <w:sz w:val="32"/>
          <w:szCs w:val="32"/>
        </w:rPr>
        <w:t xml:space="preserve"> </w:t>
      </w:r>
      <w:r>
        <w:rPr>
          <w:rFonts w:ascii="Helvetica Neue" w:hAnsi="Helvetica Neue" w:cs="Helvetica Neue"/>
          <w:color w:val="2A3140"/>
          <w:sz w:val="32"/>
          <w:szCs w:val="32"/>
        </w:rPr>
        <w:t>(30%)</w:t>
      </w:r>
    </w:p>
    <w:p w14:paraId="4A76FFE2" w14:textId="290388DF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A3140"/>
          <w:sz w:val="32"/>
          <w:szCs w:val="32"/>
        </w:rPr>
        <w:t>DEX Liquidity:</w:t>
      </w:r>
      <w:r>
        <w:rPr>
          <w:rFonts w:ascii="Helvetica Neue" w:hAnsi="Helvetica Neue" w:cs="Helvetica Neue"/>
          <w:color w:val="2A3140"/>
          <w:sz w:val="32"/>
          <w:szCs w:val="32"/>
        </w:rPr>
        <w:t xml:space="preserve"> 20,000,000 </w:t>
      </w:r>
      <w:r w:rsidR="00D86534">
        <w:rPr>
          <w:rFonts w:ascii="Helvetica Neue" w:hAnsi="Helvetica Neue" w:cs="Helvetica Neue"/>
          <w:color w:val="2A3140"/>
          <w:sz w:val="32"/>
          <w:szCs w:val="32"/>
        </w:rPr>
        <w:t xml:space="preserve">PUPPY </w:t>
      </w:r>
      <w:r>
        <w:rPr>
          <w:rFonts w:ascii="Helvetica Neue" w:hAnsi="Helvetica Neue" w:cs="Helvetica Neue"/>
          <w:color w:val="2A3140"/>
          <w:sz w:val="32"/>
          <w:szCs w:val="32"/>
        </w:rPr>
        <w:t>(20%)</w:t>
      </w:r>
    </w:p>
    <w:p w14:paraId="5243662E" w14:textId="765F8670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A3140"/>
          <w:sz w:val="32"/>
          <w:szCs w:val="32"/>
        </w:rPr>
        <w:t>Pets Adoption:</w:t>
      </w:r>
      <w:r>
        <w:rPr>
          <w:rFonts w:ascii="Helvetica Neue" w:hAnsi="Helvetica Neue" w:cs="Helvetica Neue"/>
          <w:color w:val="2A3140"/>
          <w:sz w:val="32"/>
          <w:szCs w:val="32"/>
        </w:rPr>
        <w:t xml:space="preserve"> </w:t>
      </w:r>
      <w:r w:rsidR="00D86534">
        <w:rPr>
          <w:rFonts w:ascii="Helvetica Neue" w:hAnsi="Helvetica Neue" w:cs="Helvetica Neue"/>
          <w:color w:val="2A3140"/>
          <w:sz w:val="32"/>
          <w:szCs w:val="32"/>
        </w:rPr>
        <w:t>35</w:t>
      </w:r>
      <w:r>
        <w:rPr>
          <w:rFonts w:ascii="Helvetica Neue" w:hAnsi="Helvetica Neue" w:cs="Helvetica Neue"/>
          <w:color w:val="2A3140"/>
          <w:sz w:val="32"/>
          <w:szCs w:val="32"/>
        </w:rPr>
        <w:t xml:space="preserve">,000,000 </w:t>
      </w:r>
      <w:r w:rsidR="00D86534">
        <w:rPr>
          <w:rFonts w:ascii="Helvetica Neue" w:hAnsi="Helvetica Neue" w:cs="Helvetica Neue"/>
          <w:color w:val="2A3140"/>
          <w:sz w:val="32"/>
          <w:szCs w:val="32"/>
        </w:rPr>
        <w:t xml:space="preserve">PUPPY </w:t>
      </w:r>
      <w:r>
        <w:rPr>
          <w:rFonts w:ascii="Helvetica Neue" w:hAnsi="Helvetica Neue" w:cs="Helvetica Neue"/>
          <w:color w:val="2A3140"/>
          <w:sz w:val="32"/>
          <w:szCs w:val="32"/>
        </w:rPr>
        <w:t>(25%)</w:t>
      </w:r>
    </w:p>
    <w:p w14:paraId="7EB3CDD2" w14:textId="6769E54B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A3140"/>
          <w:sz w:val="32"/>
          <w:szCs w:val="32"/>
        </w:rPr>
        <w:t>Community Rewards:</w:t>
      </w:r>
      <w:r>
        <w:rPr>
          <w:rFonts w:ascii="Helvetica Neue" w:hAnsi="Helvetica Neue" w:cs="Helvetica Neue"/>
          <w:color w:val="2A3140"/>
          <w:sz w:val="32"/>
          <w:szCs w:val="32"/>
        </w:rPr>
        <w:t xml:space="preserve"> 10,000,000 </w:t>
      </w:r>
      <w:r w:rsidR="00D86534">
        <w:rPr>
          <w:rFonts w:ascii="Helvetica Neue" w:hAnsi="Helvetica Neue" w:cs="Helvetica Neue"/>
          <w:color w:val="2A3140"/>
          <w:sz w:val="32"/>
          <w:szCs w:val="32"/>
        </w:rPr>
        <w:t xml:space="preserve">PUPPY </w:t>
      </w:r>
      <w:r>
        <w:rPr>
          <w:rFonts w:ascii="Helvetica Neue" w:hAnsi="Helvetica Neue" w:cs="Helvetica Neue"/>
          <w:color w:val="2A3140"/>
          <w:sz w:val="32"/>
          <w:szCs w:val="32"/>
        </w:rPr>
        <w:t>(15%)</w:t>
      </w:r>
    </w:p>
    <w:p w14:paraId="52EBECB2" w14:textId="44C31F62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A3140"/>
          <w:sz w:val="32"/>
          <w:szCs w:val="32"/>
        </w:rPr>
        <w:t>Governance:</w:t>
      </w:r>
      <w:r>
        <w:rPr>
          <w:rFonts w:ascii="Helvetica Neue" w:hAnsi="Helvetica Neue" w:cs="Helvetica Neue"/>
          <w:color w:val="2A3140"/>
          <w:sz w:val="32"/>
          <w:szCs w:val="32"/>
        </w:rPr>
        <w:t xml:space="preserve"> 10,000,000 </w:t>
      </w:r>
      <w:r w:rsidR="00D86534">
        <w:rPr>
          <w:rFonts w:ascii="Helvetica Neue" w:hAnsi="Helvetica Neue" w:cs="Helvetica Neue"/>
          <w:color w:val="2A3140"/>
          <w:sz w:val="32"/>
          <w:szCs w:val="32"/>
        </w:rPr>
        <w:t xml:space="preserve">PUPPY </w:t>
      </w:r>
      <w:r>
        <w:rPr>
          <w:rFonts w:ascii="Helvetica Neue" w:hAnsi="Helvetica Neue" w:cs="Helvetica Neue"/>
          <w:color w:val="2A3140"/>
          <w:sz w:val="32"/>
          <w:szCs w:val="32"/>
        </w:rPr>
        <w:t>(10%)</w:t>
      </w:r>
    </w:p>
    <w:p w14:paraId="056CB193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ind w:left="1440"/>
        <w:rPr>
          <w:rFonts w:ascii="Helvetica Neue" w:hAnsi="Helvetica Neue" w:cs="Helvetica Neue"/>
          <w:color w:val="2A3140"/>
          <w:sz w:val="32"/>
          <w:szCs w:val="32"/>
        </w:rPr>
      </w:pPr>
    </w:p>
    <w:p w14:paraId="3FE448CC" w14:textId="523453D9" w:rsidR="006B0304" w:rsidRDefault="006B0304" w:rsidP="006B0304">
      <w:pPr>
        <w:pStyle w:val="Heading3"/>
      </w:pPr>
      <w:r>
        <w:rPr>
          <w:b/>
          <w:bCs/>
        </w:rPr>
        <w:lastRenderedPageBreak/>
        <w:t>Token Utility:</w:t>
      </w:r>
      <w:r>
        <w:t xml:space="preserve"> </w:t>
      </w:r>
      <w:proofErr w:type="spellStart"/>
      <w:r>
        <w:t>PuppyCoin</w:t>
      </w:r>
      <w:proofErr w:type="spellEnd"/>
      <w:r>
        <w:t xml:space="preserve"> (PUP</w:t>
      </w:r>
      <w:r w:rsidR="00D86534">
        <w:t>PY</w:t>
      </w:r>
      <w:r>
        <w:t>) will be used for:</w:t>
      </w:r>
    </w:p>
    <w:p w14:paraId="75F39D62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33C995AC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Covering adoption fees</w:t>
      </w:r>
    </w:p>
    <w:p w14:paraId="577FBFF9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Participating in governance decisions</w:t>
      </w:r>
    </w:p>
    <w:p w14:paraId="5AF4A127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Earning rewards for active community members</w:t>
      </w:r>
    </w:p>
    <w:p w14:paraId="75D72C02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Providing liquidity on decentralized exchanges (DEXs)</w:t>
      </w:r>
    </w:p>
    <w:p w14:paraId="10094942" w14:textId="77777777" w:rsidR="00D86534" w:rsidRDefault="00D8653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6247F475" w14:textId="77777777" w:rsidR="006B0304" w:rsidRPr="006B0304" w:rsidRDefault="006B0304" w:rsidP="006B0304">
      <w:pPr>
        <w:pStyle w:val="Heading2"/>
      </w:pPr>
      <w:r>
        <w:t>Initial Token Sale</w:t>
      </w:r>
    </w:p>
    <w:p w14:paraId="526B34ED" w14:textId="77777777" w:rsidR="006B0304" w:rsidRP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5AC03692" w14:textId="7D7A285B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The initial token sale will be conducted through a public sale, details of which will be released in subsequent announcements. </w:t>
      </w:r>
    </w:p>
    <w:p w14:paraId="64C43F15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7B482B52" w14:textId="77777777" w:rsidR="006B0304" w:rsidRDefault="006B0304" w:rsidP="006B0304">
      <w:pPr>
        <w:pStyle w:val="Heading2"/>
      </w:pPr>
      <w:r>
        <w:t>The Problem</w:t>
      </w:r>
    </w:p>
    <w:p w14:paraId="5E13F943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1AFA63F8" w14:textId="1AB2F2A9" w:rsidR="006B0304" w:rsidRPr="00D8653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  <w:r w:rsidRPr="00D86534">
        <w:rPr>
          <w:rFonts w:ascii="Helvetica Neue" w:hAnsi="Helvetica Neue" w:cs="Helvetica Neue"/>
          <w:b/>
          <w:bCs/>
          <w:color w:val="2A3140"/>
          <w:sz w:val="32"/>
          <w:szCs w:val="32"/>
        </w:rPr>
        <w:t>The pet adoption industry faces several challenges, including:</w:t>
      </w:r>
    </w:p>
    <w:p w14:paraId="45B91A20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12D9EE46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Overcrowded shelters</w:t>
      </w:r>
    </w:p>
    <w:p w14:paraId="4D96AA5A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High adoption fees</w:t>
      </w:r>
    </w:p>
    <w:p w14:paraId="28121E02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Lack of transparency in adoption processes</w:t>
      </w:r>
    </w:p>
    <w:p w14:paraId="1AACBDB9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5D4D6DBA" w14:textId="77777777" w:rsidR="006B0304" w:rsidRDefault="006B0304" w:rsidP="006B0304">
      <w:pPr>
        <w:pStyle w:val="Heading2"/>
      </w:pPr>
      <w:r>
        <w:t>The Solution</w:t>
      </w:r>
      <w:r>
        <w:rPr>
          <w:rFonts w:ascii="MS Mincho" w:eastAsia="MS Mincho" w:hAnsi="MS Mincho" w:cs="MS Mincho" w:hint="eastAsia"/>
        </w:rPr>
        <w:t> </w:t>
      </w:r>
    </w:p>
    <w:p w14:paraId="43F4888E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5A15E800" w14:textId="7E775B3F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proofErr w:type="spellStart"/>
      <w:r w:rsidRPr="00D86534">
        <w:rPr>
          <w:rFonts w:ascii="Helvetica Neue" w:hAnsi="Helvetica Neue" w:cs="Helvetica Neue"/>
          <w:b/>
          <w:bCs/>
          <w:color w:val="2A3140"/>
          <w:sz w:val="32"/>
          <w:szCs w:val="32"/>
        </w:rPr>
        <w:t>PuppyCoin</w:t>
      </w:r>
      <w:proofErr w:type="spellEnd"/>
      <w:r w:rsidRPr="00D86534">
        <w:rPr>
          <w:rFonts w:ascii="Helvetica Neue" w:hAnsi="Helvetica Neue" w:cs="Helvetica Neue"/>
          <w:b/>
          <w:bCs/>
          <w:color w:val="2A3140"/>
          <w:sz w:val="32"/>
          <w:szCs w:val="32"/>
        </w:rPr>
        <w:t xml:space="preserve"> offers a solution by</w:t>
      </w:r>
      <w:r>
        <w:rPr>
          <w:rFonts w:ascii="Helvetica Neue" w:hAnsi="Helvetica Neue" w:cs="Helvetica Neue"/>
          <w:color w:val="2A3140"/>
          <w:sz w:val="32"/>
          <w:szCs w:val="32"/>
        </w:rPr>
        <w:t>:</w:t>
      </w:r>
    </w:p>
    <w:p w14:paraId="534D627D" w14:textId="77777777" w:rsidR="00D86534" w:rsidRDefault="00D8653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15722776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Reducing adoption fees through token incentives</w:t>
      </w:r>
    </w:p>
    <w:p w14:paraId="57609D14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Increasing transparency with blockchain technology</w:t>
      </w:r>
    </w:p>
    <w:p w14:paraId="3076DF7C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Supporting animal shelters financially</w:t>
      </w:r>
    </w:p>
    <w:p w14:paraId="649BD793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278CB414" w14:textId="77777777" w:rsidR="006B0304" w:rsidRDefault="006B0304" w:rsidP="006B0304">
      <w:pPr>
        <w:pStyle w:val="Heading2"/>
      </w:pPr>
      <w:r>
        <w:lastRenderedPageBreak/>
        <w:t>Technology and Implementation</w:t>
      </w:r>
      <w:r>
        <w:rPr>
          <w:rFonts w:ascii="MS Mincho" w:eastAsia="MS Mincho" w:hAnsi="MS Mincho" w:cs="MS Mincho" w:hint="eastAsia"/>
        </w:rPr>
        <w:t> </w:t>
      </w:r>
      <w:r>
        <w:t xml:space="preserve">Blockchain Technology: </w:t>
      </w:r>
    </w:p>
    <w:p w14:paraId="0002190D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0CB4696B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proofErr w:type="spellStart"/>
      <w:r>
        <w:rPr>
          <w:rFonts w:ascii="Helvetica Neue" w:hAnsi="Helvetica Neue" w:cs="Helvetica Neue"/>
          <w:color w:val="2A3140"/>
          <w:sz w:val="32"/>
          <w:szCs w:val="32"/>
        </w:rPr>
        <w:t>PuppyCoin</w:t>
      </w:r>
      <w:proofErr w:type="spellEnd"/>
      <w:r>
        <w:rPr>
          <w:rFonts w:ascii="Helvetica Neue" w:hAnsi="Helvetica Neue" w:cs="Helvetica Neue"/>
          <w:color w:val="2A3140"/>
          <w:sz w:val="32"/>
          <w:szCs w:val="32"/>
        </w:rPr>
        <w:t xml:space="preserve"> is built on a secure and scalable blockchain platform that ensures transparency and data </w:t>
      </w:r>
      <w:proofErr w:type="gramStart"/>
      <w:r>
        <w:rPr>
          <w:rFonts w:ascii="Helvetica Neue" w:hAnsi="Helvetica Neue" w:cs="Helvetica Neue"/>
          <w:color w:val="2A3140"/>
          <w:sz w:val="32"/>
          <w:szCs w:val="32"/>
        </w:rPr>
        <w:t>integrity</w:t>
      </w:r>
      <w:proofErr w:type="gramEnd"/>
    </w:p>
    <w:p w14:paraId="3D610531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7B1B4A9A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674A06BC" w14:textId="77777777" w:rsidR="006B0304" w:rsidRDefault="006B0304" w:rsidP="00D8653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  <w:r w:rsidRPr="00D86534">
        <w:rPr>
          <w:rFonts w:ascii="Helvetica Neue" w:hAnsi="Helvetica Neue" w:cs="Helvetica Neue"/>
          <w:b/>
          <w:bCs/>
          <w:color w:val="2A3140"/>
          <w:sz w:val="32"/>
          <w:szCs w:val="32"/>
        </w:rPr>
        <w:t xml:space="preserve">Adoption Platform Features </w:t>
      </w:r>
    </w:p>
    <w:p w14:paraId="46CF6D33" w14:textId="77777777" w:rsidR="00D86534" w:rsidRPr="00D86534" w:rsidRDefault="00D86534" w:rsidP="00D8653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5A95BEED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Our platform simplifies the adoption process, allowing users to browse adoptable pets, pay adoption fees in PUP, and access pet care resources. </w:t>
      </w:r>
    </w:p>
    <w:p w14:paraId="18F2B9A8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236B45B4" w14:textId="77777777" w:rsidR="006B0304" w:rsidRPr="00D86534" w:rsidRDefault="006B0304" w:rsidP="00D8653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  <w:r w:rsidRPr="00D86534">
        <w:rPr>
          <w:rFonts w:ascii="Helvetica Neue" w:hAnsi="Helvetica Neue" w:cs="Helvetica Neue"/>
          <w:b/>
          <w:bCs/>
          <w:color w:val="2A3140"/>
          <w:sz w:val="32"/>
          <w:szCs w:val="32"/>
        </w:rPr>
        <w:t>Transparency and Security Measures</w:t>
      </w:r>
    </w:p>
    <w:p w14:paraId="5B51DC67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5B685C01" w14:textId="655DD218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We implement the highest security standards to protect user data and funds, including regular security audits and encryption protocols. </w:t>
      </w:r>
    </w:p>
    <w:p w14:paraId="7E07D2A4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4D9E88E6" w14:textId="73401F90" w:rsidR="006B0304" w:rsidRDefault="006B0304" w:rsidP="006B0304">
      <w:pPr>
        <w:pStyle w:val="Heading2"/>
      </w:pPr>
      <w:r>
        <w:t>Use Cases</w:t>
      </w:r>
    </w:p>
    <w:p w14:paraId="3A63EE96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1384DA9E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A3140"/>
          <w:sz w:val="32"/>
          <w:szCs w:val="32"/>
        </w:rPr>
        <w:t>Detailed Explanation</w:t>
      </w:r>
    </w:p>
    <w:p w14:paraId="6DDA968B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55F6C708" w14:textId="6AC39FE9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proofErr w:type="spellStart"/>
      <w:r>
        <w:rPr>
          <w:rFonts w:ascii="Helvetica Neue" w:hAnsi="Helvetica Neue" w:cs="Helvetica Neue"/>
          <w:color w:val="2A3140"/>
          <w:sz w:val="32"/>
          <w:szCs w:val="32"/>
        </w:rPr>
        <w:t>PuppyCoin</w:t>
      </w:r>
      <w:proofErr w:type="spellEnd"/>
      <w:r>
        <w:rPr>
          <w:rFonts w:ascii="Helvetica Neue" w:hAnsi="Helvetica Neue" w:cs="Helvetica Neue"/>
          <w:color w:val="2A3140"/>
          <w:sz w:val="32"/>
          <w:szCs w:val="32"/>
        </w:rPr>
        <w:t xml:space="preserve"> can be used to cover adoption fees, pay for veterinary expenses, and purchase pet-related products. </w:t>
      </w:r>
    </w:p>
    <w:p w14:paraId="5DD63815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2C5231DE" w14:textId="63736AD4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A3140"/>
          <w:sz w:val="32"/>
          <w:szCs w:val="32"/>
        </w:rPr>
        <w:t>Benefits to Adopters</w:t>
      </w:r>
    </w:p>
    <w:p w14:paraId="58558245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6CDF41ED" w14:textId="4C08E496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Pet adopters can enjoy reduced costs, faster adoption processes, and greater trust in shelters.</w:t>
      </w:r>
    </w:p>
    <w:p w14:paraId="62E897C1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A3140"/>
          <w:sz w:val="32"/>
          <w:szCs w:val="32"/>
        </w:rPr>
        <w:t>Transparency and Security</w:t>
      </w:r>
    </w:p>
    <w:p w14:paraId="3AA3698A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2CD5F647" w14:textId="1012C1D9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Blockchain technology ensures transparency, while robust security measures protect user data and funds. </w:t>
      </w:r>
    </w:p>
    <w:p w14:paraId="73BA146F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75428961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6E02E2F8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2755C78E" w14:textId="77777777" w:rsidR="006B0304" w:rsidRDefault="006B0304" w:rsidP="006B0304">
      <w:pPr>
        <w:pStyle w:val="Heading2"/>
      </w:pPr>
      <w:r>
        <w:t>Roadmap</w:t>
      </w:r>
    </w:p>
    <w:p w14:paraId="0D910A99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5B75A4FC" w14:textId="77777777" w:rsidR="004D5611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A3140"/>
          <w:sz w:val="32"/>
          <w:szCs w:val="32"/>
        </w:rPr>
        <w:t>Development Milestones</w:t>
      </w:r>
    </w:p>
    <w:p w14:paraId="05D3EDEA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20D54A2F" w14:textId="4B473548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Our roadmap outlines key milestones, including the launch of the adoption platform, marketing campaigns, and partnerships. </w:t>
      </w:r>
    </w:p>
    <w:p w14:paraId="713FD513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38FA516B" w14:textId="77777777" w:rsidR="004D5611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A3140"/>
          <w:sz w:val="32"/>
          <w:szCs w:val="32"/>
        </w:rPr>
        <w:t>Adoption Campaigns</w:t>
      </w:r>
    </w:p>
    <w:p w14:paraId="38FB9A1B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318BBE5F" w14:textId="7612595F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We will collaborate with animal shelters for adoption campaigns and community outreach. </w:t>
      </w:r>
    </w:p>
    <w:p w14:paraId="5748442E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4C564753" w14:textId="77777777" w:rsidR="004D5611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A3140"/>
          <w:sz w:val="32"/>
          <w:szCs w:val="32"/>
        </w:rPr>
        <w:t>Marketing Strategy</w:t>
      </w:r>
    </w:p>
    <w:p w14:paraId="4E4042FB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59131F6C" w14:textId="24FB0D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Our marketing plan includes social media campaigns, partnerships with influencers, and targeted advertising. </w:t>
      </w:r>
    </w:p>
    <w:p w14:paraId="1882CD22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10E6458D" w14:textId="77777777" w:rsidR="004D5611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A3140"/>
          <w:sz w:val="32"/>
          <w:szCs w:val="32"/>
        </w:rPr>
        <w:t>Expansion Plans</w:t>
      </w:r>
    </w:p>
    <w:p w14:paraId="3D02D190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4DA95510" w14:textId="6D06E818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 xml:space="preserve">We plan to expand </w:t>
      </w:r>
      <w:proofErr w:type="spellStart"/>
      <w:r>
        <w:rPr>
          <w:rFonts w:ascii="Helvetica Neue" w:hAnsi="Helvetica Neue" w:cs="Helvetica Neue"/>
          <w:color w:val="2A3140"/>
          <w:sz w:val="32"/>
          <w:szCs w:val="32"/>
        </w:rPr>
        <w:t>PuppyCoin's</w:t>
      </w:r>
      <w:proofErr w:type="spellEnd"/>
      <w:r>
        <w:rPr>
          <w:rFonts w:ascii="Helvetica Neue" w:hAnsi="Helvetica Neue" w:cs="Helvetica Neue"/>
          <w:color w:val="2A3140"/>
          <w:sz w:val="32"/>
          <w:szCs w:val="32"/>
        </w:rPr>
        <w:t xml:space="preserve"> adoption platform to a global audience and explore partnerships with international shelters. </w:t>
      </w:r>
    </w:p>
    <w:p w14:paraId="5A14DAA1" w14:textId="77777777" w:rsidR="004D5611" w:rsidRDefault="004D5611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380307C2" w14:textId="77777777" w:rsidR="00D86534" w:rsidRDefault="00D86534" w:rsidP="004D5611">
      <w:pPr>
        <w:pStyle w:val="Heading2"/>
      </w:pPr>
    </w:p>
    <w:p w14:paraId="7431370D" w14:textId="4F4C2A63" w:rsidR="006B0304" w:rsidRDefault="006B0304" w:rsidP="004D5611">
      <w:pPr>
        <w:pStyle w:val="Heading2"/>
      </w:pPr>
      <w:r>
        <w:t>Community Engagement</w:t>
      </w:r>
    </w:p>
    <w:p w14:paraId="3962CAC9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2A91DB23" w14:textId="77777777" w:rsidR="004D5611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A3140"/>
          <w:sz w:val="32"/>
          <w:szCs w:val="32"/>
        </w:rPr>
        <w:t>Building a Strong Community</w:t>
      </w:r>
    </w:p>
    <w:p w14:paraId="1FB54D0E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1F19F1AC" w14:textId="3890A276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We aim to create an active and engaged community through forums, social media, and events. </w:t>
      </w:r>
    </w:p>
    <w:p w14:paraId="0B3E9EC6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2BAD95D4" w14:textId="77777777" w:rsidR="004D5611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A3140"/>
          <w:sz w:val="32"/>
          <w:szCs w:val="32"/>
        </w:rPr>
        <w:t>Community Rewards</w:t>
      </w:r>
    </w:p>
    <w:p w14:paraId="3658CF49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41592861" w14:textId="3D59BA9C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Active community members will be rewarded with PUP tokens for their contributions. </w:t>
      </w:r>
    </w:p>
    <w:p w14:paraId="359BAABF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483B1B4D" w14:textId="77777777" w:rsidR="004D5611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A3140"/>
          <w:sz w:val="32"/>
          <w:szCs w:val="32"/>
        </w:rPr>
        <w:t>Governance</w:t>
      </w:r>
    </w:p>
    <w:p w14:paraId="0EB836C2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146EE35D" w14:textId="1E9329D3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PUP token holders will have a say in project decisions through voting mechanisms. </w:t>
      </w:r>
    </w:p>
    <w:p w14:paraId="788C8C1F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2E6362CC" w14:textId="77777777" w:rsidR="004D5611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A3140"/>
          <w:sz w:val="32"/>
          <w:szCs w:val="32"/>
        </w:rPr>
        <w:t>Partnership Opportunities</w:t>
      </w:r>
    </w:p>
    <w:p w14:paraId="515E3970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7D151D41" w14:textId="35D1EC2D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We welcome partnerships with organizations that share our mission. </w:t>
      </w:r>
    </w:p>
    <w:p w14:paraId="2F59F29F" w14:textId="77777777" w:rsidR="00D86534" w:rsidRDefault="00D86534" w:rsidP="004D5611">
      <w:pPr>
        <w:pStyle w:val="Heading2"/>
      </w:pPr>
    </w:p>
    <w:p w14:paraId="1F90823C" w14:textId="77777777" w:rsidR="00D86534" w:rsidRDefault="00D86534" w:rsidP="00D86534"/>
    <w:p w14:paraId="254C18F3" w14:textId="77777777" w:rsidR="00D86534" w:rsidRPr="00D86534" w:rsidRDefault="00D86534" w:rsidP="00D86534"/>
    <w:p w14:paraId="71CA20CF" w14:textId="6E0BBD8E" w:rsidR="004D5611" w:rsidRPr="00D86534" w:rsidRDefault="006B0304" w:rsidP="00D86534">
      <w:pPr>
        <w:pStyle w:val="Heading2"/>
      </w:pPr>
      <w:r>
        <w:lastRenderedPageBreak/>
        <w:t>Token Sale and Fundraising</w:t>
      </w:r>
    </w:p>
    <w:p w14:paraId="011E65B2" w14:textId="513177B4" w:rsidR="004D5611" w:rsidRDefault="006B0304" w:rsidP="004D5611">
      <w:pPr>
        <w:pStyle w:val="Heading3"/>
      </w:pPr>
      <w:r>
        <w:t>Fund Allocation</w:t>
      </w:r>
    </w:p>
    <w:p w14:paraId="7EE5CE8A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41C72E42" w14:textId="06301D6F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Funds raised will be allocated as follows: development (40%), marketing (30%), adoption support (20%), and legal/compliance (10%). </w:t>
      </w:r>
    </w:p>
    <w:p w14:paraId="6A48066B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393C73EE" w14:textId="77777777" w:rsidR="004D5611" w:rsidRDefault="006B0304" w:rsidP="004D5611">
      <w:pPr>
        <w:pStyle w:val="Heading3"/>
      </w:pPr>
      <w:r>
        <w:t>Public Sale Details</w:t>
      </w:r>
    </w:p>
    <w:p w14:paraId="0DBBFA00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11465EC4" w14:textId="5F384BAC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The public sale details, including dates, pricing, and contribution methods, will be announced soon. </w:t>
      </w:r>
    </w:p>
    <w:p w14:paraId="3AA12D92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345AAC7C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0F02F1C5" w14:textId="545DFA5D" w:rsidR="004D5611" w:rsidRDefault="006B0304" w:rsidP="004D5611">
      <w:pPr>
        <w:pStyle w:val="Heading2"/>
      </w:pPr>
      <w:r>
        <w:t>Token Distribution</w:t>
      </w:r>
    </w:p>
    <w:p w14:paraId="7E20EEE5" w14:textId="77777777" w:rsidR="004D5611" w:rsidRDefault="004D5611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53AE2EF0" w14:textId="1597DDB4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PUP tokens will be distributed according to the allocation percentages, with vesting schedules for team members and advisors. </w:t>
      </w:r>
    </w:p>
    <w:p w14:paraId="62BAA26D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1960C417" w14:textId="23B22550" w:rsidR="006B0304" w:rsidRPr="004D5611" w:rsidRDefault="006B0304" w:rsidP="004D5611">
      <w:pPr>
        <w:pStyle w:val="Heading2"/>
        <w:rPr>
          <w:sz w:val="34"/>
          <w:szCs w:val="24"/>
        </w:rPr>
      </w:pPr>
      <w:r>
        <w:t>Security and Compliance</w:t>
      </w:r>
    </w:p>
    <w:p w14:paraId="5987BDB4" w14:textId="0132EAA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We prioritize user data and fund security, conducting regular security audits and adhering to industry best practices. </w:t>
      </w:r>
    </w:p>
    <w:p w14:paraId="6F727AD5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21886052" w14:textId="77777777" w:rsidR="006B0304" w:rsidRDefault="006B0304" w:rsidP="004D5611">
      <w:pPr>
        <w:pStyle w:val="Heading2"/>
      </w:pPr>
      <w:r>
        <w:t>Regulatory Compliance</w:t>
      </w:r>
    </w:p>
    <w:p w14:paraId="4D3619A8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47858CA4" w14:textId="07E3E789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proofErr w:type="spellStart"/>
      <w:r>
        <w:rPr>
          <w:rFonts w:ascii="Helvetica Neue" w:hAnsi="Helvetica Neue" w:cs="Helvetica Neue"/>
          <w:color w:val="2A3140"/>
          <w:sz w:val="32"/>
          <w:szCs w:val="32"/>
        </w:rPr>
        <w:t>PuppyCoin</w:t>
      </w:r>
      <w:proofErr w:type="spellEnd"/>
      <w:r>
        <w:rPr>
          <w:rFonts w:ascii="Helvetica Neue" w:hAnsi="Helvetica Neue" w:cs="Helvetica Neue"/>
          <w:color w:val="2A3140"/>
          <w:sz w:val="32"/>
          <w:szCs w:val="32"/>
        </w:rPr>
        <w:t xml:space="preserve"> will comply with relevant regulations and work with legal experts to ensure compliance. </w:t>
      </w:r>
    </w:p>
    <w:p w14:paraId="31EA2772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697138C8" w14:textId="19A033A6" w:rsidR="006B0304" w:rsidRDefault="006B0304" w:rsidP="006B0304">
      <w:pPr>
        <w:pStyle w:val="Heading2"/>
      </w:pPr>
      <w:r>
        <w:lastRenderedPageBreak/>
        <w:t>Team</w:t>
      </w:r>
    </w:p>
    <w:p w14:paraId="1B10F405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379C3C41" w14:textId="259332CF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Our team brings diverse expertise in blockchain, pet adoption, and marketing. </w:t>
      </w:r>
    </w:p>
    <w:p w14:paraId="42BD8919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64D42A89" w14:textId="77777777" w:rsidR="006B0304" w:rsidRDefault="006B0304" w:rsidP="006B0304">
      <w:pPr>
        <w:pStyle w:val="Heading3"/>
      </w:pPr>
      <w:r>
        <w:t>Advisors</w:t>
      </w:r>
    </w:p>
    <w:p w14:paraId="1157E5C8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7FC05D28" w14:textId="3A70B83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Our advisors contribute valuable insights and guidance to the project. </w:t>
      </w:r>
    </w:p>
    <w:p w14:paraId="2EC07569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56CDCF42" w14:textId="77777777" w:rsidR="006B0304" w:rsidRDefault="006B0304" w:rsidP="006B0304">
      <w:pPr>
        <w:pStyle w:val="Heading3"/>
      </w:pPr>
      <w:r>
        <w:t>Partnerships and Collaborations</w:t>
      </w:r>
    </w:p>
    <w:p w14:paraId="5E79C17E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11C2B5AE" w14:textId="3094FB4F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We have established partnerships with animal shelters and organizations committed to pet adoption. </w:t>
      </w:r>
    </w:p>
    <w:p w14:paraId="117DE0F4" w14:textId="77777777" w:rsidR="006B0304" w:rsidRDefault="006B0304" w:rsidP="006B0304">
      <w:pPr>
        <w:pStyle w:val="Heading2"/>
      </w:pPr>
    </w:p>
    <w:p w14:paraId="75C08848" w14:textId="7924BD44" w:rsidR="006B0304" w:rsidRDefault="006B0304" w:rsidP="006B0304">
      <w:pPr>
        <w:pStyle w:val="Heading2"/>
      </w:pPr>
      <w:r>
        <w:t>Conclusion</w:t>
      </w:r>
    </w:p>
    <w:p w14:paraId="4AC44E5B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750B0A64" w14:textId="77777777" w:rsidR="006B0304" w:rsidRDefault="006B0304" w:rsidP="006B0304">
      <w:pPr>
        <w:pStyle w:val="Heading3"/>
      </w:pPr>
      <w:r>
        <w:t>Summary of Key Points</w:t>
      </w:r>
    </w:p>
    <w:p w14:paraId="76393B92" w14:textId="78411D39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proofErr w:type="spellStart"/>
      <w:r>
        <w:rPr>
          <w:rFonts w:ascii="Helvetica Neue" w:hAnsi="Helvetica Neue" w:cs="Helvetica Neue"/>
          <w:color w:val="2A3140"/>
          <w:sz w:val="32"/>
          <w:szCs w:val="32"/>
        </w:rPr>
        <w:t>PuppyCoin</w:t>
      </w:r>
      <w:proofErr w:type="spellEnd"/>
      <w:r>
        <w:rPr>
          <w:rFonts w:ascii="Helvetica Neue" w:hAnsi="Helvetica Neue" w:cs="Helvetica Neue"/>
          <w:color w:val="2A3140"/>
          <w:sz w:val="32"/>
          <w:szCs w:val="32"/>
        </w:rPr>
        <w:t xml:space="preserve"> aims to transform the pet adoption industry by reducing fees, increasing transparency, and supporting shelters. </w:t>
      </w:r>
    </w:p>
    <w:p w14:paraId="61D063ED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5BCC9289" w14:textId="77777777" w:rsidR="006B0304" w:rsidRDefault="006B0304" w:rsidP="006B0304">
      <w:pPr>
        <w:pStyle w:val="Heading3"/>
      </w:pPr>
      <w:r>
        <w:t>Future Vision</w:t>
      </w:r>
    </w:p>
    <w:p w14:paraId="76AB1377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0CAF5557" w14:textId="521E7CEB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Our vision is to create a global platform that connects pet adopters with loving animals in need. </w:t>
      </w:r>
    </w:p>
    <w:p w14:paraId="3047947D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</w:p>
    <w:p w14:paraId="7EC92E70" w14:textId="77777777" w:rsidR="006B0304" w:rsidRDefault="006B0304" w:rsidP="006B0304">
      <w:pPr>
        <w:pStyle w:val="Heading3"/>
      </w:pPr>
      <w:r>
        <w:lastRenderedPageBreak/>
        <w:t>Call to Action</w:t>
      </w:r>
    </w:p>
    <w:p w14:paraId="42E701D1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3D69A37A" w14:textId="07076CD6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color w:val="2A3140"/>
          <w:sz w:val="32"/>
          <w:szCs w:val="32"/>
        </w:rPr>
        <w:t>Join us in our mission to make pet adoption accessible to all and provide loving homes for pets in need. </w:t>
      </w:r>
    </w:p>
    <w:p w14:paraId="5C1628F7" w14:textId="77777777" w:rsidR="006B0304" w:rsidRDefault="006B0304" w:rsidP="006B0304">
      <w:pPr>
        <w:tabs>
          <w:tab w:val="left" w:pos="220"/>
          <w:tab w:val="left" w:pos="72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18B153FE" w14:textId="333D91FB" w:rsidR="006B0304" w:rsidRDefault="006B0304" w:rsidP="006B0304">
      <w:pPr>
        <w:pStyle w:val="Heading2"/>
      </w:pPr>
      <w:r>
        <w:t>Appendices</w:t>
      </w:r>
    </w:p>
    <w:p w14:paraId="6870905E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65EFF47D" w14:textId="592E8351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A3140"/>
          <w:sz w:val="32"/>
          <w:szCs w:val="32"/>
        </w:rPr>
        <w:t>Glossary of Terms:</w:t>
      </w:r>
      <w:r>
        <w:rPr>
          <w:rFonts w:ascii="Helvetica Neue" w:hAnsi="Helvetica Neue" w:cs="Helvetica Neue"/>
          <w:color w:val="2A3140"/>
          <w:sz w:val="32"/>
          <w:szCs w:val="32"/>
        </w:rPr>
        <w:t xml:space="preserve"> A glossary of technical terms and concepts. </w:t>
      </w:r>
    </w:p>
    <w:p w14:paraId="001DA7F4" w14:textId="77777777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b/>
          <w:bCs/>
          <w:color w:val="2A3140"/>
          <w:sz w:val="32"/>
          <w:szCs w:val="32"/>
        </w:rPr>
      </w:pPr>
    </w:p>
    <w:p w14:paraId="4183489C" w14:textId="415F4D1A" w:rsidR="006B0304" w:rsidRDefault="006B0304" w:rsidP="006B0304">
      <w:pPr>
        <w:tabs>
          <w:tab w:val="left" w:pos="940"/>
          <w:tab w:val="left" w:pos="1440"/>
        </w:tabs>
        <w:autoSpaceDE w:val="0"/>
        <w:autoSpaceDN w:val="0"/>
        <w:adjustRightInd w:val="0"/>
        <w:spacing w:before="0" w:after="0" w:line="240" w:lineRule="auto"/>
        <w:rPr>
          <w:rFonts w:ascii="Helvetica Neue" w:hAnsi="Helvetica Neue" w:cs="Helvetica Neue"/>
          <w:color w:val="2A314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A3140"/>
          <w:sz w:val="32"/>
          <w:szCs w:val="32"/>
        </w:rPr>
        <w:t>References and Resources:</w:t>
      </w:r>
      <w:r>
        <w:rPr>
          <w:rFonts w:ascii="Helvetica Neue" w:hAnsi="Helvetica Neue" w:cs="Helvetica Neue"/>
          <w:color w:val="2A3140"/>
          <w:sz w:val="32"/>
          <w:szCs w:val="32"/>
        </w:rPr>
        <w:t xml:space="preserve"> A list of sources and additional reading materials. </w:t>
      </w:r>
    </w:p>
    <w:p w14:paraId="544E4132" w14:textId="3517FCC3" w:rsidR="00173839" w:rsidRPr="006B0304" w:rsidRDefault="00173839" w:rsidP="006B0304"/>
    <w:sectPr w:rsidR="00173839" w:rsidRPr="006B0304">
      <w:footerReference w:type="default" r:id="rId8"/>
      <w:footerReference w:type="first" r:id="rId9"/>
      <w:pgSz w:w="12240" w:h="15840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17CEB" w14:textId="77777777" w:rsidR="00D64862" w:rsidRDefault="00D64862">
      <w:pPr>
        <w:spacing w:before="0" w:after="0" w:line="240" w:lineRule="auto"/>
      </w:pPr>
      <w:r>
        <w:separator/>
      </w:r>
    </w:p>
    <w:p w14:paraId="1D020BAE" w14:textId="77777777" w:rsidR="00D64862" w:rsidRDefault="00D64862"/>
  </w:endnote>
  <w:endnote w:type="continuationSeparator" w:id="0">
    <w:p w14:paraId="38FB8FDC" w14:textId="77777777" w:rsidR="00D64862" w:rsidRDefault="00D64862">
      <w:pPr>
        <w:spacing w:before="0" w:after="0" w:line="240" w:lineRule="auto"/>
      </w:pPr>
      <w:r>
        <w:continuationSeparator/>
      </w:r>
    </w:p>
    <w:p w14:paraId="25CAAE49" w14:textId="77777777" w:rsidR="00D64862" w:rsidRDefault="00D648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08707" w14:textId="77777777" w:rsidR="00173839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00B6" w14:textId="7B443BB1" w:rsidR="00173839" w:rsidRDefault="006B0304">
    <w:pPr>
      <w:pStyle w:val="Footer"/>
    </w:pPr>
    <w:r>
      <w:t>Dallas, Texas 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AF77" w14:textId="77777777" w:rsidR="00D64862" w:rsidRDefault="00D64862">
      <w:pPr>
        <w:spacing w:before="0" w:after="0" w:line="240" w:lineRule="auto"/>
      </w:pPr>
      <w:r>
        <w:separator/>
      </w:r>
    </w:p>
    <w:p w14:paraId="7E742ECF" w14:textId="77777777" w:rsidR="00D64862" w:rsidRDefault="00D64862"/>
  </w:footnote>
  <w:footnote w:type="continuationSeparator" w:id="0">
    <w:p w14:paraId="64A1692E" w14:textId="77777777" w:rsidR="00D64862" w:rsidRDefault="00D64862">
      <w:pPr>
        <w:spacing w:before="0" w:after="0" w:line="240" w:lineRule="auto"/>
      </w:pPr>
      <w:r>
        <w:continuationSeparator/>
      </w:r>
    </w:p>
    <w:p w14:paraId="1F4CF1B7" w14:textId="77777777" w:rsidR="00D64862" w:rsidRDefault="00D648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FFFFFFFF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14A41"/>
    <w:multiLevelType w:val="multilevel"/>
    <w:tmpl w:val="C0CA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83684">
    <w:abstractNumId w:val="1"/>
  </w:num>
  <w:num w:numId="2" w16cid:durableId="1053694373">
    <w:abstractNumId w:val="4"/>
  </w:num>
  <w:num w:numId="3" w16cid:durableId="638153383">
    <w:abstractNumId w:val="0"/>
  </w:num>
  <w:num w:numId="4" w16cid:durableId="669916613">
    <w:abstractNumId w:val="6"/>
  </w:num>
  <w:num w:numId="5" w16cid:durableId="262226737">
    <w:abstractNumId w:val="5"/>
  </w:num>
  <w:num w:numId="6" w16cid:durableId="386343532">
    <w:abstractNumId w:val="7"/>
  </w:num>
  <w:num w:numId="7" w16cid:durableId="631206264">
    <w:abstractNumId w:val="3"/>
  </w:num>
  <w:num w:numId="8" w16cid:durableId="1670324573">
    <w:abstractNumId w:val="9"/>
  </w:num>
  <w:num w:numId="9" w16cid:durableId="1160733005">
    <w:abstractNumId w:val="8"/>
  </w:num>
  <w:num w:numId="10" w16cid:durableId="424611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04"/>
    <w:rsid w:val="00142EF0"/>
    <w:rsid w:val="00173839"/>
    <w:rsid w:val="004D5611"/>
    <w:rsid w:val="006B0304"/>
    <w:rsid w:val="00BA79ED"/>
    <w:rsid w:val="00D64862"/>
    <w:rsid w:val="00D86534"/>
    <w:rsid w:val="00D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A97739"/>
  <w15:chartTrackingRefBased/>
  <w15:docId w15:val="{C0380BC2-D2FE-1F42-B0AC-04D79B51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F98723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F98723" w:themeColor="accent2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NormalWeb">
    <w:name w:val="Normal (Web)"/>
    <w:basedOn w:val="Normal"/>
    <w:uiPriority w:val="99"/>
    <w:semiHidden/>
    <w:unhideWhenUsed/>
    <w:rsid w:val="006B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illingutla/Library/Containers/com.microsoft.Word/Data/Library/Application%20Support/Microsoft/Office/16.0/DTS/en-US%7b7BAF6D71-C844-C744-9070-502355ACDB64%7d/%7bB7FD64BD-B781-F742-9C85-8C69B47C9DA3%7dtf10002076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Paper.dotx</Template>
  <TotalTime>18</TotalTime>
  <Pages>9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Lingutla, Anil</cp:lastModifiedBy>
  <cp:revision>3</cp:revision>
  <dcterms:created xsi:type="dcterms:W3CDTF">2023-10-08T14:31:00Z</dcterms:created>
  <dcterms:modified xsi:type="dcterms:W3CDTF">2023-10-08T17:55:00Z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TF10002024</vt:lpwstr>
  </property>
</Properties>
</file>