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1B5E2" w14:textId="77777777" w:rsidR="00DE5F8E" w:rsidRDefault="00DE5F8E" w:rsidP="003D12C1">
      <w:pPr>
        <w:spacing w:before="100" w:beforeAutospacing="1" w:after="100" w:afterAutospacing="1" w:line="240" w:lineRule="auto"/>
        <w:ind w:right="-279"/>
        <w:rPr>
          <w:rFonts w:ascii="Times New Roman" w:eastAsia="Times New Roman" w:hAnsi="Times New Roman" w:cs="Times New Roman"/>
          <w:b/>
          <w:sz w:val="28"/>
          <w:szCs w:val="28"/>
          <w:u w:val="single"/>
          <w:lang w:val="en-US" w:eastAsia="zh-CN"/>
        </w:rPr>
      </w:pPr>
    </w:p>
    <w:p w14:paraId="4D2B6E96" w14:textId="4ADC3501" w:rsidR="00D53590" w:rsidRDefault="000038A8" w:rsidP="003261ED">
      <w:pPr>
        <w:spacing w:before="100" w:beforeAutospacing="1" w:after="100" w:afterAutospacing="1" w:line="240" w:lineRule="auto"/>
        <w:ind w:right="-279"/>
        <w:rPr>
          <w:rFonts w:ascii="Times New Roman" w:eastAsia="Times New Roman" w:hAnsi="Times New Roman" w:cs="Times New Roman"/>
          <w:b/>
          <w:sz w:val="28"/>
          <w:szCs w:val="28"/>
          <w:lang w:val="en-US" w:eastAsia="zh-CN"/>
        </w:rPr>
      </w:pPr>
      <w:r w:rsidRPr="00D53590">
        <w:rPr>
          <w:rFonts w:ascii="Times New Roman" w:eastAsia="Times New Roman" w:hAnsi="Times New Roman" w:cs="Times New Roman"/>
          <w:b/>
          <w:sz w:val="28"/>
          <w:szCs w:val="28"/>
          <w:u w:val="single"/>
          <w:lang w:val="en-US" w:eastAsia="zh-CN"/>
        </w:rPr>
        <w:t>ADVANCED</w:t>
      </w:r>
      <w:r w:rsidR="00FA647F" w:rsidRPr="00D53590">
        <w:rPr>
          <w:rFonts w:ascii="Times New Roman" w:eastAsia="Times New Roman" w:hAnsi="Times New Roman" w:cs="Times New Roman"/>
          <w:b/>
          <w:sz w:val="28"/>
          <w:szCs w:val="28"/>
          <w:u w:val="single"/>
          <w:lang w:val="en-US" w:eastAsia="zh-CN"/>
        </w:rPr>
        <w:t xml:space="preserve"> </w:t>
      </w:r>
      <w:r w:rsidRPr="00D53590">
        <w:rPr>
          <w:rFonts w:ascii="Times New Roman" w:eastAsia="Times New Roman" w:hAnsi="Times New Roman" w:cs="Times New Roman"/>
          <w:b/>
          <w:sz w:val="28"/>
          <w:szCs w:val="28"/>
          <w:u w:val="single"/>
          <w:lang w:val="en-US" w:eastAsia="zh-CN"/>
        </w:rPr>
        <w:t>DIPLOMA IN ACCOUNTING</w:t>
      </w:r>
      <w:r w:rsidRPr="00D53590">
        <w:rPr>
          <w:rFonts w:ascii="Times New Roman" w:eastAsia="Times New Roman" w:hAnsi="Times New Roman" w:cs="Times New Roman"/>
          <w:b/>
          <w:sz w:val="28"/>
          <w:szCs w:val="28"/>
          <w:lang w:val="en-US" w:eastAsia="zh-CN"/>
        </w:rPr>
        <w:t xml:space="preserve"> – LEVEL 3: </w:t>
      </w:r>
      <w:r w:rsidR="00C64D96">
        <w:rPr>
          <w:rFonts w:ascii="Times New Roman" w:eastAsia="Times New Roman" w:hAnsi="Times New Roman" w:cs="Times New Roman"/>
          <w:b/>
          <w:sz w:val="28"/>
          <w:szCs w:val="28"/>
          <w:lang w:val="en-US" w:eastAsia="zh-CN"/>
        </w:rPr>
        <w:t>up to</w:t>
      </w:r>
      <w:r w:rsidR="00E82311">
        <w:rPr>
          <w:rFonts w:ascii="Times New Roman" w:eastAsia="Times New Roman" w:hAnsi="Times New Roman" w:cs="Times New Roman"/>
          <w:b/>
          <w:sz w:val="28"/>
          <w:szCs w:val="28"/>
          <w:lang w:val="en-US" w:eastAsia="zh-CN"/>
        </w:rPr>
        <w:t xml:space="preserve"> 2021</w:t>
      </w:r>
    </w:p>
    <w:p w14:paraId="71603489" w14:textId="77777777" w:rsidR="003261ED" w:rsidRDefault="003261ED" w:rsidP="003261ED">
      <w:pPr>
        <w:spacing w:before="100" w:beforeAutospacing="1" w:after="100" w:afterAutospacing="1" w:line="240" w:lineRule="auto"/>
        <w:ind w:right="-279"/>
        <w:rPr>
          <w:rFonts w:ascii="Times New Roman" w:eastAsia="Times New Roman" w:hAnsi="Times New Roman" w:cs="Times New Roman"/>
          <w:b/>
          <w:sz w:val="28"/>
          <w:szCs w:val="28"/>
          <w:lang w:eastAsia="en-MY"/>
        </w:rPr>
      </w:pPr>
    </w:p>
    <w:p w14:paraId="24D595B8" w14:textId="77777777" w:rsidR="00B950D4" w:rsidRPr="0093049A" w:rsidRDefault="00B950D4" w:rsidP="003F2815">
      <w:pPr>
        <w:spacing w:before="100" w:beforeAutospacing="1" w:after="100" w:afterAutospacing="1" w:line="240" w:lineRule="auto"/>
        <w:rPr>
          <w:rFonts w:ascii="Times New Roman" w:hAnsi="Times New Roman" w:cs="Times New Roman"/>
          <w:b/>
          <w:sz w:val="24"/>
        </w:rPr>
      </w:pPr>
      <w:r w:rsidRPr="0093049A">
        <w:rPr>
          <w:rFonts w:ascii="Times New Roman" w:hAnsi="Times New Roman" w:cs="Times New Roman"/>
          <w:b/>
          <w:sz w:val="24"/>
        </w:rPr>
        <w:t xml:space="preserve">What does the qualification cover? </w:t>
      </w:r>
    </w:p>
    <w:p w14:paraId="59855761" w14:textId="77777777" w:rsidR="003F2815" w:rsidRDefault="00B950D4" w:rsidP="003F2815">
      <w:pPr>
        <w:spacing w:before="100" w:beforeAutospacing="1" w:after="100" w:afterAutospacing="1" w:line="240" w:lineRule="auto"/>
        <w:rPr>
          <w:rFonts w:ascii="Times New Roman" w:hAnsi="Times New Roman" w:cs="Times New Roman"/>
          <w:sz w:val="24"/>
        </w:rPr>
      </w:pPr>
      <w:r w:rsidRPr="0093049A">
        <w:rPr>
          <w:rFonts w:ascii="Times New Roman" w:hAnsi="Times New Roman" w:cs="Times New Roman"/>
          <w:sz w:val="24"/>
        </w:rPr>
        <w:t xml:space="preserve">The AAT Advanced Diploma in Accounting covers a range of complex accounting tasks, including maintaining cost accounting records and the preparation of reports and returns. </w:t>
      </w:r>
    </w:p>
    <w:p w14:paraId="2E4A45E8" w14:textId="145552F0" w:rsidR="003F2815" w:rsidRPr="00302EAA" w:rsidRDefault="00B950D4" w:rsidP="003F2815">
      <w:pPr>
        <w:spacing w:before="100" w:beforeAutospacing="1" w:after="100" w:afterAutospacing="1" w:line="240" w:lineRule="auto"/>
        <w:rPr>
          <w:rFonts w:ascii="Times New Roman" w:hAnsi="Times New Roman" w:cs="Times New Roman"/>
          <w:b/>
          <w:sz w:val="24"/>
        </w:rPr>
      </w:pPr>
      <w:r w:rsidRPr="00302EAA">
        <w:rPr>
          <w:rFonts w:ascii="Times New Roman" w:hAnsi="Times New Roman" w:cs="Times New Roman"/>
          <w:b/>
          <w:sz w:val="24"/>
        </w:rPr>
        <w:t xml:space="preserve">It comprises </w:t>
      </w:r>
      <w:r w:rsidR="004B5DCF" w:rsidRPr="00302EAA">
        <w:rPr>
          <w:rFonts w:ascii="Times New Roman" w:hAnsi="Times New Roman" w:cs="Times New Roman"/>
          <w:b/>
          <w:sz w:val="24"/>
        </w:rPr>
        <w:t>of 6</w:t>
      </w:r>
      <w:r w:rsidRPr="00302EAA">
        <w:rPr>
          <w:rFonts w:ascii="Times New Roman" w:hAnsi="Times New Roman" w:cs="Times New Roman"/>
          <w:b/>
          <w:sz w:val="24"/>
        </w:rPr>
        <w:t xml:space="preserve"> mandatory units</w:t>
      </w:r>
      <w:r w:rsidR="003F2815" w:rsidRPr="00302EAA">
        <w:rPr>
          <w:rFonts w:ascii="Times New Roman" w:hAnsi="Times New Roman" w:cs="Times New Roman"/>
          <w:b/>
          <w:sz w:val="24"/>
        </w:rPr>
        <w:t>:</w:t>
      </w:r>
    </w:p>
    <w:p w14:paraId="331920B2" w14:textId="6E7389FB" w:rsidR="003F2815" w:rsidRPr="000B10AF" w:rsidRDefault="00B950D4" w:rsidP="002F5D4E">
      <w:pPr>
        <w:pStyle w:val="ListParagraph"/>
        <w:numPr>
          <w:ilvl w:val="0"/>
          <w:numId w:val="10"/>
        </w:numPr>
        <w:pBdr>
          <w:between w:val="single" w:sz="4" w:space="1" w:color="auto"/>
        </w:pBdr>
        <w:shd w:val="clear" w:color="auto" w:fill="D9E2F3" w:themeFill="accent1" w:themeFillTint="33"/>
        <w:spacing w:before="100" w:beforeAutospacing="1" w:after="100" w:afterAutospacing="1" w:line="480" w:lineRule="auto"/>
        <w:rPr>
          <w:rFonts w:ascii="Arial" w:hAnsi="Arial" w:cs="Arial"/>
          <w:sz w:val="24"/>
          <w:szCs w:val="20"/>
        </w:rPr>
      </w:pPr>
      <w:r w:rsidRPr="000B10AF">
        <w:rPr>
          <w:rFonts w:ascii="Arial" w:hAnsi="Arial" w:cs="Arial"/>
          <w:sz w:val="24"/>
          <w:szCs w:val="20"/>
        </w:rPr>
        <w:t xml:space="preserve">Advanced Bookkeeping </w:t>
      </w:r>
    </w:p>
    <w:p w14:paraId="61247B42" w14:textId="78EF92D3" w:rsidR="003F2815" w:rsidRPr="000B10AF" w:rsidRDefault="00B950D4" w:rsidP="002F5D4E">
      <w:pPr>
        <w:pStyle w:val="ListParagraph"/>
        <w:numPr>
          <w:ilvl w:val="0"/>
          <w:numId w:val="10"/>
        </w:numPr>
        <w:pBdr>
          <w:between w:val="single" w:sz="4" w:space="1" w:color="auto"/>
        </w:pBdr>
        <w:shd w:val="clear" w:color="auto" w:fill="D9E2F3" w:themeFill="accent1" w:themeFillTint="33"/>
        <w:spacing w:before="100" w:beforeAutospacing="1" w:after="100" w:afterAutospacing="1" w:line="480" w:lineRule="auto"/>
        <w:rPr>
          <w:rFonts w:ascii="Arial" w:hAnsi="Arial" w:cs="Arial"/>
          <w:sz w:val="24"/>
          <w:szCs w:val="20"/>
        </w:rPr>
      </w:pPr>
      <w:r w:rsidRPr="000B10AF">
        <w:rPr>
          <w:rFonts w:ascii="Arial" w:hAnsi="Arial" w:cs="Arial"/>
          <w:sz w:val="24"/>
          <w:szCs w:val="20"/>
        </w:rPr>
        <w:t xml:space="preserve">Final Accounts Preparation </w:t>
      </w:r>
    </w:p>
    <w:p w14:paraId="4F3D7993" w14:textId="219C653C" w:rsidR="003F2815" w:rsidRPr="000B10AF" w:rsidRDefault="00B950D4" w:rsidP="002F5D4E">
      <w:pPr>
        <w:pStyle w:val="ListParagraph"/>
        <w:numPr>
          <w:ilvl w:val="0"/>
          <w:numId w:val="10"/>
        </w:numPr>
        <w:pBdr>
          <w:between w:val="single" w:sz="4" w:space="1" w:color="auto"/>
        </w:pBdr>
        <w:shd w:val="clear" w:color="auto" w:fill="D9E2F3" w:themeFill="accent1" w:themeFillTint="33"/>
        <w:spacing w:before="100" w:beforeAutospacing="1" w:after="100" w:afterAutospacing="1" w:line="480" w:lineRule="auto"/>
        <w:rPr>
          <w:rFonts w:ascii="Arial" w:hAnsi="Arial" w:cs="Arial"/>
          <w:sz w:val="24"/>
          <w:szCs w:val="20"/>
        </w:rPr>
      </w:pPr>
      <w:r w:rsidRPr="000B10AF">
        <w:rPr>
          <w:rFonts w:ascii="Arial" w:hAnsi="Arial" w:cs="Arial"/>
          <w:sz w:val="24"/>
          <w:szCs w:val="20"/>
        </w:rPr>
        <w:t xml:space="preserve">Management Accounting: Costing </w:t>
      </w:r>
    </w:p>
    <w:p w14:paraId="08A22612" w14:textId="09E6E62C" w:rsidR="003F2815" w:rsidRPr="000B10AF" w:rsidRDefault="00B950D4" w:rsidP="002F5D4E">
      <w:pPr>
        <w:pStyle w:val="ListParagraph"/>
        <w:numPr>
          <w:ilvl w:val="0"/>
          <w:numId w:val="10"/>
        </w:numPr>
        <w:pBdr>
          <w:between w:val="single" w:sz="4" w:space="1" w:color="auto"/>
        </w:pBdr>
        <w:shd w:val="clear" w:color="auto" w:fill="D9E2F3" w:themeFill="accent1" w:themeFillTint="33"/>
        <w:spacing w:before="100" w:beforeAutospacing="1" w:after="100" w:afterAutospacing="1" w:line="480" w:lineRule="auto"/>
        <w:rPr>
          <w:rFonts w:ascii="Arial" w:hAnsi="Arial" w:cs="Arial"/>
          <w:sz w:val="24"/>
          <w:szCs w:val="20"/>
        </w:rPr>
      </w:pPr>
      <w:r w:rsidRPr="000B10AF">
        <w:rPr>
          <w:rFonts w:ascii="Arial" w:hAnsi="Arial" w:cs="Arial"/>
          <w:sz w:val="24"/>
          <w:szCs w:val="20"/>
        </w:rPr>
        <w:t xml:space="preserve">Indirect Tax </w:t>
      </w:r>
    </w:p>
    <w:p w14:paraId="0FB1746E" w14:textId="4E1536F0" w:rsidR="003F2815" w:rsidRPr="000B10AF" w:rsidRDefault="00B950D4" w:rsidP="002F5D4E">
      <w:pPr>
        <w:pStyle w:val="ListParagraph"/>
        <w:numPr>
          <w:ilvl w:val="0"/>
          <w:numId w:val="10"/>
        </w:numPr>
        <w:pBdr>
          <w:between w:val="single" w:sz="4" w:space="1" w:color="auto"/>
        </w:pBdr>
        <w:shd w:val="clear" w:color="auto" w:fill="D9E2F3" w:themeFill="accent1" w:themeFillTint="33"/>
        <w:spacing w:before="100" w:beforeAutospacing="1" w:after="100" w:afterAutospacing="1" w:line="480" w:lineRule="auto"/>
        <w:rPr>
          <w:rFonts w:ascii="Arial" w:hAnsi="Arial" w:cs="Arial"/>
          <w:sz w:val="24"/>
          <w:szCs w:val="20"/>
        </w:rPr>
      </w:pPr>
      <w:r w:rsidRPr="000B10AF">
        <w:rPr>
          <w:rFonts w:ascii="Arial" w:hAnsi="Arial" w:cs="Arial"/>
          <w:sz w:val="24"/>
          <w:szCs w:val="20"/>
        </w:rPr>
        <w:t xml:space="preserve">Ethics for Accountants </w:t>
      </w:r>
    </w:p>
    <w:p w14:paraId="5095558B" w14:textId="60FF97D3" w:rsidR="003F2815" w:rsidRPr="000B10AF" w:rsidRDefault="00B950D4" w:rsidP="002F5D4E">
      <w:pPr>
        <w:pStyle w:val="ListParagraph"/>
        <w:numPr>
          <w:ilvl w:val="0"/>
          <w:numId w:val="10"/>
        </w:numPr>
        <w:pBdr>
          <w:between w:val="single" w:sz="4" w:space="1" w:color="auto"/>
        </w:pBdr>
        <w:shd w:val="clear" w:color="auto" w:fill="D9E2F3" w:themeFill="accent1" w:themeFillTint="33"/>
        <w:spacing w:before="100" w:beforeAutospacing="1" w:after="100" w:afterAutospacing="1" w:line="480" w:lineRule="auto"/>
        <w:rPr>
          <w:rFonts w:ascii="Arial" w:hAnsi="Arial" w:cs="Arial"/>
          <w:sz w:val="24"/>
          <w:szCs w:val="20"/>
        </w:rPr>
      </w:pPr>
      <w:r w:rsidRPr="000B10AF">
        <w:rPr>
          <w:rFonts w:ascii="Arial" w:hAnsi="Arial" w:cs="Arial"/>
          <w:sz w:val="24"/>
          <w:szCs w:val="20"/>
        </w:rPr>
        <w:t>Spreadsheets for Accounting</w:t>
      </w:r>
    </w:p>
    <w:p w14:paraId="3359F4B6" w14:textId="77777777" w:rsidR="003F2815" w:rsidRDefault="003F2815" w:rsidP="003F2815">
      <w:pPr>
        <w:spacing w:before="100" w:beforeAutospacing="1" w:after="100" w:afterAutospacing="1" w:line="240" w:lineRule="auto"/>
        <w:rPr>
          <w:rFonts w:ascii="Times New Roman" w:hAnsi="Times New Roman" w:cs="Times New Roman"/>
          <w:sz w:val="24"/>
        </w:rPr>
      </w:pPr>
    </w:p>
    <w:p w14:paraId="35D11DEC" w14:textId="7F470C95" w:rsidR="003F2815" w:rsidRPr="00690A6E" w:rsidRDefault="00B950D4" w:rsidP="00690A6E">
      <w:pPr>
        <w:spacing w:before="100" w:beforeAutospacing="1" w:after="100" w:afterAutospacing="1" w:line="360" w:lineRule="auto"/>
        <w:rPr>
          <w:rFonts w:ascii="Times New Roman" w:eastAsia="Times New Roman" w:hAnsi="Times New Roman" w:cs="Times New Roman"/>
          <w:b/>
          <w:sz w:val="32"/>
          <w:szCs w:val="24"/>
          <w:u w:val="single"/>
          <w:lang w:val="en-US" w:eastAsia="zh-CN"/>
        </w:rPr>
      </w:pPr>
      <w:r w:rsidRPr="0093049A">
        <w:rPr>
          <w:rFonts w:ascii="Times New Roman" w:hAnsi="Times New Roman" w:cs="Times New Roman"/>
          <w:sz w:val="24"/>
        </w:rPr>
        <w:t xml:space="preserve">Students will learn and master financial processes including accounting principles and concepts, advanced bookkeeping and final accounts. They will also understand business issues regarding value added tax (VAT) </w:t>
      </w:r>
      <w:r w:rsidR="008633D4">
        <w:rPr>
          <w:rFonts w:ascii="Times New Roman" w:hAnsi="Times New Roman" w:cs="Times New Roman"/>
          <w:sz w:val="24"/>
        </w:rPr>
        <w:t>– (</w:t>
      </w:r>
      <w:r w:rsidRPr="0093049A">
        <w:rPr>
          <w:rFonts w:ascii="Times New Roman" w:hAnsi="Times New Roman" w:cs="Times New Roman"/>
          <w:sz w:val="24"/>
        </w:rPr>
        <w:t>which may be known by another name in other countries</w:t>
      </w:r>
      <w:r w:rsidR="008633D4">
        <w:rPr>
          <w:rFonts w:ascii="Times New Roman" w:hAnsi="Times New Roman" w:cs="Times New Roman"/>
          <w:sz w:val="24"/>
        </w:rPr>
        <w:t>),</w:t>
      </w:r>
      <w:r w:rsidRPr="0093049A">
        <w:rPr>
          <w:rFonts w:ascii="Times New Roman" w:hAnsi="Times New Roman" w:cs="Times New Roman"/>
          <w:sz w:val="24"/>
        </w:rPr>
        <w:t xml:space="preserve"> issues in business, management accounting costing techniques and ethical practices for accountants. This qualification further delivers software skills through spreadsheet training for accounting. All of the units within this qualification are mandatory. Four units are assessed individually in end of-unit assessments. This qualification also includes a synoptic assessment that students sit towards the end of the qualification, which draws on and assesses knowledge and understanding from across the qualification.</w:t>
      </w:r>
    </w:p>
    <w:p w14:paraId="109C9BA2" w14:textId="77777777" w:rsidR="00B10ADA" w:rsidRDefault="00B10ADA" w:rsidP="000038A8">
      <w:pPr>
        <w:spacing w:before="100" w:beforeAutospacing="1" w:after="100" w:afterAutospacing="1" w:line="240" w:lineRule="auto"/>
        <w:rPr>
          <w:rFonts w:ascii="Times New Roman" w:eastAsia="Times New Roman" w:hAnsi="Times New Roman" w:cs="Times New Roman"/>
          <w:b/>
          <w:sz w:val="28"/>
          <w:szCs w:val="24"/>
          <w:u w:val="single"/>
          <w:lang w:val="en-US" w:eastAsia="zh-CN"/>
        </w:rPr>
      </w:pPr>
    </w:p>
    <w:p w14:paraId="2715052F" w14:textId="3C3D240B" w:rsidR="000C0FAF" w:rsidRPr="008D48CF" w:rsidRDefault="000C0FAF" w:rsidP="000038A8">
      <w:pPr>
        <w:spacing w:before="100" w:beforeAutospacing="1" w:after="100" w:afterAutospacing="1" w:line="240" w:lineRule="auto"/>
        <w:rPr>
          <w:rFonts w:ascii="Times New Roman" w:eastAsia="Times New Roman" w:hAnsi="Times New Roman" w:cs="Times New Roman"/>
          <w:b/>
          <w:sz w:val="28"/>
          <w:szCs w:val="24"/>
          <w:u w:val="single"/>
          <w:lang w:val="en-US" w:eastAsia="zh-CN"/>
        </w:rPr>
      </w:pPr>
      <w:r w:rsidRPr="008D48CF">
        <w:rPr>
          <w:rFonts w:ascii="Times New Roman" w:eastAsia="Times New Roman" w:hAnsi="Times New Roman" w:cs="Times New Roman"/>
          <w:b/>
          <w:sz w:val="28"/>
          <w:szCs w:val="24"/>
          <w:u w:val="single"/>
          <w:lang w:val="en-US" w:eastAsia="zh-CN"/>
        </w:rPr>
        <w:t>How long will the qualification take?</w:t>
      </w:r>
    </w:p>
    <w:p w14:paraId="3F29F68C" w14:textId="5BCCB1AC" w:rsidR="00F71648" w:rsidRDefault="000C0FAF" w:rsidP="00F71648">
      <w:pPr>
        <w:spacing w:before="100" w:beforeAutospacing="1" w:after="100" w:afterAutospacing="1" w:line="240" w:lineRule="auto"/>
        <w:rPr>
          <w:rFonts w:ascii="Times New Roman" w:hAnsi="Times New Roman" w:cs="Times New Roman"/>
          <w:sz w:val="24"/>
          <w:szCs w:val="20"/>
          <w:shd w:val="clear" w:color="auto" w:fill="FFFFFF"/>
        </w:rPr>
      </w:pPr>
      <w:r w:rsidRPr="00D53590">
        <w:rPr>
          <w:rFonts w:ascii="Times New Roman" w:hAnsi="Times New Roman" w:cs="Times New Roman"/>
          <w:sz w:val="24"/>
          <w:szCs w:val="20"/>
          <w:shd w:val="clear" w:color="auto" w:fill="FFFFFF"/>
        </w:rPr>
        <w:t>This qualification will usually take around 1 year to complete, but this will depend on study method and course timetable. It may be possible to complete this qualification in as little as 6 months.</w:t>
      </w:r>
    </w:p>
    <w:p w14:paraId="56C8F81D" w14:textId="77777777" w:rsidR="008D48CF" w:rsidRPr="00F71648" w:rsidRDefault="008D48CF" w:rsidP="00F71648">
      <w:pPr>
        <w:spacing w:before="100" w:beforeAutospacing="1" w:after="100" w:afterAutospacing="1" w:line="240" w:lineRule="auto"/>
        <w:rPr>
          <w:rFonts w:ascii="Times New Roman" w:hAnsi="Times New Roman" w:cs="Times New Roman"/>
          <w:sz w:val="24"/>
          <w:szCs w:val="20"/>
          <w:shd w:val="clear" w:color="auto" w:fill="FFFFFF"/>
        </w:rPr>
      </w:pPr>
    </w:p>
    <w:p w14:paraId="0F884535" w14:textId="1F884A9E" w:rsidR="000038A8" w:rsidRPr="00D53590" w:rsidRDefault="000C0FAF" w:rsidP="00F71648">
      <w:pPr>
        <w:pBdr>
          <w:top w:val="single" w:sz="4" w:space="1" w:color="auto"/>
        </w:pBdr>
        <w:rPr>
          <w:rFonts w:ascii="Times New Roman" w:eastAsia="SimSun" w:hAnsi="Times New Roman" w:cs="Times New Roman"/>
          <w:b/>
          <w:sz w:val="24"/>
          <w:szCs w:val="24"/>
          <w:lang w:val="en-US" w:eastAsia="zh-CN"/>
        </w:rPr>
      </w:pPr>
      <w:r w:rsidRPr="00D53590">
        <w:rPr>
          <w:rFonts w:ascii="Times New Roman" w:eastAsia="SimSun" w:hAnsi="Times New Roman" w:cs="Times New Roman"/>
          <w:b/>
          <w:sz w:val="24"/>
          <w:szCs w:val="24"/>
          <w:lang w:val="en-US" w:eastAsia="zh-CN"/>
        </w:rPr>
        <w:t>Class Schedule:</w:t>
      </w:r>
    </w:p>
    <w:p w14:paraId="79D3B7F9" w14:textId="21A52F38" w:rsidR="000038A8" w:rsidRPr="00D53590" w:rsidRDefault="000038A8" w:rsidP="000038A8">
      <w:pPr>
        <w:rPr>
          <w:rFonts w:ascii="Times New Roman" w:eastAsia="SimSun" w:hAnsi="Times New Roman" w:cs="Times New Roman"/>
          <w:sz w:val="24"/>
          <w:szCs w:val="24"/>
          <w:lang w:val="en-US" w:eastAsia="zh-CN"/>
        </w:rPr>
      </w:pPr>
      <w:r w:rsidRPr="00D53590">
        <w:rPr>
          <w:rFonts w:ascii="Times New Roman" w:eastAsia="SimSun" w:hAnsi="Times New Roman" w:cs="Times New Roman"/>
          <w:sz w:val="24"/>
          <w:szCs w:val="24"/>
          <w:lang w:val="en-US" w:eastAsia="zh-CN"/>
        </w:rPr>
        <w:t xml:space="preserve">Please check with </w:t>
      </w:r>
      <w:r w:rsidR="000C0FAF" w:rsidRPr="00D53590">
        <w:rPr>
          <w:rFonts w:ascii="Times New Roman" w:eastAsia="SimSun" w:hAnsi="Times New Roman" w:cs="Times New Roman"/>
          <w:sz w:val="24"/>
          <w:szCs w:val="24"/>
          <w:lang w:val="en-US" w:eastAsia="zh-CN"/>
        </w:rPr>
        <w:t>our Admin staff</w:t>
      </w:r>
      <w:r w:rsidRPr="00D53590">
        <w:rPr>
          <w:rFonts w:ascii="Times New Roman" w:eastAsia="SimSun" w:hAnsi="Times New Roman" w:cs="Times New Roman"/>
          <w:sz w:val="24"/>
          <w:szCs w:val="24"/>
          <w:lang w:val="en-US" w:eastAsia="zh-CN"/>
        </w:rPr>
        <w:t xml:space="preserve"> for intake dates.  Students can choose either:</w:t>
      </w:r>
    </w:p>
    <w:p w14:paraId="4A45D4BA" w14:textId="3DB5BE0A" w:rsidR="000038A8" w:rsidRPr="00D53590" w:rsidRDefault="000038A8" w:rsidP="000038A8">
      <w:pPr>
        <w:rPr>
          <w:rFonts w:ascii="Times New Roman" w:eastAsia="SimSun" w:hAnsi="Times New Roman" w:cs="Times New Roman"/>
          <w:sz w:val="24"/>
          <w:szCs w:val="24"/>
          <w:lang w:val="en-US" w:eastAsia="zh-CN"/>
        </w:rPr>
      </w:pPr>
      <w:r w:rsidRPr="00D53590">
        <w:rPr>
          <w:rFonts w:ascii="Times New Roman" w:eastAsia="SimSun" w:hAnsi="Times New Roman" w:cs="Times New Roman"/>
          <w:sz w:val="24"/>
          <w:szCs w:val="24"/>
          <w:lang w:val="en-US" w:eastAsia="zh-CN"/>
        </w:rPr>
        <w:t>Option 1</w:t>
      </w:r>
      <w:r w:rsidR="00DB22CB">
        <w:rPr>
          <w:rFonts w:ascii="Times New Roman" w:eastAsia="SimSun" w:hAnsi="Times New Roman" w:cs="Times New Roman"/>
          <w:sz w:val="24"/>
          <w:szCs w:val="24"/>
          <w:lang w:val="en-US" w:eastAsia="zh-CN"/>
        </w:rPr>
        <w:t xml:space="preserve"> (Full-time)</w:t>
      </w:r>
      <w:r w:rsidRPr="00D53590">
        <w:rPr>
          <w:rFonts w:ascii="Times New Roman" w:eastAsia="SimSun" w:hAnsi="Times New Roman" w:cs="Times New Roman"/>
          <w:sz w:val="24"/>
          <w:szCs w:val="24"/>
          <w:lang w:val="en-US" w:eastAsia="zh-CN"/>
        </w:rPr>
        <w:t xml:space="preserve">:  </w:t>
      </w:r>
      <w:r w:rsidR="0065758E">
        <w:rPr>
          <w:rFonts w:ascii="Times New Roman" w:eastAsia="SimSun" w:hAnsi="Times New Roman" w:cs="Times New Roman"/>
          <w:sz w:val="24"/>
          <w:szCs w:val="24"/>
          <w:lang w:val="en-US" w:eastAsia="zh-CN"/>
        </w:rPr>
        <w:t>Tuesday</w:t>
      </w:r>
      <w:r w:rsidRPr="00D53590">
        <w:rPr>
          <w:rFonts w:ascii="Times New Roman" w:eastAsia="SimSun" w:hAnsi="Times New Roman" w:cs="Times New Roman"/>
          <w:sz w:val="24"/>
          <w:szCs w:val="24"/>
          <w:lang w:val="en-US" w:eastAsia="zh-CN"/>
        </w:rPr>
        <w:t xml:space="preserve"> &amp; </w:t>
      </w:r>
      <w:r w:rsidR="0065758E">
        <w:rPr>
          <w:rFonts w:ascii="Times New Roman" w:eastAsia="SimSun" w:hAnsi="Times New Roman" w:cs="Times New Roman"/>
          <w:sz w:val="24"/>
          <w:szCs w:val="24"/>
          <w:lang w:val="en-US" w:eastAsia="zh-CN"/>
        </w:rPr>
        <w:t>Thursday</w:t>
      </w:r>
      <w:r w:rsidRPr="00D53590">
        <w:rPr>
          <w:rFonts w:ascii="Times New Roman" w:eastAsia="SimSun" w:hAnsi="Times New Roman" w:cs="Times New Roman"/>
          <w:sz w:val="24"/>
          <w:szCs w:val="24"/>
          <w:lang w:val="en-US" w:eastAsia="zh-CN"/>
        </w:rPr>
        <w:t xml:space="preserve"> classes (</w:t>
      </w:r>
      <w:r w:rsidR="005E79F4" w:rsidRPr="00D53590">
        <w:rPr>
          <w:rFonts w:ascii="Times New Roman" w:eastAsia="SimSun" w:hAnsi="Times New Roman" w:cs="Times New Roman"/>
          <w:sz w:val="24"/>
          <w:szCs w:val="24"/>
          <w:lang w:val="en-US" w:eastAsia="zh-CN"/>
        </w:rPr>
        <w:t>10</w:t>
      </w:r>
      <w:r w:rsidR="00FB68F8">
        <w:rPr>
          <w:rFonts w:ascii="Times New Roman" w:eastAsia="SimSun" w:hAnsi="Times New Roman" w:cs="Times New Roman"/>
          <w:sz w:val="24"/>
          <w:szCs w:val="24"/>
          <w:lang w:val="en-US" w:eastAsia="zh-CN"/>
        </w:rPr>
        <w:t>:</w:t>
      </w:r>
      <w:r w:rsidR="005E79F4" w:rsidRPr="00D53590">
        <w:rPr>
          <w:rFonts w:ascii="Times New Roman" w:eastAsia="SimSun" w:hAnsi="Times New Roman" w:cs="Times New Roman"/>
          <w:sz w:val="24"/>
          <w:szCs w:val="24"/>
          <w:lang w:val="en-US" w:eastAsia="zh-CN"/>
        </w:rPr>
        <w:t>0</w:t>
      </w:r>
      <w:r w:rsidRPr="00D53590">
        <w:rPr>
          <w:rFonts w:ascii="Times New Roman" w:eastAsia="SimSun" w:hAnsi="Times New Roman" w:cs="Times New Roman"/>
          <w:sz w:val="24"/>
          <w:szCs w:val="24"/>
          <w:lang w:val="en-US" w:eastAsia="zh-CN"/>
        </w:rPr>
        <w:t xml:space="preserve">0 </w:t>
      </w:r>
      <w:r w:rsidR="005E79F4" w:rsidRPr="00D53590">
        <w:rPr>
          <w:rFonts w:ascii="Times New Roman" w:eastAsia="SimSun" w:hAnsi="Times New Roman" w:cs="Times New Roman"/>
          <w:sz w:val="24"/>
          <w:szCs w:val="24"/>
          <w:lang w:val="en-US" w:eastAsia="zh-CN"/>
        </w:rPr>
        <w:t>a</w:t>
      </w:r>
      <w:r w:rsidRPr="00D53590">
        <w:rPr>
          <w:rFonts w:ascii="Times New Roman" w:eastAsia="SimSun" w:hAnsi="Times New Roman" w:cs="Times New Roman"/>
          <w:sz w:val="24"/>
          <w:szCs w:val="24"/>
          <w:lang w:val="en-US" w:eastAsia="zh-CN"/>
        </w:rPr>
        <w:t xml:space="preserve">m – </w:t>
      </w:r>
      <w:r w:rsidR="00151103">
        <w:rPr>
          <w:rFonts w:ascii="Times New Roman" w:eastAsia="SimSun" w:hAnsi="Times New Roman" w:cs="Times New Roman"/>
          <w:sz w:val="24"/>
          <w:szCs w:val="24"/>
          <w:lang w:val="en-US" w:eastAsia="zh-CN"/>
        </w:rPr>
        <w:t>1</w:t>
      </w:r>
      <w:r w:rsidR="00FB68F8">
        <w:rPr>
          <w:rFonts w:ascii="Times New Roman" w:eastAsia="SimSun" w:hAnsi="Times New Roman" w:cs="Times New Roman"/>
          <w:sz w:val="24"/>
          <w:szCs w:val="24"/>
          <w:lang w:val="en-US" w:eastAsia="zh-CN"/>
        </w:rPr>
        <w:t>:00</w:t>
      </w:r>
      <w:r w:rsidR="005E79F4" w:rsidRPr="00D53590">
        <w:rPr>
          <w:rFonts w:ascii="Times New Roman" w:eastAsia="SimSun" w:hAnsi="Times New Roman" w:cs="Times New Roman"/>
          <w:sz w:val="24"/>
          <w:szCs w:val="24"/>
          <w:lang w:val="en-US" w:eastAsia="zh-CN"/>
        </w:rPr>
        <w:t xml:space="preserve"> </w:t>
      </w:r>
      <w:r w:rsidR="00151103">
        <w:rPr>
          <w:rFonts w:ascii="Times New Roman" w:eastAsia="SimSun" w:hAnsi="Times New Roman" w:cs="Times New Roman"/>
          <w:sz w:val="24"/>
          <w:szCs w:val="24"/>
          <w:lang w:val="en-US" w:eastAsia="zh-CN"/>
        </w:rPr>
        <w:t>pm</w:t>
      </w:r>
      <w:r w:rsidRPr="00D53590">
        <w:rPr>
          <w:rFonts w:ascii="Times New Roman" w:eastAsia="SimSun" w:hAnsi="Times New Roman" w:cs="Times New Roman"/>
          <w:sz w:val="24"/>
          <w:szCs w:val="24"/>
          <w:lang w:val="en-US" w:eastAsia="zh-CN"/>
        </w:rPr>
        <w:t>)</w:t>
      </w:r>
    </w:p>
    <w:p w14:paraId="1F58FC30" w14:textId="18D9AF66" w:rsidR="00F71648" w:rsidRDefault="000038A8" w:rsidP="00F71648">
      <w:pPr>
        <w:rPr>
          <w:rFonts w:ascii="Times New Roman" w:eastAsia="SimSun" w:hAnsi="Times New Roman" w:cs="Times New Roman"/>
          <w:sz w:val="24"/>
          <w:szCs w:val="24"/>
          <w:lang w:val="en-US" w:eastAsia="zh-CN"/>
        </w:rPr>
      </w:pPr>
      <w:r w:rsidRPr="00D53590">
        <w:rPr>
          <w:rFonts w:ascii="Times New Roman" w:eastAsia="SimSun" w:hAnsi="Times New Roman" w:cs="Times New Roman"/>
          <w:sz w:val="24"/>
          <w:szCs w:val="24"/>
          <w:lang w:val="en-US" w:eastAsia="zh-CN"/>
        </w:rPr>
        <w:t>Option 2</w:t>
      </w:r>
      <w:r w:rsidR="00DB22CB">
        <w:rPr>
          <w:rFonts w:ascii="Times New Roman" w:eastAsia="SimSun" w:hAnsi="Times New Roman" w:cs="Times New Roman"/>
          <w:sz w:val="24"/>
          <w:szCs w:val="24"/>
          <w:lang w:val="en-US" w:eastAsia="zh-CN"/>
        </w:rPr>
        <w:t xml:space="preserve"> (Part-time)</w:t>
      </w:r>
      <w:r w:rsidRPr="00D53590">
        <w:rPr>
          <w:rFonts w:ascii="Times New Roman" w:eastAsia="SimSun" w:hAnsi="Times New Roman" w:cs="Times New Roman"/>
          <w:sz w:val="24"/>
          <w:szCs w:val="24"/>
          <w:lang w:val="en-US" w:eastAsia="zh-CN"/>
        </w:rPr>
        <w:t xml:space="preserve">: </w:t>
      </w:r>
      <w:r w:rsidR="0037433E">
        <w:rPr>
          <w:rFonts w:ascii="Times New Roman" w:eastAsia="SimSun" w:hAnsi="Times New Roman" w:cs="Times New Roman"/>
          <w:sz w:val="24"/>
          <w:szCs w:val="24"/>
          <w:lang w:val="en-US" w:eastAsia="zh-CN"/>
        </w:rPr>
        <w:t>Monday &amp; Wednesday</w:t>
      </w:r>
      <w:r w:rsidRPr="00D53590">
        <w:rPr>
          <w:rFonts w:ascii="Times New Roman" w:eastAsia="SimSun" w:hAnsi="Times New Roman" w:cs="Times New Roman"/>
          <w:sz w:val="24"/>
          <w:szCs w:val="24"/>
          <w:lang w:val="en-US" w:eastAsia="zh-CN"/>
        </w:rPr>
        <w:t xml:space="preserve"> (</w:t>
      </w:r>
      <w:r w:rsidR="0006524B">
        <w:rPr>
          <w:rFonts w:ascii="Times New Roman" w:eastAsia="SimSun" w:hAnsi="Times New Roman" w:cs="Times New Roman"/>
          <w:sz w:val="24"/>
          <w:szCs w:val="24"/>
          <w:lang w:val="en-US" w:eastAsia="zh-CN"/>
        </w:rPr>
        <w:t>7</w:t>
      </w:r>
      <w:r w:rsidR="00FB68F8">
        <w:rPr>
          <w:rFonts w:ascii="Times New Roman" w:eastAsia="SimSun" w:hAnsi="Times New Roman" w:cs="Times New Roman"/>
          <w:sz w:val="24"/>
          <w:szCs w:val="24"/>
          <w:lang w:val="en-US" w:eastAsia="zh-CN"/>
        </w:rPr>
        <w:t>:</w:t>
      </w:r>
      <w:r w:rsidRPr="00D53590">
        <w:rPr>
          <w:rFonts w:ascii="Times New Roman" w:eastAsia="SimSun" w:hAnsi="Times New Roman" w:cs="Times New Roman"/>
          <w:sz w:val="24"/>
          <w:szCs w:val="24"/>
          <w:lang w:val="en-US" w:eastAsia="zh-CN"/>
        </w:rPr>
        <w:t xml:space="preserve">00 pm – </w:t>
      </w:r>
      <w:r w:rsidR="0006524B">
        <w:rPr>
          <w:rFonts w:ascii="Times New Roman" w:eastAsia="SimSun" w:hAnsi="Times New Roman" w:cs="Times New Roman"/>
          <w:sz w:val="24"/>
          <w:szCs w:val="24"/>
          <w:lang w:val="en-US" w:eastAsia="zh-CN"/>
        </w:rPr>
        <w:t>9</w:t>
      </w:r>
      <w:r w:rsidR="00FB68F8">
        <w:rPr>
          <w:rFonts w:ascii="Times New Roman" w:eastAsia="SimSun" w:hAnsi="Times New Roman" w:cs="Times New Roman"/>
          <w:sz w:val="24"/>
          <w:szCs w:val="24"/>
          <w:lang w:val="en-US" w:eastAsia="zh-CN"/>
        </w:rPr>
        <w:t>:</w:t>
      </w:r>
      <w:r w:rsidRPr="00D53590">
        <w:rPr>
          <w:rFonts w:ascii="Times New Roman" w:eastAsia="SimSun" w:hAnsi="Times New Roman" w:cs="Times New Roman"/>
          <w:sz w:val="24"/>
          <w:szCs w:val="24"/>
          <w:lang w:val="en-US" w:eastAsia="zh-CN"/>
        </w:rPr>
        <w:t>00 pm)</w:t>
      </w:r>
    </w:p>
    <w:p w14:paraId="722A98D2" w14:textId="172A3E0E" w:rsidR="00435F1B" w:rsidRPr="00F71648" w:rsidRDefault="00435F1B" w:rsidP="00F71648">
      <w:pP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Option 3 (Part-time): Saturday (10am – 2pm)</w:t>
      </w:r>
    </w:p>
    <w:p w14:paraId="20C91B80" w14:textId="0889EE81" w:rsidR="00D53590" w:rsidRPr="00B47F8E" w:rsidRDefault="000038A8" w:rsidP="00B47F8E">
      <w:pPr>
        <w:pBdr>
          <w:top w:val="single" w:sz="4" w:space="1" w:color="auto"/>
        </w:pBdr>
        <w:rPr>
          <w:b/>
          <w:bCs/>
          <w:smallCaps/>
          <w:color w:val="538135" w:themeColor="accent6" w:themeShade="BF"/>
          <w:sz w:val="32"/>
        </w:rPr>
      </w:pPr>
      <w:r w:rsidRPr="00ED0B6C">
        <w:rPr>
          <w:rStyle w:val="IntenseReference"/>
          <w:color w:val="538135" w:themeColor="accent6" w:themeShade="BF"/>
          <w:sz w:val="32"/>
        </w:rPr>
        <w:t xml:space="preserve">Duration of Programme:  Part-time: 1 year    Full-time: </w:t>
      </w:r>
      <w:r w:rsidR="005E79F4" w:rsidRPr="00ED0B6C">
        <w:rPr>
          <w:rStyle w:val="IntenseReference"/>
          <w:color w:val="538135" w:themeColor="accent6" w:themeShade="BF"/>
          <w:sz w:val="32"/>
        </w:rPr>
        <w:t>6</w:t>
      </w:r>
      <w:r w:rsidRPr="00ED0B6C">
        <w:rPr>
          <w:rStyle w:val="IntenseReference"/>
          <w:color w:val="538135" w:themeColor="accent6" w:themeShade="BF"/>
          <w:sz w:val="32"/>
        </w:rPr>
        <w:t xml:space="preserve"> m</w:t>
      </w:r>
      <w:r w:rsidR="005F7B05" w:rsidRPr="00ED0B6C">
        <w:rPr>
          <w:rStyle w:val="IntenseReference"/>
          <w:color w:val="538135" w:themeColor="accent6" w:themeShade="BF"/>
          <w:sz w:val="32"/>
        </w:rPr>
        <w:t>o</w:t>
      </w:r>
      <w:r w:rsidRPr="00ED0B6C">
        <w:rPr>
          <w:rStyle w:val="IntenseReference"/>
          <w:color w:val="538135" w:themeColor="accent6" w:themeShade="BF"/>
          <w:sz w:val="32"/>
        </w:rPr>
        <w:t xml:space="preserve">nths </w:t>
      </w:r>
    </w:p>
    <w:p w14:paraId="4DFD4F46" w14:textId="59F9E944" w:rsidR="006F7D57" w:rsidRPr="004C07BD" w:rsidRDefault="000038A8" w:rsidP="000038A8">
      <w:pPr>
        <w:rPr>
          <w:rFonts w:ascii="Times New Roman" w:eastAsia="SimSun" w:hAnsi="Times New Roman" w:cs="Times New Roman"/>
          <w:b/>
          <w:sz w:val="24"/>
          <w:lang w:val="en-US" w:eastAsia="zh-CN"/>
        </w:rPr>
      </w:pPr>
      <w:r w:rsidRPr="004C07BD">
        <w:rPr>
          <w:rFonts w:ascii="Times New Roman" w:eastAsia="SimSun" w:hAnsi="Times New Roman" w:cs="Times New Roman"/>
          <w:b/>
          <w:sz w:val="24"/>
          <w:lang w:val="en-US" w:eastAsia="zh-CN"/>
        </w:rPr>
        <w:t>Study Pathway</w:t>
      </w:r>
      <w:r w:rsidR="00093DAA" w:rsidRPr="004C07BD">
        <w:rPr>
          <w:rFonts w:ascii="Times New Roman" w:eastAsia="SimSun" w:hAnsi="Times New Roman" w:cs="Times New Roman"/>
          <w:b/>
          <w:sz w:val="24"/>
          <w:lang w:val="en-US" w:eastAsia="zh-CN"/>
        </w:rPr>
        <w:t>:</w:t>
      </w:r>
    </w:p>
    <w:p w14:paraId="68AD73B3" w14:textId="471C3105" w:rsidR="000038A8" w:rsidRPr="00D53590" w:rsidRDefault="000742F2" w:rsidP="000038A8">
      <w:pPr>
        <w:rPr>
          <w:rFonts w:ascii="Times New Roman" w:eastAsia="SimSun" w:hAnsi="Times New Roman" w:cs="Times New Roman"/>
          <w:b/>
          <w:lang w:val="en-US" w:eastAsia="zh-CN"/>
        </w:rPr>
      </w:pPr>
      <w:r w:rsidRPr="00D53590">
        <w:rPr>
          <w:rFonts w:ascii="Times New Roman" w:eastAsia="SimSun" w:hAnsi="Times New Roman" w:cs="Times New Roman"/>
          <w:b/>
          <w:noProof/>
          <w:lang w:val="en-US" w:eastAsia="zh-CN"/>
        </w:rPr>
        <mc:AlternateContent>
          <mc:Choice Requires="wps">
            <w:drawing>
              <wp:anchor distT="0" distB="0" distL="114300" distR="114300" simplePos="0" relativeHeight="251658241" behindDoc="0" locked="0" layoutInCell="1" allowOverlap="1" wp14:anchorId="03069618" wp14:editId="2BDA9383">
                <wp:simplePos x="0" y="0"/>
                <wp:positionH relativeFrom="column">
                  <wp:posOffset>1790700</wp:posOffset>
                </wp:positionH>
                <wp:positionV relativeFrom="paragraph">
                  <wp:posOffset>341630</wp:posOffset>
                </wp:positionV>
                <wp:extent cx="504825" cy="0"/>
                <wp:effectExtent l="0" t="76200" r="952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65153" id="_x0000_t32" coordsize="21600,21600" o:spt="32" o:oned="t" path="m,l21600,21600e" filled="f">
                <v:path arrowok="t" fillok="f" o:connecttype="none"/>
                <o:lock v:ext="edit" shapetype="t"/>
              </v:shapetype>
              <v:shape id="Straight Arrow Connector 3" o:spid="_x0000_s1026" type="#_x0000_t32" style="position:absolute;margin-left:141pt;margin-top:26.9pt;width:3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">
                <v:stroke endarrow="block"/>
              </v:shape>
            </w:pict>
          </mc:Fallback>
        </mc:AlternateContent>
      </w:r>
      <w:r w:rsidRPr="00D53590">
        <w:rPr>
          <w:rFonts w:ascii="Times New Roman" w:eastAsia="SimSun" w:hAnsi="Times New Roman" w:cs="Times New Roman"/>
          <w:b/>
          <w:noProof/>
          <w:lang w:val="en-US" w:eastAsia="zh-CN"/>
        </w:rPr>
        <mc:AlternateContent>
          <mc:Choice Requires="wps">
            <w:drawing>
              <wp:anchor distT="0" distB="0" distL="114300" distR="114300" simplePos="0" relativeHeight="251658243" behindDoc="0" locked="0" layoutInCell="1" allowOverlap="1" wp14:anchorId="12D4A690" wp14:editId="146CC552">
                <wp:simplePos x="0" y="0"/>
                <wp:positionH relativeFrom="column">
                  <wp:posOffset>3829050</wp:posOffset>
                </wp:positionH>
                <wp:positionV relativeFrom="paragraph">
                  <wp:posOffset>360680</wp:posOffset>
                </wp:positionV>
                <wp:extent cx="409575" cy="0"/>
                <wp:effectExtent l="0" t="76200" r="9525"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5E2AD" id="Straight Arrow Connector 4" o:spid="_x0000_s1026" type="#_x0000_t32" style="position:absolute;margin-left:301.5pt;margin-top:28.4pt;width:3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">
                <v:stroke endarrow="block"/>
              </v:shape>
            </w:pict>
          </mc:Fallback>
        </mc:AlternateContent>
      </w:r>
      <w:r w:rsidR="000038A8" w:rsidRPr="00D53590">
        <w:rPr>
          <w:rFonts w:ascii="Times New Roman" w:eastAsia="SimSun" w:hAnsi="Times New Roman" w:cs="Times New Roman"/>
          <w:b/>
          <w:noProof/>
          <w:lang w:val="en-US" w:eastAsia="zh-CN"/>
        </w:rPr>
        <mc:AlternateContent>
          <mc:Choice Requires="wps">
            <w:drawing>
              <wp:anchor distT="0" distB="0" distL="114300" distR="114300" simplePos="0" relativeHeight="251658244" behindDoc="0" locked="0" layoutInCell="1" allowOverlap="1" wp14:anchorId="6AE5A238" wp14:editId="5D77FADC">
                <wp:simplePos x="0" y="0"/>
                <wp:positionH relativeFrom="column">
                  <wp:posOffset>4295775</wp:posOffset>
                </wp:positionH>
                <wp:positionV relativeFrom="paragraph">
                  <wp:posOffset>73660</wp:posOffset>
                </wp:positionV>
                <wp:extent cx="1304925" cy="495300"/>
                <wp:effectExtent l="9525" t="10160" r="952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95300"/>
                        </a:xfrm>
                        <a:prstGeom prst="rect">
                          <a:avLst/>
                        </a:prstGeom>
                        <a:solidFill>
                          <a:srgbClr val="FFFFFF"/>
                        </a:solidFill>
                        <a:ln w="9525">
                          <a:solidFill>
                            <a:srgbClr val="000000"/>
                          </a:solidFill>
                          <a:miter lim="800000"/>
                          <a:headEnd/>
                          <a:tailEnd/>
                        </a:ln>
                      </wps:spPr>
                      <wps:txbx>
                        <w:txbxContent>
                          <w:p w14:paraId="2EB8B78A" w14:textId="77777777" w:rsidR="000038A8" w:rsidRPr="00D67409" w:rsidRDefault="000038A8" w:rsidP="004657DF">
                            <w:pPr>
                              <w:shd w:val="clear" w:color="auto" w:fill="B4C6E7" w:themeFill="accent1" w:themeFillTint="66"/>
                              <w:jc w:val="center"/>
                              <w:rPr>
                                <w:b/>
                              </w:rPr>
                            </w:pPr>
                            <w:r w:rsidRPr="00D67409">
                              <w:rPr>
                                <w:b/>
                              </w:rPr>
                              <w:t>ACCA</w:t>
                            </w:r>
                            <w:r>
                              <w:rPr>
                                <w:b/>
                              </w:rPr>
                              <w:t xml:space="preserve"> (exempted from 3 papers)</w:t>
                            </w:r>
                          </w:p>
                          <w:p w14:paraId="7F65F209" w14:textId="77777777" w:rsidR="000038A8" w:rsidRDefault="000038A8" w:rsidP="004657DF">
                            <w:pPr>
                              <w:shd w:val="clear" w:color="auto" w:fill="B4C6E7" w:themeFill="accent1" w:themeFillTint="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5A238" id="_x0000_t202" coordsize="21600,21600" o:spt="202" path="m,l,21600r21600,l21600,xe">
                <v:stroke joinstyle="miter"/>
                <v:path gradientshapeok="t" o:connecttype="rect"/>
              </v:shapetype>
              <v:shape id="Text Box 7" o:spid="_x0000_s1026" type="#_x0000_t202" style="position:absolute;margin-left:338.25pt;margin-top:5.8pt;width:102.75pt;height: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">
                <v:textbox>
                  <w:txbxContent>
                    <w:p w14:paraId="2EB8B78A" w14:textId="77777777" w:rsidR="000038A8" w:rsidRPr="00D67409" w:rsidRDefault="000038A8" w:rsidP="004657DF">
                      <w:pPr>
                        <w:shd w:val="clear" w:color="auto" w:fill="B4C6E7" w:themeFill="accent1" w:themeFillTint="66"/>
                        <w:jc w:val="center"/>
                        <w:rPr>
                          <w:b/>
                        </w:rPr>
                      </w:pPr>
                      <w:r w:rsidRPr="00D67409">
                        <w:rPr>
                          <w:b/>
                        </w:rPr>
                        <w:t>ACCA</w:t>
                      </w:r>
                      <w:r>
                        <w:rPr>
                          <w:b/>
                        </w:rPr>
                        <w:t xml:space="preserve"> (exempted from 3 papers)</w:t>
                      </w:r>
                    </w:p>
                    <w:p w14:paraId="7F65F209" w14:textId="77777777" w:rsidR="000038A8" w:rsidRDefault="000038A8" w:rsidP="004657DF">
                      <w:pPr>
                        <w:shd w:val="clear" w:color="auto" w:fill="B4C6E7" w:themeFill="accent1" w:themeFillTint="66"/>
                      </w:pPr>
                    </w:p>
                  </w:txbxContent>
                </v:textbox>
              </v:shape>
            </w:pict>
          </mc:Fallback>
        </mc:AlternateContent>
      </w:r>
      <w:r w:rsidR="000038A8" w:rsidRPr="00D53590">
        <w:rPr>
          <w:rFonts w:ascii="Times New Roman" w:eastAsia="SimSun" w:hAnsi="Times New Roman" w:cs="Times New Roman"/>
          <w:b/>
          <w:noProof/>
          <w:lang w:val="en-US" w:eastAsia="zh-CN"/>
        </w:rPr>
        <mc:AlternateContent>
          <mc:Choice Requires="wps">
            <w:drawing>
              <wp:anchor distT="0" distB="0" distL="114300" distR="114300" simplePos="0" relativeHeight="251658242" behindDoc="0" locked="0" layoutInCell="1" allowOverlap="1" wp14:anchorId="068D393B" wp14:editId="5EDFBDAF">
                <wp:simplePos x="0" y="0"/>
                <wp:positionH relativeFrom="column">
                  <wp:posOffset>2343150</wp:posOffset>
                </wp:positionH>
                <wp:positionV relativeFrom="paragraph">
                  <wp:posOffset>73660</wp:posOffset>
                </wp:positionV>
                <wp:extent cx="1438275" cy="495300"/>
                <wp:effectExtent l="9525" t="10160" r="952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95300"/>
                        </a:xfrm>
                        <a:prstGeom prst="rect">
                          <a:avLst/>
                        </a:prstGeom>
                        <a:solidFill>
                          <a:srgbClr val="FFFFFF"/>
                        </a:solidFill>
                        <a:ln w="9525">
                          <a:solidFill>
                            <a:srgbClr val="000000"/>
                          </a:solidFill>
                          <a:miter lim="800000"/>
                          <a:headEnd/>
                          <a:tailEnd/>
                        </a:ln>
                      </wps:spPr>
                      <wps:txbx>
                        <w:txbxContent>
                          <w:p w14:paraId="6B2EB475" w14:textId="77777777" w:rsidR="000038A8" w:rsidRPr="00D67409" w:rsidRDefault="000038A8" w:rsidP="004657DF">
                            <w:pPr>
                              <w:shd w:val="clear" w:color="auto" w:fill="B4C6E7" w:themeFill="accent1" w:themeFillTint="66"/>
                              <w:jc w:val="center"/>
                              <w:rPr>
                                <w:b/>
                              </w:rPr>
                            </w:pPr>
                            <w:r w:rsidRPr="00D67409">
                              <w:rPr>
                                <w:b/>
                              </w:rPr>
                              <w:t>Professional Diploma in Accounting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393B" id="Text Box 6" o:spid="_x0000_s1027" type="#_x0000_t202" style="position:absolute;margin-left:184.5pt;margin-top:5.8pt;width:113.25pt;height: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">
                <v:textbox>
                  <w:txbxContent>
                    <w:p w14:paraId="6B2EB475" w14:textId="77777777" w:rsidR="000038A8" w:rsidRPr="00D67409" w:rsidRDefault="000038A8" w:rsidP="004657DF">
                      <w:pPr>
                        <w:shd w:val="clear" w:color="auto" w:fill="B4C6E7" w:themeFill="accent1" w:themeFillTint="66"/>
                        <w:jc w:val="center"/>
                        <w:rPr>
                          <w:b/>
                        </w:rPr>
                      </w:pPr>
                      <w:r w:rsidRPr="00D67409">
                        <w:rPr>
                          <w:b/>
                        </w:rPr>
                        <w:t>Professional Diploma in Accounting</w:t>
                      </w:r>
                    </w:p>
                  </w:txbxContent>
                </v:textbox>
              </v:shape>
            </w:pict>
          </mc:Fallback>
        </mc:AlternateContent>
      </w:r>
      <w:r w:rsidR="000038A8" w:rsidRPr="00D53590">
        <w:rPr>
          <w:rFonts w:ascii="Times New Roman" w:eastAsia="SimSun" w:hAnsi="Times New Roman" w:cs="Times New Roman"/>
          <w:b/>
          <w:noProof/>
          <w:lang w:val="en-US" w:eastAsia="zh-CN"/>
        </w:rPr>
        <mc:AlternateContent>
          <mc:Choice Requires="wps">
            <w:drawing>
              <wp:anchor distT="0" distB="0" distL="114300" distR="114300" simplePos="0" relativeHeight="251658240" behindDoc="0" locked="0" layoutInCell="1" allowOverlap="1" wp14:anchorId="72D93BB6" wp14:editId="487CD4C4">
                <wp:simplePos x="0" y="0"/>
                <wp:positionH relativeFrom="column">
                  <wp:posOffset>342900</wp:posOffset>
                </wp:positionH>
                <wp:positionV relativeFrom="paragraph">
                  <wp:posOffset>73660</wp:posOffset>
                </wp:positionV>
                <wp:extent cx="1400175" cy="495300"/>
                <wp:effectExtent l="9525" t="10160" r="952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95300"/>
                        </a:xfrm>
                        <a:prstGeom prst="rect">
                          <a:avLst/>
                        </a:prstGeom>
                        <a:solidFill>
                          <a:srgbClr val="FFFFFF"/>
                        </a:solidFill>
                        <a:ln w="9525">
                          <a:solidFill>
                            <a:srgbClr val="000000"/>
                          </a:solidFill>
                          <a:miter lim="800000"/>
                          <a:headEnd/>
                          <a:tailEnd/>
                        </a:ln>
                      </wps:spPr>
                      <wps:txbx>
                        <w:txbxContent>
                          <w:p w14:paraId="6A3B61E1" w14:textId="2509C6CD" w:rsidR="000038A8" w:rsidRPr="00D67409" w:rsidRDefault="000038A8" w:rsidP="004657DF">
                            <w:pPr>
                              <w:shd w:val="clear" w:color="auto" w:fill="B4C6E7" w:themeFill="accent1" w:themeFillTint="66"/>
                              <w:jc w:val="center"/>
                              <w:rPr>
                                <w:b/>
                              </w:rPr>
                            </w:pPr>
                            <w:r w:rsidRPr="007E0DE5">
                              <w:rPr>
                                <w:b/>
                              </w:rPr>
                              <w:t xml:space="preserve"> </w:t>
                            </w:r>
                            <w:r w:rsidR="007E0DE5">
                              <w:rPr>
                                <w:b/>
                              </w:rPr>
                              <w:t xml:space="preserve">Advanced Diploma </w:t>
                            </w:r>
                            <w:r w:rsidR="00367393">
                              <w:rPr>
                                <w:b/>
                              </w:rPr>
                              <w:t>i</w:t>
                            </w:r>
                            <w:r w:rsidR="00B034CE">
                              <w:rPr>
                                <w:b/>
                              </w:rPr>
                              <w:t xml:space="preserve">n </w:t>
                            </w:r>
                            <w:r w:rsidR="00B034CE" w:rsidRPr="007E0DE5">
                              <w:rPr>
                                <w:b/>
                              </w:rPr>
                              <w:t>Accounting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93BB6" id="Text Box 5" o:spid="_x0000_s1028" type="#_x0000_t202" style="position:absolute;margin-left:27pt;margin-top:5.8pt;width:110.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">
                <v:textbox>
                  <w:txbxContent>
                    <w:p w14:paraId="6A3B61E1" w14:textId="2509C6CD" w:rsidR="000038A8" w:rsidRPr="00D67409" w:rsidRDefault="000038A8" w:rsidP="004657DF">
                      <w:pPr>
                        <w:shd w:val="clear" w:color="auto" w:fill="B4C6E7" w:themeFill="accent1" w:themeFillTint="66"/>
                        <w:jc w:val="center"/>
                        <w:rPr>
                          <w:b/>
                        </w:rPr>
                      </w:pPr>
                      <w:r w:rsidRPr="007E0DE5">
                        <w:rPr>
                          <w:b/>
                        </w:rPr>
                        <w:t xml:space="preserve"> </w:t>
                      </w:r>
                      <w:r w:rsidR="007E0DE5">
                        <w:rPr>
                          <w:b/>
                        </w:rPr>
                        <w:t xml:space="preserve">Advanced Diploma </w:t>
                      </w:r>
                      <w:r w:rsidR="00367393">
                        <w:rPr>
                          <w:b/>
                        </w:rPr>
                        <w:t>i</w:t>
                      </w:r>
                      <w:r w:rsidR="00B034CE">
                        <w:rPr>
                          <w:b/>
                        </w:rPr>
                        <w:t xml:space="preserve">n </w:t>
                      </w:r>
                      <w:r w:rsidR="00B034CE" w:rsidRPr="007E0DE5">
                        <w:rPr>
                          <w:b/>
                        </w:rPr>
                        <w:t>Accounting</w:t>
                      </w:r>
                    </w:p>
                  </w:txbxContent>
                </v:textbox>
              </v:shape>
            </w:pict>
          </mc:Fallback>
        </mc:AlternateContent>
      </w:r>
    </w:p>
    <w:p w14:paraId="5EDBACB0" w14:textId="189BD218" w:rsidR="00B950D4" w:rsidRDefault="00B950D4" w:rsidP="00B950D4">
      <w:pPr>
        <w:rPr>
          <w:rFonts w:ascii="Times New Roman" w:eastAsia="SimSun" w:hAnsi="Times New Roman" w:cs="Times New Roman"/>
          <w:b/>
          <w:lang w:val="en-US" w:eastAsia="zh-CN"/>
        </w:rPr>
      </w:pPr>
    </w:p>
    <w:p w14:paraId="7A46F260" w14:textId="77777777" w:rsidR="00A83A21" w:rsidRDefault="00A83A21" w:rsidP="00B950D4">
      <w:pPr>
        <w:rPr>
          <w:rFonts w:ascii="Times New Roman" w:eastAsia="SimSun" w:hAnsi="Times New Roman" w:cs="Times New Roman"/>
          <w:b/>
          <w:sz w:val="24"/>
          <w:szCs w:val="24"/>
          <w:lang w:val="en-US" w:eastAsia="zh-CN"/>
        </w:rPr>
      </w:pPr>
    </w:p>
    <w:p w14:paraId="035AAA7E" w14:textId="5BC63B3E" w:rsidR="00B950D4" w:rsidRPr="007357AD" w:rsidRDefault="00B950D4" w:rsidP="00B950D4">
      <w:pPr>
        <w:rPr>
          <w:rFonts w:ascii="Times New Roman" w:eastAsia="SimSun" w:hAnsi="Times New Roman" w:cs="Times New Roman"/>
          <w:b/>
          <w:sz w:val="28"/>
          <w:szCs w:val="24"/>
          <w:lang w:val="en-US" w:eastAsia="zh-CN"/>
        </w:rPr>
      </w:pPr>
      <w:r w:rsidRPr="007357AD">
        <w:rPr>
          <w:rFonts w:ascii="Times New Roman" w:eastAsia="SimSun" w:hAnsi="Times New Roman" w:cs="Times New Roman"/>
          <w:b/>
          <w:sz w:val="28"/>
          <w:szCs w:val="24"/>
          <w:lang w:val="en-US" w:eastAsia="zh-CN"/>
        </w:rPr>
        <w:t xml:space="preserve">EXEMPTIONS FROM PROFESSIONAL BODIES </w:t>
      </w:r>
      <w:proofErr w:type="gramStart"/>
      <w:r w:rsidRPr="007357AD">
        <w:rPr>
          <w:rFonts w:ascii="Times New Roman" w:eastAsia="SimSun" w:hAnsi="Times New Roman" w:cs="Times New Roman"/>
          <w:b/>
          <w:sz w:val="28"/>
          <w:szCs w:val="24"/>
          <w:lang w:val="en-US" w:eastAsia="zh-CN"/>
        </w:rPr>
        <w:t>e.g.</w:t>
      </w:r>
      <w:proofErr w:type="gramEnd"/>
      <w:r w:rsidRPr="007357AD">
        <w:rPr>
          <w:rFonts w:ascii="Times New Roman" w:eastAsia="SimSun" w:hAnsi="Times New Roman" w:cs="Times New Roman"/>
          <w:b/>
          <w:sz w:val="28"/>
          <w:szCs w:val="24"/>
          <w:lang w:val="en-US" w:eastAsia="zh-CN"/>
        </w:rPr>
        <w:t xml:space="preserve"> ACCA and CIMA</w:t>
      </w:r>
    </w:p>
    <w:p w14:paraId="484B5C1F" w14:textId="77777777" w:rsidR="00B950D4" w:rsidRPr="00D53590" w:rsidRDefault="00B950D4" w:rsidP="00B950D4">
      <w:pPr>
        <w:shd w:val="clear" w:color="auto" w:fill="FFFFFF"/>
        <w:spacing w:after="0" w:line="240" w:lineRule="auto"/>
        <w:rPr>
          <w:rFonts w:ascii="Times New Roman" w:eastAsia="Times New Roman" w:hAnsi="Times New Roman" w:cs="Times New Roman"/>
          <w:sz w:val="24"/>
          <w:szCs w:val="24"/>
          <w:lang w:val="en-US" w:eastAsia="zh-CN"/>
        </w:rPr>
      </w:pPr>
      <w:r w:rsidRPr="00D53590">
        <w:rPr>
          <w:rFonts w:ascii="Times New Roman" w:eastAsia="Times New Roman" w:hAnsi="Times New Roman" w:cs="Times New Roman"/>
          <w:sz w:val="24"/>
          <w:szCs w:val="24"/>
          <w:lang w:val="en-US" w:eastAsia="zh-CN"/>
        </w:rPr>
        <w:t xml:space="preserve">After completion of AAT Level 4 </w:t>
      </w:r>
      <w:proofErr w:type="gramStart"/>
      <w:r w:rsidRPr="00D53590">
        <w:rPr>
          <w:rFonts w:ascii="Times New Roman" w:eastAsia="Times New Roman" w:hAnsi="Times New Roman" w:cs="Times New Roman"/>
          <w:sz w:val="24"/>
          <w:szCs w:val="24"/>
          <w:lang w:val="en-US" w:eastAsia="zh-CN"/>
        </w:rPr>
        <w:t>i.e.</w:t>
      </w:r>
      <w:proofErr w:type="gramEnd"/>
      <w:r w:rsidRPr="00D53590">
        <w:rPr>
          <w:rFonts w:ascii="Times New Roman" w:eastAsia="Times New Roman" w:hAnsi="Times New Roman" w:cs="Times New Roman"/>
          <w:sz w:val="24"/>
          <w:szCs w:val="24"/>
          <w:lang w:val="en-US" w:eastAsia="zh-CN"/>
        </w:rPr>
        <w:t xml:space="preserve"> the AAT Professional Diploma in Accounting, the students will receive the following exemptions:</w:t>
      </w:r>
    </w:p>
    <w:p w14:paraId="0E19DB85" w14:textId="77777777" w:rsidR="00B950D4" w:rsidRPr="00D53590" w:rsidRDefault="00B950D4" w:rsidP="00B950D4">
      <w:pPr>
        <w:shd w:val="clear" w:color="auto" w:fill="FFFFFF"/>
        <w:spacing w:after="0" w:line="240" w:lineRule="auto"/>
        <w:rPr>
          <w:rFonts w:ascii="Times New Roman" w:eastAsia="Times New Roman" w:hAnsi="Times New Roman" w:cs="Times New Roman"/>
          <w:sz w:val="24"/>
          <w:szCs w:val="24"/>
          <w:lang w:val="en-US" w:eastAsia="zh-CN"/>
        </w:rPr>
      </w:pPr>
      <w:r w:rsidRPr="00D53590">
        <w:rPr>
          <w:rFonts w:ascii="Times New Roman" w:eastAsia="Times New Roman" w:hAnsi="Times New Roman" w:cs="Times New Roman"/>
          <w:sz w:val="24"/>
          <w:szCs w:val="24"/>
          <w:lang w:val="en-US" w:eastAsia="zh-CN"/>
        </w:rPr>
        <w:t> ACCA               F1, F2, F3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
        <w:gridCol w:w="66"/>
        <w:gridCol w:w="2508"/>
      </w:tblGrid>
      <w:tr w:rsidR="00B950D4" w:rsidRPr="00D53590" w14:paraId="0EA5B82D" w14:textId="77777777" w:rsidTr="00F31E99">
        <w:trPr>
          <w:tblCellSpacing w:w="15" w:type="dxa"/>
        </w:trPr>
        <w:tc>
          <w:tcPr>
            <w:tcW w:w="500" w:type="dxa"/>
            <w:vAlign w:val="center"/>
            <w:hideMark/>
          </w:tcPr>
          <w:p w14:paraId="11073105" w14:textId="77777777" w:rsidR="00B950D4" w:rsidRPr="00D53590" w:rsidRDefault="00B950D4" w:rsidP="00F31E99">
            <w:pPr>
              <w:spacing w:after="0" w:line="240" w:lineRule="auto"/>
              <w:rPr>
                <w:rFonts w:ascii="Times New Roman" w:eastAsia="Times New Roman" w:hAnsi="Times New Roman" w:cs="Times New Roman"/>
                <w:sz w:val="24"/>
                <w:szCs w:val="24"/>
                <w:lang w:val="en-US" w:eastAsia="zh-CN"/>
              </w:rPr>
            </w:pPr>
            <w:r w:rsidRPr="00D53590">
              <w:rPr>
                <w:rFonts w:ascii="Times New Roman" w:eastAsia="Times New Roman" w:hAnsi="Times New Roman" w:cs="Times New Roman"/>
                <w:sz w:val="24"/>
                <w:szCs w:val="24"/>
                <w:lang w:val="en-US" w:eastAsia="zh-CN"/>
              </w:rPr>
              <w:t xml:space="preserve"> F1</w:t>
            </w:r>
          </w:p>
        </w:tc>
        <w:tc>
          <w:tcPr>
            <w:tcW w:w="0" w:type="auto"/>
          </w:tcPr>
          <w:p w14:paraId="5BF04D07" w14:textId="77777777" w:rsidR="00B950D4" w:rsidRPr="00D53590" w:rsidRDefault="00B950D4" w:rsidP="00F31E99">
            <w:pPr>
              <w:spacing w:after="0" w:line="240" w:lineRule="auto"/>
              <w:rPr>
                <w:rFonts w:ascii="Times New Roman" w:eastAsia="Times New Roman" w:hAnsi="Times New Roman" w:cs="Times New Roman"/>
                <w:sz w:val="24"/>
                <w:szCs w:val="24"/>
                <w:lang w:val="en-US" w:eastAsia="zh-CN"/>
              </w:rPr>
            </w:pPr>
          </w:p>
        </w:tc>
        <w:tc>
          <w:tcPr>
            <w:tcW w:w="0" w:type="auto"/>
            <w:vAlign w:val="center"/>
            <w:hideMark/>
          </w:tcPr>
          <w:p w14:paraId="2CC7F8EF" w14:textId="77777777" w:rsidR="00B950D4" w:rsidRPr="00D53590" w:rsidRDefault="00F12952" w:rsidP="00F31E99">
            <w:pPr>
              <w:spacing w:after="0" w:line="240" w:lineRule="auto"/>
              <w:rPr>
                <w:rFonts w:ascii="Times New Roman" w:eastAsia="Times New Roman" w:hAnsi="Times New Roman" w:cs="Times New Roman"/>
                <w:sz w:val="24"/>
                <w:szCs w:val="24"/>
                <w:lang w:val="en-US" w:eastAsia="zh-CN"/>
              </w:rPr>
            </w:pPr>
            <w:hyperlink r:id="rId7" w:history="1">
              <w:r w:rsidR="00B950D4" w:rsidRPr="00D53590">
                <w:rPr>
                  <w:rFonts w:ascii="Times New Roman" w:eastAsia="Times New Roman" w:hAnsi="Times New Roman" w:cs="Times New Roman"/>
                  <w:sz w:val="24"/>
                  <w:szCs w:val="24"/>
                  <w:lang w:val="en-US" w:eastAsia="zh-CN"/>
                </w:rPr>
                <w:t>Accountant in Business</w:t>
              </w:r>
            </w:hyperlink>
          </w:p>
        </w:tc>
      </w:tr>
      <w:tr w:rsidR="00B950D4" w:rsidRPr="00D53590" w14:paraId="4144D9D4" w14:textId="77777777" w:rsidTr="00F31E99">
        <w:trPr>
          <w:tblCellSpacing w:w="15" w:type="dxa"/>
        </w:trPr>
        <w:tc>
          <w:tcPr>
            <w:tcW w:w="500" w:type="dxa"/>
            <w:vAlign w:val="center"/>
            <w:hideMark/>
          </w:tcPr>
          <w:p w14:paraId="0697578A" w14:textId="77777777" w:rsidR="00B950D4" w:rsidRPr="00D53590" w:rsidRDefault="00B950D4" w:rsidP="00F31E99">
            <w:pPr>
              <w:spacing w:after="0" w:line="240" w:lineRule="auto"/>
              <w:rPr>
                <w:rFonts w:ascii="Times New Roman" w:eastAsia="Times New Roman" w:hAnsi="Times New Roman" w:cs="Times New Roman"/>
                <w:sz w:val="24"/>
                <w:szCs w:val="24"/>
                <w:lang w:val="en-US" w:eastAsia="zh-CN"/>
              </w:rPr>
            </w:pPr>
            <w:r w:rsidRPr="00D53590">
              <w:rPr>
                <w:rFonts w:ascii="Times New Roman" w:eastAsia="Times New Roman" w:hAnsi="Times New Roman" w:cs="Times New Roman"/>
                <w:sz w:val="24"/>
                <w:szCs w:val="24"/>
                <w:lang w:val="en-US" w:eastAsia="zh-CN"/>
              </w:rPr>
              <w:t xml:space="preserve"> F2</w:t>
            </w:r>
          </w:p>
        </w:tc>
        <w:tc>
          <w:tcPr>
            <w:tcW w:w="0" w:type="auto"/>
          </w:tcPr>
          <w:p w14:paraId="7705FDA8" w14:textId="77777777" w:rsidR="00B950D4" w:rsidRPr="00D53590" w:rsidRDefault="00B950D4" w:rsidP="00F31E99">
            <w:pPr>
              <w:spacing w:after="0" w:line="240" w:lineRule="auto"/>
              <w:rPr>
                <w:rFonts w:ascii="Times New Roman" w:eastAsia="Times New Roman" w:hAnsi="Times New Roman" w:cs="Times New Roman"/>
                <w:sz w:val="24"/>
                <w:szCs w:val="24"/>
                <w:lang w:val="en-US" w:eastAsia="zh-CN"/>
              </w:rPr>
            </w:pPr>
          </w:p>
        </w:tc>
        <w:tc>
          <w:tcPr>
            <w:tcW w:w="0" w:type="auto"/>
            <w:vAlign w:val="center"/>
            <w:hideMark/>
          </w:tcPr>
          <w:p w14:paraId="3BE0FC89" w14:textId="77777777" w:rsidR="00B950D4" w:rsidRPr="00D53590" w:rsidRDefault="00F12952" w:rsidP="00F31E99">
            <w:pPr>
              <w:spacing w:after="0" w:line="240" w:lineRule="auto"/>
              <w:rPr>
                <w:rFonts w:ascii="Times New Roman" w:eastAsia="Times New Roman" w:hAnsi="Times New Roman" w:cs="Times New Roman"/>
                <w:sz w:val="24"/>
                <w:szCs w:val="24"/>
                <w:lang w:val="en-US" w:eastAsia="zh-CN"/>
              </w:rPr>
            </w:pPr>
            <w:hyperlink r:id="rId8" w:history="1">
              <w:r w:rsidR="00B950D4" w:rsidRPr="00D53590">
                <w:rPr>
                  <w:rFonts w:ascii="Times New Roman" w:eastAsia="Times New Roman" w:hAnsi="Times New Roman" w:cs="Times New Roman"/>
                  <w:sz w:val="24"/>
                  <w:szCs w:val="24"/>
                  <w:lang w:val="en-US" w:eastAsia="zh-CN"/>
                </w:rPr>
                <w:t>Management Accounting</w:t>
              </w:r>
            </w:hyperlink>
          </w:p>
        </w:tc>
      </w:tr>
      <w:tr w:rsidR="00B950D4" w:rsidRPr="00D53590" w14:paraId="70D5F5A4" w14:textId="77777777" w:rsidTr="00F31E99">
        <w:trPr>
          <w:tblCellSpacing w:w="15" w:type="dxa"/>
        </w:trPr>
        <w:tc>
          <w:tcPr>
            <w:tcW w:w="500" w:type="dxa"/>
            <w:vAlign w:val="center"/>
            <w:hideMark/>
          </w:tcPr>
          <w:p w14:paraId="09656D7D" w14:textId="77777777" w:rsidR="00B950D4" w:rsidRPr="00D53590" w:rsidRDefault="00B950D4" w:rsidP="00F31E99">
            <w:pPr>
              <w:spacing w:after="0" w:line="240" w:lineRule="auto"/>
              <w:rPr>
                <w:rFonts w:ascii="Times New Roman" w:eastAsia="Times New Roman" w:hAnsi="Times New Roman" w:cs="Times New Roman"/>
                <w:sz w:val="24"/>
                <w:szCs w:val="24"/>
                <w:lang w:val="en-US" w:eastAsia="zh-CN"/>
              </w:rPr>
            </w:pPr>
            <w:r w:rsidRPr="00D53590">
              <w:rPr>
                <w:rFonts w:ascii="Times New Roman" w:eastAsia="Times New Roman" w:hAnsi="Times New Roman" w:cs="Times New Roman"/>
                <w:sz w:val="24"/>
                <w:szCs w:val="24"/>
                <w:lang w:val="en-US" w:eastAsia="zh-CN"/>
              </w:rPr>
              <w:t xml:space="preserve"> F3</w:t>
            </w:r>
          </w:p>
        </w:tc>
        <w:tc>
          <w:tcPr>
            <w:tcW w:w="0" w:type="auto"/>
          </w:tcPr>
          <w:p w14:paraId="1326153A" w14:textId="77777777" w:rsidR="00B950D4" w:rsidRPr="00D53590" w:rsidRDefault="00B950D4" w:rsidP="00F31E99">
            <w:pPr>
              <w:spacing w:after="0" w:line="240" w:lineRule="auto"/>
              <w:rPr>
                <w:rFonts w:ascii="Times New Roman" w:eastAsia="Times New Roman" w:hAnsi="Times New Roman" w:cs="Times New Roman"/>
                <w:sz w:val="24"/>
                <w:szCs w:val="24"/>
                <w:lang w:val="en-US" w:eastAsia="zh-CN"/>
              </w:rPr>
            </w:pPr>
          </w:p>
        </w:tc>
        <w:tc>
          <w:tcPr>
            <w:tcW w:w="0" w:type="auto"/>
            <w:vAlign w:val="center"/>
            <w:hideMark/>
          </w:tcPr>
          <w:p w14:paraId="37090A1E" w14:textId="77777777" w:rsidR="00B950D4" w:rsidRPr="00D53590" w:rsidRDefault="00F12952" w:rsidP="00F31E99">
            <w:pPr>
              <w:spacing w:after="0" w:line="240" w:lineRule="auto"/>
              <w:rPr>
                <w:rFonts w:ascii="Times New Roman" w:eastAsia="Times New Roman" w:hAnsi="Times New Roman" w:cs="Times New Roman"/>
                <w:sz w:val="24"/>
                <w:szCs w:val="24"/>
                <w:lang w:val="en-US" w:eastAsia="zh-CN"/>
              </w:rPr>
            </w:pPr>
            <w:hyperlink r:id="rId9" w:history="1">
              <w:r w:rsidR="00B950D4" w:rsidRPr="00D53590">
                <w:rPr>
                  <w:rFonts w:ascii="Times New Roman" w:eastAsia="Times New Roman" w:hAnsi="Times New Roman" w:cs="Times New Roman"/>
                  <w:sz w:val="24"/>
                  <w:szCs w:val="24"/>
                  <w:lang w:val="en-US" w:eastAsia="zh-CN"/>
                </w:rPr>
                <w:t>Financial Accounting</w:t>
              </w:r>
            </w:hyperlink>
          </w:p>
        </w:tc>
      </w:tr>
    </w:tbl>
    <w:p w14:paraId="5B3D7F20" w14:textId="77777777" w:rsidR="00B950D4" w:rsidRPr="00D53590" w:rsidRDefault="00B950D4" w:rsidP="00B950D4">
      <w:pPr>
        <w:shd w:val="clear" w:color="auto" w:fill="FFFFFF"/>
        <w:spacing w:after="0" w:line="240" w:lineRule="auto"/>
        <w:rPr>
          <w:rFonts w:ascii="Times New Roman" w:eastAsia="Times New Roman" w:hAnsi="Times New Roman" w:cs="Times New Roman"/>
          <w:sz w:val="24"/>
          <w:szCs w:val="24"/>
          <w:lang w:val="en-US" w:eastAsia="zh-CN"/>
        </w:rPr>
      </w:pPr>
      <w:r w:rsidRPr="00D53590">
        <w:rPr>
          <w:rFonts w:ascii="Times New Roman" w:eastAsia="Times New Roman" w:hAnsi="Times New Roman" w:cs="Times New Roman"/>
          <w:sz w:val="24"/>
          <w:szCs w:val="24"/>
          <w:lang w:val="en-US" w:eastAsia="zh-CN"/>
        </w:rPr>
        <w:t>CIMA                First 5 papers (Certificate level)</w:t>
      </w:r>
    </w:p>
    <w:p w14:paraId="6ADB1E39" w14:textId="2C7CBCBF" w:rsidR="00B950D4" w:rsidRPr="00B950D4" w:rsidRDefault="00B950D4" w:rsidP="00B950D4">
      <w:pPr>
        <w:shd w:val="clear" w:color="auto" w:fill="FFFFFF"/>
        <w:spacing w:after="0" w:line="240" w:lineRule="auto"/>
        <w:rPr>
          <w:rFonts w:ascii="Times New Roman" w:eastAsia="SimSun" w:hAnsi="Times New Roman" w:cs="Times New Roman"/>
          <w:sz w:val="24"/>
          <w:szCs w:val="24"/>
          <w:lang w:val="en-US" w:eastAsia="zh-CN"/>
        </w:rPr>
      </w:pPr>
      <w:r w:rsidRPr="00D53590">
        <w:rPr>
          <w:rFonts w:ascii="Times New Roman" w:eastAsia="Times New Roman" w:hAnsi="Times New Roman" w:cs="Times New Roman"/>
          <w:sz w:val="24"/>
          <w:szCs w:val="24"/>
          <w:lang w:val="en-US" w:eastAsia="zh-CN"/>
        </w:rPr>
        <w:t>ICAEW             Up to 5 modules</w:t>
      </w:r>
    </w:p>
    <w:p w14:paraId="56CDB5FD" w14:textId="77777777" w:rsidR="00B950D4" w:rsidRDefault="00B950D4" w:rsidP="000038A8">
      <w:pPr>
        <w:rPr>
          <w:rFonts w:ascii="Times New Roman" w:eastAsia="SimSun" w:hAnsi="Times New Roman" w:cs="Times New Roman"/>
          <w:b/>
          <w:sz w:val="24"/>
          <w:szCs w:val="28"/>
          <w:lang w:val="en-US" w:eastAsia="zh-CN"/>
        </w:rPr>
      </w:pPr>
    </w:p>
    <w:p w14:paraId="0FF5E154" w14:textId="77777777" w:rsidR="00736A00" w:rsidRDefault="00736A00" w:rsidP="00736A00">
      <w:pPr>
        <w:jc w:val="both"/>
        <w:rPr>
          <w:rFonts w:ascii="Times New Roman" w:eastAsia="SimSun" w:hAnsi="Times New Roman" w:cs="Times New Roman"/>
          <w:b/>
          <w:sz w:val="28"/>
          <w:szCs w:val="28"/>
          <w:lang w:val="en-US" w:eastAsia="zh-CN"/>
        </w:rPr>
      </w:pPr>
    </w:p>
    <w:p w14:paraId="500BB701" w14:textId="77777777" w:rsidR="00B47F8E" w:rsidRDefault="00B47F8E" w:rsidP="00736A00">
      <w:pPr>
        <w:jc w:val="both"/>
        <w:rPr>
          <w:rFonts w:ascii="Times New Roman" w:eastAsia="SimSun" w:hAnsi="Times New Roman" w:cs="Times New Roman"/>
          <w:b/>
          <w:sz w:val="28"/>
          <w:szCs w:val="28"/>
          <w:lang w:val="en-US" w:eastAsia="zh-CN"/>
        </w:rPr>
      </w:pPr>
    </w:p>
    <w:p w14:paraId="2657B967" w14:textId="4E35A1C0" w:rsidR="00C324B6" w:rsidRPr="00C324B6" w:rsidRDefault="00E01A4A" w:rsidP="00736A00">
      <w:pPr>
        <w:jc w:val="both"/>
        <w:rPr>
          <w:rFonts w:ascii="Times New Roman" w:eastAsia="SimSun" w:hAnsi="Times New Roman" w:cs="Times New Roman"/>
          <w:b/>
          <w:sz w:val="28"/>
          <w:szCs w:val="28"/>
          <w:lang w:val="en-US" w:eastAsia="zh-CN"/>
        </w:rPr>
      </w:pPr>
      <w:r w:rsidRPr="00B950D4">
        <w:rPr>
          <w:rFonts w:ascii="Times New Roman" w:eastAsia="SimSun" w:hAnsi="Times New Roman" w:cs="Times New Roman"/>
          <w:b/>
          <w:sz w:val="28"/>
          <w:szCs w:val="28"/>
          <w:lang w:val="en-US" w:eastAsia="zh-CN"/>
        </w:rPr>
        <w:t xml:space="preserve">LOCKE ACADEMY </w:t>
      </w:r>
      <w:r w:rsidR="00B662C4">
        <w:rPr>
          <w:rFonts w:ascii="Times New Roman" w:eastAsia="SimSun" w:hAnsi="Times New Roman" w:cs="Times New Roman"/>
          <w:b/>
          <w:sz w:val="28"/>
          <w:szCs w:val="28"/>
          <w:lang w:val="en-US" w:eastAsia="zh-CN"/>
        </w:rPr>
        <w:t>–</w:t>
      </w:r>
      <w:r w:rsidRPr="00B950D4">
        <w:rPr>
          <w:rFonts w:ascii="Times New Roman" w:eastAsia="SimSun" w:hAnsi="Times New Roman" w:cs="Times New Roman"/>
          <w:b/>
          <w:sz w:val="28"/>
          <w:szCs w:val="28"/>
          <w:lang w:val="en-US" w:eastAsia="zh-CN"/>
        </w:rPr>
        <w:t xml:space="preserve"> </w:t>
      </w:r>
      <w:r w:rsidR="00CB11B8">
        <w:rPr>
          <w:rFonts w:ascii="Times New Roman" w:eastAsia="SimSun" w:hAnsi="Times New Roman" w:cs="Times New Roman"/>
          <w:b/>
          <w:sz w:val="28"/>
          <w:szCs w:val="28"/>
          <w:lang w:val="en-US" w:eastAsia="zh-CN"/>
        </w:rPr>
        <w:t>up to</w:t>
      </w:r>
      <w:r w:rsidR="00B662C4">
        <w:rPr>
          <w:rFonts w:ascii="Times New Roman" w:eastAsia="SimSun" w:hAnsi="Times New Roman" w:cs="Times New Roman"/>
          <w:b/>
          <w:sz w:val="28"/>
          <w:szCs w:val="28"/>
          <w:lang w:val="en-US" w:eastAsia="zh-CN"/>
        </w:rPr>
        <w:t xml:space="preserve"> 2021</w:t>
      </w:r>
      <w:r w:rsidR="000038A8" w:rsidRPr="00B950D4">
        <w:rPr>
          <w:rFonts w:ascii="Times New Roman" w:eastAsia="SimSun" w:hAnsi="Times New Roman" w:cs="Times New Roman"/>
          <w:b/>
          <w:sz w:val="28"/>
          <w:szCs w:val="28"/>
          <w:lang w:val="en-US" w:eastAsia="zh-CN"/>
        </w:rPr>
        <w:t xml:space="preserve"> TUITION FEE </w:t>
      </w:r>
    </w:p>
    <w:tbl>
      <w:tblPr>
        <w:tblStyle w:val="TableGrid1"/>
        <w:tblW w:w="11057" w:type="dxa"/>
        <w:tblInd w:w="-572" w:type="dxa"/>
        <w:tblLook w:val="04A0" w:firstRow="1" w:lastRow="0" w:firstColumn="1" w:lastColumn="0" w:noHBand="0" w:noVBand="1"/>
      </w:tblPr>
      <w:tblGrid>
        <w:gridCol w:w="500"/>
        <w:gridCol w:w="5287"/>
        <w:gridCol w:w="1260"/>
        <w:gridCol w:w="2160"/>
        <w:gridCol w:w="1850"/>
      </w:tblGrid>
      <w:tr w:rsidR="000038A8" w:rsidRPr="00D53590" w14:paraId="706372D9" w14:textId="77777777" w:rsidTr="00AE5F16">
        <w:trPr>
          <w:trHeight w:val="559"/>
        </w:trPr>
        <w:tc>
          <w:tcPr>
            <w:tcW w:w="500" w:type="dxa"/>
            <w:shd w:val="clear" w:color="auto" w:fill="00B0F0"/>
          </w:tcPr>
          <w:p w14:paraId="6C2F4407" w14:textId="77777777" w:rsidR="000038A8" w:rsidRPr="00D53590" w:rsidRDefault="000038A8" w:rsidP="000038A8">
            <w:pPr>
              <w:jc w:val="center"/>
              <w:rPr>
                <w:rFonts w:ascii="Times New Roman" w:hAnsi="Times New Roman" w:cs="Times New Roman"/>
                <w:b/>
                <w:sz w:val="24"/>
                <w:szCs w:val="24"/>
                <w:highlight w:val="green"/>
              </w:rPr>
            </w:pPr>
          </w:p>
        </w:tc>
        <w:tc>
          <w:tcPr>
            <w:tcW w:w="5287" w:type="dxa"/>
            <w:shd w:val="clear" w:color="auto" w:fill="00B0F0"/>
          </w:tcPr>
          <w:p w14:paraId="6C51A9BD" w14:textId="051EAC65" w:rsidR="000038A8" w:rsidRPr="00D53590" w:rsidRDefault="00952858" w:rsidP="00952858">
            <w:pPr>
              <w:tabs>
                <w:tab w:val="left" w:pos="660"/>
                <w:tab w:val="center" w:pos="2406"/>
              </w:tabs>
              <w:rPr>
                <w:rFonts w:ascii="Times New Roman" w:hAnsi="Times New Roman" w:cs="Times New Roman"/>
                <w:b/>
              </w:rPr>
            </w:pPr>
            <w:r w:rsidRPr="00D53590">
              <w:rPr>
                <w:rFonts w:ascii="Times New Roman" w:hAnsi="Times New Roman" w:cs="Times New Roman"/>
                <w:b/>
              </w:rPr>
              <w:tab/>
            </w:r>
            <w:r w:rsidRPr="00D53590">
              <w:rPr>
                <w:rFonts w:ascii="Times New Roman" w:hAnsi="Times New Roman" w:cs="Times New Roman"/>
                <w:b/>
              </w:rPr>
              <w:tab/>
            </w:r>
            <w:r w:rsidR="000038A8" w:rsidRPr="00D53590">
              <w:rPr>
                <w:rFonts w:ascii="Times New Roman" w:hAnsi="Times New Roman" w:cs="Times New Roman"/>
                <w:b/>
              </w:rPr>
              <w:t>Details</w:t>
            </w:r>
          </w:p>
        </w:tc>
        <w:tc>
          <w:tcPr>
            <w:tcW w:w="1260" w:type="dxa"/>
            <w:shd w:val="clear" w:color="auto" w:fill="00B0F0"/>
          </w:tcPr>
          <w:p w14:paraId="13E9B8C4" w14:textId="77777777" w:rsidR="000038A8" w:rsidRPr="00D53590" w:rsidRDefault="000038A8" w:rsidP="000038A8">
            <w:pPr>
              <w:jc w:val="center"/>
              <w:rPr>
                <w:rFonts w:ascii="Times New Roman" w:hAnsi="Times New Roman" w:cs="Times New Roman"/>
                <w:b/>
              </w:rPr>
            </w:pPr>
            <w:r w:rsidRPr="00D53590">
              <w:rPr>
                <w:rFonts w:ascii="Times New Roman" w:hAnsi="Times New Roman" w:cs="Times New Roman"/>
                <w:b/>
              </w:rPr>
              <w:t>Amount (RM)</w:t>
            </w:r>
          </w:p>
        </w:tc>
        <w:tc>
          <w:tcPr>
            <w:tcW w:w="2160" w:type="dxa"/>
            <w:shd w:val="clear" w:color="auto" w:fill="00B0F0"/>
          </w:tcPr>
          <w:p w14:paraId="0861E97C" w14:textId="77777777" w:rsidR="000038A8" w:rsidRPr="00D53590" w:rsidRDefault="000038A8" w:rsidP="000038A8">
            <w:pPr>
              <w:jc w:val="center"/>
              <w:rPr>
                <w:rFonts w:ascii="Times New Roman" w:hAnsi="Times New Roman" w:cs="Times New Roman"/>
                <w:b/>
              </w:rPr>
            </w:pPr>
            <w:r w:rsidRPr="00D53590">
              <w:rPr>
                <w:rFonts w:ascii="Times New Roman" w:hAnsi="Times New Roman" w:cs="Times New Roman"/>
                <w:b/>
              </w:rPr>
              <w:t>Total (P/T)</w:t>
            </w:r>
          </w:p>
          <w:p w14:paraId="2F46E8F4" w14:textId="77777777" w:rsidR="000038A8" w:rsidRPr="00D53590" w:rsidRDefault="000038A8" w:rsidP="000038A8">
            <w:pPr>
              <w:jc w:val="center"/>
              <w:rPr>
                <w:rFonts w:ascii="Times New Roman" w:hAnsi="Times New Roman" w:cs="Times New Roman"/>
                <w:b/>
              </w:rPr>
            </w:pPr>
            <w:r w:rsidRPr="00D53590">
              <w:rPr>
                <w:rFonts w:ascii="Times New Roman" w:hAnsi="Times New Roman" w:cs="Times New Roman"/>
                <w:b/>
              </w:rPr>
              <w:t>(RM)</w:t>
            </w:r>
          </w:p>
        </w:tc>
        <w:tc>
          <w:tcPr>
            <w:tcW w:w="1850" w:type="dxa"/>
            <w:shd w:val="clear" w:color="auto" w:fill="00B0F0"/>
          </w:tcPr>
          <w:p w14:paraId="4E63A73D" w14:textId="77777777" w:rsidR="000038A8" w:rsidRPr="00D53590" w:rsidRDefault="000038A8" w:rsidP="000038A8">
            <w:pPr>
              <w:jc w:val="center"/>
              <w:rPr>
                <w:rFonts w:ascii="Times New Roman" w:hAnsi="Times New Roman" w:cs="Times New Roman"/>
                <w:b/>
              </w:rPr>
            </w:pPr>
            <w:r w:rsidRPr="00D53590">
              <w:rPr>
                <w:rFonts w:ascii="Times New Roman" w:hAnsi="Times New Roman" w:cs="Times New Roman"/>
                <w:b/>
              </w:rPr>
              <w:t>Total (F/T)</w:t>
            </w:r>
          </w:p>
          <w:p w14:paraId="6013BDC1" w14:textId="77777777" w:rsidR="000038A8" w:rsidRPr="00D53590" w:rsidRDefault="000038A8" w:rsidP="000038A8">
            <w:pPr>
              <w:jc w:val="center"/>
              <w:rPr>
                <w:rFonts w:ascii="Times New Roman" w:hAnsi="Times New Roman" w:cs="Times New Roman"/>
                <w:b/>
              </w:rPr>
            </w:pPr>
            <w:r w:rsidRPr="00D53590">
              <w:rPr>
                <w:rFonts w:ascii="Times New Roman" w:hAnsi="Times New Roman" w:cs="Times New Roman"/>
                <w:b/>
              </w:rPr>
              <w:t>(RM)</w:t>
            </w:r>
          </w:p>
        </w:tc>
      </w:tr>
      <w:tr w:rsidR="000038A8" w:rsidRPr="00D53590" w14:paraId="6DD4952D" w14:textId="77777777" w:rsidTr="00322A8A">
        <w:trPr>
          <w:trHeight w:val="4022"/>
        </w:trPr>
        <w:tc>
          <w:tcPr>
            <w:tcW w:w="500" w:type="dxa"/>
          </w:tcPr>
          <w:p w14:paraId="3239D197" w14:textId="77777777" w:rsidR="000038A8" w:rsidRPr="00D53590" w:rsidRDefault="000038A8" w:rsidP="000038A8">
            <w:pPr>
              <w:rPr>
                <w:rFonts w:ascii="Times New Roman" w:hAnsi="Times New Roman" w:cs="Times New Roman"/>
                <w:b/>
              </w:rPr>
            </w:pPr>
            <w:r w:rsidRPr="00D53590">
              <w:rPr>
                <w:rFonts w:ascii="Times New Roman" w:hAnsi="Times New Roman" w:cs="Times New Roman"/>
                <w:b/>
              </w:rPr>
              <w:t>1</w:t>
            </w:r>
          </w:p>
          <w:p w14:paraId="6F2A50EA" w14:textId="77777777" w:rsidR="000038A8" w:rsidRPr="00D53590" w:rsidRDefault="000038A8" w:rsidP="000038A8">
            <w:pPr>
              <w:rPr>
                <w:rFonts w:ascii="Times New Roman" w:hAnsi="Times New Roman" w:cs="Times New Roman"/>
              </w:rPr>
            </w:pPr>
          </w:p>
          <w:p w14:paraId="456F10A7" w14:textId="77777777" w:rsidR="000038A8" w:rsidRPr="00D53590" w:rsidRDefault="000038A8" w:rsidP="000038A8">
            <w:pPr>
              <w:rPr>
                <w:rFonts w:ascii="Times New Roman" w:hAnsi="Times New Roman" w:cs="Times New Roman"/>
              </w:rPr>
            </w:pPr>
          </w:p>
          <w:p w14:paraId="50DEA305" w14:textId="77777777" w:rsidR="000038A8" w:rsidRPr="00D53590" w:rsidRDefault="000038A8" w:rsidP="000038A8">
            <w:pPr>
              <w:rPr>
                <w:rFonts w:ascii="Times New Roman" w:hAnsi="Times New Roman" w:cs="Times New Roman"/>
              </w:rPr>
            </w:pPr>
          </w:p>
        </w:tc>
        <w:tc>
          <w:tcPr>
            <w:tcW w:w="5287" w:type="dxa"/>
          </w:tcPr>
          <w:p w14:paraId="78486ACB" w14:textId="77777777" w:rsidR="00884728" w:rsidRPr="00D53590" w:rsidRDefault="000038A8" w:rsidP="000038A8">
            <w:pPr>
              <w:rPr>
                <w:rFonts w:ascii="Times New Roman" w:hAnsi="Times New Roman" w:cs="Times New Roman"/>
                <w:b/>
              </w:rPr>
            </w:pPr>
            <w:r w:rsidRPr="00D53590">
              <w:rPr>
                <w:rFonts w:ascii="Times New Roman" w:hAnsi="Times New Roman" w:cs="Times New Roman"/>
                <w:b/>
              </w:rPr>
              <w:t xml:space="preserve">PAYMENT upon REGISTRATON </w:t>
            </w:r>
          </w:p>
          <w:p w14:paraId="0820D42E" w14:textId="4411C1E6" w:rsidR="000038A8" w:rsidRPr="00D53590" w:rsidRDefault="000038A8" w:rsidP="000038A8">
            <w:pPr>
              <w:rPr>
                <w:rFonts w:ascii="Times New Roman" w:hAnsi="Times New Roman" w:cs="Times New Roman"/>
                <w:b/>
              </w:rPr>
            </w:pPr>
            <w:r w:rsidRPr="00D53590">
              <w:rPr>
                <w:rFonts w:ascii="Times New Roman" w:hAnsi="Times New Roman" w:cs="Times New Roman"/>
                <w:b/>
              </w:rPr>
              <w:t xml:space="preserve">(PAYABLE BEFORE START OF CLASSES): </w:t>
            </w:r>
          </w:p>
          <w:p w14:paraId="6E78A89F" w14:textId="25E5972B" w:rsidR="000038A8" w:rsidRPr="00D53590" w:rsidRDefault="000038A8" w:rsidP="000038A8">
            <w:pPr>
              <w:rPr>
                <w:rFonts w:ascii="Times New Roman" w:hAnsi="Times New Roman" w:cs="Times New Roman"/>
              </w:rPr>
            </w:pPr>
          </w:p>
          <w:p w14:paraId="73E5020B" w14:textId="77777777" w:rsidR="000D36F8" w:rsidRPr="00D53590" w:rsidRDefault="000D36F8" w:rsidP="000038A8">
            <w:pPr>
              <w:rPr>
                <w:rFonts w:ascii="Times New Roman" w:hAnsi="Times New Roman" w:cs="Times New Roman"/>
              </w:rPr>
            </w:pPr>
          </w:p>
          <w:p w14:paraId="174F486A" w14:textId="35EB61F3" w:rsidR="000038A8" w:rsidRPr="00E11675" w:rsidRDefault="00FD6D19" w:rsidP="000038A8">
            <w:pPr>
              <w:rPr>
                <w:rFonts w:ascii="Times New Roman" w:hAnsi="Times New Roman" w:cs="Times New Roman"/>
                <w:b/>
                <w:highlight w:val="lightGray"/>
              </w:rPr>
            </w:pPr>
            <w:r w:rsidRPr="00E11675">
              <w:rPr>
                <w:rFonts w:ascii="Times New Roman" w:hAnsi="Times New Roman" w:cs="Times New Roman"/>
                <w:b/>
                <w:highlight w:val="lightGray"/>
              </w:rPr>
              <w:t>Registration Fee + First Month’s Tuition Fee</w:t>
            </w:r>
          </w:p>
          <w:p w14:paraId="22197D39" w14:textId="46E5B44C" w:rsidR="002C2556" w:rsidRPr="00E11675" w:rsidRDefault="002C2556" w:rsidP="000038A8">
            <w:pPr>
              <w:rPr>
                <w:rFonts w:ascii="Times New Roman" w:hAnsi="Times New Roman" w:cs="Times New Roman"/>
                <w:b/>
                <w:highlight w:val="lightGray"/>
              </w:rPr>
            </w:pPr>
          </w:p>
          <w:p w14:paraId="7542911C" w14:textId="5888F000" w:rsidR="002C2556" w:rsidRPr="00E11675" w:rsidRDefault="002C2556" w:rsidP="000038A8">
            <w:pPr>
              <w:rPr>
                <w:rFonts w:ascii="Times New Roman" w:hAnsi="Times New Roman" w:cs="Times New Roman"/>
                <w:b/>
                <w:highlight w:val="lightGray"/>
              </w:rPr>
            </w:pPr>
            <w:r w:rsidRPr="00E11675">
              <w:rPr>
                <w:rFonts w:ascii="Times New Roman" w:hAnsi="Times New Roman" w:cs="Times New Roman"/>
                <w:b/>
                <w:highlight w:val="lightGray"/>
              </w:rPr>
              <w:t xml:space="preserve">Deposit (Credited </w:t>
            </w:r>
            <w:proofErr w:type="gramStart"/>
            <w:r w:rsidR="00AE5F16" w:rsidRPr="00E11675">
              <w:rPr>
                <w:rFonts w:ascii="Times New Roman" w:hAnsi="Times New Roman" w:cs="Times New Roman"/>
                <w:b/>
                <w:highlight w:val="lightGray"/>
              </w:rPr>
              <w:t>T</w:t>
            </w:r>
            <w:r w:rsidRPr="00E11675">
              <w:rPr>
                <w:rFonts w:ascii="Times New Roman" w:hAnsi="Times New Roman" w:cs="Times New Roman"/>
                <w:b/>
                <w:highlight w:val="lightGray"/>
              </w:rPr>
              <w:t>o</w:t>
            </w:r>
            <w:proofErr w:type="gramEnd"/>
            <w:r w:rsidR="00AE5F16" w:rsidRPr="00E11675">
              <w:rPr>
                <w:rFonts w:ascii="Times New Roman" w:hAnsi="Times New Roman" w:cs="Times New Roman"/>
                <w:b/>
                <w:highlight w:val="lightGray"/>
              </w:rPr>
              <w:t xml:space="preserve"> Your</w:t>
            </w:r>
            <w:r w:rsidRPr="00E11675">
              <w:rPr>
                <w:rFonts w:ascii="Times New Roman" w:hAnsi="Times New Roman" w:cs="Times New Roman"/>
                <w:b/>
                <w:highlight w:val="lightGray"/>
              </w:rPr>
              <w:t xml:space="preserve"> Last Month’s Tuition Fee)</w:t>
            </w:r>
          </w:p>
          <w:p w14:paraId="17FA6083" w14:textId="498AAC4F" w:rsidR="00FD6D19" w:rsidRPr="00E11675" w:rsidRDefault="00AE5F16" w:rsidP="000038A8">
            <w:pPr>
              <w:rPr>
                <w:rFonts w:ascii="Times New Roman" w:hAnsi="Times New Roman" w:cs="Times New Roman"/>
                <w:highlight w:val="lightGray"/>
              </w:rPr>
            </w:pPr>
            <w:r w:rsidRPr="00E11675">
              <w:rPr>
                <w:rFonts w:ascii="Times New Roman" w:hAnsi="Times New Roman" w:cs="Times New Roman"/>
                <w:highlight w:val="lightGray"/>
              </w:rPr>
              <w:t>(Non-refundable)</w:t>
            </w:r>
          </w:p>
          <w:p w14:paraId="591A3317" w14:textId="77777777" w:rsidR="00AE5F16" w:rsidRPr="00E11675" w:rsidRDefault="00AE5F16" w:rsidP="000038A8">
            <w:pPr>
              <w:rPr>
                <w:rFonts w:ascii="Times New Roman" w:hAnsi="Times New Roman" w:cs="Times New Roman"/>
                <w:highlight w:val="lightGray"/>
              </w:rPr>
            </w:pPr>
          </w:p>
          <w:p w14:paraId="4CE2E30C" w14:textId="239DC916" w:rsidR="00FD6D19" w:rsidRPr="00D53590" w:rsidRDefault="00FD6D19" w:rsidP="000038A8">
            <w:pPr>
              <w:rPr>
                <w:rFonts w:ascii="Times New Roman" w:hAnsi="Times New Roman" w:cs="Times New Roman"/>
                <w:b/>
              </w:rPr>
            </w:pPr>
            <w:r w:rsidRPr="00E11675">
              <w:rPr>
                <w:rFonts w:ascii="Times New Roman" w:hAnsi="Times New Roman" w:cs="Times New Roman"/>
                <w:b/>
                <w:highlight w:val="lightGray"/>
              </w:rPr>
              <w:t>AAT TUTORIALS &amp; WORKBOOKS</w:t>
            </w:r>
            <w:r w:rsidRPr="00D53590">
              <w:rPr>
                <w:rFonts w:ascii="Times New Roman" w:hAnsi="Times New Roman" w:cs="Times New Roman"/>
                <w:b/>
              </w:rPr>
              <w:t xml:space="preserve"> </w:t>
            </w:r>
          </w:p>
          <w:p w14:paraId="5A2A6F29" w14:textId="77777777" w:rsidR="00FD6D19" w:rsidRPr="00D53590" w:rsidRDefault="00FD6D19" w:rsidP="000038A8">
            <w:pPr>
              <w:rPr>
                <w:rFonts w:ascii="Times New Roman" w:hAnsi="Times New Roman" w:cs="Times New Roman"/>
                <w:b/>
              </w:rPr>
            </w:pPr>
          </w:p>
          <w:p w14:paraId="5799CA32" w14:textId="3B9E7525" w:rsidR="000038A8" w:rsidRPr="00D53590" w:rsidRDefault="007723B7" w:rsidP="0025711D">
            <w:pPr>
              <w:shd w:val="clear" w:color="auto" w:fill="ADDB7B"/>
              <w:rPr>
                <w:rFonts w:ascii="Times New Roman" w:hAnsi="Times New Roman" w:cs="Times New Roman"/>
                <w:b/>
              </w:rPr>
            </w:pPr>
            <w:r>
              <w:rPr>
                <w:rFonts w:ascii="Times New Roman" w:hAnsi="Times New Roman" w:cs="Times New Roman"/>
                <w:b/>
              </w:rPr>
              <w:t xml:space="preserve">Paid to </w:t>
            </w:r>
            <w:r w:rsidR="000038A8" w:rsidRPr="00D53590">
              <w:rPr>
                <w:rFonts w:ascii="Times New Roman" w:hAnsi="Times New Roman" w:cs="Times New Roman"/>
                <w:b/>
              </w:rPr>
              <w:t xml:space="preserve">AAT </w:t>
            </w:r>
            <w:r>
              <w:rPr>
                <w:rFonts w:ascii="Times New Roman" w:hAnsi="Times New Roman" w:cs="Times New Roman"/>
                <w:b/>
              </w:rPr>
              <w:t xml:space="preserve">- </w:t>
            </w:r>
            <w:r w:rsidR="000038A8" w:rsidRPr="00D53590">
              <w:rPr>
                <w:rFonts w:ascii="Times New Roman" w:hAnsi="Times New Roman" w:cs="Times New Roman"/>
                <w:b/>
              </w:rPr>
              <w:t>Admission Fee (one-time): £4</w:t>
            </w:r>
            <w:r w:rsidR="006042A9">
              <w:rPr>
                <w:rFonts w:ascii="Times New Roman" w:hAnsi="Times New Roman" w:cs="Times New Roman"/>
                <w:b/>
              </w:rPr>
              <w:t>9</w:t>
            </w:r>
            <w:r w:rsidR="000038A8" w:rsidRPr="00D53590">
              <w:rPr>
                <w:rFonts w:ascii="Times New Roman" w:hAnsi="Times New Roman" w:cs="Times New Roman"/>
                <w:b/>
              </w:rPr>
              <w:t>.00</w:t>
            </w:r>
          </w:p>
          <w:p w14:paraId="49E727AA" w14:textId="6E49D13C" w:rsidR="00A86EA2" w:rsidRDefault="000038A8" w:rsidP="00A86EA2">
            <w:pPr>
              <w:shd w:val="clear" w:color="auto" w:fill="ADDB7B"/>
              <w:spacing w:line="360" w:lineRule="auto"/>
              <w:rPr>
                <w:rFonts w:ascii="Times New Roman" w:hAnsi="Times New Roman" w:cs="Times New Roman"/>
                <w:b/>
              </w:rPr>
            </w:pPr>
            <w:r w:rsidRPr="00D53590">
              <w:rPr>
                <w:rFonts w:ascii="Times New Roman" w:hAnsi="Times New Roman" w:cs="Times New Roman"/>
                <w:b/>
              </w:rPr>
              <w:t>Student Annual Membership Fee: £</w:t>
            </w:r>
            <w:r w:rsidR="006042A9">
              <w:rPr>
                <w:rFonts w:ascii="Times New Roman" w:hAnsi="Times New Roman" w:cs="Times New Roman"/>
                <w:b/>
              </w:rPr>
              <w:t>91</w:t>
            </w:r>
            <w:r w:rsidRPr="00D53590">
              <w:rPr>
                <w:rFonts w:ascii="Times New Roman" w:hAnsi="Times New Roman" w:cs="Times New Roman"/>
                <w:b/>
              </w:rPr>
              <w:t xml:space="preserve">.00 </w:t>
            </w:r>
          </w:p>
          <w:p w14:paraId="41EEC924" w14:textId="11144765" w:rsidR="000038A8" w:rsidRPr="00A86EA2" w:rsidRDefault="00DE4345" w:rsidP="00A86EA2">
            <w:pPr>
              <w:shd w:val="clear" w:color="auto" w:fill="ADDB7B"/>
              <w:spacing w:line="360" w:lineRule="auto"/>
              <w:rPr>
                <w:rFonts w:ascii="Times New Roman" w:hAnsi="Times New Roman" w:cs="Times New Roman"/>
                <w:b/>
              </w:rPr>
            </w:pPr>
            <w:r w:rsidRPr="007723B7">
              <w:rPr>
                <w:rFonts w:ascii="Times New Roman" w:hAnsi="Times New Roman" w:cs="Times New Roman"/>
                <w:i/>
                <w:iCs/>
                <w:shd w:val="clear" w:color="auto" w:fill="ADDB7B"/>
              </w:rPr>
              <w:t>(</w:t>
            </w:r>
            <w:r w:rsidR="00F64EEA">
              <w:rPr>
                <w:rFonts w:ascii="Times New Roman" w:hAnsi="Times New Roman" w:cs="Times New Roman"/>
                <w:i/>
                <w:iCs/>
                <w:shd w:val="clear" w:color="auto" w:fill="ADDB7B"/>
              </w:rPr>
              <w:t>Applicable from 1</w:t>
            </w:r>
            <w:r w:rsidR="00F64EEA" w:rsidRPr="00F64EEA">
              <w:rPr>
                <w:rFonts w:ascii="Times New Roman" w:hAnsi="Times New Roman" w:cs="Times New Roman"/>
                <w:i/>
                <w:iCs/>
                <w:shd w:val="clear" w:color="auto" w:fill="ADDB7B"/>
                <w:vertAlign w:val="superscript"/>
              </w:rPr>
              <w:t>st</w:t>
            </w:r>
            <w:r w:rsidR="00F64EEA">
              <w:rPr>
                <w:rFonts w:ascii="Times New Roman" w:hAnsi="Times New Roman" w:cs="Times New Roman"/>
                <w:i/>
                <w:iCs/>
                <w:shd w:val="clear" w:color="auto" w:fill="ADDB7B"/>
              </w:rPr>
              <w:t xml:space="preserve"> January</w:t>
            </w:r>
            <w:r w:rsidRPr="007723B7">
              <w:rPr>
                <w:rFonts w:ascii="Times New Roman" w:hAnsi="Times New Roman" w:cs="Times New Roman"/>
                <w:i/>
                <w:iCs/>
                <w:shd w:val="clear" w:color="auto" w:fill="ADDB7B"/>
              </w:rPr>
              <w:t xml:space="preserve"> 202</w:t>
            </w:r>
            <w:r w:rsidR="00F64EEA">
              <w:rPr>
                <w:rFonts w:ascii="Times New Roman" w:hAnsi="Times New Roman" w:cs="Times New Roman"/>
                <w:i/>
                <w:iCs/>
                <w:shd w:val="clear" w:color="auto" w:fill="ADDB7B"/>
              </w:rPr>
              <w:t>1</w:t>
            </w:r>
            <w:r w:rsidRPr="007723B7">
              <w:rPr>
                <w:rFonts w:ascii="Times New Roman" w:hAnsi="Times New Roman" w:cs="Times New Roman"/>
                <w:i/>
                <w:iCs/>
                <w:shd w:val="clear" w:color="auto" w:fill="ADDB7B"/>
              </w:rPr>
              <w:t>)</w:t>
            </w:r>
          </w:p>
        </w:tc>
        <w:tc>
          <w:tcPr>
            <w:tcW w:w="1260" w:type="dxa"/>
          </w:tcPr>
          <w:p w14:paraId="00A72FEA" w14:textId="77777777" w:rsidR="000038A8" w:rsidRPr="00D53590" w:rsidRDefault="000038A8" w:rsidP="000038A8">
            <w:pPr>
              <w:rPr>
                <w:rFonts w:ascii="Times New Roman" w:hAnsi="Times New Roman" w:cs="Times New Roman"/>
                <w:sz w:val="16"/>
                <w:szCs w:val="16"/>
              </w:rPr>
            </w:pPr>
            <w:r w:rsidRPr="00D53590">
              <w:rPr>
                <w:rFonts w:ascii="Times New Roman" w:hAnsi="Times New Roman" w:cs="Times New Roman"/>
                <w:sz w:val="16"/>
                <w:szCs w:val="16"/>
              </w:rPr>
              <w:t>Forex + bank charge</w:t>
            </w:r>
          </w:p>
          <w:p w14:paraId="28E5E293" w14:textId="77777777" w:rsidR="000038A8" w:rsidRPr="00D53590" w:rsidRDefault="000038A8" w:rsidP="000038A8">
            <w:pPr>
              <w:rPr>
                <w:rFonts w:ascii="Times New Roman" w:hAnsi="Times New Roman" w:cs="Times New Roman"/>
                <w:sz w:val="16"/>
                <w:szCs w:val="16"/>
              </w:rPr>
            </w:pPr>
            <w:r w:rsidRPr="00D53590">
              <w:rPr>
                <w:rFonts w:ascii="Times New Roman" w:hAnsi="Times New Roman" w:cs="Times New Roman"/>
                <w:sz w:val="16"/>
                <w:szCs w:val="16"/>
              </w:rPr>
              <w:t>£1 = RM6.00 + RM15</w:t>
            </w:r>
          </w:p>
          <w:p w14:paraId="1631EE95" w14:textId="77777777" w:rsidR="000038A8" w:rsidRPr="00D53590" w:rsidRDefault="000038A8" w:rsidP="000038A8">
            <w:pPr>
              <w:rPr>
                <w:rFonts w:ascii="Times New Roman" w:hAnsi="Times New Roman" w:cs="Times New Roman"/>
              </w:rPr>
            </w:pPr>
          </w:p>
          <w:p w14:paraId="149A8C8E" w14:textId="77777777" w:rsidR="000038A8" w:rsidRPr="00D53590" w:rsidRDefault="000038A8" w:rsidP="000038A8">
            <w:pPr>
              <w:rPr>
                <w:rFonts w:ascii="Times New Roman" w:hAnsi="Times New Roman" w:cs="Times New Roman"/>
              </w:rPr>
            </w:pPr>
          </w:p>
          <w:p w14:paraId="36DE7EBD" w14:textId="77777777" w:rsidR="00FD6D19" w:rsidRPr="00D53590" w:rsidRDefault="00FD6D19" w:rsidP="000038A8">
            <w:pPr>
              <w:rPr>
                <w:rFonts w:ascii="Times New Roman" w:hAnsi="Times New Roman" w:cs="Times New Roman"/>
              </w:rPr>
            </w:pPr>
          </w:p>
          <w:p w14:paraId="70C3D99E" w14:textId="77777777" w:rsidR="00FD6D19" w:rsidRPr="00D53590" w:rsidRDefault="00FD6D19" w:rsidP="000038A8">
            <w:pPr>
              <w:rPr>
                <w:rFonts w:ascii="Times New Roman" w:hAnsi="Times New Roman" w:cs="Times New Roman"/>
              </w:rPr>
            </w:pPr>
          </w:p>
          <w:p w14:paraId="754951B3" w14:textId="77777777" w:rsidR="000D36F8" w:rsidRPr="00D53590" w:rsidRDefault="000D36F8" w:rsidP="000038A8">
            <w:pPr>
              <w:rPr>
                <w:rFonts w:ascii="Times New Roman" w:hAnsi="Times New Roman" w:cs="Times New Roman"/>
              </w:rPr>
            </w:pPr>
          </w:p>
          <w:p w14:paraId="0EA0EFBD" w14:textId="77777777" w:rsidR="00663BC5" w:rsidRDefault="00663BC5" w:rsidP="000038A8">
            <w:pPr>
              <w:rPr>
                <w:rFonts w:ascii="Times New Roman" w:hAnsi="Times New Roman" w:cs="Times New Roman"/>
              </w:rPr>
            </w:pPr>
          </w:p>
          <w:p w14:paraId="310A3E97" w14:textId="77777777" w:rsidR="00663BC5" w:rsidRDefault="00663BC5" w:rsidP="000038A8">
            <w:pPr>
              <w:rPr>
                <w:rFonts w:ascii="Times New Roman" w:hAnsi="Times New Roman" w:cs="Times New Roman"/>
              </w:rPr>
            </w:pPr>
          </w:p>
          <w:p w14:paraId="52F388D6" w14:textId="77777777" w:rsidR="00AE5F16" w:rsidRDefault="00AE5F16" w:rsidP="000038A8">
            <w:pPr>
              <w:rPr>
                <w:rFonts w:ascii="Times New Roman" w:hAnsi="Times New Roman" w:cs="Times New Roman"/>
              </w:rPr>
            </w:pPr>
          </w:p>
          <w:p w14:paraId="080EEB2F" w14:textId="21DE63B9" w:rsidR="000038A8" w:rsidRPr="00D53590" w:rsidRDefault="000038A8" w:rsidP="00DE4345">
            <w:pPr>
              <w:shd w:val="clear" w:color="auto" w:fill="ADDB7B"/>
              <w:rPr>
                <w:rFonts w:ascii="Times New Roman" w:hAnsi="Times New Roman" w:cs="Times New Roman"/>
              </w:rPr>
            </w:pPr>
            <w:r w:rsidRPr="00D53590">
              <w:rPr>
                <w:rFonts w:ascii="Times New Roman" w:hAnsi="Times New Roman" w:cs="Times New Roman"/>
              </w:rPr>
              <w:t>2</w:t>
            </w:r>
            <w:r w:rsidR="00F12952">
              <w:rPr>
                <w:rFonts w:ascii="Times New Roman" w:hAnsi="Times New Roman" w:cs="Times New Roman"/>
              </w:rPr>
              <w:t>94</w:t>
            </w:r>
            <w:r w:rsidRPr="00D53590">
              <w:rPr>
                <w:rFonts w:ascii="Times New Roman" w:hAnsi="Times New Roman" w:cs="Times New Roman"/>
              </w:rPr>
              <w:t>.00</w:t>
            </w:r>
          </w:p>
          <w:p w14:paraId="3F611FC3" w14:textId="1E307801" w:rsidR="000038A8" w:rsidRPr="00D53590" w:rsidRDefault="000038A8" w:rsidP="00DE4345">
            <w:pPr>
              <w:shd w:val="clear" w:color="auto" w:fill="ADDB7B"/>
              <w:rPr>
                <w:rFonts w:ascii="Times New Roman" w:hAnsi="Times New Roman" w:cs="Times New Roman"/>
              </w:rPr>
            </w:pPr>
            <w:r w:rsidRPr="00D53590">
              <w:rPr>
                <w:rFonts w:ascii="Times New Roman" w:hAnsi="Times New Roman" w:cs="Times New Roman"/>
              </w:rPr>
              <w:t>5</w:t>
            </w:r>
            <w:r w:rsidR="00F12952">
              <w:rPr>
                <w:rFonts w:ascii="Times New Roman" w:hAnsi="Times New Roman" w:cs="Times New Roman"/>
              </w:rPr>
              <w:t>46</w:t>
            </w:r>
            <w:r w:rsidRPr="00D53590">
              <w:rPr>
                <w:rFonts w:ascii="Times New Roman" w:hAnsi="Times New Roman" w:cs="Times New Roman"/>
              </w:rPr>
              <w:t>.00</w:t>
            </w:r>
          </w:p>
        </w:tc>
        <w:tc>
          <w:tcPr>
            <w:tcW w:w="2160" w:type="dxa"/>
          </w:tcPr>
          <w:p w14:paraId="0C0C4815" w14:textId="77777777" w:rsidR="000038A8" w:rsidRPr="00D53590" w:rsidRDefault="000038A8" w:rsidP="000038A8">
            <w:pPr>
              <w:rPr>
                <w:rFonts w:ascii="Times New Roman" w:hAnsi="Times New Roman" w:cs="Times New Roman"/>
              </w:rPr>
            </w:pPr>
          </w:p>
          <w:p w14:paraId="4E360D51" w14:textId="77777777" w:rsidR="000038A8" w:rsidRPr="00D53590" w:rsidRDefault="000038A8" w:rsidP="000038A8">
            <w:pPr>
              <w:rPr>
                <w:rFonts w:ascii="Times New Roman" w:hAnsi="Times New Roman" w:cs="Times New Roman"/>
              </w:rPr>
            </w:pPr>
          </w:p>
          <w:p w14:paraId="0AA9C567" w14:textId="77777777" w:rsidR="000038A8" w:rsidRPr="00D53590" w:rsidRDefault="000038A8" w:rsidP="000038A8">
            <w:pPr>
              <w:rPr>
                <w:rFonts w:ascii="Times New Roman" w:hAnsi="Times New Roman" w:cs="Times New Roman"/>
              </w:rPr>
            </w:pPr>
          </w:p>
          <w:p w14:paraId="2881D6A9" w14:textId="77777777" w:rsidR="000D36F8" w:rsidRPr="00D53590" w:rsidRDefault="00FD6D19" w:rsidP="000038A8">
            <w:pPr>
              <w:rPr>
                <w:rFonts w:ascii="Times New Roman" w:hAnsi="Times New Roman" w:cs="Times New Roman"/>
              </w:rPr>
            </w:pPr>
            <w:r w:rsidRPr="00D53590">
              <w:rPr>
                <w:rFonts w:ascii="Times New Roman" w:hAnsi="Times New Roman" w:cs="Times New Roman"/>
              </w:rPr>
              <w:t xml:space="preserve">  </w:t>
            </w:r>
          </w:p>
          <w:p w14:paraId="2E06C641" w14:textId="3F47D7FC" w:rsidR="000038A8" w:rsidRPr="00E11675" w:rsidRDefault="00C720FC" w:rsidP="000038A8">
            <w:pPr>
              <w:rPr>
                <w:rFonts w:ascii="Times New Roman" w:hAnsi="Times New Roman" w:cs="Times New Roman"/>
                <w:highlight w:val="lightGray"/>
              </w:rPr>
            </w:pPr>
            <w:r>
              <w:rPr>
                <w:rFonts w:ascii="Times New Roman" w:hAnsi="Times New Roman" w:cs="Times New Roman"/>
                <w:highlight w:val="lightGray"/>
              </w:rPr>
              <w:t>4</w:t>
            </w:r>
            <w:r w:rsidR="00D67BE7" w:rsidRPr="00E11675">
              <w:rPr>
                <w:rFonts w:ascii="Times New Roman" w:hAnsi="Times New Roman" w:cs="Times New Roman"/>
                <w:highlight w:val="lightGray"/>
              </w:rPr>
              <w:t>25</w:t>
            </w:r>
            <w:r w:rsidR="000038A8" w:rsidRPr="00E11675">
              <w:rPr>
                <w:rFonts w:ascii="Times New Roman" w:hAnsi="Times New Roman" w:cs="Times New Roman"/>
                <w:highlight w:val="lightGray"/>
              </w:rPr>
              <w:t>.00</w:t>
            </w:r>
          </w:p>
          <w:p w14:paraId="54F06A2D" w14:textId="77777777" w:rsidR="000038A8" w:rsidRPr="00E11675" w:rsidRDefault="000038A8" w:rsidP="000038A8">
            <w:pPr>
              <w:rPr>
                <w:rFonts w:ascii="Times New Roman" w:hAnsi="Times New Roman" w:cs="Times New Roman"/>
                <w:highlight w:val="lightGray"/>
              </w:rPr>
            </w:pPr>
          </w:p>
          <w:p w14:paraId="572F5021" w14:textId="438A26C9" w:rsidR="00663BC5" w:rsidRPr="00E11675" w:rsidRDefault="00663BC5" w:rsidP="000038A8">
            <w:pPr>
              <w:rPr>
                <w:rFonts w:ascii="Times New Roman" w:hAnsi="Times New Roman" w:cs="Times New Roman"/>
                <w:highlight w:val="lightGray"/>
              </w:rPr>
            </w:pPr>
            <w:r w:rsidRPr="00E11675">
              <w:rPr>
                <w:rFonts w:ascii="Times New Roman" w:hAnsi="Times New Roman" w:cs="Times New Roman"/>
                <w:highlight w:val="lightGray"/>
              </w:rPr>
              <w:t>275</w:t>
            </w:r>
          </w:p>
          <w:p w14:paraId="2B05F722" w14:textId="77777777" w:rsidR="00663BC5" w:rsidRPr="00E11675" w:rsidRDefault="00663BC5" w:rsidP="000038A8">
            <w:pPr>
              <w:rPr>
                <w:rFonts w:ascii="Times New Roman" w:hAnsi="Times New Roman" w:cs="Times New Roman"/>
                <w:highlight w:val="lightGray"/>
              </w:rPr>
            </w:pPr>
          </w:p>
          <w:p w14:paraId="10167BCF" w14:textId="77777777" w:rsidR="00AE5F16" w:rsidRPr="00E11675" w:rsidRDefault="00AE5F16" w:rsidP="000038A8">
            <w:pPr>
              <w:rPr>
                <w:rFonts w:ascii="Times New Roman" w:hAnsi="Times New Roman" w:cs="Times New Roman"/>
                <w:highlight w:val="lightGray"/>
              </w:rPr>
            </w:pPr>
          </w:p>
          <w:p w14:paraId="6CBE1220" w14:textId="68012C89" w:rsidR="00FD6D19" w:rsidRPr="00D53590" w:rsidRDefault="00FD6D19" w:rsidP="000038A8">
            <w:pPr>
              <w:rPr>
                <w:rFonts w:ascii="Times New Roman" w:hAnsi="Times New Roman" w:cs="Times New Roman"/>
              </w:rPr>
            </w:pPr>
            <w:r w:rsidRPr="00E11675">
              <w:rPr>
                <w:rFonts w:ascii="Times New Roman" w:hAnsi="Times New Roman" w:cs="Times New Roman"/>
                <w:highlight w:val="lightGray"/>
              </w:rPr>
              <w:t>1,100</w:t>
            </w:r>
            <w:r w:rsidR="00D67BE7" w:rsidRPr="00E11675">
              <w:rPr>
                <w:rFonts w:ascii="Times New Roman" w:hAnsi="Times New Roman" w:cs="Times New Roman"/>
                <w:highlight w:val="lightGray"/>
              </w:rPr>
              <w:t>.00</w:t>
            </w:r>
          </w:p>
          <w:p w14:paraId="37AA536C" w14:textId="77777777" w:rsidR="00FD6D19" w:rsidRPr="00D53590" w:rsidRDefault="00FD6D19" w:rsidP="000038A8">
            <w:pPr>
              <w:rPr>
                <w:rFonts w:ascii="Times New Roman" w:hAnsi="Times New Roman" w:cs="Times New Roman"/>
                <w:u w:val="single"/>
              </w:rPr>
            </w:pPr>
          </w:p>
          <w:p w14:paraId="65841BB7" w14:textId="77777777" w:rsidR="00D67BE7" w:rsidRPr="00D53590" w:rsidRDefault="00FD6D19" w:rsidP="000038A8">
            <w:pPr>
              <w:rPr>
                <w:rFonts w:ascii="Times New Roman" w:hAnsi="Times New Roman" w:cs="Times New Roman"/>
              </w:rPr>
            </w:pPr>
            <w:r w:rsidRPr="00D53590">
              <w:rPr>
                <w:rFonts w:ascii="Times New Roman" w:hAnsi="Times New Roman" w:cs="Times New Roman"/>
              </w:rPr>
              <w:t xml:space="preserve">   </w:t>
            </w:r>
          </w:p>
          <w:p w14:paraId="0C0DD49F" w14:textId="77777777" w:rsidR="00AE5F16" w:rsidRDefault="00D67BE7" w:rsidP="000038A8">
            <w:pPr>
              <w:rPr>
                <w:rFonts w:ascii="Times New Roman" w:hAnsi="Times New Roman" w:cs="Times New Roman"/>
                <w:u w:val="single"/>
              </w:rPr>
            </w:pPr>
            <w:r w:rsidRPr="00D53590">
              <w:rPr>
                <w:rFonts w:ascii="Times New Roman" w:hAnsi="Times New Roman" w:cs="Times New Roman"/>
                <w:u w:val="single"/>
              </w:rPr>
              <w:t xml:space="preserve">   </w:t>
            </w:r>
          </w:p>
          <w:p w14:paraId="3B31DB6E" w14:textId="77777777" w:rsidR="00AE5F16" w:rsidRDefault="00AE5F16" w:rsidP="000038A8">
            <w:pPr>
              <w:rPr>
                <w:rFonts w:ascii="Times New Roman" w:hAnsi="Times New Roman" w:cs="Times New Roman"/>
                <w:u w:val="single"/>
              </w:rPr>
            </w:pPr>
          </w:p>
          <w:p w14:paraId="262633E4" w14:textId="19B90624" w:rsidR="000038A8" w:rsidRPr="00D53590" w:rsidRDefault="000038A8" w:rsidP="00DE4345">
            <w:pPr>
              <w:shd w:val="clear" w:color="auto" w:fill="ADDB7B"/>
              <w:rPr>
                <w:rFonts w:ascii="Times New Roman" w:hAnsi="Times New Roman" w:cs="Times New Roman"/>
                <w:u w:val="single"/>
              </w:rPr>
            </w:pPr>
            <w:r w:rsidRPr="00D53590">
              <w:rPr>
                <w:rFonts w:ascii="Times New Roman" w:hAnsi="Times New Roman" w:cs="Times New Roman"/>
                <w:u w:val="single"/>
              </w:rPr>
              <w:t>8</w:t>
            </w:r>
            <w:r w:rsidR="006042A9">
              <w:rPr>
                <w:rFonts w:ascii="Times New Roman" w:hAnsi="Times New Roman" w:cs="Times New Roman"/>
                <w:u w:val="single"/>
              </w:rPr>
              <w:t>40</w:t>
            </w:r>
            <w:r w:rsidRPr="00D53590">
              <w:rPr>
                <w:rFonts w:ascii="Times New Roman" w:hAnsi="Times New Roman" w:cs="Times New Roman"/>
                <w:u w:val="single"/>
              </w:rPr>
              <w:t>.00</w:t>
            </w:r>
          </w:p>
          <w:p w14:paraId="22A168C1" w14:textId="3B0A3DC9" w:rsidR="000038A8" w:rsidRPr="00D53590" w:rsidRDefault="00D67BE7" w:rsidP="000038A8">
            <w:pPr>
              <w:rPr>
                <w:rFonts w:ascii="Times New Roman" w:hAnsi="Times New Roman" w:cs="Times New Roman"/>
                <w:b/>
              </w:rPr>
            </w:pPr>
            <w:r w:rsidRPr="00616E67">
              <w:rPr>
                <w:rFonts w:ascii="Times New Roman" w:hAnsi="Times New Roman" w:cs="Times New Roman"/>
                <w:b/>
                <w:sz w:val="24"/>
                <w:szCs w:val="24"/>
              </w:rPr>
              <w:t>2,</w:t>
            </w:r>
            <w:r w:rsidR="00BA01DA">
              <w:rPr>
                <w:rFonts w:ascii="Times New Roman" w:hAnsi="Times New Roman" w:cs="Times New Roman"/>
                <w:b/>
                <w:sz w:val="24"/>
                <w:szCs w:val="24"/>
              </w:rPr>
              <w:t>6</w:t>
            </w:r>
            <w:r w:rsidR="006238CB">
              <w:rPr>
                <w:rFonts w:ascii="Times New Roman" w:hAnsi="Times New Roman" w:cs="Times New Roman"/>
                <w:b/>
                <w:sz w:val="24"/>
                <w:szCs w:val="24"/>
              </w:rPr>
              <w:t>40</w:t>
            </w:r>
            <w:r w:rsidRPr="00616E67">
              <w:rPr>
                <w:rFonts w:ascii="Times New Roman" w:hAnsi="Times New Roman" w:cs="Times New Roman"/>
                <w:b/>
                <w:sz w:val="24"/>
                <w:szCs w:val="24"/>
              </w:rPr>
              <w:t>.00</w:t>
            </w:r>
          </w:p>
        </w:tc>
        <w:tc>
          <w:tcPr>
            <w:tcW w:w="1850" w:type="dxa"/>
          </w:tcPr>
          <w:p w14:paraId="253C6D10" w14:textId="77777777" w:rsidR="000038A8" w:rsidRPr="00D53590" w:rsidRDefault="000038A8" w:rsidP="000038A8">
            <w:pPr>
              <w:rPr>
                <w:rFonts w:ascii="Times New Roman" w:hAnsi="Times New Roman" w:cs="Times New Roman"/>
              </w:rPr>
            </w:pPr>
          </w:p>
          <w:p w14:paraId="1A30B417" w14:textId="77777777" w:rsidR="000038A8" w:rsidRPr="00D53590" w:rsidRDefault="000038A8" w:rsidP="000038A8">
            <w:pPr>
              <w:rPr>
                <w:rFonts w:ascii="Times New Roman" w:hAnsi="Times New Roman" w:cs="Times New Roman"/>
              </w:rPr>
            </w:pPr>
          </w:p>
          <w:p w14:paraId="59798F73" w14:textId="77777777" w:rsidR="000038A8" w:rsidRPr="00D53590" w:rsidRDefault="000038A8" w:rsidP="000038A8">
            <w:pPr>
              <w:rPr>
                <w:rFonts w:ascii="Times New Roman" w:hAnsi="Times New Roman" w:cs="Times New Roman"/>
              </w:rPr>
            </w:pPr>
          </w:p>
          <w:p w14:paraId="065CDEB5" w14:textId="77777777" w:rsidR="000D36F8" w:rsidRPr="00D53590" w:rsidRDefault="00FD6D19" w:rsidP="000038A8">
            <w:pPr>
              <w:rPr>
                <w:rFonts w:ascii="Times New Roman" w:hAnsi="Times New Roman" w:cs="Times New Roman"/>
              </w:rPr>
            </w:pPr>
            <w:r w:rsidRPr="00D53590">
              <w:rPr>
                <w:rFonts w:ascii="Times New Roman" w:hAnsi="Times New Roman" w:cs="Times New Roman"/>
              </w:rPr>
              <w:t xml:space="preserve">  </w:t>
            </w:r>
          </w:p>
          <w:p w14:paraId="2781185A" w14:textId="1EA265A9" w:rsidR="000038A8" w:rsidRPr="00E11675" w:rsidRDefault="00C720FC" w:rsidP="000038A8">
            <w:pPr>
              <w:rPr>
                <w:rFonts w:ascii="Times New Roman" w:hAnsi="Times New Roman" w:cs="Times New Roman"/>
                <w:highlight w:val="lightGray"/>
              </w:rPr>
            </w:pPr>
            <w:r>
              <w:rPr>
                <w:rFonts w:ascii="Times New Roman" w:hAnsi="Times New Roman" w:cs="Times New Roman"/>
                <w:highlight w:val="lightGray"/>
              </w:rPr>
              <w:t>7</w:t>
            </w:r>
            <w:r w:rsidR="00FD6D19" w:rsidRPr="00E11675">
              <w:rPr>
                <w:rFonts w:ascii="Times New Roman" w:hAnsi="Times New Roman" w:cs="Times New Roman"/>
                <w:highlight w:val="lightGray"/>
              </w:rPr>
              <w:t>00.00</w:t>
            </w:r>
          </w:p>
          <w:p w14:paraId="1E900BEA" w14:textId="77777777" w:rsidR="000038A8" w:rsidRPr="00E11675" w:rsidRDefault="000038A8" w:rsidP="000038A8">
            <w:pPr>
              <w:rPr>
                <w:rFonts w:ascii="Times New Roman" w:hAnsi="Times New Roman" w:cs="Times New Roman"/>
                <w:highlight w:val="lightGray"/>
              </w:rPr>
            </w:pPr>
          </w:p>
          <w:p w14:paraId="0C98CE1E" w14:textId="6A05537A" w:rsidR="00663BC5" w:rsidRPr="00E11675" w:rsidRDefault="00663BC5" w:rsidP="000038A8">
            <w:pPr>
              <w:rPr>
                <w:rFonts w:ascii="Times New Roman" w:hAnsi="Times New Roman" w:cs="Times New Roman"/>
                <w:highlight w:val="lightGray"/>
              </w:rPr>
            </w:pPr>
            <w:r w:rsidRPr="00E11675">
              <w:rPr>
                <w:rFonts w:ascii="Times New Roman" w:hAnsi="Times New Roman" w:cs="Times New Roman"/>
                <w:highlight w:val="lightGray"/>
              </w:rPr>
              <w:t>550</w:t>
            </w:r>
          </w:p>
          <w:p w14:paraId="64601656" w14:textId="77777777" w:rsidR="00663BC5" w:rsidRPr="00E11675" w:rsidRDefault="00663BC5" w:rsidP="000038A8">
            <w:pPr>
              <w:rPr>
                <w:rFonts w:ascii="Times New Roman" w:hAnsi="Times New Roman" w:cs="Times New Roman"/>
                <w:highlight w:val="lightGray"/>
              </w:rPr>
            </w:pPr>
          </w:p>
          <w:p w14:paraId="76BCEA4B" w14:textId="77777777" w:rsidR="00AE5F16" w:rsidRPr="00E11675" w:rsidRDefault="00AE5F16" w:rsidP="000038A8">
            <w:pPr>
              <w:rPr>
                <w:rFonts w:ascii="Times New Roman" w:hAnsi="Times New Roman" w:cs="Times New Roman"/>
                <w:highlight w:val="lightGray"/>
              </w:rPr>
            </w:pPr>
          </w:p>
          <w:p w14:paraId="21C0DF6F" w14:textId="4998673A" w:rsidR="00FD6D19" w:rsidRPr="00D53590" w:rsidRDefault="00FD6D19" w:rsidP="000038A8">
            <w:pPr>
              <w:rPr>
                <w:rFonts w:ascii="Times New Roman" w:hAnsi="Times New Roman" w:cs="Times New Roman"/>
              </w:rPr>
            </w:pPr>
            <w:r w:rsidRPr="00E11675">
              <w:rPr>
                <w:rFonts w:ascii="Times New Roman" w:hAnsi="Times New Roman" w:cs="Times New Roman"/>
                <w:highlight w:val="lightGray"/>
              </w:rPr>
              <w:t>1,100</w:t>
            </w:r>
            <w:r w:rsidR="00D67BE7" w:rsidRPr="00E11675">
              <w:rPr>
                <w:rFonts w:ascii="Times New Roman" w:hAnsi="Times New Roman" w:cs="Times New Roman"/>
                <w:highlight w:val="lightGray"/>
              </w:rPr>
              <w:t>.00</w:t>
            </w:r>
          </w:p>
          <w:p w14:paraId="18FBBA2F" w14:textId="77777777" w:rsidR="00FD6D19" w:rsidRPr="00D53590" w:rsidRDefault="00FD6D19" w:rsidP="000038A8">
            <w:pPr>
              <w:rPr>
                <w:rFonts w:ascii="Times New Roman" w:hAnsi="Times New Roman" w:cs="Times New Roman"/>
                <w:u w:val="single"/>
              </w:rPr>
            </w:pPr>
          </w:p>
          <w:p w14:paraId="580E4338" w14:textId="77777777" w:rsidR="00D67BE7" w:rsidRPr="00D53590" w:rsidRDefault="00FD6D19" w:rsidP="000038A8">
            <w:pPr>
              <w:rPr>
                <w:rFonts w:ascii="Times New Roman" w:hAnsi="Times New Roman" w:cs="Times New Roman"/>
              </w:rPr>
            </w:pPr>
            <w:r w:rsidRPr="00D53590">
              <w:rPr>
                <w:rFonts w:ascii="Times New Roman" w:hAnsi="Times New Roman" w:cs="Times New Roman"/>
              </w:rPr>
              <w:t xml:space="preserve">   </w:t>
            </w:r>
          </w:p>
          <w:p w14:paraId="7A34A172" w14:textId="77777777" w:rsidR="00AE5F16" w:rsidRDefault="00D67BE7" w:rsidP="000038A8">
            <w:pPr>
              <w:rPr>
                <w:rFonts w:ascii="Times New Roman" w:hAnsi="Times New Roman" w:cs="Times New Roman"/>
                <w:u w:val="single"/>
              </w:rPr>
            </w:pPr>
            <w:r w:rsidRPr="00D53590">
              <w:rPr>
                <w:rFonts w:ascii="Times New Roman" w:hAnsi="Times New Roman" w:cs="Times New Roman"/>
                <w:u w:val="single"/>
              </w:rPr>
              <w:t xml:space="preserve">   </w:t>
            </w:r>
          </w:p>
          <w:p w14:paraId="5B2E6B53" w14:textId="77777777" w:rsidR="00AE5F16" w:rsidRDefault="00AE5F16" w:rsidP="000038A8">
            <w:pPr>
              <w:rPr>
                <w:rFonts w:ascii="Times New Roman" w:hAnsi="Times New Roman" w:cs="Times New Roman"/>
                <w:u w:val="single"/>
              </w:rPr>
            </w:pPr>
          </w:p>
          <w:p w14:paraId="1725D3F8" w14:textId="78E1BD54" w:rsidR="000038A8" w:rsidRPr="00D53590" w:rsidRDefault="000038A8" w:rsidP="00DE4345">
            <w:pPr>
              <w:shd w:val="clear" w:color="auto" w:fill="ADDB7B"/>
              <w:rPr>
                <w:rFonts w:ascii="Times New Roman" w:hAnsi="Times New Roman" w:cs="Times New Roman"/>
                <w:u w:val="single"/>
              </w:rPr>
            </w:pPr>
            <w:r w:rsidRPr="00D53590">
              <w:rPr>
                <w:rFonts w:ascii="Times New Roman" w:hAnsi="Times New Roman" w:cs="Times New Roman"/>
                <w:u w:val="single"/>
              </w:rPr>
              <w:t>8</w:t>
            </w:r>
            <w:r w:rsidR="006042A9">
              <w:rPr>
                <w:rFonts w:ascii="Times New Roman" w:hAnsi="Times New Roman" w:cs="Times New Roman"/>
                <w:u w:val="single"/>
              </w:rPr>
              <w:t>40</w:t>
            </w:r>
            <w:r w:rsidRPr="00D53590">
              <w:rPr>
                <w:rFonts w:ascii="Times New Roman" w:hAnsi="Times New Roman" w:cs="Times New Roman"/>
                <w:u w:val="single"/>
              </w:rPr>
              <w:t>.00</w:t>
            </w:r>
          </w:p>
          <w:p w14:paraId="2141A145" w14:textId="21A99AB9" w:rsidR="000038A8" w:rsidRPr="00D53590" w:rsidRDefault="007A0CF6" w:rsidP="000038A8">
            <w:pPr>
              <w:rPr>
                <w:rFonts w:ascii="Times New Roman" w:hAnsi="Times New Roman" w:cs="Times New Roman"/>
                <w:b/>
              </w:rPr>
            </w:pPr>
            <w:r w:rsidRPr="00616E67">
              <w:rPr>
                <w:rFonts w:ascii="Times New Roman" w:hAnsi="Times New Roman" w:cs="Times New Roman"/>
                <w:b/>
                <w:sz w:val="24"/>
                <w:szCs w:val="24"/>
              </w:rPr>
              <w:t>3,</w:t>
            </w:r>
            <w:r w:rsidR="00BA01DA">
              <w:rPr>
                <w:rFonts w:ascii="Times New Roman" w:hAnsi="Times New Roman" w:cs="Times New Roman"/>
                <w:b/>
                <w:sz w:val="24"/>
                <w:szCs w:val="24"/>
              </w:rPr>
              <w:t>1</w:t>
            </w:r>
            <w:r w:rsidR="006238CB">
              <w:rPr>
                <w:rFonts w:ascii="Times New Roman" w:hAnsi="Times New Roman" w:cs="Times New Roman"/>
                <w:b/>
                <w:sz w:val="24"/>
                <w:szCs w:val="24"/>
              </w:rPr>
              <w:t>90</w:t>
            </w:r>
            <w:r w:rsidR="00D67BE7" w:rsidRPr="00616E67">
              <w:rPr>
                <w:rFonts w:ascii="Times New Roman" w:hAnsi="Times New Roman" w:cs="Times New Roman"/>
                <w:b/>
                <w:sz w:val="24"/>
                <w:szCs w:val="24"/>
              </w:rPr>
              <w:t>.00</w:t>
            </w:r>
          </w:p>
        </w:tc>
      </w:tr>
      <w:tr w:rsidR="000038A8" w:rsidRPr="00D53590" w14:paraId="795E4E31" w14:textId="77777777" w:rsidTr="00AE5F16">
        <w:trPr>
          <w:trHeight w:val="976"/>
        </w:trPr>
        <w:tc>
          <w:tcPr>
            <w:tcW w:w="500" w:type="dxa"/>
          </w:tcPr>
          <w:p w14:paraId="3C0B7D61" w14:textId="77777777" w:rsidR="000D36F8" w:rsidRPr="00D53590" w:rsidRDefault="000D36F8" w:rsidP="000038A8">
            <w:pPr>
              <w:rPr>
                <w:rFonts w:ascii="Times New Roman" w:hAnsi="Times New Roman" w:cs="Times New Roman"/>
                <w:b/>
              </w:rPr>
            </w:pPr>
          </w:p>
          <w:p w14:paraId="3788E01D" w14:textId="409F584E" w:rsidR="000038A8" w:rsidRPr="00D53590" w:rsidRDefault="00A756DE" w:rsidP="000038A8">
            <w:pPr>
              <w:rPr>
                <w:rFonts w:ascii="Times New Roman" w:hAnsi="Times New Roman" w:cs="Times New Roman"/>
                <w:b/>
              </w:rPr>
            </w:pPr>
            <w:r w:rsidRPr="00D53590">
              <w:rPr>
                <w:rFonts w:ascii="Times New Roman" w:hAnsi="Times New Roman" w:cs="Times New Roman"/>
                <w:b/>
              </w:rPr>
              <w:t>2</w:t>
            </w:r>
          </w:p>
        </w:tc>
        <w:tc>
          <w:tcPr>
            <w:tcW w:w="5287" w:type="dxa"/>
          </w:tcPr>
          <w:p w14:paraId="3ADAD767" w14:textId="77777777" w:rsidR="00A756DE" w:rsidRPr="00D53590" w:rsidRDefault="00A756DE" w:rsidP="000038A8">
            <w:pPr>
              <w:rPr>
                <w:rFonts w:ascii="Times New Roman" w:hAnsi="Times New Roman" w:cs="Times New Roman"/>
                <w:b/>
                <w:sz w:val="24"/>
              </w:rPr>
            </w:pPr>
          </w:p>
          <w:p w14:paraId="196FC10E" w14:textId="1DB348D1" w:rsidR="000038A8" w:rsidRPr="00D53590" w:rsidRDefault="00326EB3" w:rsidP="000038A8">
            <w:pPr>
              <w:rPr>
                <w:rFonts w:ascii="Times New Roman" w:hAnsi="Times New Roman" w:cs="Times New Roman"/>
                <w:b/>
                <w:sz w:val="24"/>
              </w:rPr>
            </w:pPr>
            <w:r w:rsidRPr="00D53590">
              <w:rPr>
                <w:rFonts w:ascii="Times New Roman" w:hAnsi="Times New Roman" w:cs="Times New Roman"/>
                <w:b/>
                <w:sz w:val="24"/>
              </w:rPr>
              <w:t xml:space="preserve">Monthly </w:t>
            </w:r>
            <w:r w:rsidR="00FD6D19" w:rsidRPr="00D53590">
              <w:rPr>
                <w:rFonts w:ascii="Times New Roman" w:hAnsi="Times New Roman" w:cs="Times New Roman"/>
                <w:b/>
                <w:sz w:val="24"/>
              </w:rPr>
              <w:t xml:space="preserve">Tuition Fee Payment </w:t>
            </w:r>
          </w:p>
        </w:tc>
        <w:tc>
          <w:tcPr>
            <w:tcW w:w="1260" w:type="dxa"/>
          </w:tcPr>
          <w:p w14:paraId="6F4DE25E" w14:textId="77777777" w:rsidR="000038A8" w:rsidRPr="00D53590" w:rsidRDefault="000038A8" w:rsidP="000038A8">
            <w:pPr>
              <w:rPr>
                <w:rFonts w:ascii="Times New Roman" w:hAnsi="Times New Roman" w:cs="Times New Roman"/>
                <w:b/>
                <w:sz w:val="24"/>
              </w:rPr>
            </w:pPr>
          </w:p>
          <w:p w14:paraId="19F21767" w14:textId="77777777" w:rsidR="000038A8" w:rsidRPr="00D53590" w:rsidRDefault="000038A8" w:rsidP="000038A8">
            <w:pPr>
              <w:rPr>
                <w:rFonts w:ascii="Times New Roman" w:hAnsi="Times New Roman" w:cs="Times New Roman"/>
                <w:b/>
                <w:sz w:val="24"/>
              </w:rPr>
            </w:pPr>
          </w:p>
          <w:p w14:paraId="77788994" w14:textId="77777777" w:rsidR="000038A8" w:rsidRPr="00D53590" w:rsidRDefault="000038A8" w:rsidP="000038A8">
            <w:pPr>
              <w:rPr>
                <w:rFonts w:ascii="Times New Roman" w:hAnsi="Times New Roman" w:cs="Times New Roman"/>
                <w:b/>
                <w:sz w:val="24"/>
              </w:rPr>
            </w:pPr>
          </w:p>
        </w:tc>
        <w:tc>
          <w:tcPr>
            <w:tcW w:w="2160" w:type="dxa"/>
          </w:tcPr>
          <w:p w14:paraId="6642F7B0" w14:textId="6B9AE0F2" w:rsidR="000038A8" w:rsidRPr="00D53590" w:rsidRDefault="000038A8" w:rsidP="000038A8">
            <w:pPr>
              <w:rPr>
                <w:rFonts w:ascii="Times New Roman" w:hAnsi="Times New Roman" w:cs="Times New Roman"/>
              </w:rPr>
            </w:pPr>
          </w:p>
          <w:p w14:paraId="320A4B00" w14:textId="278F53DA" w:rsidR="000038A8" w:rsidRPr="00D53590" w:rsidRDefault="00FD6D19" w:rsidP="000038A8">
            <w:pPr>
              <w:rPr>
                <w:rFonts w:ascii="Times New Roman" w:hAnsi="Times New Roman" w:cs="Times New Roman"/>
                <w:b/>
                <w:sz w:val="24"/>
              </w:rPr>
            </w:pPr>
            <w:r w:rsidRPr="00D53590">
              <w:rPr>
                <w:rFonts w:ascii="Times New Roman" w:hAnsi="Times New Roman" w:cs="Times New Roman"/>
                <w:b/>
                <w:sz w:val="24"/>
              </w:rPr>
              <w:t xml:space="preserve">275 x </w:t>
            </w:r>
            <w:r w:rsidR="00926A4E">
              <w:rPr>
                <w:rFonts w:ascii="Times New Roman" w:hAnsi="Times New Roman" w:cs="Times New Roman"/>
                <w:b/>
                <w:sz w:val="24"/>
              </w:rPr>
              <w:t>10</w:t>
            </w:r>
            <w:r w:rsidR="000038A8" w:rsidRPr="00D53590">
              <w:rPr>
                <w:rFonts w:ascii="Times New Roman" w:hAnsi="Times New Roman" w:cs="Times New Roman"/>
                <w:b/>
                <w:sz w:val="24"/>
              </w:rPr>
              <w:t xml:space="preserve"> </w:t>
            </w:r>
            <w:r w:rsidRPr="00D53590">
              <w:rPr>
                <w:rFonts w:ascii="Times New Roman" w:hAnsi="Times New Roman" w:cs="Times New Roman"/>
                <w:b/>
                <w:sz w:val="24"/>
              </w:rPr>
              <w:t>months</w:t>
            </w:r>
          </w:p>
          <w:p w14:paraId="2EC12A72" w14:textId="39B63D44" w:rsidR="000038A8" w:rsidRPr="00D53590" w:rsidRDefault="000038A8" w:rsidP="000038A8">
            <w:pPr>
              <w:rPr>
                <w:rFonts w:ascii="Times New Roman" w:hAnsi="Times New Roman" w:cs="Times New Roman"/>
                <w:b/>
                <w:sz w:val="24"/>
                <w:szCs w:val="20"/>
              </w:rPr>
            </w:pPr>
          </w:p>
        </w:tc>
        <w:tc>
          <w:tcPr>
            <w:tcW w:w="1850" w:type="dxa"/>
          </w:tcPr>
          <w:p w14:paraId="43861202" w14:textId="54444C2E" w:rsidR="000038A8" w:rsidRPr="00D53590" w:rsidRDefault="000038A8" w:rsidP="000038A8">
            <w:pPr>
              <w:rPr>
                <w:rFonts w:ascii="Times New Roman" w:hAnsi="Times New Roman" w:cs="Times New Roman"/>
              </w:rPr>
            </w:pPr>
          </w:p>
          <w:p w14:paraId="438B5551" w14:textId="083331CF" w:rsidR="000038A8" w:rsidRPr="00D53590" w:rsidRDefault="00FD6D19" w:rsidP="000038A8">
            <w:pPr>
              <w:rPr>
                <w:rFonts w:ascii="Times New Roman" w:hAnsi="Times New Roman" w:cs="Times New Roman"/>
                <w:b/>
                <w:sz w:val="24"/>
              </w:rPr>
            </w:pPr>
            <w:r w:rsidRPr="00D53590">
              <w:rPr>
                <w:rFonts w:ascii="Times New Roman" w:hAnsi="Times New Roman" w:cs="Times New Roman"/>
                <w:b/>
                <w:sz w:val="24"/>
              </w:rPr>
              <w:t xml:space="preserve">550 x </w:t>
            </w:r>
            <w:r w:rsidR="00926A4E">
              <w:rPr>
                <w:rFonts w:ascii="Times New Roman" w:hAnsi="Times New Roman" w:cs="Times New Roman"/>
                <w:b/>
                <w:sz w:val="24"/>
              </w:rPr>
              <w:t>4</w:t>
            </w:r>
            <w:r w:rsidRPr="00D53590">
              <w:rPr>
                <w:rFonts w:ascii="Times New Roman" w:hAnsi="Times New Roman" w:cs="Times New Roman"/>
                <w:b/>
                <w:sz w:val="24"/>
              </w:rPr>
              <w:t xml:space="preserve"> months</w:t>
            </w:r>
            <w:r w:rsidR="000038A8" w:rsidRPr="00D53590">
              <w:rPr>
                <w:rFonts w:ascii="Times New Roman" w:hAnsi="Times New Roman" w:cs="Times New Roman"/>
                <w:b/>
                <w:sz w:val="24"/>
              </w:rPr>
              <w:t xml:space="preserve"> </w:t>
            </w:r>
          </w:p>
          <w:p w14:paraId="5354DAE4" w14:textId="1F592502" w:rsidR="000038A8" w:rsidRPr="00D53590" w:rsidRDefault="000038A8" w:rsidP="000038A8">
            <w:pPr>
              <w:rPr>
                <w:rFonts w:ascii="Times New Roman" w:hAnsi="Times New Roman" w:cs="Times New Roman"/>
                <w:b/>
                <w:sz w:val="24"/>
                <w:szCs w:val="20"/>
              </w:rPr>
            </w:pPr>
          </w:p>
        </w:tc>
      </w:tr>
      <w:tr w:rsidR="000038A8" w:rsidRPr="00D53590" w14:paraId="198CD20D" w14:textId="77777777" w:rsidTr="00AE5F16">
        <w:trPr>
          <w:trHeight w:val="333"/>
        </w:trPr>
        <w:tc>
          <w:tcPr>
            <w:tcW w:w="500" w:type="dxa"/>
            <w:shd w:val="clear" w:color="auto" w:fill="F7CAAC" w:themeFill="accent2" w:themeFillTint="66"/>
          </w:tcPr>
          <w:p w14:paraId="31EAA730" w14:textId="77777777" w:rsidR="000038A8" w:rsidRPr="00D53590" w:rsidRDefault="000038A8" w:rsidP="000038A8">
            <w:pPr>
              <w:rPr>
                <w:rFonts w:ascii="Times New Roman" w:hAnsi="Times New Roman" w:cs="Times New Roman"/>
                <w:b/>
              </w:rPr>
            </w:pPr>
          </w:p>
        </w:tc>
        <w:tc>
          <w:tcPr>
            <w:tcW w:w="5287" w:type="dxa"/>
            <w:shd w:val="clear" w:color="auto" w:fill="F7CAAC" w:themeFill="accent2" w:themeFillTint="66"/>
          </w:tcPr>
          <w:p w14:paraId="121C99CF" w14:textId="77777777" w:rsidR="000038A8" w:rsidRPr="00D53590" w:rsidRDefault="000038A8" w:rsidP="000038A8">
            <w:pPr>
              <w:rPr>
                <w:rFonts w:ascii="Times New Roman" w:hAnsi="Times New Roman" w:cs="Times New Roman"/>
                <w:b/>
              </w:rPr>
            </w:pPr>
            <w:r w:rsidRPr="00D53590">
              <w:rPr>
                <w:rFonts w:ascii="Times New Roman" w:hAnsi="Times New Roman" w:cs="Times New Roman"/>
                <w:b/>
              </w:rPr>
              <w:t>TOTAL AAT ADMISSION FEE, MEMBERSHIP FEE &amp; TUITION FEE</w:t>
            </w:r>
          </w:p>
        </w:tc>
        <w:tc>
          <w:tcPr>
            <w:tcW w:w="1260" w:type="dxa"/>
            <w:shd w:val="clear" w:color="auto" w:fill="F7CAAC" w:themeFill="accent2" w:themeFillTint="66"/>
          </w:tcPr>
          <w:p w14:paraId="6E45449B" w14:textId="77777777" w:rsidR="000038A8" w:rsidRPr="00D53590" w:rsidRDefault="000038A8" w:rsidP="000038A8">
            <w:pPr>
              <w:rPr>
                <w:rFonts w:ascii="Times New Roman" w:hAnsi="Times New Roman" w:cs="Times New Roman"/>
                <w:b/>
              </w:rPr>
            </w:pPr>
          </w:p>
        </w:tc>
        <w:tc>
          <w:tcPr>
            <w:tcW w:w="2160" w:type="dxa"/>
            <w:shd w:val="clear" w:color="auto" w:fill="F7CAAC" w:themeFill="accent2" w:themeFillTint="66"/>
          </w:tcPr>
          <w:p w14:paraId="7265E72A" w14:textId="2C4CC3CB" w:rsidR="000038A8" w:rsidRPr="00D53590" w:rsidRDefault="00884728" w:rsidP="000038A8">
            <w:pPr>
              <w:rPr>
                <w:rFonts w:ascii="Times New Roman" w:hAnsi="Times New Roman" w:cs="Times New Roman"/>
                <w:b/>
              </w:rPr>
            </w:pPr>
            <w:r w:rsidRPr="00D53590">
              <w:rPr>
                <w:rFonts w:ascii="Times New Roman" w:hAnsi="Times New Roman" w:cs="Times New Roman"/>
                <w:b/>
              </w:rPr>
              <w:t>6</w:t>
            </w:r>
            <w:r w:rsidR="000038A8" w:rsidRPr="00D53590">
              <w:rPr>
                <w:rFonts w:ascii="Times New Roman" w:hAnsi="Times New Roman" w:cs="Times New Roman"/>
                <w:b/>
              </w:rPr>
              <w:t>,</w:t>
            </w:r>
            <w:r w:rsidR="00C720FC">
              <w:rPr>
                <w:rFonts w:ascii="Times New Roman" w:hAnsi="Times New Roman" w:cs="Times New Roman"/>
                <w:b/>
              </w:rPr>
              <w:t>8</w:t>
            </w:r>
            <w:r w:rsidR="00EC7E62">
              <w:rPr>
                <w:rFonts w:ascii="Times New Roman" w:hAnsi="Times New Roman" w:cs="Times New Roman"/>
                <w:b/>
              </w:rPr>
              <w:t>81</w:t>
            </w:r>
            <w:r w:rsidR="000038A8" w:rsidRPr="00D53590">
              <w:rPr>
                <w:rFonts w:ascii="Times New Roman" w:hAnsi="Times New Roman" w:cs="Times New Roman"/>
                <w:b/>
              </w:rPr>
              <w:t>.00 (1+2+3)</w:t>
            </w:r>
          </w:p>
        </w:tc>
        <w:tc>
          <w:tcPr>
            <w:tcW w:w="1850" w:type="dxa"/>
            <w:shd w:val="clear" w:color="auto" w:fill="F7CAAC" w:themeFill="accent2" w:themeFillTint="66"/>
          </w:tcPr>
          <w:p w14:paraId="4A623603" w14:textId="177E2564" w:rsidR="000038A8" w:rsidRPr="00D53590" w:rsidRDefault="00884728" w:rsidP="000038A8">
            <w:pPr>
              <w:rPr>
                <w:rFonts w:ascii="Times New Roman" w:hAnsi="Times New Roman" w:cs="Times New Roman"/>
                <w:b/>
              </w:rPr>
            </w:pPr>
            <w:r w:rsidRPr="00D53590">
              <w:rPr>
                <w:rFonts w:ascii="Times New Roman" w:hAnsi="Times New Roman" w:cs="Times New Roman"/>
                <w:b/>
              </w:rPr>
              <w:t>6,</w:t>
            </w:r>
            <w:r w:rsidR="00C720FC">
              <w:rPr>
                <w:rFonts w:ascii="Times New Roman" w:hAnsi="Times New Roman" w:cs="Times New Roman"/>
                <w:b/>
              </w:rPr>
              <w:t>8</w:t>
            </w:r>
            <w:r w:rsidR="00EC7E62">
              <w:rPr>
                <w:rFonts w:ascii="Times New Roman" w:hAnsi="Times New Roman" w:cs="Times New Roman"/>
                <w:b/>
              </w:rPr>
              <w:t>81</w:t>
            </w:r>
            <w:r w:rsidR="000038A8" w:rsidRPr="00D53590">
              <w:rPr>
                <w:rFonts w:ascii="Times New Roman" w:hAnsi="Times New Roman" w:cs="Times New Roman"/>
                <w:b/>
              </w:rPr>
              <w:t>.00 (1+2+3)</w:t>
            </w:r>
          </w:p>
          <w:p w14:paraId="34BEDF64" w14:textId="77777777" w:rsidR="000038A8" w:rsidRPr="00D53590" w:rsidRDefault="000038A8" w:rsidP="000038A8">
            <w:pPr>
              <w:rPr>
                <w:rFonts w:ascii="Times New Roman" w:hAnsi="Times New Roman" w:cs="Times New Roman"/>
                <w:b/>
              </w:rPr>
            </w:pPr>
          </w:p>
        </w:tc>
      </w:tr>
      <w:tr w:rsidR="000038A8" w:rsidRPr="00D53590" w14:paraId="2C5F16A9" w14:textId="77777777" w:rsidTr="00282DED">
        <w:trPr>
          <w:trHeight w:val="2213"/>
        </w:trPr>
        <w:tc>
          <w:tcPr>
            <w:tcW w:w="500" w:type="dxa"/>
          </w:tcPr>
          <w:p w14:paraId="4A630494" w14:textId="051358E5" w:rsidR="000038A8" w:rsidRPr="00D53590" w:rsidRDefault="00884728" w:rsidP="000038A8">
            <w:pPr>
              <w:rPr>
                <w:rFonts w:ascii="Times New Roman" w:hAnsi="Times New Roman" w:cs="Times New Roman"/>
                <w:b/>
              </w:rPr>
            </w:pPr>
            <w:r w:rsidRPr="00D53590">
              <w:rPr>
                <w:rFonts w:ascii="Times New Roman" w:hAnsi="Times New Roman" w:cs="Times New Roman"/>
                <w:b/>
              </w:rPr>
              <w:t>3</w:t>
            </w:r>
          </w:p>
        </w:tc>
        <w:tc>
          <w:tcPr>
            <w:tcW w:w="5287" w:type="dxa"/>
          </w:tcPr>
          <w:p w14:paraId="53B38306" w14:textId="77777777" w:rsidR="000038A8" w:rsidRPr="00D53590" w:rsidRDefault="000038A8" w:rsidP="000038A8">
            <w:pPr>
              <w:rPr>
                <w:rFonts w:ascii="Times New Roman" w:hAnsi="Times New Roman" w:cs="Times New Roman"/>
                <w:b/>
              </w:rPr>
            </w:pPr>
            <w:r w:rsidRPr="00D53590">
              <w:rPr>
                <w:rFonts w:ascii="Times New Roman" w:hAnsi="Times New Roman" w:cs="Times New Roman"/>
                <w:b/>
              </w:rPr>
              <w:t>Exams or Assessment Fee (payable before each assessment)</w:t>
            </w:r>
          </w:p>
          <w:p w14:paraId="28B64E2E" w14:textId="2F15813F" w:rsidR="000038A8" w:rsidRPr="00D53590" w:rsidRDefault="000038A8" w:rsidP="000038A8">
            <w:pPr>
              <w:rPr>
                <w:rFonts w:ascii="Times New Roman" w:hAnsi="Times New Roman" w:cs="Times New Roman"/>
              </w:rPr>
            </w:pPr>
            <w:r w:rsidRPr="00D53590">
              <w:rPr>
                <w:rFonts w:ascii="Times New Roman" w:hAnsi="Times New Roman" w:cs="Times New Roman"/>
              </w:rPr>
              <w:t>1.  Advanced Bookkeeping                            £4</w:t>
            </w:r>
            <w:r w:rsidR="00C82859">
              <w:rPr>
                <w:rFonts w:ascii="Times New Roman" w:hAnsi="Times New Roman" w:cs="Times New Roman"/>
              </w:rPr>
              <w:t>6</w:t>
            </w:r>
            <w:r w:rsidRPr="00D53590">
              <w:rPr>
                <w:rFonts w:ascii="Times New Roman" w:hAnsi="Times New Roman" w:cs="Times New Roman"/>
              </w:rPr>
              <w:t>.00</w:t>
            </w:r>
          </w:p>
          <w:p w14:paraId="74E1FBBF" w14:textId="554EFF6B" w:rsidR="000038A8" w:rsidRPr="00D53590" w:rsidRDefault="000038A8" w:rsidP="000038A8">
            <w:pPr>
              <w:rPr>
                <w:rFonts w:ascii="Times New Roman" w:hAnsi="Times New Roman" w:cs="Times New Roman"/>
              </w:rPr>
            </w:pPr>
            <w:r w:rsidRPr="00D53590">
              <w:rPr>
                <w:rFonts w:ascii="Times New Roman" w:hAnsi="Times New Roman" w:cs="Times New Roman"/>
              </w:rPr>
              <w:t>2.  Final Accounts Preparation                       £4</w:t>
            </w:r>
            <w:r w:rsidR="00C82859">
              <w:rPr>
                <w:rFonts w:ascii="Times New Roman" w:hAnsi="Times New Roman" w:cs="Times New Roman"/>
              </w:rPr>
              <w:t>6</w:t>
            </w:r>
            <w:r w:rsidRPr="00D53590">
              <w:rPr>
                <w:rFonts w:ascii="Times New Roman" w:hAnsi="Times New Roman" w:cs="Times New Roman"/>
              </w:rPr>
              <w:t>.00</w:t>
            </w:r>
          </w:p>
          <w:p w14:paraId="1C83C1B4" w14:textId="4DAC1B14" w:rsidR="000038A8" w:rsidRPr="00D53590" w:rsidRDefault="000038A8" w:rsidP="000038A8">
            <w:pPr>
              <w:rPr>
                <w:rFonts w:ascii="Times New Roman" w:hAnsi="Times New Roman" w:cs="Times New Roman"/>
              </w:rPr>
            </w:pPr>
            <w:r w:rsidRPr="00D53590">
              <w:rPr>
                <w:rFonts w:ascii="Times New Roman" w:hAnsi="Times New Roman" w:cs="Times New Roman"/>
              </w:rPr>
              <w:t>3.  Management Accounting: Costing            £4</w:t>
            </w:r>
            <w:r w:rsidR="00C82859">
              <w:rPr>
                <w:rFonts w:ascii="Times New Roman" w:hAnsi="Times New Roman" w:cs="Times New Roman"/>
              </w:rPr>
              <w:t>6</w:t>
            </w:r>
            <w:r w:rsidRPr="00D53590">
              <w:rPr>
                <w:rFonts w:ascii="Times New Roman" w:hAnsi="Times New Roman" w:cs="Times New Roman"/>
              </w:rPr>
              <w:t>.00</w:t>
            </w:r>
          </w:p>
          <w:p w14:paraId="05AADEDA" w14:textId="7E8E3DA5" w:rsidR="000038A8" w:rsidRPr="00D53590" w:rsidRDefault="000038A8" w:rsidP="000038A8">
            <w:pPr>
              <w:rPr>
                <w:rFonts w:ascii="Times New Roman" w:hAnsi="Times New Roman" w:cs="Times New Roman"/>
              </w:rPr>
            </w:pPr>
            <w:r w:rsidRPr="00D53590">
              <w:rPr>
                <w:rFonts w:ascii="Times New Roman" w:hAnsi="Times New Roman" w:cs="Times New Roman"/>
              </w:rPr>
              <w:t>4.  Indirect Tax                                               £4</w:t>
            </w:r>
            <w:r w:rsidR="00C82859">
              <w:rPr>
                <w:rFonts w:ascii="Times New Roman" w:hAnsi="Times New Roman" w:cs="Times New Roman"/>
              </w:rPr>
              <w:t>6</w:t>
            </w:r>
            <w:r w:rsidRPr="00D53590">
              <w:rPr>
                <w:rFonts w:ascii="Times New Roman" w:hAnsi="Times New Roman" w:cs="Times New Roman"/>
              </w:rPr>
              <w:t>.00</w:t>
            </w:r>
          </w:p>
          <w:p w14:paraId="0733F71D" w14:textId="77777777" w:rsidR="000038A8" w:rsidRPr="00D53590" w:rsidRDefault="000038A8" w:rsidP="000038A8">
            <w:pPr>
              <w:rPr>
                <w:rFonts w:ascii="Times New Roman" w:hAnsi="Times New Roman" w:cs="Times New Roman"/>
              </w:rPr>
            </w:pPr>
            <w:r w:rsidRPr="00D53590">
              <w:rPr>
                <w:rFonts w:ascii="Times New Roman" w:hAnsi="Times New Roman" w:cs="Times New Roman"/>
              </w:rPr>
              <w:t>5.  Ethics for Accountants                                N/A</w:t>
            </w:r>
          </w:p>
          <w:p w14:paraId="6F9BC390" w14:textId="77777777" w:rsidR="000038A8" w:rsidRPr="00D53590" w:rsidRDefault="000038A8" w:rsidP="000038A8">
            <w:pPr>
              <w:rPr>
                <w:rFonts w:ascii="Times New Roman" w:hAnsi="Times New Roman" w:cs="Times New Roman"/>
              </w:rPr>
            </w:pPr>
            <w:r w:rsidRPr="00D53590">
              <w:rPr>
                <w:rFonts w:ascii="Times New Roman" w:hAnsi="Times New Roman" w:cs="Times New Roman"/>
              </w:rPr>
              <w:t>6.  Spreadsheets for Accounting                       N/A</w:t>
            </w:r>
          </w:p>
          <w:p w14:paraId="45AA55B6" w14:textId="16216DDE" w:rsidR="000038A8" w:rsidRPr="00D53590" w:rsidRDefault="000038A8" w:rsidP="000038A8">
            <w:pPr>
              <w:rPr>
                <w:rFonts w:ascii="Times New Roman" w:hAnsi="Times New Roman" w:cs="Times New Roman"/>
                <w:b/>
              </w:rPr>
            </w:pPr>
            <w:r w:rsidRPr="00D53590">
              <w:rPr>
                <w:rFonts w:ascii="Times New Roman" w:hAnsi="Times New Roman" w:cs="Times New Roman"/>
              </w:rPr>
              <w:t xml:space="preserve">     FINAL Synoptic Test                                £5</w:t>
            </w:r>
            <w:r w:rsidR="00C82859">
              <w:rPr>
                <w:rFonts w:ascii="Times New Roman" w:hAnsi="Times New Roman" w:cs="Times New Roman"/>
              </w:rPr>
              <w:t>2</w:t>
            </w:r>
            <w:r w:rsidRPr="00D53590">
              <w:rPr>
                <w:rFonts w:ascii="Times New Roman" w:hAnsi="Times New Roman" w:cs="Times New Roman"/>
              </w:rPr>
              <w:t>.00</w:t>
            </w:r>
          </w:p>
        </w:tc>
        <w:tc>
          <w:tcPr>
            <w:tcW w:w="1260" w:type="dxa"/>
          </w:tcPr>
          <w:p w14:paraId="32A6FE43" w14:textId="77777777" w:rsidR="000038A8" w:rsidRPr="00D53590" w:rsidRDefault="000038A8" w:rsidP="000038A8">
            <w:pPr>
              <w:rPr>
                <w:rFonts w:ascii="Times New Roman" w:hAnsi="Times New Roman" w:cs="Times New Roman"/>
              </w:rPr>
            </w:pPr>
          </w:p>
          <w:p w14:paraId="4B750D55" w14:textId="77777777" w:rsidR="000038A8" w:rsidRPr="00D53590" w:rsidRDefault="000038A8" w:rsidP="000038A8">
            <w:pPr>
              <w:rPr>
                <w:rFonts w:ascii="Times New Roman" w:hAnsi="Times New Roman" w:cs="Times New Roman"/>
              </w:rPr>
            </w:pPr>
          </w:p>
          <w:p w14:paraId="648D4A2C" w14:textId="75DF5312" w:rsidR="000038A8" w:rsidRPr="00D53590" w:rsidRDefault="000038A8" w:rsidP="000038A8">
            <w:pPr>
              <w:rPr>
                <w:rFonts w:ascii="Times New Roman" w:hAnsi="Times New Roman" w:cs="Times New Roman"/>
              </w:rPr>
            </w:pPr>
            <w:r w:rsidRPr="00D53590">
              <w:rPr>
                <w:rFonts w:ascii="Times New Roman" w:hAnsi="Times New Roman" w:cs="Times New Roman"/>
              </w:rPr>
              <w:t>2</w:t>
            </w:r>
            <w:r w:rsidR="00C82859">
              <w:rPr>
                <w:rFonts w:ascii="Times New Roman" w:hAnsi="Times New Roman" w:cs="Times New Roman"/>
              </w:rPr>
              <w:t>91</w:t>
            </w:r>
            <w:r w:rsidRPr="00D53590">
              <w:rPr>
                <w:rFonts w:ascii="Times New Roman" w:hAnsi="Times New Roman" w:cs="Times New Roman"/>
              </w:rPr>
              <w:t>.00</w:t>
            </w:r>
          </w:p>
          <w:p w14:paraId="1B636117" w14:textId="4B7DEE89" w:rsidR="000038A8" w:rsidRPr="00D53590" w:rsidRDefault="000038A8" w:rsidP="000038A8">
            <w:pPr>
              <w:rPr>
                <w:rFonts w:ascii="Times New Roman" w:hAnsi="Times New Roman" w:cs="Times New Roman"/>
              </w:rPr>
            </w:pPr>
            <w:r w:rsidRPr="00D53590">
              <w:rPr>
                <w:rFonts w:ascii="Times New Roman" w:hAnsi="Times New Roman" w:cs="Times New Roman"/>
              </w:rPr>
              <w:t>2</w:t>
            </w:r>
            <w:r w:rsidR="00C82859">
              <w:rPr>
                <w:rFonts w:ascii="Times New Roman" w:hAnsi="Times New Roman" w:cs="Times New Roman"/>
              </w:rPr>
              <w:t>91</w:t>
            </w:r>
            <w:r w:rsidRPr="00D53590">
              <w:rPr>
                <w:rFonts w:ascii="Times New Roman" w:hAnsi="Times New Roman" w:cs="Times New Roman"/>
              </w:rPr>
              <w:t>.00</w:t>
            </w:r>
          </w:p>
          <w:p w14:paraId="4E90606F" w14:textId="4C4B7AEB" w:rsidR="000038A8" w:rsidRPr="00D53590" w:rsidRDefault="000038A8" w:rsidP="000038A8">
            <w:pPr>
              <w:rPr>
                <w:rFonts w:ascii="Times New Roman" w:hAnsi="Times New Roman" w:cs="Times New Roman"/>
              </w:rPr>
            </w:pPr>
            <w:r w:rsidRPr="00D53590">
              <w:rPr>
                <w:rFonts w:ascii="Times New Roman" w:hAnsi="Times New Roman" w:cs="Times New Roman"/>
              </w:rPr>
              <w:t>2</w:t>
            </w:r>
            <w:r w:rsidR="00C82859">
              <w:rPr>
                <w:rFonts w:ascii="Times New Roman" w:hAnsi="Times New Roman" w:cs="Times New Roman"/>
              </w:rPr>
              <w:t>91</w:t>
            </w:r>
            <w:r w:rsidRPr="00D53590">
              <w:rPr>
                <w:rFonts w:ascii="Times New Roman" w:hAnsi="Times New Roman" w:cs="Times New Roman"/>
              </w:rPr>
              <w:t>.00</w:t>
            </w:r>
          </w:p>
          <w:p w14:paraId="13D05B31" w14:textId="231CFCE4" w:rsidR="000038A8" w:rsidRPr="00D53590" w:rsidRDefault="000038A8" w:rsidP="000038A8">
            <w:pPr>
              <w:rPr>
                <w:rFonts w:ascii="Times New Roman" w:hAnsi="Times New Roman" w:cs="Times New Roman"/>
              </w:rPr>
            </w:pPr>
            <w:r w:rsidRPr="00D53590">
              <w:rPr>
                <w:rFonts w:ascii="Times New Roman" w:hAnsi="Times New Roman" w:cs="Times New Roman"/>
              </w:rPr>
              <w:t>2</w:t>
            </w:r>
            <w:r w:rsidR="00C82859">
              <w:rPr>
                <w:rFonts w:ascii="Times New Roman" w:hAnsi="Times New Roman" w:cs="Times New Roman"/>
              </w:rPr>
              <w:t>91</w:t>
            </w:r>
            <w:r w:rsidRPr="00D53590">
              <w:rPr>
                <w:rFonts w:ascii="Times New Roman" w:hAnsi="Times New Roman" w:cs="Times New Roman"/>
              </w:rPr>
              <w:t>.00</w:t>
            </w:r>
          </w:p>
          <w:p w14:paraId="3B472A9D" w14:textId="77777777" w:rsidR="000038A8" w:rsidRPr="00D53590" w:rsidRDefault="000038A8" w:rsidP="000038A8">
            <w:pPr>
              <w:rPr>
                <w:rFonts w:ascii="Times New Roman" w:hAnsi="Times New Roman" w:cs="Times New Roman"/>
              </w:rPr>
            </w:pPr>
            <w:r w:rsidRPr="00D53590">
              <w:rPr>
                <w:rFonts w:ascii="Times New Roman" w:hAnsi="Times New Roman" w:cs="Times New Roman"/>
              </w:rPr>
              <w:t>N/A</w:t>
            </w:r>
          </w:p>
          <w:p w14:paraId="343A8B46" w14:textId="77777777" w:rsidR="000038A8" w:rsidRPr="00D53590" w:rsidRDefault="000038A8" w:rsidP="000038A8">
            <w:pPr>
              <w:rPr>
                <w:rFonts w:ascii="Times New Roman" w:hAnsi="Times New Roman" w:cs="Times New Roman"/>
              </w:rPr>
            </w:pPr>
            <w:r w:rsidRPr="00D53590">
              <w:rPr>
                <w:rFonts w:ascii="Times New Roman" w:hAnsi="Times New Roman" w:cs="Times New Roman"/>
              </w:rPr>
              <w:t>N/A</w:t>
            </w:r>
          </w:p>
          <w:p w14:paraId="44FDC5C9" w14:textId="35DFF60C" w:rsidR="000038A8" w:rsidRPr="00D53590" w:rsidRDefault="000038A8" w:rsidP="000038A8">
            <w:pPr>
              <w:rPr>
                <w:rFonts w:ascii="Times New Roman" w:hAnsi="Times New Roman" w:cs="Times New Roman"/>
              </w:rPr>
            </w:pPr>
            <w:r w:rsidRPr="00D53590">
              <w:rPr>
                <w:rFonts w:ascii="Times New Roman" w:hAnsi="Times New Roman" w:cs="Times New Roman"/>
              </w:rPr>
              <w:t>32</w:t>
            </w:r>
            <w:r w:rsidR="00C278B3">
              <w:rPr>
                <w:rFonts w:ascii="Times New Roman" w:hAnsi="Times New Roman" w:cs="Times New Roman"/>
              </w:rPr>
              <w:t>7</w:t>
            </w:r>
            <w:r w:rsidRPr="00D53590">
              <w:rPr>
                <w:rFonts w:ascii="Times New Roman" w:hAnsi="Times New Roman" w:cs="Times New Roman"/>
              </w:rPr>
              <w:t>.00</w:t>
            </w:r>
          </w:p>
        </w:tc>
        <w:tc>
          <w:tcPr>
            <w:tcW w:w="2160" w:type="dxa"/>
          </w:tcPr>
          <w:p w14:paraId="56998330" w14:textId="77777777" w:rsidR="000038A8" w:rsidRPr="00D53590" w:rsidRDefault="000038A8" w:rsidP="000038A8">
            <w:pPr>
              <w:rPr>
                <w:rFonts w:ascii="Times New Roman" w:hAnsi="Times New Roman" w:cs="Times New Roman"/>
              </w:rPr>
            </w:pPr>
          </w:p>
          <w:p w14:paraId="5A4ABA1A" w14:textId="77777777" w:rsidR="000038A8" w:rsidRPr="00D53590" w:rsidRDefault="000038A8" w:rsidP="000038A8">
            <w:pPr>
              <w:rPr>
                <w:rFonts w:ascii="Times New Roman" w:hAnsi="Times New Roman" w:cs="Times New Roman"/>
              </w:rPr>
            </w:pPr>
          </w:p>
          <w:p w14:paraId="7FD26656" w14:textId="77777777" w:rsidR="000038A8" w:rsidRPr="00D53590" w:rsidRDefault="000038A8" w:rsidP="000038A8">
            <w:pPr>
              <w:rPr>
                <w:rFonts w:ascii="Times New Roman" w:hAnsi="Times New Roman" w:cs="Times New Roman"/>
              </w:rPr>
            </w:pPr>
          </w:p>
          <w:p w14:paraId="45ACEADA" w14:textId="77777777" w:rsidR="000038A8" w:rsidRPr="00D53590" w:rsidRDefault="000038A8" w:rsidP="000038A8">
            <w:pPr>
              <w:rPr>
                <w:rFonts w:ascii="Times New Roman" w:hAnsi="Times New Roman" w:cs="Times New Roman"/>
              </w:rPr>
            </w:pPr>
          </w:p>
          <w:p w14:paraId="15BA7F8B" w14:textId="77777777" w:rsidR="000038A8" w:rsidRPr="00D53590" w:rsidRDefault="000038A8" w:rsidP="000038A8">
            <w:pPr>
              <w:rPr>
                <w:rFonts w:ascii="Times New Roman" w:hAnsi="Times New Roman" w:cs="Times New Roman"/>
              </w:rPr>
            </w:pPr>
          </w:p>
          <w:p w14:paraId="2EBBC2E0" w14:textId="77777777" w:rsidR="000038A8" w:rsidRPr="00D53590" w:rsidRDefault="000038A8" w:rsidP="000038A8">
            <w:pPr>
              <w:rPr>
                <w:rFonts w:ascii="Times New Roman" w:hAnsi="Times New Roman" w:cs="Times New Roman"/>
              </w:rPr>
            </w:pPr>
          </w:p>
          <w:p w14:paraId="742FDADF" w14:textId="77777777" w:rsidR="000038A8" w:rsidRPr="00D53590" w:rsidRDefault="000038A8" w:rsidP="000038A8">
            <w:pPr>
              <w:rPr>
                <w:rFonts w:ascii="Times New Roman" w:hAnsi="Times New Roman" w:cs="Times New Roman"/>
              </w:rPr>
            </w:pPr>
          </w:p>
          <w:p w14:paraId="6AEC927F" w14:textId="77777777" w:rsidR="000038A8" w:rsidRPr="00D53590" w:rsidRDefault="000038A8" w:rsidP="000038A8">
            <w:pPr>
              <w:rPr>
                <w:rFonts w:ascii="Times New Roman" w:hAnsi="Times New Roman" w:cs="Times New Roman"/>
              </w:rPr>
            </w:pPr>
          </w:p>
          <w:p w14:paraId="10BD0B26" w14:textId="6131D340" w:rsidR="000038A8" w:rsidRPr="00D53590" w:rsidRDefault="000038A8" w:rsidP="000038A8">
            <w:pPr>
              <w:rPr>
                <w:rFonts w:ascii="Times New Roman" w:hAnsi="Times New Roman" w:cs="Times New Roman"/>
              </w:rPr>
            </w:pPr>
            <w:r w:rsidRPr="00D53590">
              <w:rPr>
                <w:rFonts w:ascii="Times New Roman" w:hAnsi="Times New Roman" w:cs="Times New Roman"/>
              </w:rPr>
              <w:t>1,4</w:t>
            </w:r>
            <w:r w:rsidR="0079692D">
              <w:rPr>
                <w:rFonts w:ascii="Times New Roman" w:hAnsi="Times New Roman" w:cs="Times New Roman"/>
              </w:rPr>
              <w:t>91</w:t>
            </w:r>
            <w:r w:rsidRPr="00D53590">
              <w:rPr>
                <w:rFonts w:ascii="Times New Roman" w:hAnsi="Times New Roman" w:cs="Times New Roman"/>
              </w:rPr>
              <w:t>.00</w:t>
            </w:r>
          </w:p>
        </w:tc>
        <w:tc>
          <w:tcPr>
            <w:tcW w:w="1850" w:type="dxa"/>
          </w:tcPr>
          <w:p w14:paraId="3F6171C5" w14:textId="77777777" w:rsidR="000038A8" w:rsidRPr="00D53590" w:rsidRDefault="000038A8" w:rsidP="000038A8">
            <w:pPr>
              <w:rPr>
                <w:rFonts w:ascii="Times New Roman" w:hAnsi="Times New Roman" w:cs="Times New Roman"/>
              </w:rPr>
            </w:pPr>
          </w:p>
          <w:p w14:paraId="1856588D" w14:textId="77777777" w:rsidR="000038A8" w:rsidRPr="00D53590" w:rsidRDefault="000038A8" w:rsidP="000038A8">
            <w:pPr>
              <w:rPr>
                <w:rFonts w:ascii="Times New Roman" w:hAnsi="Times New Roman" w:cs="Times New Roman"/>
              </w:rPr>
            </w:pPr>
          </w:p>
          <w:p w14:paraId="438FE5B9" w14:textId="77777777" w:rsidR="000038A8" w:rsidRPr="00D53590" w:rsidRDefault="000038A8" w:rsidP="000038A8">
            <w:pPr>
              <w:rPr>
                <w:rFonts w:ascii="Times New Roman" w:hAnsi="Times New Roman" w:cs="Times New Roman"/>
              </w:rPr>
            </w:pPr>
          </w:p>
          <w:p w14:paraId="026CD582" w14:textId="77777777" w:rsidR="000038A8" w:rsidRPr="00D53590" w:rsidRDefault="000038A8" w:rsidP="000038A8">
            <w:pPr>
              <w:rPr>
                <w:rFonts w:ascii="Times New Roman" w:hAnsi="Times New Roman" w:cs="Times New Roman"/>
              </w:rPr>
            </w:pPr>
          </w:p>
          <w:p w14:paraId="244793E6" w14:textId="77777777" w:rsidR="000038A8" w:rsidRPr="00D53590" w:rsidRDefault="000038A8" w:rsidP="000038A8">
            <w:pPr>
              <w:rPr>
                <w:rFonts w:ascii="Times New Roman" w:hAnsi="Times New Roman" w:cs="Times New Roman"/>
              </w:rPr>
            </w:pPr>
          </w:p>
          <w:p w14:paraId="6901B6D2" w14:textId="77777777" w:rsidR="000038A8" w:rsidRPr="00D53590" w:rsidRDefault="000038A8" w:rsidP="000038A8">
            <w:pPr>
              <w:rPr>
                <w:rFonts w:ascii="Times New Roman" w:hAnsi="Times New Roman" w:cs="Times New Roman"/>
              </w:rPr>
            </w:pPr>
          </w:p>
          <w:p w14:paraId="01CF8616" w14:textId="77777777" w:rsidR="000038A8" w:rsidRPr="00D53590" w:rsidRDefault="000038A8" w:rsidP="000038A8">
            <w:pPr>
              <w:rPr>
                <w:rFonts w:ascii="Times New Roman" w:hAnsi="Times New Roman" w:cs="Times New Roman"/>
              </w:rPr>
            </w:pPr>
          </w:p>
          <w:p w14:paraId="1157ADC5" w14:textId="77777777" w:rsidR="000038A8" w:rsidRPr="00D53590" w:rsidRDefault="000038A8" w:rsidP="000038A8">
            <w:pPr>
              <w:rPr>
                <w:rFonts w:ascii="Times New Roman" w:hAnsi="Times New Roman" w:cs="Times New Roman"/>
              </w:rPr>
            </w:pPr>
          </w:p>
          <w:p w14:paraId="6BB225C0" w14:textId="4E34B032" w:rsidR="000038A8" w:rsidRPr="00D53590" w:rsidRDefault="000038A8" w:rsidP="000038A8">
            <w:pPr>
              <w:rPr>
                <w:rFonts w:ascii="Times New Roman" w:hAnsi="Times New Roman" w:cs="Times New Roman"/>
              </w:rPr>
            </w:pPr>
            <w:r w:rsidRPr="00D53590">
              <w:rPr>
                <w:rFonts w:ascii="Times New Roman" w:hAnsi="Times New Roman" w:cs="Times New Roman"/>
              </w:rPr>
              <w:t>1,4</w:t>
            </w:r>
            <w:r w:rsidR="0079692D">
              <w:rPr>
                <w:rFonts w:ascii="Times New Roman" w:hAnsi="Times New Roman" w:cs="Times New Roman"/>
              </w:rPr>
              <w:t>91</w:t>
            </w:r>
            <w:r w:rsidRPr="00D53590">
              <w:rPr>
                <w:rFonts w:ascii="Times New Roman" w:hAnsi="Times New Roman" w:cs="Times New Roman"/>
              </w:rPr>
              <w:t>.00</w:t>
            </w:r>
          </w:p>
        </w:tc>
      </w:tr>
      <w:tr w:rsidR="000038A8" w:rsidRPr="00D53590" w14:paraId="229A2381" w14:textId="77777777" w:rsidTr="00282DED">
        <w:trPr>
          <w:trHeight w:val="377"/>
        </w:trPr>
        <w:tc>
          <w:tcPr>
            <w:tcW w:w="500" w:type="dxa"/>
            <w:shd w:val="clear" w:color="auto" w:fill="F7CAAC" w:themeFill="accent2" w:themeFillTint="66"/>
          </w:tcPr>
          <w:p w14:paraId="56F5180D" w14:textId="77777777" w:rsidR="000038A8" w:rsidRPr="00D53590" w:rsidRDefault="000038A8" w:rsidP="000038A8">
            <w:pPr>
              <w:rPr>
                <w:rFonts w:ascii="Times New Roman" w:hAnsi="Times New Roman" w:cs="Times New Roman"/>
              </w:rPr>
            </w:pPr>
          </w:p>
        </w:tc>
        <w:tc>
          <w:tcPr>
            <w:tcW w:w="5287" w:type="dxa"/>
            <w:shd w:val="clear" w:color="auto" w:fill="F7CAAC" w:themeFill="accent2" w:themeFillTint="66"/>
          </w:tcPr>
          <w:p w14:paraId="13A88F94" w14:textId="77777777" w:rsidR="000038A8" w:rsidRPr="00D53590" w:rsidRDefault="000038A8" w:rsidP="000038A8">
            <w:pPr>
              <w:rPr>
                <w:rFonts w:ascii="Times New Roman" w:hAnsi="Times New Roman" w:cs="Times New Roman"/>
                <w:b/>
              </w:rPr>
            </w:pPr>
            <w:r w:rsidRPr="00D53590">
              <w:rPr>
                <w:rFonts w:ascii="Times New Roman" w:hAnsi="Times New Roman" w:cs="Times New Roman"/>
                <w:b/>
              </w:rPr>
              <w:t>TOTAL EXAM FEES PAYABLE TO AAT</w:t>
            </w:r>
          </w:p>
        </w:tc>
        <w:tc>
          <w:tcPr>
            <w:tcW w:w="1260" w:type="dxa"/>
            <w:shd w:val="clear" w:color="auto" w:fill="F7CAAC" w:themeFill="accent2" w:themeFillTint="66"/>
          </w:tcPr>
          <w:p w14:paraId="4498E6F9" w14:textId="77777777" w:rsidR="000038A8" w:rsidRPr="00D53590" w:rsidRDefault="000038A8" w:rsidP="000038A8">
            <w:pPr>
              <w:rPr>
                <w:rFonts w:ascii="Times New Roman" w:hAnsi="Times New Roman" w:cs="Times New Roman"/>
              </w:rPr>
            </w:pPr>
          </w:p>
        </w:tc>
        <w:tc>
          <w:tcPr>
            <w:tcW w:w="2160" w:type="dxa"/>
            <w:shd w:val="clear" w:color="auto" w:fill="F7CAAC" w:themeFill="accent2" w:themeFillTint="66"/>
          </w:tcPr>
          <w:p w14:paraId="38E1BFDD" w14:textId="7140E395" w:rsidR="000038A8" w:rsidRPr="00D53590" w:rsidRDefault="000038A8" w:rsidP="000038A8">
            <w:pPr>
              <w:rPr>
                <w:rFonts w:ascii="Times New Roman" w:hAnsi="Times New Roman" w:cs="Times New Roman"/>
                <w:b/>
              </w:rPr>
            </w:pPr>
            <w:r w:rsidRPr="00D53590">
              <w:rPr>
                <w:rFonts w:ascii="Times New Roman" w:hAnsi="Times New Roman" w:cs="Times New Roman"/>
                <w:b/>
              </w:rPr>
              <w:t>1,4</w:t>
            </w:r>
            <w:r w:rsidR="0079692D">
              <w:rPr>
                <w:rFonts w:ascii="Times New Roman" w:hAnsi="Times New Roman" w:cs="Times New Roman"/>
                <w:b/>
              </w:rPr>
              <w:t>91</w:t>
            </w:r>
            <w:r w:rsidRPr="00D53590">
              <w:rPr>
                <w:rFonts w:ascii="Times New Roman" w:hAnsi="Times New Roman" w:cs="Times New Roman"/>
                <w:b/>
              </w:rPr>
              <w:t>.00</w:t>
            </w:r>
          </w:p>
        </w:tc>
        <w:tc>
          <w:tcPr>
            <w:tcW w:w="1850" w:type="dxa"/>
            <w:shd w:val="clear" w:color="auto" w:fill="F7CAAC" w:themeFill="accent2" w:themeFillTint="66"/>
          </w:tcPr>
          <w:p w14:paraId="478A6038" w14:textId="435E5FBF" w:rsidR="000038A8" w:rsidRPr="00D53590" w:rsidRDefault="000038A8" w:rsidP="000038A8">
            <w:pPr>
              <w:rPr>
                <w:rFonts w:ascii="Times New Roman" w:hAnsi="Times New Roman" w:cs="Times New Roman"/>
                <w:b/>
              </w:rPr>
            </w:pPr>
            <w:r w:rsidRPr="00D53590">
              <w:rPr>
                <w:rFonts w:ascii="Times New Roman" w:hAnsi="Times New Roman" w:cs="Times New Roman"/>
                <w:b/>
              </w:rPr>
              <w:t>1,4</w:t>
            </w:r>
            <w:r w:rsidR="0079692D">
              <w:rPr>
                <w:rFonts w:ascii="Times New Roman" w:hAnsi="Times New Roman" w:cs="Times New Roman"/>
                <w:b/>
              </w:rPr>
              <w:t>91</w:t>
            </w:r>
            <w:r w:rsidRPr="00D53590">
              <w:rPr>
                <w:rFonts w:ascii="Times New Roman" w:hAnsi="Times New Roman" w:cs="Times New Roman"/>
                <w:b/>
              </w:rPr>
              <w:t>.00</w:t>
            </w:r>
          </w:p>
        </w:tc>
      </w:tr>
      <w:tr w:rsidR="000038A8" w:rsidRPr="00D53590" w14:paraId="19D08D86" w14:textId="77777777" w:rsidTr="00AE5F16">
        <w:tc>
          <w:tcPr>
            <w:tcW w:w="500" w:type="dxa"/>
            <w:shd w:val="clear" w:color="auto" w:fill="00B0F0"/>
          </w:tcPr>
          <w:p w14:paraId="0E50D991" w14:textId="77777777" w:rsidR="000038A8" w:rsidRPr="00D53590" w:rsidRDefault="000038A8" w:rsidP="000038A8">
            <w:pPr>
              <w:rPr>
                <w:rFonts w:ascii="Times New Roman" w:hAnsi="Times New Roman" w:cs="Times New Roman"/>
              </w:rPr>
            </w:pPr>
          </w:p>
        </w:tc>
        <w:tc>
          <w:tcPr>
            <w:tcW w:w="5287" w:type="dxa"/>
            <w:shd w:val="clear" w:color="auto" w:fill="00B0F0"/>
          </w:tcPr>
          <w:p w14:paraId="4EB75103" w14:textId="77777777" w:rsidR="000038A8" w:rsidRPr="00D53590" w:rsidRDefault="000038A8" w:rsidP="000038A8">
            <w:pPr>
              <w:rPr>
                <w:rFonts w:ascii="Times New Roman" w:hAnsi="Times New Roman" w:cs="Times New Roman"/>
                <w:b/>
              </w:rPr>
            </w:pPr>
            <w:r w:rsidRPr="00D53590">
              <w:rPr>
                <w:rFonts w:ascii="Times New Roman" w:hAnsi="Times New Roman" w:cs="Times New Roman"/>
                <w:b/>
              </w:rPr>
              <w:t>GRAND TOTAL – TUITION, ASSESSMENT, REGISTRATION, ETC</w:t>
            </w:r>
          </w:p>
        </w:tc>
        <w:tc>
          <w:tcPr>
            <w:tcW w:w="1260" w:type="dxa"/>
            <w:shd w:val="clear" w:color="auto" w:fill="00B0F0"/>
          </w:tcPr>
          <w:p w14:paraId="69ABC8EA" w14:textId="77777777" w:rsidR="000038A8" w:rsidRPr="00D53590" w:rsidRDefault="000038A8" w:rsidP="000038A8">
            <w:pPr>
              <w:rPr>
                <w:rFonts w:ascii="Times New Roman" w:hAnsi="Times New Roman" w:cs="Times New Roman"/>
              </w:rPr>
            </w:pPr>
          </w:p>
        </w:tc>
        <w:tc>
          <w:tcPr>
            <w:tcW w:w="2160" w:type="dxa"/>
            <w:shd w:val="clear" w:color="auto" w:fill="00B0F0"/>
          </w:tcPr>
          <w:p w14:paraId="7E479744" w14:textId="77777777" w:rsidR="000038A8" w:rsidRPr="00D53590" w:rsidRDefault="000038A8" w:rsidP="000038A8">
            <w:pPr>
              <w:rPr>
                <w:rFonts w:ascii="Times New Roman" w:hAnsi="Times New Roman" w:cs="Times New Roman"/>
                <w:b/>
              </w:rPr>
            </w:pPr>
          </w:p>
          <w:p w14:paraId="1B82F8E0" w14:textId="11BF03CF" w:rsidR="000038A8" w:rsidRPr="00D53590" w:rsidRDefault="003A2FCA" w:rsidP="000038A8">
            <w:pPr>
              <w:rPr>
                <w:rFonts w:ascii="Times New Roman" w:hAnsi="Times New Roman" w:cs="Times New Roman"/>
                <w:b/>
              </w:rPr>
            </w:pPr>
            <w:r w:rsidRPr="00D53590">
              <w:rPr>
                <w:rFonts w:ascii="Times New Roman" w:hAnsi="Times New Roman" w:cs="Times New Roman"/>
                <w:b/>
              </w:rPr>
              <w:t>6</w:t>
            </w:r>
            <w:r w:rsidR="001D4C04">
              <w:rPr>
                <w:rFonts w:ascii="Times New Roman" w:hAnsi="Times New Roman" w:cs="Times New Roman"/>
                <w:b/>
              </w:rPr>
              <w:t>,</w:t>
            </w:r>
            <w:r w:rsidR="00C720FC">
              <w:rPr>
                <w:rFonts w:ascii="Times New Roman" w:hAnsi="Times New Roman" w:cs="Times New Roman"/>
                <w:b/>
              </w:rPr>
              <w:t>8</w:t>
            </w:r>
            <w:r w:rsidR="00D2622A">
              <w:rPr>
                <w:rFonts w:ascii="Times New Roman" w:hAnsi="Times New Roman" w:cs="Times New Roman"/>
                <w:b/>
              </w:rPr>
              <w:t>81</w:t>
            </w:r>
            <w:r w:rsidR="000038A8" w:rsidRPr="00D53590">
              <w:rPr>
                <w:rFonts w:ascii="Times New Roman" w:hAnsi="Times New Roman" w:cs="Times New Roman"/>
                <w:b/>
              </w:rPr>
              <w:t>.00</w:t>
            </w:r>
          </w:p>
        </w:tc>
        <w:tc>
          <w:tcPr>
            <w:tcW w:w="1850" w:type="dxa"/>
            <w:shd w:val="clear" w:color="auto" w:fill="00B0F0"/>
          </w:tcPr>
          <w:p w14:paraId="0A9275E1" w14:textId="77777777" w:rsidR="000038A8" w:rsidRPr="00D53590" w:rsidRDefault="000038A8" w:rsidP="000038A8">
            <w:pPr>
              <w:rPr>
                <w:rFonts w:ascii="Times New Roman" w:hAnsi="Times New Roman" w:cs="Times New Roman"/>
                <w:b/>
              </w:rPr>
            </w:pPr>
          </w:p>
          <w:p w14:paraId="2FC0FDAC" w14:textId="7481B70C" w:rsidR="000038A8" w:rsidRPr="00D53590" w:rsidRDefault="003A2FCA" w:rsidP="000038A8">
            <w:pPr>
              <w:rPr>
                <w:rFonts w:ascii="Times New Roman" w:hAnsi="Times New Roman" w:cs="Times New Roman"/>
                <w:b/>
              </w:rPr>
            </w:pPr>
            <w:r w:rsidRPr="00D53590">
              <w:rPr>
                <w:rFonts w:ascii="Times New Roman" w:hAnsi="Times New Roman" w:cs="Times New Roman"/>
                <w:b/>
              </w:rPr>
              <w:t>6,</w:t>
            </w:r>
            <w:r w:rsidR="00C720FC">
              <w:rPr>
                <w:rFonts w:ascii="Times New Roman" w:hAnsi="Times New Roman" w:cs="Times New Roman"/>
                <w:b/>
              </w:rPr>
              <w:t>8</w:t>
            </w:r>
            <w:r w:rsidR="00D2622A">
              <w:rPr>
                <w:rFonts w:ascii="Times New Roman" w:hAnsi="Times New Roman" w:cs="Times New Roman"/>
                <w:b/>
              </w:rPr>
              <w:t>81</w:t>
            </w:r>
            <w:r w:rsidR="000038A8" w:rsidRPr="00D53590">
              <w:rPr>
                <w:rFonts w:ascii="Times New Roman" w:hAnsi="Times New Roman" w:cs="Times New Roman"/>
                <w:b/>
              </w:rPr>
              <w:t>.00</w:t>
            </w:r>
          </w:p>
        </w:tc>
      </w:tr>
    </w:tbl>
    <w:p w14:paraId="40BDBCB3" w14:textId="77777777" w:rsidR="005F39DB" w:rsidRPr="00334FCD" w:rsidRDefault="005F39DB" w:rsidP="000038A8">
      <w:pPr>
        <w:rPr>
          <w:rFonts w:ascii="Times New Roman" w:eastAsia="SimSun" w:hAnsi="Times New Roman" w:cs="Times New Roman"/>
          <w:b/>
          <w:sz w:val="22"/>
          <w:lang w:val="en-US" w:eastAsia="zh-CN"/>
        </w:rPr>
      </w:pPr>
    </w:p>
    <w:p w14:paraId="44156D04" w14:textId="05C07D37" w:rsidR="000038A8" w:rsidRPr="006E7A3C" w:rsidRDefault="00064A15" w:rsidP="006E7A3C">
      <w:pPr>
        <w:pStyle w:val="Heading2"/>
        <w:rPr>
          <w:color w:val="auto"/>
        </w:rPr>
      </w:pPr>
      <w:r w:rsidRPr="006E7A3C">
        <w:rPr>
          <w:color w:val="auto"/>
        </w:rPr>
        <w:t>Payment via</w:t>
      </w:r>
      <w:r w:rsidR="007103EB" w:rsidRPr="006E7A3C">
        <w:rPr>
          <w:color w:val="auto"/>
        </w:rPr>
        <w:t xml:space="preserve"> bank transfer</w:t>
      </w:r>
      <w:r w:rsidR="00B950D4" w:rsidRPr="006E7A3C">
        <w:rPr>
          <w:color w:val="auto"/>
        </w:rPr>
        <w:t xml:space="preserve"> to our company </w:t>
      </w:r>
      <w:r w:rsidR="00B950D4" w:rsidRPr="006E7A3C">
        <w:rPr>
          <w:b/>
          <w:color w:val="auto"/>
          <w:sz w:val="26"/>
          <w:szCs w:val="26"/>
        </w:rPr>
        <w:t>MAYBANK</w:t>
      </w:r>
      <w:r w:rsidR="00B950D4" w:rsidRPr="006E7A3C">
        <w:rPr>
          <w:color w:val="auto"/>
        </w:rPr>
        <w:t xml:space="preserve"> account</w:t>
      </w:r>
      <w:r w:rsidRPr="006E7A3C">
        <w:rPr>
          <w:color w:val="auto"/>
        </w:rPr>
        <w:t xml:space="preserve"> is advisable</w:t>
      </w:r>
      <w:r w:rsidR="00B950D4" w:rsidRPr="006E7A3C">
        <w:rPr>
          <w:color w:val="auto"/>
        </w:rPr>
        <w:t xml:space="preserve">: </w:t>
      </w:r>
    </w:p>
    <w:p w14:paraId="6ADCB9E0" w14:textId="141E5EDD" w:rsidR="00B950D4" w:rsidRPr="006E7A3C" w:rsidRDefault="00B950D4" w:rsidP="006E7A3C">
      <w:pPr>
        <w:pStyle w:val="Heading2"/>
        <w:rPr>
          <w:rStyle w:val="Strong"/>
          <w:rFonts w:ascii="Arial Black" w:hAnsi="Arial Black"/>
          <w:color w:val="auto"/>
        </w:rPr>
      </w:pPr>
      <w:r w:rsidRPr="006E7A3C">
        <w:rPr>
          <w:rStyle w:val="Strong"/>
          <w:rFonts w:ascii="Arial Black" w:hAnsi="Arial Black"/>
          <w:color w:val="auto"/>
        </w:rPr>
        <w:t>LOCKE ACADEMY – 5050-</w:t>
      </w:r>
      <w:r w:rsidR="00334FCD" w:rsidRPr="006E7A3C">
        <w:rPr>
          <w:rStyle w:val="Strong"/>
          <w:rFonts w:ascii="Arial Black" w:hAnsi="Arial Black"/>
          <w:color w:val="auto"/>
        </w:rPr>
        <w:t>1962-7743</w:t>
      </w:r>
    </w:p>
    <w:sectPr w:rsidR="00B950D4" w:rsidRPr="006E7A3C" w:rsidSect="005A652F">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9216A" w14:textId="77777777" w:rsidR="00D26A84" w:rsidRDefault="00D26A84">
      <w:pPr>
        <w:spacing w:after="0" w:line="240" w:lineRule="auto"/>
      </w:pPr>
      <w:r>
        <w:separator/>
      </w:r>
    </w:p>
  </w:endnote>
  <w:endnote w:type="continuationSeparator" w:id="0">
    <w:p w14:paraId="4275240B" w14:textId="77777777" w:rsidR="00D26A84" w:rsidRDefault="00D26A84">
      <w:pPr>
        <w:spacing w:after="0" w:line="240" w:lineRule="auto"/>
      </w:pPr>
      <w:r>
        <w:continuationSeparator/>
      </w:r>
    </w:p>
  </w:endnote>
  <w:endnote w:type="continuationNotice" w:id="1">
    <w:p w14:paraId="1D50D97A" w14:textId="77777777" w:rsidR="00D26A84" w:rsidRDefault="00D26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643122"/>
      <w:docPartObj>
        <w:docPartGallery w:val="Page Numbers (Bottom of Page)"/>
        <w:docPartUnique/>
      </w:docPartObj>
    </w:sdtPr>
    <w:sdtEndPr>
      <w:rPr>
        <w:noProof/>
      </w:rPr>
    </w:sdtEndPr>
    <w:sdtContent>
      <w:p w14:paraId="1E5C68A6" w14:textId="77777777" w:rsidR="0083415D" w:rsidRDefault="000038A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A2776E7" w14:textId="77777777" w:rsidR="0083415D" w:rsidRDefault="00F12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96429" w14:textId="77777777" w:rsidR="00D26A84" w:rsidRDefault="00D26A84">
      <w:pPr>
        <w:spacing w:after="0" w:line="240" w:lineRule="auto"/>
      </w:pPr>
      <w:r>
        <w:separator/>
      </w:r>
    </w:p>
  </w:footnote>
  <w:footnote w:type="continuationSeparator" w:id="0">
    <w:p w14:paraId="7DFCAEF7" w14:textId="77777777" w:rsidR="00D26A84" w:rsidRDefault="00D26A84">
      <w:pPr>
        <w:spacing w:after="0" w:line="240" w:lineRule="auto"/>
      </w:pPr>
      <w:r>
        <w:continuationSeparator/>
      </w:r>
    </w:p>
  </w:footnote>
  <w:footnote w:type="continuationNotice" w:id="1">
    <w:p w14:paraId="3271B9F4" w14:textId="77777777" w:rsidR="00D26A84" w:rsidRDefault="00D26A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F2BE5" w14:textId="3EC59923" w:rsidR="00DC1534" w:rsidRDefault="000038A8" w:rsidP="000742F2">
    <w:pPr>
      <w:pStyle w:val="Header"/>
      <w:jc w:val="right"/>
    </w:pPr>
    <w:r>
      <w:rPr>
        <w:noProof/>
      </w:rPr>
      <mc:AlternateContent>
        <mc:Choice Requires="wps">
          <w:drawing>
            <wp:anchor distT="45720" distB="45720" distL="114300" distR="114300" simplePos="0" relativeHeight="251658240" behindDoc="0" locked="0" layoutInCell="1" allowOverlap="1" wp14:anchorId="66344F81" wp14:editId="3A3FDB1C">
              <wp:simplePos x="0" y="0"/>
              <wp:positionH relativeFrom="column">
                <wp:posOffset>1076325</wp:posOffset>
              </wp:positionH>
              <wp:positionV relativeFrom="paragraph">
                <wp:posOffset>-19050</wp:posOffset>
              </wp:positionV>
              <wp:extent cx="5753100" cy="115252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152525"/>
                      </a:xfrm>
                      <a:prstGeom prst="rect">
                        <a:avLst/>
                      </a:prstGeom>
                      <a:solidFill>
                        <a:srgbClr val="FFFFFF"/>
                      </a:solidFill>
                      <a:ln w="9525">
                        <a:noFill/>
                        <a:miter lim="800000"/>
                        <a:headEnd/>
                        <a:tailEnd/>
                      </a:ln>
                    </wps:spPr>
                    <wps:txbx>
                      <w:txbxContent>
                        <w:p w14:paraId="7FDAEFEF" w14:textId="3BF1F850" w:rsidR="00DC1534" w:rsidRPr="00085818" w:rsidRDefault="001932D2" w:rsidP="00DC1534">
                          <w:pPr>
                            <w:spacing w:after="0" w:line="240" w:lineRule="auto"/>
                            <w:rPr>
                              <w:b/>
                              <w:sz w:val="20"/>
                              <w:szCs w:val="20"/>
                            </w:rPr>
                          </w:pPr>
                          <w:r>
                            <w:rPr>
                              <w:b/>
                              <w:sz w:val="24"/>
                              <w:szCs w:val="24"/>
                            </w:rPr>
                            <w:t>LOCKE ACADEMY</w:t>
                          </w:r>
                          <w:r w:rsidR="000038A8">
                            <w:rPr>
                              <w:b/>
                              <w:sz w:val="24"/>
                              <w:szCs w:val="24"/>
                            </w:rPr>
                            <w:t xml:space="preserve"> </w:t>
                          </w:r>
                        </w:p>
                        <w:p w14:paraId="3D92D7E0" w14:textId="7154E454" w:rsidR="001932D2" w:rsidRDefault="001932D2" w:rsidP="001932D2">
                          <w:pPr>
                            <w:spacing w:after="0" w:line="240" w:lineRule="auto"/>
                          </w:pPr>
                          <w:r>
                            <w:t>Centerpoint Seremban,</w:t>
                          </w:r>
                          <w:r w:rsidR="007508C1">
                            <w:t xml:space="preserve"> </w:t>
                          </w:r>
                          <w:r>
                            <w:t xml:space="preserve">Lot No. 2-18, </w:t>
                          </w:r>
                        </w:p>
                        <w:p w14:paraId="4C27A7B3" w14:textId="77777777" w:rsidR="001526C3" w:rsidRDefault="001932D2" w:rsidP="001932D2">
                          <w:pPr>
                            <w:spacing w:after="0" w:line="240" w:lineRule="auto"/>
                          </w:pPr>
                          <w:r>
                            <w:t>2nd FLOOR</w:t>
                          </w:r>
                          <w:r w:rsidR="00297C02">
                            <w:t xml:space="preserve">, </w:t>
                          </w:r>
                          <w:r>
                            <w:t>JALAN DATO SIAMANG GAGAP, 70100 SEREMBAN, NEGERI</w:t>
                          </w:r>
                          <w:r w:rsidR="001526C3">
                            <w:t xml:space="preserve"> </w:t>
                          </w:r>
                          <w:r>
                            <w:t>SEMBILAN</w:t>
                          </w:r>
                          <w:r w:rsidR="003D12C1">
                            <w:t xml:space="preserve">. </w:t>
                          </w:r>
                        </w:p>
                        <w:p w14:paraId="3FC7CAA4" w14:textId="61EC9547" w:rsidR="00DC1534" w:rsidRDefault="000038A8" w:rsidP="001932D2">
                          <w:pPr>
                            <w:spacing w:after="0" w:line="240" w:lineRule="auto"/>
                          </w:pPr>
                          <w:r>
                            <w:t>Tel: 0</w:t>
                          </w:r>
                          <w:r w:rsidR="001932D2">
                            <w:t>6-7614487</w:t>
                          </w:r>
                        </w:p>
                        <w:p w14:paraId="50FCC0DE" w14:textId="0D919BC6" w:rsidR="00DC1534" w:rsidRDefault="00F12952" w:rsidP="00DC1534">
                          <w:pPr>
                            <w:spacing w:after="0" w:line="240" w:lineRule="auto"/>
                          </w:pPr>
                          <w:hyperlink r:id="rId1" w:history="1">
                            <w:r w:rsidR="001932D2" w:rsidRPr="001932D2">
                              <w:rPr>
                                <w:rStyle w:val="Hyperlink"/>
                              </w:rPr>
                              <w:t>www.lockeacademy.info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44F81" id="_x0000_t202" coordsize="21600,21600" o:spt="202" path="m,l,21600r21600,l21600,xe">
              <v:stroke joinstyle="miter"/>
              <v:path gradientshapeok="t" o:connecttype="rect"/>
            </v:shapetype>
            <v:shape id="Text Box 217" o:spid="_x0000_s1029" type="#_x0000_t202" style="position:absolute;left:0;text-align:left;margin-left:84.75pt;margin-top:-1.5pt;width:453pt;height:9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" stroked="f">
              <v:textbox>
                <w:txbxContent>
                  <w:p w14:paraId="7FDAEFEF" w14:textId="3BF1F850" w:rsidR="00DC1534" w:rsidRPr="00085818" w:rsidRDefault="001932D2" w:rsidP="00DC1534">
                    <w:pPr>
                      <w:spacing w:after="0" w:line="240" w:lineRule="auto"/>
                      <w:rPr>
                        <w:b/>
                        <w:sz w:val="20"/>
                        <w:szCs w:val="20"/>
                      </w:rPr>
                    </w:pPr>
                    <w:r>
                      <w:rPr>
                        <w:b/>
                        <w:sz w:val="24"/>
                        <w:szCs w:val="24"/>
                      </w:rPr>
                      <w:t>LOCKE ACADEMY</w:t>
                    </w:r>
                    <w:r w:rsidR="000038A8">
                      <w:rPr>
                        <w:b/>
                        <w:sz w:val="24"/>
                        <w:szCs w:val="24"/>
                      </w:rPr>
                      <w:t xml:space="preserve"> </w:t>
                    </w:r>
                  </w:p>
                  <w:p w14:paraId="3D92D7E0" w14:textId="7154E454" w:rsidR="001932D2" w:rsidRDefault="001932D2" w:rsidP="001932D2">
                    <w:pPr>
                      <w:spacing w:after="0" w:line="240" w:lineRule="auto"/>
                    </w:pPr>
                    <w:r>
                      <w:t>Centerpoint Seremban,</w:t>
                    </w:r>
                    <w:r w:rsidR="007508C1">
                      <w:t xml:space="preserve"> </w:t>
                    </w:r>
                    <w:r>
                      <w:t xml:space="preserve">Lot No. 2-18, </w:t>
                    </w:r>
                  </w:p>
                  <w:p w14:paraId="4C27A7B3" w14:textId="77777777" w:rsidR="001526C3" w:rsidRDefault="001932D2" w:rsidP="001932D2">
                    <w:pPr>
                      <w:spacing w:after="0" w:line="240" w:lineRule="auto"/>
                    </w:pPr>
                    <w:r>
                      <w:t>2nd FLOOR</w:t>
                    </w:r>
                    <w:r w:rsidR="00297C02">
                      <w:t xml:space="preserve">, </w:t>
                    </w:r>
                    <w:r>
                      <w:t>JALAN DATO SIAMANG GAGAP, 70100 SEREMBAN, NEGERI</w:t>
                    </w:r>
                    <w:r w:rsidR="001526C3">
                      <w:t xml:space="preserve"> </w:t>
                    </w:r>
                    <w:r>
                      <w:t>SEMBILAN</w:t>
                    </w:r>
                    <w:r w:rsidR="003D12C1">
                      <w:t xml:space="preserve">. </w:t>
                    </w:r>
                  </w:p>
                  <w:p w14:paraId="3FC7CAA4" w14:textId="61EC9547" w:rsidR="00DC1534" w:rsidRDefault="000038A8" w:rsidP="001932D2">
                    <w:pPr>
                      <w:spacing w:after="0" w:line="240" w:lineRule="auto"/>
                    </w:pPr>
                    <w:r>
                      <w:t>Tel: 0</w:t>
                    </w:r>
                    <w:r w:rsidR="001932D2">
                      <w:t>6-7614487</w:t>
                    </w:r>
                  </w:p>
                  <w:p w14:paraId="50FCC0DE" w14:textId="0D919BC6" w:rsidR="00DC1534" w:rsidRDefault="00DF02AF" w:rsidP="00DC1534">
                    <w:pPr>
                      <w:spacing w:after="0" w:line="240" w:lineRule="auto"/>
                    </w:pPr>
                    <w:hyperlink r:id="rId2" w:history="1">
                      <w:r w:rsidR="001932D2" w:rsidRPr="001932D2">
                        <w:rPr>
                          <w:rStyle w:val="Hyperlink"/>
                        </w:rPr>
                        <w:t>www.lockeacademy.info</w:t>
                      </w:r>
                    </w:hyperlink>
                  </w:p>
                </w:txbxContent>
              </v:textbox>
              <w10:wrap type="square"/>
            </v:shape>
          </w:pict>
        </mc:Fallback>
      </mc:AlternateContent>
    </w:r>
    <w:r w:rsidR="00262889">
      <w:rPr>
        <w:noProof/>
      </w:rPr>
      <w:drawing>
        <wp:inline distT="0" distB="0" distL="0" distR="0" wp14:anchorId="79103CD2" wp14:editId="6EE4EED6">
          <wp:extent cx="838200" cy="9562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dge_color.jpg"/>
                  <pic:cNvPicPr/>
                </pic:nvPicPr>
                <pic:blipFill>
                  <a:blip r:embed="rId3">
                    <a:extLst>
                      <a:ext uri="{28A0092B-C50C-407E-A947-70E740481C1C}">
                        <a14:useLocalDpi xmlns:a14="http://schemas.microsoft.com/office/drawing/2010/main" val="0"/>
                      </a:ext>
                    </a:extLst>
                  </a:blip>
                  <a:stretch>
                    <a:fillRect/>
                  </a:stretch>
                </pic:blipFill>
                <pic:spPr>
                  <a:xfrm>
                    <a:off x="0" y="0"/>
                    <a:ext cx="845489" cy="964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4545E"/>
    <w:multiLevelType w:val="hybridMultilevel"/>
    <w:tmpl w:val="2F542B1A"/>
    <w:lvl w:ilvl="0" w:tplc="15967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613A8"/>
    <w:multiLevelType w:val="hybridMultilevel"/>
    <w:tmpl w:val="A70E587C"/>
    <w:lvl w:ilvl="0" w:tplc="F676AD9E">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B11180A"/>
    <w:multiLevelType w:val="hybridMultilevel"/>
    <w:tmpl w:val="C3D08280"/>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20AF1659"/>
    <w:multiLevelType w:val="hybridMultilevel"/>
    <w:tmpl w:val="362A7660"/>
    <w:lvl w:ilvl="0" w:tplc="BB4E3002">
      <w:start w:val="822"/>
      <w:numFmt w:val="bullet"/>
      <w:lvlText w:val=""/>
      <w:lvlJc w:val="left"/>
      <w:pPr>
        <w:ind w:left="720" w:hanging="360"/>
      </w:pPr>
      <w:rPr>
        <w:rFonts w:ascii="Symbol" w:eastAsia="SimSu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0B16402"/>
    <w:multiLevelType w:val="hybridMultilevel"/>
    <w:tmpl w:val="E1D2C6D2"/>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52745ED"/>
    <w:multiLevelType w:val="hybridMultilevel"/>
    <w:tmpl w:val="D3FE495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D3C64B4"/>
    <w:multiLevelType w:val="hybridMultilevel"/>
    <w:tmpl w:val="3D7AC352"/>
    <w:lvl w:ilvl="0" w:tplc="22E40948">
      <w:start w:val="1"/>
      <w:numFmt w:val="bullet"/>
      <w:lvlText w:val=""/>
      <w:lvlJc w:val="center"/>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F363951"/>
    <w:multiLevelType w:val="hybridMultilevel"/>
    <w:tmpl w:val="0EB8FE6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3972793"/>
    <w:multiLevelType w:val="multilevel"/>
    <w:tmpl w:val="DE4C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96ADC"/>
    <w:multiLevelType w:val="hybridMultilevel"/>
    <w:tmpl w:val="73DE7A0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61803A82"/>
    <w:multiLevelType w:val="hybridMultilevel"/>
    <w:tmpl w:val="21ECCC82"/>
    <w:lvl w:ilvl="0" w:tplc="DD42AD20">
      <w:numFmt w:val="bullet"/>
      <w:lvlText w:val="•"/>
      <w:lvlJc w:val="left"/>
      <w:pPr>
        <w:ind w:left="720" w:hanging="360"/>
      </w:pPr>
      <w:rPr>
        <w:rFonts w:ascii="Arial" w:eastAsiaTheme="minorEastAsia"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6"/>
  </w:num>
  <w:num w:numId="6">
    <w:abstractNumId w:val="4"/>
  </w:num>
  <w:num w:numId="7">
    <w:abstractNumId w:val="7"/>
  </w:num>
  <w:num w:numId="8">
    <w:abstractNumId w:val="2"/>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A8"/>
    <w:rsid w:val="000038A8"/>
    <w:rsid w:val="00022315"/>
    <w:rsid w:val="00064A15"/>
    <w:rsid w:val="0006524B"/>
    <w:rsid w:val="000742F2"/>
    <w:rsid w:val="00093DAA"/>
    <w:rsid w:val="000A2509"/>
    <w:rsid w:val="000B10AF"/>
    <w:rsid w:val="000C0FAF"/>
    <w:rsid w:val="000D1E75"/>
    <w:rsid w:val="000D36F8"/>
    <w:rsid w:val="000E2120"/>
    <w:rsid w:val="000E3DBE"/>
    <w:rsid w:val="0010207C"/>
    <w:rsid w:val="00105327"/>
    <w:rsid w:val="00111C43"/>
    <w:rsid w:val="00113C8D"/>
    <w:rsid w:val="00125D56"/>
    <w:rsid w:val="00130F10"/>
    <w:rsid w:val="0014601A"/>
    <w:rsid w:val="00151103"/>
    <w:rsid w:val="001526C3"/>
    <w:rsid w:val="001611EF"/>
    <w:rsid w:val="00170560"/>
    <w:rsid w:val="001932D2"/>
    <w:rsid w:val="001B582D"/>
    <w:rsid w:val="001C0807"/>
    <w:rsid w:val="001D070F"/>
    <w:rsid w:val="001D3918"/>
    <w:rsid w:val="001D4C04"/>
    <w:rsid w:val="001D63DD"/>
    <w:rsid w:val="00207C95"/>
    <w:rsid w:val="00220A53"/>
    <w:rsid w:val="00255B62"/>
    <w:rsid w:val="0025711D"/>
    <w:rsid w:val="0026239E"/>
    <w:rsid w:val="00262889"/>
    <w:rsid w:val="00282DED"/>
    <w:rsid w:val="00297C02"/>
    <w:rsid w:val="002C2556"/>
    <w:rsid w:val="002C281F"/>
    <w:rsid w:val="002C658F"/>
    <w:rsid w:val="002E6196"/>
    <w:rsid w:val="002F0385"/>
    <w:rsid w:val="002F2C35"/>
    <w:rsid w:val="002F5D4E"/>
    <w:rsid w:val="002F691D"/>
    <w:rsid w:val="00302EAA"/>
    <w:rsid w:val="00322A8A"/>
    <w:rsid w:val="003261ED"/>
    <w:rsid w:val="00326EB3"/>
    <w:rsid w:val="00331814"/>
    <w:rsid w:val="00334D4B"/>
    <w:rsid w:val="00334FCD"/>
    <w:rsid w:val="00345D65"/>
    <w:rsid w:val="00353E3C"/>
    <w:rsid w:val="003608D4"/>
    <w:rsid w:val="00367393"/>
    <w:rsid w:val="0037433E"/>
    <w:rsid w:val="003A0D8C"/>
    <w:rsid w:val="003A2FCA"/>
    <w:rsid w:val="003A5D16"/>
    <w:rsid w:val="003B65C7"/>
    <w:rsid w:val="003D12C1"/>
    <w:rsid w:val="003D1566"/>
    <w:rsid w:val="003F2815"/>
    <w:rsid w:val="00424FC7"/>
    <w:rsid w:val="00435F1B"/>
    <w:rsid w:val="004457D8"/>
    <w:rsid w:val="00450947"/>
    <w:rsid w:val="004657DF"/>
    <w:rsid w:val="004A7446"/>
    <w:rsid w:val="004B2BCE"/>
    <w:rsid w:val="004B5DCF"/>
    <w:rsid w:val="004C07BD"/>
    <w:rsid w:val="004C4672"/>
    <w:rsid w:val="004C729B"/>
    <w:rsid w:val="004D460E"/>
    <w:rsid w:val="004E6130"/>
    <w:rsid w:val="0051152F"/>
    <w:rsid w:val="00521BCF"/>
    <w:rsid w:val="00530ED9"/>
    <w:rsid w:val="00543A27"/>
    <w:rsid w:val="00551026"/>
    <w:rsid w:val="00561873"/>
    <w:rsid w:val="005A2E7F"/>
    <w:rsid w:val="005A652F"/>
    <w:rsid w:val="005B55D3"/>
    <w:rsid w:val="005B6E91"/>
    <w:rsid w:val="005E29A8"/>
    <w:rsid w:val="005E79F4"/>
    <w:rsid w:val="005F39DB"/>
    <w:rsid w:val="005F5F1D"/>
    <w:rsid w:val="005F7B05"/>
    <w:rsid w:val="006042A9"/>
    <w:rsid w:val="00616E67"/>
    <w:rsid w:val="006238CB"/>
    <w:rsid w:val="00630252"/>
    <w:rsid w:val="0065758E"/>
    <w:rsid w:val="00662427"/>
    <w:rsid w:val="00663BC5"/>
    <w:rsid w:val="00690A6E"/>
    <w:rsid w:val="00695E70"/>
    <w:rsid w:val="006966F6"/>
    <w:rsid w:val="006C406C"/>
    <w:rsid w:val="006E7A3C"/>
    <w:rsid w:val="006F7D57"/>
    <w:rsid w:val="007103EB"/>
    <w:rsid w:val="00713F62"/>
    <w:rsid w:val="00731BC0"/>
    <w:rsid w:val="007357AD"/>
    <w:rsid w:val="00736A00"/>
    <w:rsid w:val="00741FD4"/>
    <w:rsid w:val="00746B70"/>
    <w:rsid w:val="007508C1"/>
    <w:rsid w:val="00754C9F"/>
    <w:rsid w:val="007723B7"/>
    <w:rsid w:val="0079692D"/>
    <w:rsid w:val="007A0CF6"/>
    <w:rsid w:val="007E0DE5"/>
    <w:rsid w:val="007F6235"/>
    <w:rsid w:val="008633D4"/>
    <w:rsid w:val="00884728"/>
    <w:rsid w:val="008911F1"/>
    <w:rsid w:val="008961BC"/>
    <w:rsid w:val="008B1915"/>
    <w:rsid w:val="008C4DEB"/>
    <w:rsid w:val="008D1B32"/>
    <w:rsid w:val="008D48CF"/>
    <w:rsid w:val="008E1CFE"/>
    <w:rsid w:val="008F6902"/>
    <w:rsid w:val="009105E6"/>
    <w:rsid w:val="00914B46"/>
    <w:rsid w:val="00926A4E"/>
    <w:rsid w:val="0093049A"/>
    <w:rsid w:val="00947202"/>
    <w:rsid w:val="00952079"/>
    <w:rsid w:val="00952858"/>
    <w:rsid w:val="0095654D"/>
    <w:rsid w:val="00977C87"/>
    <w:rsid w:val="009E7420"/>
    <w:rsid w:val="00A458A4"/>
    <w:rsid w:val="00A52D47"/>
    <w:rsid w:val="00A756DE"/>
    <w:rsid w:val="00A83137"/>
    <w:rsid w:val="00A83A21"/>
    <w:rsid w:val="00A86A18"/>
    <w:rsid w:val="00A86EA2"/>
    <w:rsid w:val="00A96767"/>
    <w:rsid w:val="00AC46D2"/>
    <w:rsid w:val="00AE5F16"/>
    <w:rsid w:val="00AF129D"/>
    <w:rsid w:val="00B003AB"/>
    <w:rsid w:val="00B01476"/>
    <w:rsid w:val="00B034CE"/>
    <w:rsid w:val="00B10ADA"/>
    <w:rsid w:val="00B20C4A"/>
    <w:rsid w:val="00B47F8E"/>
    <w:rsid w:val="00B513CC"/>
    <w:rsid w:val="00B60429"/>
    <w:rsid w:val="00B662C4"/>
    <w:rsid w:val="00B81064"/>
    <w:rsid w:val="00B94804"/>
    <w:rsid w:val="00B950D4"/>
    <w:rsid w:val="00BA01DA"/>
    <w:rsid w:val="00BA0DD5"/>
    <w:rsid w:val="00BA521D"/>
    <w:rsid w:val="00BA7943"/>
    <w:rsid w:val="00BB3947"/>
    <w:rsid w:val="00BF4178"/>
    <w:rsid w:val="00BF699E"/>
    <w:rsid w:val="00C278B3"/>
    <w:rsid w:val="00C324B6"/>
    <w:rsid w:val="00C51B1F"/>
    <w:rsid w:val="00C64D96"/>
    <w:rsid w:val="00C720FC"/>
    <w:rsid w:val="00C8175D"/>
    <w:rsid w:val="00C82859"/>
    <w:rsid w:val="00C96297"/>
    <w:rsid w:val="00C9776B"/>
    <w:rsid w:val="00CB11B8"/>
    <w:rsid w:val="00CC286D"/>
    <w:rsid w:val="00CF0395"/>
    <w:rsid w:val="00CF74D0"/>
    <w:rsid w:val="00D03613"/>
    <w:rsid w:val="00D2622A"/>
    <w:rsid w:val="00D26A84"/>
    <w:rsid w:val="00D34E4C"/>
    <w:rsid w:val="00D53590"/>
    <w:rsid w:val="00D67BE7"/>
    <w:rsid w:val="00D80901"/>
    <w:rsid w:val="00D87E14"/>
    <w:rsid w:val="00D92EBD"/>
    <w:rsid w:val="00DB1790"/>
    <w:rsid w:val="00DB22CB"/>
    <w:rsid w:val="00DE155C"/>
    <w:rsid w:val="00DE4345"/>
    <w:rsid w:val="00DE5F8E"/>
    <w:rsid w:val="00DF02AF"/>
    <w:rsid w:val="00E01A4A"/>
    <w:rsid w:val="00E11675"/>
    <w:rsid w:val="00E13C93"/>
    <w:rsid w:val="00E23E8D"/>
    <w:rsid w:val="00E765F4"/>
    <w:rsid w:val="00E82311"/>
    <w:rsid w:val="00E902A5"/>
    <w:rsid w:val="00EC7E62"/>
    <w:rsid w:val="00ED0B6C"/>
    <w:rsid w:val="00EF136C"/>
    <w:rsid w:val="00EF422F"/>
    <w:rsid w:val="00F12952"/>
    <w:rsid w:val="00F24BA0"/>
    <w:rsid w:val="00F33475"/>
    <w:rsid w:val="00F3714E"/>
    <w:rsid w:val="00F56199"/>
    <w:rsid w:val="00F60559"/>
    <w:rsid w:val="00F64EEA"/>
    <w:rsid w:val="00F71648"/>
    <w:rsid w:val="00F778A5"/>
    <w:rsid w:val="00F9065D"/>
    <w:rsid w:val="00FA647F"/>
    <w:rsid w:val="00FB34CF"/>
    <w:rsid w:val="00FB68F8"/>
    <w:rsid w:val="00FD6D19"/>
    <w:rsid w:val="00FE473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BD88ED"/>
  <w15:chartTrackingRefBased/>
  <w15:docId w15:val="{5FDB8364-26A5-4A8E-9589-5609F02A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MY"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590"/>
  </w:style>
  <w:style w:type="paragraph" w:styleId="Heading1">
    <w:name w:val="heading 1"/>
    <w:basedOn w:val="Normal"/>
    <w:next w:val="Normal"/>
    <w:link w:val="Heading1Char"/>
    <w:uiPriority w:val="9"/>
    <w:qFormat/>
    <w:rsid w:val="00D5359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D5359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5359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5359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5359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5359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5359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5359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5359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8A8"/>
  </w:style>
  <w:style w:type="paragraph" w:styleId="Footer">
    <w:name w:val="footer"/>
    <w:basedOn w:val="Normal"/>
    <w:link w:val="FooterChar"/>
    <w:uiPriority w:val="99"/>
    <w:unhideWhenUsed/>
    <w:rsid w:val="00003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8A8"/>
  </w:style>
  <w:style w:type="character" w:customStyle="1" w:styleId="Hyperlink1">
    <w:name w:val="Hyperlink1"/>
    <w:basedOn w:val="DefaultParagraphFont"/>
    <w:uiPriority w:val="99"/>
    <w:unhideWhenUsed/>
    <w:rsid w:val="000038A8"/>
    <w:rPr>
      <w:color w:val="0563C1"/>
      <w:u w:val="single"/>
    </w:rPr>
  </w:style>
  <w:style w:type="table" w:customStyle="1" w:styleId="TableGrid1">
    <w:name w:val="Table Grid1"/>
    <w:basedOn w:val="TableNormal"/>
    <w:next w:val="TableGrid"/>
    <w:uiPriority w:val="39"/>
    <w:rsid w:val="000038A8"/>
    <w:pPr>
      <w:spacing w:after="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8A8"/>
    <w:rPr>
      <w:color w:val="0563C1" w:themeColor="hyperlink"/>
      <w:u w:val="single"/>
    </w:rPr>
  </w:style>
  <w:style w:type="table" w:styleId="TableGrid">
    <w:name w:val="Table Grid"/>
    <w:basedOn w:val="TableNormal"/>
    <w:uiPriority w:val="39"/>
    <w:rsid w:val="000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32D2"/>
    <w:rPr>
      <w:color w:val="605E5C"/>
      <w:shd w:val="clear" w:color="auto" w:fill="E1DFDD"/>
    </w:rPr>
  </w:style>
  <w:style w:type="paragraph" w:styleId="ListParagraph">
    <w:name w:val="List Paragraph"/>
    <w:basedOn w:val="Normal"/>
    <w:uiPriority w:val="34"/>
    <w:qFormat/>
    <w:rsid w:val="000C0FAF"/>
    <w:pPr>
      <w:ind w:left="720"/>
      <w:contextualSpacing/>
    </w:pPr>
  </w:style>
  <w:style w:type="character" w:customStyle="1" w:styleId="Heading1Char">
    <w:name w:val="Heading 1 Char"/>
    <w:basedOn w:val="DefaultParagraphFont"/>
    <w:link w:val="Heading1"/>
    <w:uiPriority w:val="9"/>
    <w:rsid w:val="00D53590"/>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D5359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53590"/>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5359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5359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5359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5359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5359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5359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53590"/>
    <w:pPr>
      <w:spacing w:line="240" w:lineRule="auto"/>
    </w:pPr>
    <w:rPr>
      <w:b/>
      <w:bCs/>
      <w:smallCaps/>
      <w:color w:val="595959" w:themeColor="text1" w:themeTint="A6"/>
    </w:rPr>
  </w:style>
  <w:style w:type="paragraph" w:styleId="Title">
    <w:name w:val="Title"/>
    <w:basedOn w:val="Normal"/>
    <w:next w:val="Normal"/>
    <w:link w:val="TitleChar"/>
    <w:uiPriority w:val="10"/>
    <w:qFormat/>
    <w:rsid w:val="00D5359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5359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5359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53590"/>
    <w:rPr>
      <w:rFonts w:asciiTheme="majorHAnsi" w:eastAsiaTheme="majorEastAsia" w:hAnsiTheme="majorHAnsi" w:cstheme="majorBidi"/>
      <w:sz w:val="30"/>
      <w:szCs w:val="30"/>
    </w:rPr>
  </w:style>
  <w:style w:type="character" w:styleId="Strong">
    <w:name w:val="Strong"/>
    <w:basedOn w:val="DefaultParagraphFont"/>
    <w:uiPriority w:val="22"/>
    <w:qFormat/>
    <w:rsid w:val="00D53590"/>
    <w:rPr>
      <w:b/>
      <w:bCs/>
    </w:rPr>
  </w:style>
  <w:style w:type="character" w:styleId="Emphasis">
    <w:name w:val="Emphasis"/>
    <w:basedOn w:val="DefaultParagraphFont"/>
    <w:uiPriority w:val="20"/>
    <w:qFormat/>
    <w:rsid w:val="00D53590"/>
    <w:rPr>
      <w:i/>
      <w:iCs/>
      <w:color w:val="70AD47" w:themeColor="accent6"/>
    </w:rPr>
  </w:style>
  <w:style w:type="paragraph" w:styleId="NoSpacing">
    <w:name w:val="No Spacing"/>
    <w:uiPriority w:val="1"/>
    <w:qFormat/>
    <w:rsid w:val="00D53590"/>
    <w:pPr>
      <w:spacing w:after="0" w:line="240" w:lineRule="auto"/>
    </w:pPr>
  </w:style>
  <w:style w:type="paragraph" w:styleId="Quote">
    <w:name w:val="Quote"/>
    <w:basedOn w:val="Normal"/>
    <w:next w:val="Normal"/>
    <w:link w:val="QuoteChar"/>
    <w:uiPriority w:val="29"/>
    <w:qFormat/>
    <w:rsid w:val="00D5359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53590"/>
    <w:rPr>
      <w:i/>
      <w:iCs/>
      <w:color w:val="262626" w:themeColor="text1" w:themeTint="D9"/>
    </w:rPr>
  </w:style>
  <w:style w:type="paragraph" w:styleId="IntenseQuote">
    <w:name w:val="Intense Quote"/>
    <w:basedOn w:val="Normal"/>
    <w:next w:val="Normal"/>
    <w:link w:val="IntenseQuoteChar"/>
    <w:uiPriority w:val="30"/>
    <w:qFormat/>
    <w:rsid w:val="00D5359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5359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53590"/>
    <w:rPr>
      <w:i/>
      <w:iCs/>
    </w:rPr>
  </w:style>
  <w:style w:type="character" w:styleId="IntenseEmphasis">
    <w:name w:val="Intense Emphasis"/>
    <w:basedOn w:val="DefaultParagraphFont"/>
    <w:uiPriority w:val="21"/>
    <w:qFormat/>
    <w:rsid w:val="00D53590"/>
    <w:rPr>
      <w:b/>
      <w:bCs/>
      <w:i/>
      <w:iCs/>
    </w:rPr>
  </w:style>
  <w:style w:type="character" w:styleId="SubtleReference">
    <w:name w:val="Subtle Reference"/>
    <w:basedOn w:val="DefaultParagraphFont"/>
    <w:uiPriority w:val="31"/>
    <w:qFormat/>
    <w:rsid w:val="00D53590"/>
    <w:rPr>
      <w:smallCaps/>
      <w:color w:val="595959" w:themeColor="text1" w:themeTint="A6"/>
    </w:rPr>
  </w:style>
  <w:style w:type="character" w:styleId="IntenseReference">
    <w:name w:val="Intense Reference"/>
    <w:basedOn w:val="DefaultParagraphFont"/>
    <w:uiPriority w:val="32"/>
    <w:qFormat/>
    <w:rsid w:val="00D53590"/>
    <w:rPr>
      <w:b/>
      <w:bCs/>
      <w:smallCaps/>
      <w:color w:val="70AD47" w:themeColor="accent6"/>
    </w:rPr>
  </w:style>
  <w:style w:type="character" w:styleId="BookTitle">
    <w:name w:val="Book Title"/>
    <w:basedOn w:val="DefaultParagraphFont"/>
    <w:uiPriority w:val="33"/>
    <w:qFormat/>
    <w:rsid w:val="00D53590"/>
    <w:rPr>
      <w:b/>
      <w:bCs/>
      <w:caps w:val="0"/>
      <w:smallCaps/>
      <w:spacing w:val="7"/>
      <w:sz w:val="21"/>
      <w:szCs w:val="21"/>
    </w:rPr>
  </w:style>
  <w:style w:type="paragraph" w:styleId="TOCHeading">
    <w:name w:val="TOC Heading"/>
    <w:basedOn w:val="Heading1"/>
    <w:next w:val="Normal"/>
    <w:uiPriority w:val="39"/>
    <w:semiHidden/>
    <w:unhideWhenUsed/>
    <w:qFormat/>
    <w:rsid w:val="00D53590"/>
    <w:pPr>
      <w:outlineLvl w:val="9"/>
    </w:pPr>
  </w:style>
  <w:style w:type="paragraph" w:styleId="BalloonText">
    <w:name w:val="Balloon Text"/>
    <w:basedOn w:val="Normal"/>
    <w:link w:val="BalloonTextChar"/>
    <w:uiPriority w:val="99"/>
    <w:semiHidden/>
    <w:unhideWhenUsed/>
    <w:rsid w:val="005A2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8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aglobal.com/zm/en/student/acca-qual-student-journey/qual-resource/acca-qualification/f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caglobal.com/zm/en/student/acca-qual-student-journey/qual-resource/acca-qualification/f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caglobal.com/zm/en/student/acca-qual-student-journey/qual-resource/acca-qualification/f3.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www.lockeacademy.info" TargetMode="External"/><Relationship Id="rId1" Type="http://schemas.openxmlformats.org/officeDocument/2006/relationships/hyperlink" Target="www.lockeacademy.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Psalm 73 verse 26</dc:creator>
  <cp:keywords/>
  <dc:description/>
  <cp:lastModifiedBy>Paul Chan Jin Kwang</cp:lastModifiedBy>
  <cp:revision>203</cp:revision>
  <cp:lastPrinted>2019-04-21T10:24:00Z</cp:lastPrinted>
  <dcterms:created xsi:type="dcterms:W3CDTF">2019-04-20T00:31:00Z</dcterms:created>
  <dcterms:modified xsi:type="dcterms:W3CDTF">2021-01-07T08:21:00Z</dcterms:modified>
</cp:coreProperties>
</file>