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FE711" w14:textId="77777777" w:rsidR="00EC7B1A" w:rsidRPr="005A5215" w:rsidRDefault="00EC7B1A" w:rsidP="00EC7B1A">
      <w:pPr>
        <w:rPr>
          <w:rFonts w:ascii="Helvetica Neue" w:hAnsi="Helvetica Neue"/>
        </w:rPr>
      </w:pPr>
      <w:r>
        <w:rPr>
          <w:rFonts w:ascii="Helvetica Neue" w:hAnsi="Helvetica Neue"/>
        </w:rPr>
        <w:t>July 1, 2023</w:t>
      </w:r>
    </w:p>
    <w:p w14:paraId="38305EBB" w14:textId="77777777" w:rsidR="00EC7B1A" w:rsidRPr="005A5215" w:rsidRDefault="00EC7B1A" w:rsidP="00EC7B1A">
      <w:pPr>
        <w:rPr>
          <w:rFonts w:ascii="Helvetica Neue" w:hAnsi="Helvetica Neue"/>
        </w:rPr>
      </w:pPr>
    </w:p>
    <w:p w14:paraId="32AEF776" w14:textId="77777777" w:rsidR="00EC7B1A" w:rsidRPr="004F106A" w:rsidRDefault="00EC7B1A" w:rsidP="00EC7B1A">
      <w:pPr>
        <w:ind w:firstLine="720"/>
        <w:rPr>
          <w:rFonts w:ascii="Arial" w:hAnsi="Arial" w:cs="Arial"/>
          <w:sz w:val="24"/>
          <w:szCs w:val="24"/>
        </w:rPr>
      </w:pPr>
      <w:r w:rsidRPr="004F106A">
        <w:rPr>
          <w:rFonts w:ascii="Arial" w:hAnsi="Arial" w:cs="Arial"/>
          <w:sz w:val="24"/>
          <w:szCs w:val="24"/>
        </w:rPr>
        <w:t xml:space="preserve">The Lord blessing to all of you and hoping you are enjoying the </w:t>
      </w:r>
      <w:r w:rsidRPr="004F106A">
        <w:rPr>
          <w:rFonts w:ascii="Arial" w:hAnsi="Arial" w:cs="Arial"/>
          <w:color w:val="FF0000"/>
          <w:sz w:val="24"/>
          <w:szCs w:val="24"/>
        </w:rPr>
        <w:t xml:space="preserve">Fourth of July - “Independence Day” </w:t>
      </w:r>
      <w:r w:rsidRPr="004F106A">
        <w:rPr>
          <w:rFonts w:ascii="Arial" w:hAnsi="Arial" w:cs="Arial"/>
          <w:color w:val="000000" w:themeColor="text1"/>
          <w:sz w:val="24"/>
          <w:szCs w:val="24"/>
        </w:rPr>
        <w:t>with family</w:t>
      </w:r>
      <w:r w:rsidRPr="004F106A">
        <w:rPr>
          <w:rFonts w:ascii="Arial" w:hAnsi="Arial" w:cs="Arial"/>
          <w:sz w:val="24"/>
          <w:szCs w:val="24"/>
        </w:rPr>
        <w:t xml:space="preserve"> and friends. </w:t>
      </w:r>
    </w:p>
    <w:p w14:paraId="7D58474D" w14:textId="77777777" w:rsidR="00EC7B1A" w:rsidRDefault="00EC7B1A" w:rsidP="00EC7B1A">
      <w:pPr>
        <w:ind w:firstLine="720"/>
        <w:rPr>
          <w:rFonts w:ascii="Arial" w:eastAsia="Times New Roman" w:hAnsi="Arial" w:cs="Arial"/>
          <w:bCs/>
          <w:color w:val="282828"/>
          <w:kern w:val="36"/>
          <w:sz w:val="24"/>
          <w:szCs w:val="24"/>
        </w:rPr>
      </w:pPr>
      <w:r w:rsidRPr="004F106A">
        <w:rPr>
          <w:rFonts w:ascii="Arial" w:hAnsi="Arial" w:cs="Arial"/>
          <w:sz w:val="24"/>
          <w:szCs w:val="24"/>
        </w:rPr>
        <w:t xml:space="preserve">This month </w:t>
      </w:r>
      <w:r w:rsidRPr="004F106A">
        <w:rPr>
          <w:rFonts w:ascii="Arial" w:hAnsi="Arial" w:cs="Arial"/>
          <w:b/>
          <w:sz w:val="24"/>
          <w:szCs w:val="24"/>
        </w:rPr>
        <w:t>BSL</w:t>
      </w:r>
      <w:r w:rsidRPr="004F106A">
        <w:rPr>
          <w:rFonts w:ascii="Arial" w:hAnsi="Arial" w:cs="Arial"/>
          <w:sz w:val="24"/>
          <w:szCs w:val="24"/>
        </w:rPr>
        <w:t xml:space="preserve"> </w:t>
      </w:r>
      <w:r>
        <w:rPr>
          <w:rFonts w:ascii="Arial" w:hAnsi="Arial" w:cs="Arial"/>
          <w:sz w:val="24"/>
          <w:szCs w:val="24"/>
        </w:rPr>
        <w:t xml:space="preserve">is called </w:t>
      </w:r>
      <w:bookmarkStart w:id="0" w:name="_GoBack"/>
      <w:r w:rsidRPr="006B7A82">
        <w:rPr>
          <w:rFonts w:ascii="Arial" w:hAnsi="Arial" w:cs="Arial"/>
          <w:b/>
          <w:sz w:val="24"/>
          <w:szCs w:val="24"/>
        </w:rPr>
        <w:t>“</w:t>
      </w:r>
      <w:r>
        <w:rPr>
          <w:rFonts w:ascii="Arial" w:hAnsi="Arial" w:cs="Arial"/>
          <w:b/>
          <w:color w:val="000000" w:themeColor="text1"/>
          <w:sz w:val="24"/>
          <w:szCs w:val="24"/>
        </w:rPr>
        <w:t>Where do</w:t>
      </w:r>
      <w:r w:rsidRPr="006B7A82">
        <w:rPr>
          <w:rFonts w:ascii="Arial" w:hAnsi="Arial" w:cs="Arial"/>
          <w:b/>
          <w:color w:val="000000" w:themeColor="text1"/>
          <w:sz w:val="24"/>
          <w:szCs w:val="24"/>
        </w:rPr>
        <w:t xml:space="preserve"> Believers and Non-Believers go after Death”</w:t>
      </w:r>
      <w:r>
        <w:rPr>
          <w:rFonts w:ascii="Arial" w:hAnsi="Arial" w:cs="Arial"/>
          <w:color w:val="000000" w:themeColor="text1"/>
          <w:sz w:val="24"/>
          <w:szCs w:val="24"/>
        </w:rPr>
        <w:t xml:space="preserve"> </w:t>
      </w:r>
      <w:bookmarkEnd w:id="0"/>
      <w:r>
        <w:rPr>
          <w:rFonts w:ascii="Arial" w:hAnsi="Arial" w:cs="Arial"/>
          <w:color w:val="000000" w:themeColor="text1"/>
          <w:sz w:val="24"/>
          <w:szCs w:val="24"/>
        </w:rPr>
        <w:t xml:space="preserve">and also can be </w:t>
      </w:r>
      <w:r w:rsidRPr="004F106A">
        <w:rPr>
          <w:rFonts w:ascii="Arial" w:hAnsi="Arial" w:cs="Arial"/>
          <w:sz w:val="24"/>
          <w:szCs w:val="24"/>
        </w:rPr>
        <w:t xml:space="preserve">studied with previous </w:t>
      </w:r>
      <w:r w:rsidRPr="004E53F6">
        <w:rPr>
          <w:rFonts w:ascii="Arial" w:hAnsi="Arial" w:cs="Arial"/>
          <w:b/>
          <w:sz w:val="24"/>
          <w:szCs w:val="24"/>
        </w:rPr>
        <w:t>BSL’s</w:t>
      </w:r>
      <w:r w:rsidRPr="004F106A">
        <w:rPr>
          <w:rFonts w:ascii="Arial" w:hAnsi="Arial" w:cs="Arial"/>
          <w:sz w:val="24"/>
          <w:szCs w:val="24"/>
        </w:rPr>
        <w:t xml:space="preserve"> issue</w:t>
      </w:r>
      <w:r>
        <w:rPr>
          <w:rFonts w:ascii="Arial" w:hAnsi="Arial" w:cs="Arial"/>
          <w:sz w:val="24"/>
          <w:szCs w:val="24"/>
        </w:rPr>
        <w:t>d number 28 and 35 “</w:t>
      </w:r>
      <w:r w:rsidRPr="006B7A82">
        <w:rPr>
          <w:rFonts w:ascii="Helvetica Neue" w:hAnsi="Helvetica Neue"/>
          <w:b/>
          <w:color w:val="000000" w:themeColor="text1"/>
          <w:sz w:val="24"/>
          <w:szCs w:val="24"/>
        </w:rPr>
        <w:t>Hades, Sheol &amp; Gehenna</w:t>
      </w:r>
      <w:r>
        <w:rPr>
          <w:rFonts w:ascii="Helvetica Neue" w:hAnsi="Helvetica Neue"/>
          <w:b/>
          <w:color w:val="000000" w:themeColor="text1"/>
          <w:sz w:val="24"/>
          <w:szCs w:val="24"/>
        </w:rPr>
        <w:t xml:space="preserve">” </w:t>
      </w:r>
      <w:r w:rsidRPr="006B7A82">
        <w:rPr>
          <w:rFonts w:ascii="Helvetica Neue" w:hAnsi="Helvetica Neue"/>
          <w:color w:val="000000" w:themeColor="text1"/>
          <w:sz w:val="24"/>
          <w:szCs w:val="24"/>
        </w:rPr>
        <w:t>and</w:t>
      </w:r>
      <w:r>
        <w:rPr>
          <w:rFonts w:ascii="Helvetica Neue" w:hAnsi="Helvetica Neue"/>
          <w:b/>
          <w:color w:val="000000" w:themeColor="text1"/>
          <w:sz w:val="24"/>
          <w:szCs w:val="24"/>
        </w:rPr>
        <w:t xml:space="preserve"> </w:t>
      </w:r>
      <w:r>
        <w:rPr>
          <w:rFonts w:ascii="Arial" w:hAnsi="Arial" w:cs="Arial"/>
          <w:color w:val="000000" w:themeColor="text1"/>
          <w:sz w:val="24"/>
          <w:szCs w:val="24"/>
        </w:rPr>
        <w:t>“</w:t>
      </w:r>
      <w:r w:rsidRPr="006B7A82">
        <w:rPr>
          <w:rFonts w:ascii="Arial" w:eastAsia="Times New Roman" w:hAnsi="Arial" w:cs="Arial"/>
          <w:b/>
          <w:bCs/>
          <w:color w:val="282828"/>
          <w:kern w:val="36"/>
          <w:sz w:val="24"/>
          <w:szCs w:val="24"/>
        </w:rPr>
        <w:t>Where did OT saints go at death? Abraham’s Bosom? Where was it?</w:t>
      </w:r>
      <w:r>
        <w:rPr>
          <w:rFonts w:ascii="Arial" w:eastAsia="Times New Roman" w:hAnsi="Arial" w:cs="Arial"/>
          <w:b/>
          <w:bCs/>
          <w:color w:val="282828"/>
          <w:kern w:val="36"/>
          <w:sz w:val="24"/>
          <w:szCs w:val="24"/>
        </w:rPr>
        <w:t xml:space="preserve">”. </w:t>
      </w:r>
      <w:r w:rsidRPr="00F8138E">
        <w:rPr>
          <w:rFonts w:ascii="Arial" w:eastAsia="Times New Roman" w:hAnsi="Arial" w:cs="Arial"/>
          <w:bCs/>
          <w:color w:val="282828"/>
          <w:kern w:val="36"/>
          <w:sz w:val="24"/>
          <w:szCs w:val="24"/>
        </w:rPr>
        <w:t>C</w:t>
      </w:r>
      <w:r w:rsidRPr="006B7A82">
        <w:rPr>
          <w:rFonts w:ascii="Arial" w:eastAsia="Times New Roman" w:hAnsi="Arial" w:cs="Arial"/>
          <w:bCs/>
          <w:color w:val="282828"/>
          <w:kern w:val="36"/>
          <w:sz w:val="24"/>
          <w:szCs w:val="24"/>
        </w:rPr>
        <w:t>ombining</w:t>
      </w:r>
      <w:r>
        <w:rPr>
          <w:rFonts w:ascii="Arial" w:eastAsia="Times New Roman" w:hAnsi="Arial" w:cs="Arial"/>
          <w:bCs/>
          <w:color w:val="282828"/>
          <w:kern w:val="36"/>
          <w:sz w:val="24"/>
          <w:szCs w:val="24"/>
        </w:rPr>
        <w:t xml:space="preserve"> all three </w:t>
      </w:r>
      <w:r w:rsidRPr="004E53F6">
        <w:rPr>
          <w:rFonts w:ascii="Arial" w:eastAsia="Times New Roman" w:hAnsi="Arial" w:cs="Arial"/>
          <w:b/>
          <w:bCs/>
          <w:color w:val="282828"/>
          <w:kern w:val="36"/>
          <w:sz w:val="24"/>
          <w:szCs w:val="24"/>
        </w:rPr>
        <w:t>BSL’s</w:t>
      </w:r>
      <w:r>
        <w:rPr>
          <w:rFonts w:ascii="Arial" w:eastAsia="Times New Roman" w:hAnsi="Arial" w:cs="Arial"/>
          <w:bCs/>
          <w:color w:val="282828"/>
          <w:kern w:val="36"/>
          <w:sz w:val="24"/>
          <w:szCs w:val="24"/>
        </w:rPr>
        <w:t xml:space="preserve"> would have been a bit too long for one sitting. After reading these </w:t>
      </w:r>
      <w:r w:rsidRPr="00F8138E">
        <w:rPr>
          <w:rFonts w:ascii="Arial" w:eastAsia="Times New Roman" w:hAnsi="Arial" w:cs="Arial"/>
          <w:b/>
          <w:bCs/>
          <w:color w:val="282828"/>
          <w:kern w:val="36"/>
          <w:sz w:val="24"/>
          <w:szCs w:val="24"/>
        </w:rPr>
        <w:t>BSL’s</w:t>
      </w:r>
      <w:r>
        <w:rPr>
          <w:rFonts w:ascii="Arial" w:eastAsia="Times New Roman" w:hAnsi="Arial" w:cs="Arial"/>
          <w:bCs/>
          <w:color w:val="282828"/>
          <w:kern w:val="36"/>
          <w:sz w:val="24"/>
          <w:szCs w:val="24"/>
        </w:rPr>
        <w:t xml:space="preserve"> it will give you a good understanding where life is after death.  </w:t>
      </w:r>
    </w:p>
    <w:p w14:paraId="3EB44238" w14:textId="77777777" w:rsidR="00EC7B1A" w:rsidRPr="006B7A82" w:rsidRDefault="00EC7B1A" w:rsidP="00EC7B1A">
      <w:pPr>
        <w:rPr>
          <w:rFonts w:ascii="Helvetica Neue" w:hAnsi="Helvetica Neue"/>
          <w:color w:val="000000" w:themeColor="text1"/>
          <w:sz w:val="24"/>
          <w:szCs w:val="24"/>
        </w:rPr>
      </w:pPr>
    </w:p>
    <w:p w14:paraId="245D31E4" w14:textId="77777777" w:rsidR="00EC7B1A" w:rsidRDefault="00EC7B1A" w:rsidP="00EC7B1A">
      <w:pPr>
        <w:spacing w:line="360" w:lineRule="auto"/>
        <w:outlineLvl w:val="0"/>
        <w:rPr>
          <w:rFonts w:ascii="Helvetica Neue" w:hAnsi="Helvetica Neue"/>
        </w:rPr>
      </w:pPr>
      <w:r w:rsidRPr="005A5215">
        <w:rPr>
          <w:rFonts w:ascii="Helvetica Neue" w:hAnsi="Helvetica Neue"/>
        </w:rPr>
        <w:t>So, let’s get started.</w:t>
      </w:r>
    </w:p>
    <w:p w14:paraId="264FBF9C" w14:textId="77777777" w:rsidR="00EC7B1A" w:rsidRDefault="00EC7B1A" w:rsidP="00EC7B1A">
      <w:pPr>
        <w:spacing w:line="360" w:lineRule="auto"/>
        <w:jc w:val="both"/>
        <w:outlineLvl w:val="0"/>
        <w:rPr>
          <w:rFonts w:ascii="Arial" w:hAnsi="Arial" w:cs="Arial"/>
        </w:rPr>
      </w:pPr>
      <w:r>
        <w:rPr>
          <w:rFonts w:ascii="Arial" w:hAnsi="Arial" w:cs="Arial"/>
        </w:rPr>
        <w:t>Your Brother in Christ, Tony Gonzalez</w:t>
      </w:r>
    </w:p>
    <w:p w14:paraId="5C769DF6" w14:textId="77777777" w:rsidR="00EC7B1A" w:rsidRPr="00FC0C10" w:rsidRDefault="00EC7B1A" w:rsidP="00EC7B1A">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4D96BB7C" w14:textId="77777777" w:rsidR="00EC7B1A" w:rsidRPr="006E1D41" w:rsidRDefault="00EC7B1A" w:rsidP="00EC7B1A">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2AA36B13" w14:textId="77777777" w:rsidR="00EC7B1A" w:rsidRDefault="00EC7B1A" w:rsidP="00EC7B1A">
      <w:pPr>
        <w:ind w:right="252"/>
        <w:jc w:val="center"/>
        <w:rPr>
          <w:rFonts w:ascii="Arial" w:hAnsi="Arial" w:cs="Arial"/>
          <w:b/>
          <w:color w:val="000000" w:themeColor="text1"/>
          <w:sz w:val="28"/>
          <w:szCs w:val="28"/>
        </w:rPr>
      </w:pPr>
    </w:p>
    <w:p w14:paraId="5A4F8860" w14:textId="77777777" w:rsidR="00EC7B1A" w:rsidRDefault="00EC7B1A" w:rsidP="00EC7B1A">
      <w:pPr>
        <w:ind w:right="252"/>
        <w:jc w:val="center"/>
        <w:rPr>
          <w:rFonts w:ascii="Arial" w:hAnsi="Arial" w:cs="Arial"/>
          <w:b/>
          <w:color w:val="000000" w:themeColor="text1"/>
          <w:sz w:val="28"/>
          <w:szCs w:val="28"/>
        </w:rPr>
      </w:pPr>
    </w:p>
    <w:p w14:paraId="382FA7DD" w14:textId="77777777" w:rsidR="00EC7B1A" w:rsidRDefault="00EC7B1A" w:rsidP="00EC7B1A">
      <w:pPr>
        <w:ind w:right="252"/>
        <w:jc w:val="center"/>
        <w:rPr>
          <w:rFonts w:ascii="Arial" w:hAnsi="Arial" w:cs="Arial"/>
          <w:b/>
          <w:color w:val="000000" w:themeColor="text1"/>
          <w:sz w:val="28"/>
          <w:szCs w:val="28"/>
        </w:rPr>
      </w:pPr>
    </w:p>
    <w:p w14:paraId="17478CB9" w14:textId="77777777" w:rsidR="00EC7B1A" w:rsidRDefault="00EC7B1A" w:rsidP="00EC7B1A">
      <w:pPr>
        <w:ind w:right="252"/>
        <w:jc w:val="center"/>
        <w:rPr>
          <w:rFonts w:ascii="Arial" w:hAnsi="Arial" w:cs="Arial"/>
          <w:b/>
          <w:color w:val="000000" w:themeColor="text1"/>
          <w:sz w:val="28"/>
          <w:szCs w:val="28"/>
        </w:rPr>
      </w:pPr>
    </w:p>
    <w:p w14:paraId="2EEE5AF7" w14:textId="77777777" w:rsidR="00EC7B1A" w:rsidRDefault="00EC7B1A" w:rsidP="00EC7B1A">
      <w:pPr>
        <w:ind w:right="252"/>
        <w:jc w:val="center"/>
        <w:rPr>
          <w:rFonts w:ascii="Arial" w:hAnsi="Arial" w:cs="Arial"/>
          <w:b/>
          <w:color w:val="000000" w:themeColor="text1"/>
          <w:sz w:val="28"/>
          <w:szCs w:val="28"/>
        </w:rPr>
      </w:pPr>
    </w:p>
    <w:p w14:paraId="092493B2" w14:textId="77777777" w:rsidR="00EC7B1A" w:rsidRDefault="00EC7B1A" w:rsidP="00EC7B1A">
      <w:pPr>
        <w:ind w:right="252"/>
        <w:jc w:val="center"/>
        <w:rPr>
          <w:rFonts w:ascii="Arial" w:hAnsi="Arial" w:cs="Arial"/>
          <w:b/>
          <w:color w:val="000000" w:themeColor="text1"/>
          <w:sz w:val="28"/>
          <w:szCs w:val="28"/>
        </w:rPr>
      </w:pPr>
    </w:p>
    <w:p w14:paraId="5B42BE99" w14:textId="77777777" w:rsidR="00EC7B1A" w:rsidRDefault="00EC7B1A" w:rsidP="00EC7B1A">
      <w:pPr>
        <w:ind w:right="252"/>
        <w:jc w:val="center"/>
        <w:rPr>
          <w:rFonts w:ascii="Arial" w:hAnsi="Arial" w:cs="Arial"/>
          <w:b/>
          <w:color w:val="000000" w:themeColor="text1"/>
          <w:sz w:val="28"/>
          <w:szCs w:val="28"/>
        </w:rPr>
      </w:pPr>
    </w:p>
    <w:p w14:paraId="2A96D07F" w14:textId="77777777" w:rsidR="00EC7B1A" w:rsidRDefault="00EC7B1A" w:rsidP="00EC7B1A">
      <w:pPr>
        <w:ind w:right="252"/>
        <w:jc w:val="center"/>
        <w:rPr>
          <w:rFonts w:ascii="Arial" w:hAnsi="Arial" w:cs="Arial"/>
          <w:b/>
          <w:color w:val="000000" w:themeColor="text1"/>
          <w:sz w:val="28"/>
          <w:szCs w:val="28"/>
        </w:rPr>
      </w:pPr>
    </w:p>
    <w:p w14:paraId="76C9549A" w14:textId="77777777" w:rsidR="00EC7B1A" w:rsidRDefault="00EC7B1A" w:rsidP="00EC7B1A">
      <w:pPr>
        <w:ind w:right="252"/>
        <w:jc w:val="center"/>
        <w:rPr>
          <w:rFonts w:ascii="Arial" w:hAnsi="Arial" w:cs="Arial"/>
          <w:b/>
          <w:color w:val="000000" w:themeColor="text1"/>
          <w:sz w:val="28"/>
          <w:szCs w:val="28"/>
        </w:rPr>
      </w:pPr>
    </w:p>
    <w:p w14:paraId="24BF8831" w14:textId="77777777" w:rsidR="00EC7B1A" w:rsidRDefault="00EC7B1A" w:rsidP="00EC7B1A">
      <w:pPr>
        <w:ind w:right="252"/>
        <w:jc w:val="center"/>
        <w:rPr>
          <w:rFonts w:ascii="Arial" w:hAnsi="Arial" w:cs="Arial"/>
          <w:b/>
          <w:color w:val="000000" w:themeColor="text1"/>
          <w:sz w:val="28"/>
          <w:szCs w:val="28"/>
        </w:rPr>
      </w:pPr>
    </w:p>
    <w:p w14:paraId="62D8772C" w14:textId="77777777" w:rsidR="00EC7B1A" w:rsidRDefault="00EC7B1A" w:rsidP="00EC7B1A">
      <w:pPr>
        <w:ind w:right="252"/>
        <w:jc w:val="center"/>
        <w:rPr>
          <w:rFonts w:ascii="Arial" w:hAnsi="Arial" w:cs="Arial"/>
          <w:b/>
          <w:color w:val="000000" w:themeColor="text1"/>
          <w:sz w:val="28"/>
          <w:szCs w:val="28"/>
        </w:rPr>
      </w:pPr>
    </w:p>
    <w:p w14:paraId="2560B5BE" w14:textId="77777777" w:rsidR="00EC7B1A" w:rsidRDefault="00EC7B1A" w:rsidP="00EC7B1A">
      <w:pPr>
        <w:ind w:right="252"/>
        <w:jc w:val="center"/>
        <w:rPr>
          <w:rFonts w:ascii="Arial" w:hAnsi="Arial" w:cs="Arial"/>
          <w:b/>
          <w:color w:val="000000" w:themeColor="text1"/>
          <w:sz w:val="28"/>
          <w:szCs w:val="28"/>
        </w:rPr>
      </w:pPr>
    </w:p>
    <w:p w14:paraId="0A28FCF0" w14:textId="77777777" w:rsidR="00EC7B1A" w:rsidRPr="00F03F89" w:rsidRDefault="00EC7B1A" w:rsidP="00EC7B1A">
      <w:pPr>
        <w:ind w:right="252"/>
        <w:jc w:val="center"/>
        <w:rPr>
          <w:rFonts w:ascii="Arial" w:hAnsi="Arial" w:cs="Arial"/>
          <w:b/>
          <w:color w:val="000000" w:themeColor="text1"/>
          <w:sz w:val="28"/>
          <w:szCs w:val="28"/>
        </w:rPr>
      </w:pPr>
      <w:r>
        <w:rPr>
          <w:rFonts w:ascii="Arial" w:hAnsi="Arial" w:cs="Arial"/>
          <w:b/>
          <w:color w:val="000000" w:themeColor="text1"/>
          <w:sz w:val="28"/>
          <w:szCs w:val="28"/>
        </w:rPr>
        <w:lastRenderedPageBreak/>
        <w:t>Where do</w:t>
      </w:r>
      <w:r w:rsidRPr="00F03F89">
        <w:rPr>
          <w:rFonts w:ascii="Arial" w:hAnsi="Arial" w:cs="Arial"/>
          <w:b/>
          <w:color w:val="000000" w:themeColor="text1"/>
          <w:sz w:val="28"/>
          <w:szCs w:val="28"/>
        </w:rPr>
        <w:t xml:space="preserve"> Believers and Non-Believers go after Death</w:t>
      </w:r>
    </w:p>
    <w:p w14:paraId="617C3E87" w14:textId="77777777" w:rsidR="00EC7B1A" w:rsidRDefault="00EC7B1A" w:rsidP="00EC7B1A">
      <w:pPr>
        <w:jc w:val="center"/>
        <w:rPr>
          <w:rFonts w:ascii="Helvetica Neue" w:hAnsi="Helvetica Neue"/>
          <w:b/>
        </w:rPr>
      </w:pPr>
      <w:r>
        <w:rPr>
          <w:rFonts w:ascii="Helvetica Neue" w:hAnsi="Helvetica Neue"/>
          <w:b/>
        </w:rPr>
        <w:t>Bible Scripture Letter #39</w:t>
      </w:r>
    </w:p>
    <w:p w14:paraId="7677BBD9" w14:textId="77777777" w:rsidR="00EC7B1A" w:rsidRPr="00D41210" w:rsidRDefault="00EC7B1A" w:rsidP="00EC7B1A">
      <w:pPr>
        <w:ind w:right="252" w:firstLine="720"/>
        <w:rPr>
          <w:rFonts w:ascii="Arial" w:hAnsi="Arial" w:cs="Arial"/>
          <w:sz w:val="24"/>
          <w:szCs w:val="24"/>
        </w:rPr>
      </w:pPr>
      <w:r w:rsidRPr="00D41210">
        <w:rPr>
          <w:rFonts w:ascii="Arial" w:hAnsi="Arial" w:cs="Arial"/>
          <w:sz w:val="24"/>
          <w:szCs w:val="24"/>
        </w:rPr>
        <w:t xml:space="preserve">When death came to people in the Old Testaments, they all went to one place according to the bible. </w:t>
      </w:r>
      <w:r w:rsidRPr="00D41210">
        <w:rPr>
          <w:rFonts w:ascii="Arial" w:hAnsi="Arial" w:cs="Arial"/>
          <w:sz w:val="24"/>
          <w:szCs w:val="24"/>
          <w:lang w:val="en"/>
        </w:rPr>
        <w:t>T</w:t>
      </w:r>
      <w:r w:rsidRPr="00D41210">
        <w:rPr>
          <w:rFonts w:ascii="Arial" w:hAnsi="Arial" w:cs="Arial"/>
          <w:sz w:val="24"/>
          <w:szCs w:val="24"/>
        </w:rPr>
        <w:t xml:space="preserve">he place was known by various names in scripture by the prophets that God had spoken too. Such names were Sheol, Hell, the Pit, the Graves, Gehenna, Paradise and Hades. The Catholic religion lump all these places to one name, </w:t>
      </w:r>
      <w:r w:rsidRPr="00D41210">
        <w:rPr>
          <w:rFonts w:ascii="Arial" w:hAnsi="Arial" w:cs="Arial"/>
          <w:color w:val="FF0000"/>
          <w:sz w:val="24"/>
          <w:szCs w:val="24"/>
        </w:rPr>
        <w:t xml:space="preserve">“Purgatory” </w:t>
      </w:r>
      <w:r w:rsidRPr="00D41210">
        <w:rPr>
          <w:rFonts w:ascii="Arial" w:hAnsi="Arial" w:cs="Arial"/>
          <w:color w:val="000000" w:themeColor="text1"/>
          <w:sz w:val="24"/>
          <w:szCs w:val="24"/>
        </w:rPr>
        <w:t xml:space="preserve">which gives on a new meaning of life after death, in the past and future. </w:t>
      </w:r>
    </w:p>
    <w:p w14:paraId="6A6E68DE" w14:textId="77777777" w:rsidR="00EC7B1A" w:rsidRPr="00D41210" w:rsidRDefault="00EC7B1A" w:rsidP="00EC7B1A">
      <w:pPr>
        <w:ind w:right="252" w:firstLine="720"/>
        <w:rPr>
          <w:rFonts w:ascii="Arial" w:hAnsi="Arial" w:cs="Arial"/>
          <w:sz w:val="24"/>
          <w:szCs w:val="24"/>
          <w:lang w:val="en"/>
        </w:rPr>
      </w:pPr>
      <w:r w:rsidRPr="00D41210">
        <w:rPr>
          <w:rFonts w:ascii="Arial" w:hAnsi="Arial" w:cs="Arial"/>
          <w:sz w:val="24"/>
          <w:szCs w:val="24"/>
        </w:rPr>
        <w:t>As I was writing this article, I read so many pages from Catholic documents</w:t>
      </w:r>
      <w:r w:rsidRPr="00D41210">
        <w:rPr>
          <w:rFonts w:ascii="Arial" w:hAnsi="Arial" w:cs="Arial"/>
          <w:color w:val="000000" w:themeColor="text1"/>
          <w:sz w:val="24"/>
          <w:szCs w:val="24"/>
        </w:rPr>
        <w:t xml:space="preserve"> on </w:t>
      </w:r>
      <w:r w:rsidRPr="00D41210">
        <w:rPr>
          <w:rFonts w:ascii="Arial" w:hAnsi="Arial" w:cs="Arial"/>
          <w:color w:val="FF0000"/>
          <w:sz w:val="24"/>
          <w:szCs w:val="24"/>
        </w:rPr>
        <w:t>“Purgatory</w:t>
      </w:r>
      <w:r w:rsidRPr="00D41210">
        <w:rPr>
          <w:rFonts w:ascii="Arial" w:hAnsi="Arial" w:cs="Arial"/>
          <w:b/>
          <w:color w:val="FF0000"/>
          <w:sz w:val="24"/>
          <w:szCs w:val="24"/>
        </w:rPr>
        <w:t>”</w:t>
      </w:r>
      <w:r w:rsidRPr="00D41210">
        <w:rPr>
          <w:rFonts w:ascii="Arial" w:hAnsi="Arial" w:cs="Arial"/>
          <w:sz w:val="24"/>
          <w:szCs w:val="24"/>
        </w:rPr>
        <w:t xml:space="preserve"> that I don’t feel qualify to explain their doctrine and possibility miss lead you therefore I can only tell you the Catholic Church bases </w:t>
      </w:r>
      <w:r w:rsidRPr="00D41210">
        <w:rPr>
          <w:rFonts w:ascii="Arial" w:hAnsi="Arial" w:cs="Arial"/>
          <w:color w:val="FF0000"/>
          <w:sz w:val="24"/>
          <w:szCs w:val="24"/>
        </w:rPr>
        <w:t>“Purgatory</w:t>
      </w:r>
      <w:r w:rsidRPr="00D41210">
        <w:rPr>
          <w:rFonts w:ascii="Arial" w:hAnsi="Arial" w:cs="Arial"/>
          <w:b/>
          <w:color w:val="FF0000"/>
          <w:sz w:val="24"/>
          <w:szCs w:val="24"/>
        </w:rPr>
        <w:t xml:space="preserve">” </w:t>
      </w:r>
      <w:r w:rsidRPr="00D41210">
        <w:rPr>
          <w:rFonts w:ascii="Arial" w:hAnsi="Arial" w:cs="Arial"/>
          <w:sz w:val="24"/>
          <w:szCs w:val="24"/>
        </w:rPr>
        <w:t>from</w:t>
      </w:r>
      <w:r>
        <w:rPr>
          <w:rFonts w:ascii="Arial" w:hAnsi="Arial" w:cs="Arial"/>
          <w:sz w:val="24"/>
          <w:szCs w:val="24"/>
          <w:lang w:val="en"/>
        </w:rPr>
        <w:t xml:space="preserve"> 2 Maccabees 12 : 39 – 46</w:t>
      </w:r>
      <w:r w:rsidRPr="00D41210">
        <w:rPr>
          <w:rFonts w:ascii="Arial" w:hAnsi="Arial" w:cs="Arial"/>
          <w:sz w:val="24"/>
          <w:szCs w:val="24"/>
          <w:lang w:val="en"/>
        </w:rPr>
        <w:t xml:space="preserve"> in the Catholic Bible.            </w:t>
      </w:r>
    </w:p>
    <w:p w14:paraId="28BA025D" w14:textId="77777777" w:rsidR="00EC7B1A" w:rsidRPr="00D41210" w:rsidRDefault="00EC7B1A" w:rsidP="00EC7B1A">
      <w:pPr>
        <w:ind w:right="252" w:firstLine="720"/>
        <w:rPr>
          <w:rFonts w:ascii="Arial" w:hAnsi="Arial" w:cs="Arial"/>
          <w:sz w:val="24"/>
          <w:szCs w:val="24"/>
          <w:lang w:val="en"/>
        </w:rPr>
      </w:pPr>
      <w:r w:rsidRPr="00D41210">
        <w:rPr>
          <w:rFonts w:ascii="Arial" w:hAnsi="Arial" w:cs="Arial"/>
          <w:sz w:val="24"/>
          <w:szCs w:val="24"/>
          <w:lang w:val="en"/>
        </w:rPr>
        <w:t xml:space="preserve">Lets’ continue, since Christ had not yet appeared and crucified on the cross, heaven was not open to the Old Testament Saints except for Enoch and Elijah. This exception of Enoch and Elijah takes on another study by itself.  As to whether they were in heaven before Jesus was crucified, the Bible does not clearly say. The information is not sufficient to make any conclusion.    </w:t>
      </w:r>
    </w:p>
    <w:p w14:paraId="02F96AFA" w14:textId="77777777" w:rsidR="00EC7B1A" w:rsidRPr="00D41210" w:rsidRDefault="00EC7B1A" w:rsidP="00EC7B1A">
      <w:pPr>
        <w:ind w:right="252"/>
        <w:rPr>
          <w:rFonts w:ascii="Arial" w:hAnsi="Arial" w:cs="Arial"/>
          <w:color w:val="000000" w:themeColor="text1"/>
          <w:sz w:val="24"/>
          <w:szCs w:val="24"/>
          <w:lang w:val="en"/>
        </w:rPr>
      </w:pPr>
      <w:r w:rsidRPr="00D41210">
        <w:rPr>
          <w:rFonts w:ascii="Arial" w:hAnsi="Arial" w:cs="Arial"/>
          <w:sz w:val="24"/>
          <w:szCs w:val="24"/>
          <w:lang w:val="en"/>
        </w:rPr>
        <w:t>Some examples are:</w:t>
      </w:r>
      <w:r w:rsidRPr="00D41210">
        <w:rPr>
          <w:rFonts w:ascii="Arial" w:hAnsi="Arial" w:cs="Arial"/>
          <w:color w:val="000000" w:themeColor="text1"/>
          <w:sz w:val="24"/>
          <w:szCs w:val="24"/>
          <w:lang w:val="en"/>
        </w:rPr>
        <w:t xml:space="preserve"> </w:t>
      </w:r>
    </w:p>
    <w:p w14:paraId="3589AD59" w14:textId="77777777" w:rsidR="00EC7B1A" w:rsidRPr="00D72566" w:rsidRDefault="00EC7B1A" w:rsidP="00EC7B1A">
      <w:pPr>
        <w:ind w:right="252"/>
        <w:rPr>
          <w:rFonts w:ascii="Arial" w:hAnsi="Arial" w:cs="Arial"/>
          <w:sz w:val="24"/>
          <w:szCs w:val="24"/>
          <w:lang w:val="en"/>
        </w:rPr>
      </w:pPr>
      <w:hyperlink r:id="rId5" w:history="1">
        <w:r w:rsidRPr="00D72566">
          <w:rPr>
            <w:rFonts w:ascii="Arial" w:hAnsi="Arial" w:cs="Arial"/>
            <w:color w:val="000000" w:themeColor="text1"/>
            <w:sz w:val="24"/>
            <w:szCs w:val="24"/>
            <w:lang w:val="en"/>
          </w:rPr>
          <w:t>Psalm 23:6</w:t>
        </w:r>
      </w:hyperlink>
      <w:r w:rsidRPr="00D72566">
        <w:rPr>
          <w:rFonts w:ascii="Arial" w:hAnsi="Arial" w:cs="Arial"/>
          <w:sz w:val="24"/>
          <w:szCs w:val="24"/>
          <w:lang w:val="en"/>
        </w:rPr>
        <w:t xml:space="preserve">   (King David)  </w:t>
      </w:r>
    </w:p>
    <w:p w14:paraId="7DCBEF78" w14:textId="77777777" w:rsidR="00EC7B1A" w:rsidRPr="00D72566" w:rsidRDefault="00EC7B1A" w:rsidP="00EC7B1A">
      <w:pPr>
        <w:pStyle w:val="ListParagraph"/>
        <w:numPr>
          <w:ilvl w:val="0"/>
          <w:numId w:val="2"/>
        </w:numPr>
        <w:ind w:right="252"/>
        <w:rPr>
          <w:rFonts w:ascii="Arial" w:hAnsi="Arial" w:cs="Arial"/>
          <w:i/>
          <w:sz w:val="24"/>
          <w:szCs w:val="24"/>
          <w:lang w:val="en"/>
        </w:rPr>
      </w:pPr>
      <w:r w:rsidRPr="00D72566">
        <w:rPr>
          <w:rFonts w:ascii="Arial" w:hAnsi="Arial" w:cs="Arial"/>
          <w:sz w:val="24"/>
          <w:szCs w:val="24"/>
          <w:lang w:val="en"/>
        </w:rPr>
        <w:t>“</w:t>
      </w:r>
      <w:r w:rsidRPr="00D72566">
        <w:rPr>
          <w:rFonts w:ascii="Arial" w:hAnsi="Arial" w:cs="Arial"/>
          <w:i/>
          <w:sz w:val="24"/>
          <w:szCs w:val="24"/>
          <w:lang w:val="en"/>
        </w:rPr>
        <w:t xml:space="preserve">Surely goodness and mercy will follow me all the days of my life, and I will dwell in the house of the LORD forever”. </w:t>
      </w:r>
    </w:p>
    <w:p w14:paraId="13AED205" w14:textId="77777777" w:rsidR="00EC7B1A" w:rsidRPr="009B71EB" w:rsidRDefault="00EC7B1A" w:rsidP="00EC7B1A">
      <w:pPr>
        <w:ind w:right="252"/>
        <w:rPr>
          <w:rFonts w:ascii="Arial" w:hAnsi="Arial" w:cs="Arial"/>
          <w:sz w:val="24"/>
          <w:szCs w:val="24"/>
          <w:lang w:val="en"/>
        </w:rPr>
      </w:pPr>
      <w:r w:rsidRPr="009B71EB">
        <w:rPr>
          <w:rFonts w:ascii="Arial" w:hAnsi="Arial" w:cs="Arial"/>
          <w:sz w:val="24"/>
          <w:szCs w:val="24"/>
          <w:lang w:val="en"/>
        </w:rPr>
        <w:t xml:space="preserve">Yes, he is </w:t>
      </w:r>
      <w:r w:rsidRPr="009B71EB">
        <w:rPr>
          <w:rFonts w:ascii="Arial" w:hAnsi="Arial" w:cs="Arial"/>
          <w:color w:val="FF0000"/>
          <w:sz w:val="24"/>
          <w:szCs w:val="24"/>
          <w:lang w:val="en"/>
        </w:rPr>
        <w:t>“</w:t>
      </w:r>
      <w:r w:rsidRPr="009B71EB">
        <w:rPr>
          <w:rFonts w:ascii="Arial" w:hAnsi="Arial" w:cs="Arial"/>
          <w:i/>
          <w:color w:val="FF0000"/>
          <w:sz w:val="24"/>
          <w:szCs w:val="24"/>
          <w:lang w:val="en"/>
        </w:rPr>
        <w:t>dwelling in the house of the LORD”</w:t>
      </w:r>
      <w:r w:rsidRPr="009B71EB">
        <w:rPr>
          <w:rFonts w:ascii="Arial" w:hAnsi="Arial" w:cs="Arial"/>
          <w:sz w:val="24"/>
          <w:szCs w:val="24"/>
          <w:lang w:val="en"/>
        </w:rPr>
        <w:t xml:space="preserve"> but at what time period is it referring too.</w:t>
      </w:r>
    </w:p>
    <w:p w14:paraId="34BBD45F" w14:textId="77777777" w:rsidR="00EC7B1A" w:rsidRPr="00CF734D" w:rsidRDefault="00EC7B1A" w:rsidP="00EC7B1A">
      <w:pPr>
        <w:ind w:right="252"/>
        <w:rPr>
          <w:rFonts w:ascii="Arial" w:hAnsi="Arial" w:cs="Arial"/>
          <w:color w:val="000000" w:themeColor="text1"/>
          <w:sz w:val="24"/>
          <w:szCs w:val="24"/>
        </w:rPr>
      </w:pPr>
      <w:hyperlink r:id="rId6" w:history="1">
        <w:r w:rsidRPr="00CF734D">
          <w:rPr>
            <w:rFonts w:ascii="Arial" w:hAnsi="Arial" w:cs="Arial"/>
            <w:color w:val="000000" w:themeColor="text1"/>
            <w:sz w:val="24"/>
            <w:szCs w:val="24"/>
            <w:lang w:val="en"/>
          </w:rPr>
          <w:t>Hebrews 11:10</w:t>
        </w:r>
      </w:hyperlink>
      <w:r w:rsidRPr="00CF734D">
        <w:rPr>
          <w:rFonts w:ascii="Arial" w:hAnsi="Arial" w:cs="Arial"/>
          <w:color w:val="000000" w:themeColor="text1"/>
          <w:sz w:val="24"/>
          <w:szCs w:val="24"/>
          <w:lang w:val="en"/>
        </w:rPr>
        <w:t xml:space="preserve">    </w:t>
      </w:r>
    </w:p>
    <w:p w14:paraId="24CF1016" w14:textId="77777777" w:rsidR="00EC7B1A" w:rsidRPr="00D72566" w:rsidRDefault="00EC7B1A" w:rsidP="00EC7B1A">
      <w:pPr>
        <w:pStyle w:val="ListParagraph"/>
        <w:numPr>
          <w:ilvl w:val="0"/>
          <w:numId w:val="1"/>
        </w:numPr>
        <w:ind w:right="252"/>
        <w:rPr>
          <w:rFonts w:ascii="Arial" w:hAnsi="Arial" w:cs="Arial"/>
          <w:sz w:val="24"/>
          <w:szCs w:val="24"/>
          <w:lang w:val="en"/>
        </w:rPr>
      </w:pPr>
      <w:r w:rsidRPr="00D72566">
        <w:rPr>
          <w:rFonts w:ascii="Arial" w:hAnsi="Arial" w:cs="Arial"/>
          <w:sz w:val="24"/>
          <w:szCs w:val="24"/>
          <w:lang w:val="en"/>
        </w:rPr>
        <w:t>“</w:t>
      </w:r>
      <w:r w:rsidRPr="00D72566">
        <w:rPr>
          <w:rFonts w:ascii="Arial" w:hAnsi="Arial" w:cs="Arial"/>
          <w:i/>
          <w:sz w:val="24"/>
          <w:szCs w:val="24"/>
          <w:lang w:val="en"/>
        </w:rPr>
        <w:t>For he [Abraham] was looking forward to the city with foundations, whose architect and builder is God”</w:t>
      </w:r>
      <w:r w:rsidRPr="00D72566">
        <w:rPr>
          <w:rFonts w:ascii="Arial" w:hAnsi="Arial" w:cs="Arial"/>
          <w:sz w:val="24"/>
          <w:szCs w:val="24"/>
          <w:lang w:val="en"/>
        </w:rPr>
        <w:t xml:space="preserve">. </w:t>
      </w:r>
    </w:p>
    <w:p w14:paraId="36A8F216" w14:textId="77777777" w:rsidR="00EC7B1A" w:rsidRPr="000F274C" w:rsidRDefault="00EC7B1A" w:rsidP="00EC7B1A">
      <w:pPr>
        <w:ind w:right="252" w:firstLine="720"/>
        <w:rPr>
          <w:rFonts w:ascii="Arial" w:hAnsi="Arial" w:cs="Arial"/>
          <w:sz w:val="24"/>
          <w:szCs w:val="24"/>
        </w:rPr>
      </w:pPr>
      <w:r w:rsidRPr="000F274C">
        <w:rPr>
          <w:rFonts w:ascii="Arial" w:hAnsi="Arial" w:cs="Arial"/>
          <w:sz w:val="24"/>
          <w:szCs w:val="24"/>
          <w:lang w:val="en"/>
        </w:rPr>
        <w:t xml:space="preserve">The key words here are </w:t>
      </w:r>
      <w:r w:rsidRPr="000F274C">
        <w:rPr>
          <w:rFonts w:ascii="Arial" w:hAnsi="Arial" w:cs="Arial"/>
          <w:i/>
          <w:color w:val="FF0000"/>
          <w:sz w:val="24"/>
          <w:szCs w:val="24"/>
          <w:lang w:val="en"/>
        </w:rPr>
        <w:t>“looking forward”</w:t>
      </w:r>
      <w:r w:rsidRPr="000F274C">
        <w:rPr>
          <w:rFonts w:ascii="Arial" w:hAnsi="Arial" w:cs="Arial"/>
          <w:sz w:val="24"/>
          <w:szCs w:val="24"/>
          <w:lang w:val="en"/>
        </w:rPr>
        <w:t xml:space="preserve">. The bible does not give us definite information that upon dying, he Abraham, was in </w:t>
      </w:r>
      <w:r w:rsidRPr="000F274C">
        <w:rPr>
          <w:rFonts w:ascii="Arial" w:hAnsi="Arial" w:cs="Arial"/>
          <w:i/>
          <w:color w:val="FF0000"/>
          <w:sz w:val="24"/>
          <w:szCs w:val="24"/>
          <w:lang w:val="en"/>
        </w:rPr>
        <w:t>heaven</w:t>
      </w:r>
      <w:r w:rsidRPr="000F274C">
        <w:rPr>
          <w:rFonts w:ascii="Arial" w:hAnsi="Arial" w:cs="Arial"/>
          <w:sz w:val="24"/>
          <w:szCs w:val="24"/>
          <w:lang w:val="en"/>
        </w:rPr>
        <w:t xml:space="preserve">. As Christians, we must not make assumptions. We must understand the context of how the scripture was written. Which leads us back to </w:t>
      </w:r>
      <w:r w:rsidRPr="000F274C">
        <w:rPr>
          <w:rFonts w:ascii="Arial" w:hAnsi="Arial" w:cs="Arial"/>
          <w:color w:val="FF0000"/>
          <w:sz w:val="24"/>
          <w:szCs w:val="24"/>
          <w:u w:val="single"/>
          <w:lang w:val="en"/>
        </w:rPr>
        <w:t>1 Peter 3:15</w:t>
      </w:r>
      <w:r w:rsidRPr="000F274C">
        <w:rPr>
          <w:rFonts w:ascii="Arial" w:hAnsi="Arial" w:cs="Arial"/>
          <w:i/>
          <w:color w:val="FF0000"/>
          <w:sz w:val="24"/>
          <w:szCs w:val="24"/>
          <w:lang w:val="en"/>
        </w:rPr>
        <w:t xml:space="preserve">  </w:t>
      </w:r>
      <w:r w:rsidRPr="000F274C">
        <w:rPr>
          <w:rFonts w:ascii="Arial" w:hAnsi="Arial" w:cs="Arial"/>
          <w:i/>
          <w:sz w:val="24"/>
          <w:szCs w:val="24"/>
          <w:lang w:val="en"/>
        </w:rPr>
        <w:t>“</w:t>
      </w:r>
      <w:r w:rsidRPr="000F274C">
        <w:rPr>
          <w:rFonts w:ascii="Arial" w:hAnsi="Arial" w:cs="Arial"/>
          <w:i/>
          <w:sz w:val="24"/>
          <w:szCs w:val="24"/>
          <w:vertAlign w:val="superscript"/>
        </w:rPr>
        <w:t> </w:t>
      </w:r>
      <w:r w:rsidRPr="000F274C">
        <w:rPr>
          <w:rFonts w:ascii="Arial" w:hAnsi="Arial" w:cs="Arial"/>
          <w:i/>
          <w:sz w:val="24"/>
          <w:szCs w:val="24"/>
        </w:rPr>
        <w:t xml:space="preserve">but sanctify Christ as Lord in your hearts, always </w:t>
      </w:r>
      <w:r w:rsidRPr="000F274C">
        <w:rPr>
          <w:rFonts w:ascii="Arial" w:hAnsi="Arial" w:cs="Arial"/>
          <w:i/>
          <w:iCs/>
          <w:sz w:val="24"/>
          <w:szCs w:val="24"/>
        </w:rPr>
        <w:t>being</w:t>
      </w:r>
      <w:r w:rsidRPr="000F274C">
        <w:rPr>
          <w:rFonts w:ascii="Arial" w:hAnsi="Arial" w:cs="Arial"/>
          <w:i/>
          <w:sz w:val="24"/>
          <w:szCs w:val="24"/>
        </w:rPr>
        <w:t xml:space="preserve"> ready to make a defense to everyone who asks you to give an account for the hope that is in you, yet with gentleness and reverence”. </w:t>
      </w:r>
      <w:r w:rsidRPr="000F274C">
        <w:rPr>
          <w:rFonts w:ascii="Arial" w:hAnsi="Arial" w:cs="Arial"/>
          <w:sz w:val="24"/>
          <w:szCs w:val="24"/>
        </w:rPr>
        <w:t>And how do we make a defense?</w:t>
      </w:r>
      <w:r w:rsidRPr="000F274C">
        <w:rPr>
          <w:rFonts w:ascii="Arial" w:hAnsi="Arial" w:cs="Arial"/>
          <w:i/>
          <w:sz w:val="24"/>
          <w:szCs w:val="24"/>
        </w:rPr>
        <w:t xml:space="preserve">  </w:t>
      </w:r>
      <w:r w:rsidRPr="000F274C">
        <w:rPr>
          <w:rFonts w:ascii="Arial" w:hAnsi="Arial" w:cs="Arial"/>
          <w:color w:val="FF0000"/>
          <w:sz w:val="24"/>
          <w:szCs w:val="24"/>
        </w:rPr>
        <w:t>By reading His word, the bible</w:t>
      </w:r>
      <w:r w:rsidRPr="000F274C">
        <w:rPr>
          <w:rFonts w:ascii="Arial" w:hAnsi="Arial" w:cs="Arial"/>
          <w:sz w:val="24"/>
          <w:szCs w:val="24"/>
        </w:rPr>
        <w:t>.</w:t>
      </w:r>
    </w:p>
    <w:p w14:paraId="0A5C0485" w14:textId="77777777" w:rsidR="00EC7B1A" w:rsidRPr="00D41210" w:rsidRDefault="00EC7B1A" w:rsidP="00EC7B1A">
      <w:pPr>
        <w:ind w:right="252" w:firstLine="720"/>
        <w:rPr>
          <w:rFonts w:ascii="Arial" w:hAnsi="Arial" w:cs="Arial"/>
          <w:sz w:val="24"/>
          <w:szCs w:val="24"/>
          <w:lang w:val="en"/>
        </w:rPr>
      </w:pPr>
      <w:r w:rsidRPr="00D41210">
        <w:rPr>
          <w:rFonts w:ascii="Arial" w:hAnsi="Arial" w:cs="Arial"/>
          <w:sz w:val="24"/>
          <w:szCs w:val="24"/>
        </w:rPr>
        <w:t xml:space="preserve">The Book of Daniel chapter 12 : 2 and the Book Revelation chapter 20 : 4 often referred to explains when will the Old Testament prophets be taken up into the “Kingdom Age”. This requires intensive study to explain these verses. I know it took me many of hours to understand these verses. A future study on this matter I hope I can do so you’re able to understand where Old Testament Saints (Prophets) were and when did they received their Gloried Body to be in </w:t>
      </w:r>
      <w:r>
        <w:rPr>
          <w:rFonts w:ascii="Arial" w:hAnsi="Arial" w:cs="Arial"/>
          <w:sz w:val="24"/>
          <w:szCs w:val="24"/>
        </w:rPr>
        <w:t>the</w:t>
      </w:r>
      <w:r w:rsidRPr="00D41210">
        <w:rPr>
          <w:rFonts w:ascii="Arial" w:hAnsi="Arial" w:cs="Arial"/>
          <w:sz w:val="24"/>
          <w:szCs w:val="24"/>
        </w:rPr>
        <w:t xml:space="preserve"> present of Our Lord.   </w:t>
      </w:r>
    </w:p>
    <w:p w14:paraId="07262395" w14:textId="77777777" w:rsidR="00EC7B1A" w:rsidRPr="00D41210" w:rsidRDefault="00EC7B1A" w:rsidP="00EC7B1A">
      <w:pPr>
        <w:ind w:right="252" w:firstLine="720"/>
        <w:rPr>
          <w:rStyle w:val="tgc"/>
          <w:rFonts w:ascii="Arial" w:hAnsi="Arial" w:cs="Arial"/>
          <w:color w:val="222222"/>
          <w:sz w:val="24"/>
          <w:szCs w:val="24"/>
          <w:lang w:val="en"/>
        </w:rPr>
      </w:pPr>
      <w:r>
        <w:rPr>
          <w:rFonts w:ascii="Arial" w:hAnsi="Arial" w:cs="Arial"/>
          <w:sz w:val="24"/>
          <w:szCs w:val="24"/>
        </w:rPr>
        <w:t>Here’s another place</w:t>
      </w:r>
      <w:r w:rsidRPr="00D41210">
        <w:rPr>
          <w:rFonts w:ascii="Arial" w:hAnsi="Arial" w:cs="Arial"/>
          <w:sz w:val="24"/>
          <w:szCs w:val="24"/>
        </w:rPr>
        <w:t xml:space="preserve"> some of you have heard of. </w:t>
      </w:r>
      <w:r w:rsidRPr="00D41210">
        <w:rPr>
          <w:rFonts w:ascii="Arial" w:hAnsi="Arial" w:cs="Arial"/>
          <w:color w:val="FF0000"/>
          <w:sz w:val="24"/>
          <w:szCs w:val="24"/>
        </w:rPr>
        <w:t>“</w:t>
      </w:r>
      <w:r w:rsidRPr="00D41210">
        <w:rPr>
          <w:rStyle w:val="Emphasis"/>
          <w:rFonts w:ascii="Arial" w:hAnsi="Arial" w:cs="Arial"/>
          <w:color w:val="FF0000"/>
          <w:sz w:val="24"/>
          <w:szCs w:val="24"/>
          <w:lang w:val="en"/>
        </w:rPr>
        <w:t>Limbus Patrum</w:t>
      </w:r>
      <w:r w:rsidRPr="00D41210">
        <w:rPr>
          <w:rFonts w:ascii="Arial" w:hAnsi="Arial" w:cs="Arial"/>
          <w:color w:val="FF0000"/>
          <w:sz w:val="24"/>
          <w:szCs w:val="24"/>
        </w:rPr>
        <w:t>”</w:t>
      </w:r>
      <w:r w:rsidRPr="00D41210">
        <w:rPr>
          <w:rFonts w:ascii="Arial" w:hAnsi="Arial" w:cs="Arial"/>
          <w:sz w:val="24"/>
          <w:szCs w:val="24"/>
        </w:rPr>
        <w:t>,</w:t>
      </w:r>
      <w:r w:rsidRPr="00D41210">
        <w:rPr>
          <w:rFonts w:ascii="Arial" w:hAnsi="Arial" w:cs="Arial"/>
          <w:sz w:val="24"/>
          <w:szCs w:val="24"/>
          <w:lang w:val="en"/>
        </w:rPr>
        <w:t xml:space="preserve"> Latin word for </w:t>
      </w:r>
      <w:r w:rsidRPr="00D41210">
        <w:rPr>
          <w:rFonts w:ascii="Arial" w:hAnsi="Arial" w:cs="Arial"/>
          <w:color w:val="FF0000"/>
          <w:sz w:val="24"/>
          <w:szCs w:val="24"/>
          <w:lang w:val="en"/>
        </w:rPr>
        <w:t>Limbo</w:t>
      </w:r>
      <w:r w:rsidRPr="00D41210">
        <w:rPr>
          <w:rFonts w:ascii="Arial" w:hAnsi="Arial" w:cs="Arial"/>
          <w:sz w:val="24"/>
          <w:szCs w:val="24"/>
        </w:rPr>
        <w:t xml:space="preserve"> which was brought up </w:t>
      </w:r>
      <w:r w:rsidRPr="00D41210">
        <w:rPr>
          <w:rFonts w:ascii="Arial" w:hAnsi="Arial" w:cs="Arial"/>
          <w:sz w:val="24"/>
          <w:szCs w:val="24"/>
          <w:lang w:val="en"/>
        </w:rPr>
        <w:t xml:space="preserve">in the Middle Ages. </w:t>
      </w:r>
      <w:r w:rsidRPr="00D41210">
        <w:rPr>
          <w:rStyle w:val="tgc"/>
          <w:rFonts w:ascii="Arial" w:hAnsi="Arial" w:cs="Arial"/>
          <w:color w:val="222222"/>
          <w:sz w:val="24"/>
          <w:szCs w:val="24"/>
          <w:lang w:val="en"/>
        </w:rPr>
        <w:t xml:space="preserve">In the theology of the Catholic Church, </w:t>
      </w:r>
      <w:r w:rsidRPr="00D41210">
        <w:rPr>
          <w:rStyle w:val="tgc"/>
          <w:rFonts w:ascii="Arial" w:hAnsi="Arial" w:cs="Arial"/>
          <w:bCs/>
          <w:color w:val="FF0000"/>
          <w:sz w:val="24"/>
          <w:szCs w:val="24"/>
          <w:lang w:val="en"/>
        </w:rPr>
        <w:t>Limbo</w:t>
      </w:r>
      <w:r w:rsidRPr="00D41210">
        <w:rPr>
          <w:rStyle w:val="tgc"/>
          <w:rFonts w:ascii="Arial" w:hAnsi="Arial" w:cs="Arial"/>
          <w:color w:val="222222"/>
          <w:sz w:val="24"/>
          <w:szCs w:val="24"/>
          <w:lang w:val="en"/>
        </w:rPr>
        <w:t xml:space="preserve"> is an edge or boundary, referring to the "edge" of Hell, of a speculative idea about the afterlife condition of those who die in original sin without being assigned to the  Hell. It’s another place separate from the places mention previously. And guess who are these people that die in original sin are – </w:t>
      </w:r>
      <w:r w:rsidRPr="00D41210">
        <w:rPr>
          <w:rStyle w:val="tgc"/>
          <w:rFonts w:ascii="Arial" w:hAnsi="Arial" w:cs="Arial"/>
          <w:color w:val="FF0000"/>
          <w:sz w:val="24"/>
          <w:szCs w:val="24"/>
          <w:lang w:val="en"/>
        </w:rPr>
        <w:t>Who are they?</w:t>
      </w:r>
      <w:r w:rsidRPr="00D41210">
        <w:rPr>
          <w:rStyle w:val="tgc"/>
          <w:rFonts w:ascii="Arial" w:hAnsi="Arial" w:cs="Arial"/>
          <w:color w:val="222222"/>
          <w:sz w:val="24"/>
          <w:szCs w:val="24"/>
          <w:lang w:val="en"/>
        </w:rPr>
        <w:t xml:space="preserve">  Basically, those outside the Catholic Church.</w:t>
      </w:r>
    </w:p>
    <w:p w14:paraId="5D2FC69F" w14:textId="77777777" w:rsidR="00EC7B1A" w:rsidRPr="00D41210" w:rsidRDefault="00EC7B1A" w:rsidP="00EC7B1A">
      <w:pPr>
        <w:ind w:right="252" w:firstLine="720"/>
        <w:rPr>
          <w:rFonts w:ascii="Arial" w:hAnsi="Arial" w:cs="Arial"/>
          <w:color w:val="FF0000"/>
          <w:sz w:val="24"/>
          <w:szCs w:val="24"/>
        </w:rPr>
      </w:pPr>
      <w:r w:rsidRPr="00D41210">
        <w:rPr>
          <w:rStyle w:val="tgc"/>
          <w:rFonts w:ascii="Arial" w:hAnsi="Arial" w:cs="Arial"/>
          <w:color w:val="222222"/>
          <w:sz w:val="24"/>
          <w:szCs w:val="24"/>
          <w:lang w:val="en"/>
        </w:rPr>
        <w:t xml:space="preserve">It states in  The Catholic  Dictionary,1951  </w:t>
      </w:r>
      <w:r w:rsidRPr="00D41210">
        <w:rPr>
          <w:rFonts w:ascii="Arial" w:hAnsi="Arial" w:cs="Arial"/>
          <w:color w:val="FF0000"/>
          <w:sz w:val="24"/>
          <w:szCs w:val="24"/>
        </w:rPr>
        <w:t xml:space="preserve">It is of faith that all, children and adults, who leave this world without the Baptism of water, blood or desire and therefore in original sin are excluded from the Vision of God in Heaven. The great majority of theologians teach that   such children and unbaptized adults free from grievous actual sin, </w:t>
      </w:r>
      <w:r w:rsidRPr="00D41210">
        <w:rPr>
          <w:rFonts w:ascii="Arial" w:hAnsi="Arial" w:cs="Arial"/>
          <w:color w:val="FF0000"/>
          <w:sz w:val="24"/>
          <w:szCs w:val="24"/>
          <w:u w:val="single"/>
        </w:rPr>
        <w:t>enjoy eternally a state of perfect natural happiness</w:t>
      </w:r>
      <w:r w:rsidRPr="00D41210">
        <w:rPr>
          <w:rFonts w:ascii="Arial" w:hAnsi="Arial" w:cs="Arial"/>
          <w:color w:val="FF0000"/>
          <w:sz w:val="24"/>
          <w:szCs w:val="24"/>
        </w:rPr>
        <w:t>, knowing and loving God by use of their natural powers. This place and state is commonly called Limbo.</w:t>
      </w:r>
    </w:p>
    <w:p w14:paraId="0CE3A425" w14:textId="77777777" w:rsidR="00EC7B1A" w:rsidRPr="00D41210" w:rsidRDefault="00EC7B1A" w:rsidP="00EC7B1A">
      <w:pPr>
        <w:ind w:right="252" w:firstLine="720"/>
        <w:rPr>
          <w:rStyle w:val="tgc"/>
          <w:rFonts w:ascii="Arial" w:hAnsi="Arial" w:cs="Arial"/>
          <w:color w:val="222222"/>
          <w:sz w:val="24"/>
          <w:szCs w:val="24"/>
          <w:lang w:val="en"/>
        </w:rPr>
      </w:pPr>
      <w:r w:rsidRPr="00D41210">
        <w:rPr>
          <w:rStyle w:val="tgc"/>
          <w:rFonts w:ascii="Arial" w:hAnsi="Arial" w:cs="Arial"/>
          <w:color w:val="222222"/>
          <w:sz w:val="24"/>
          <w:szCs w:val="24"/>
          <w:lang w:val="en"/>
        </w:rPr>
        <w:t xml:space="preserve">The bible does not mention </w:t>
      </w:r>
      <w:r w:rsidRPr="00D41210">
        <w:rPr>
          <w:rFonts w:ascii="Arial" w:hAnsi="Arial" w:cs="Arial"/>
          <w:color w:val="FF0000"/>
          <w:sz w:val="24"/>
          <w:szCs w:val="24"/>
        </w:rPr>
        <w:t>“</w:t>
      </w:r>
      <w:r w:rsidRPr="00D41210">
        <w:rPr>
          <w:rStyle w:val="Emphasis"/>
          <w:rFonts w:ascii="Arial" w:hAnsi="Arial" w:cs="Arial"/>
          <w:color w:val="FF0000"/>
          <w:sz w:val="24"/>
          <w:szCs w:val="24"/>
          <w:lang w:val="en"/>
        </w:rPr>
        <w:t>Limbus Patrum</w:t>
      </w:r>
      <w:r w:rsidRPr="00D41210">
        <w:rPr>
          <w:rFonts w:ascii="Arial" w:hAnsi="Arial" w:cs="Arial"/>
          <w:color w:val="FF0000"/>
          <w:sz w:val="24"/>
          <w:szCs w:val="24"/>
        </w:rPr>
        <w:t>”</w:t>
      </w:r>
      <w:r w:rsidRPr="00D41210">
        <w:rPr>
          <w:rStyle w:val="tgc"/>
          <w:rFonts w:ascii="Arial" w:hAnsi="Arial" w:cs="Arial"/>
          <w:color w:val="222222"/>
          <w:sz w:val="24"/>
          <w:szCs w:val="24"/>
          <w:lang w:val="en"/>
        </w:rPr>
        <w:t xml:space="preserve"> A.K.A. </w:t>
      </w:r>
      <w:r w:rsidRPr="00D41210">
        <w:rPr>
          <w:rStyle w:val="tgc"/>
          <w:rFonts w:ascii="Arial" w:hAnsi="Arial" w:cs="Arial"/>
          <w:color w:val="FF0000"/>
          <w:sz w:val="24"/>
          <w:szCs w:val="24"/>
          <w:lang w:val="en"/>
        </w:rPr>
        <w:t>Limbo</w:t>
      </w:r>
      <w:r w:rsidRPr="00D41210">
        <w:rPr>
          <w:rStyle w:val="tgc"/>
          <w:rFonts w:ascii="Arial" w:hAnsi="Arial" w:cs="Arial"/>
          <w:color w:val="222222"/>
          <w:sz w:val="24"/>
          <w:szCs w:val="24"/>
          <w:lang w:val="en"/>
        </w:rPr>
        <w:t>, therefore I will not bring the subject to the study beyond what I have said.</w:t>
      </w:r>
    </w:p>
    <w:p w14:paraId="141CE5E1" w14:textId="77777777" w:rsidR="00EC7B1A" w:rsidRPr="00D41210" w:rsidRDefault="00EC7B1A" w:rsidP="00EC7B1A">
      <w:pPr>
        <w:pStyle w:val="plain"/>
        <w:spacing w:line="276" w:lineRule="auto"/>
        <w:ind w:right="252" w:firstLine="720"/>
        <w:rPr>
          <w:rFonts w:ascii="Arial" w:hAnsi="Arial" w:cs="Arial"/>
        </w:rPr>
      </w:pPr>
      <w:r w:rsidRPr="00D41210">
        <w:rPr>
          <w:rFonts w:ascii="Arial" w:hAnsi="Arial" w:cs="Arial"/>
        </w:rPr>
        <w:t xml:space="preserve">The next of topic is Gehenna (Greek for Hell). The word is found twelve times in the New Testament and is correctly translated each time by the KJV as “hell.” It is a word which describes the ultimate fate of the wicked after the general resurrection and judgment. </w:t>
      </w:r>
    </w:p>
    <w:p w14:paraId="33AB9253" w14:textId="77777777" w:rsidR="00EC7B1A" w:rsidRPr="00D41210" w:rsidRDefault="00EC7B1A" w:rsidP="00EC7B1A">
      <w:pPr>
        <w:ind w:right="252"/>
        <w:rPr>
          <w:rFonts w:ascii="Arial" w:hAnsi="Arial" w:cs="Arial"/>
          <w:sz w:val="24"/>
          <w:szCs w:val="24"/>
        </w:rPr>
      </w:pPr>
      <w:r w:rsidRPr="00D41210">
        <w:rPr>
          <w:rFonts w:ascii="Arial" w:hAnsi="Arial" w:cs="Arial"/>
          <w:sz w:val="24"/>
          <w:szCs w:val="24"/>
        </w:rPr>
        <w:tab/>
        <w:t>Lets’ continue, in the Old Testaments, Isaiah along with other prophets, wrote about the destination of Non-Believers after death. Each prophet uses different names for the same locations. Here are but a few examples:</w:t>
      </w:r>
    </w:p>
    <w:p w14:paraId="58194CB9" w14:textId="77777777" w:rsidR="00EC7B1A" w:rsidRPr="00D72566" w:rsidRDefault="00EC7B1A" w:rsidP="00EC7B1A">
      <w:pPr>
        <w:ind w:right="252"/>
        <w:rPr>
          <w:rFonts w:ascii="Arial" w:hAnsi="Arial" w:cs="Arial"/>
          <w:b/>
          <w:sz w:val="24"/>
          <w:szCs w:val="24"/>
        </w:rPr>
      </w:pPr>
      <w:r w:rsidRPr="00D72566">
        <w:rPr>
          <w:rFonts w:ascii="Arial" w:hAnsi="Arial" w:cs="Arial"/>
          <w:b/>
          <w:sz w:val="24"/>
          <w:szCs w:val="24"/>
        </w:rPr>
        <w:t>Isaiah  24 : 21 – 22</w:t>
      </w:r>
    </w:p>
    <w:p w14:paraId="5DA1357D" w14:textId="77777777" w:rsidR="00EC7B1A" w:rsidRPr="00D72566" w:rsidRDefault="00EC7B1A" w:rsidP="00EC7B1A">
      <w:pPr>
        <w:pStyle w:val="ListParagraph"/>
        <w:numPr>
          <w:ilvl w:val="0"/>
          <w:numId w:val="1"/>
        </w:numPr>
        <w:ind w:right="252"/>
        <w:rPr>
          <w:rStyle w:val="text"/>
          <w:rFonts w:ascii="Arial" w:hAnsi="Arial" w:cs="Arial"/>
          <w:sz w:val="24"/>
          <w:szCs w:val="24"/>
        </w:rPr>
      </w:pPr>
      <w:r w:rsidRPr="00D72566">
        <w:rPr>
          <w:rFonts w:ascii="Arial" w:hAnsi="Arial" w:cs="Arial"/>
          <w:b/>
          <w:sz w:val="24"/>
          <w:szCs w:val="24"/>
        </w:rPr>
        <w:t xml:space="preserve">21  </w:t>
      </w:r>
      <w:r w:rsidRPr="00D72566">
        <w:rPr>
          <w:rStyle w:val="text"/>
          <w:rFonts w:ascii="Arial" w:hAnsi="Arial" w:cs="Arial"/>
          <w:sz w:val="24"/>
          <w:szCs w:val="24"/>
        </w:rPr>
        <w:t>So it will happen in that day</w:t>
      </w:r>
      <w:r w:rsidRPr="00D72566">
        <w:rPr>
          <w:rFonts w:ascii="Arial" w:hAnsi="Arial" w:cs="Arial"/>
          <w:sz w:val="24"/>
          <w:szCs w:val="24"/>
        </w:rPr>
        <w:br/>
      </w:r>
      <w:r w:rsidRPr="00D72566">
        <w:rPr>
          <w:rStyle w:val="text"/>
          <w:rFonts w:ascii="Arial" w:hAnsi="Arial" w:cs="Arial"/>
          <w:sz w:val="24"/>
          <w:szCs w:val="24"/>
        </w:rPr>
        <w:t xml:space="preserve">That the </w:t>
      </w:r>
      <w:r w:rsidRPr="00D72566">
        <w:rPr>
          <w:rStyle w:val="small-caps"/>
          <w:rFonts w:ascii="Arial" w:hAnsi="Arial" w:cs="Arial"/>
          <w:smallCaps/>
          <w:sz w:val="24"/>
          <w:szCs w:val="24"/>
        </w:rPr>
        <w:t>Lord</w:t>
      </w:r>
      <w:r w:rsidRPr="00D72566">
        <w:rPr>
          <w:rStyle w:val="text"/>
          <w:rFonts w:ascii="Arial" w:hAnsi="Arial" w:cs="Arial"/>
          <w:sz w:val="24"/>
          <w:szCs w:val="24"/>
        </w:rPr>
        <w:t xml:space="preserve"> will punish the host of Heaven on high,</w:t>
      </w:r>
      <w:r w:rsidRPr="00D72566">
        <w:rPr>
          <w:rFonts w:ascii="Arial" w:hAnsi="Arial" w:cs="Arial"/>
          <w:sz w:val="24"/>
          <w:szCs w:val="24"/>
        </w:rPr>
        <w:br/>
      </w:r>
      <w:r w:rsidRPr="00D72566">
        <w:rPr>
          <w:rStyle w:val="text"/>
          <w:rFonts w:ascii="Arial" w:hAnsi="Arial" w:cs="Arial"/>
          <w:sz w:val="24"/>
          <w:szCs w:val="24"/>
        </w:rPr>
        <w:t>And the kings of the earth on earth.</w:t>
      </w:r>
    </w:p>
    <w:p w14:paraId="0C8DE5EA" w14:textId="77777777" w:rsidR="00EC7B1A" w:rsidRPr="00D72566" w:rsidRDefault="00EC7B1A" w:rsidP="00EC7B1A">
      <w:pPr>
        <w:pStyle w:val="ListParagraph"/>
        <w:numPr>
          <w:ilvl w:val="0"/>
          <w:numId w:val="1"/>
        </w:numPr>
        <w:ind w:right="252"/>
        <w:rPr>
          <w:rStyle w:val="text"/>
          <w:rFonts w:ascii="Arial" w:hAnsi="Arial" w:cs="Arial"/>
          <w:b/>
          <w:sz w:val="24"/>
          <w:szCs w:val="24"/>
        </w:rPr>
      </w:pPr>
      <w:r w:rsidRPr="00D72566">
        <w:rPr>
          <w:rFonts w:ascii="Arial" w:hAnsi="Arial" w:cs="Arial"/>
          <w:b/>
          <w:sz w:val="24"/>
          <w:szCs w:val="24"/>
        </w:rPr>
        <w:t xml:space="preserve">22  </w:t>
      </w:r>
      <w:r w:rsidRPr="00D72566">
        <w:rPr>
          <w:rStyle w:val="text"/>
          <w:rFonts w:ascii="Arial" w:hAnsi="Arial" w:cs="Arial"/>
          <w:sz w:val="24"/>
          <w:szCs w:val="24"/>
        </w:rPr>
        <w:t>They will be gathered together</w:t>
      </w:r>
      <w:r w:rsidRPr="00D72566">
        <w:rPr>
          <w:rFonts w:ascii="Arial" w:hAnsi="Arial" w:cs="Arial"/>
          <w:sz w:val="24"/>
          <w:szCs w:val="24"/>
        </w:rPr>
        <w:t xml:space="preserve"> </w:t>
      </w:r>
      <w:r w:rsidRPr="00D72566">
        <w:rPr>
          <w:rStyle w:val="text"/>
          <w:rFonts w:ascii="Arial" w:hAnsi="Arial" w:cs="Arial"/>
          <w:i/>
          <w:iCs/>
          <w:sz w:val="24"/>
          <w:szCs w:val="24"/>
        </w:rPr>
        <w:t>like</w:t>
      </w:r>
      <w:r w:rsidRPr="00D72566">
        <w:rPr>
          <w:rStyle w:val="text"/>
          <w:rFonts w:ascii="Arial" w:hAnsi="Arial" w:cs="Arial"/>
          <w:sz w:val="24"/>
          <w:szCs w:val="24"/>
        </w:rPr>
        <w:t xml:space="preserve"> prisoners in the dungeon,</w:t>
      </w:r>
      <w:r w:rsidRPr="00D72566">
        <w:rPr>
          <w:rFonts w:ascii="Arial" w:hAnsi="Arial" w:cs="Arial"/>
          <w:sz w:val="24"/>
          <w:szCs w:val="24"/>
        </w:rPr>
        <w:t xml:space="preserve"> </w:t>
      </w:r>
      <w:r w:rsidRPr="00D72566">
        <w:rPr>
          <w:rStyle w:val="text"/>
          <w:rFonts w:ascii="Arial" w:hAnsi="Arial" w:cs="Arial"/>
          <w:sz w:val="24"/>
          <w:szCs w:val="24"/>
        </w:rPr>
        <w:t>And will be confined in prison;</w:t>
      </w:r>
      <w:r w:rsidRPr="00D72566">
        <w:rPr>
          <w:rFonts w:ascii="Arial" w:hAnsi="Arial" w:cs="Arial"/>
          <w:sz w:val="24"/>
          <w:szCs w:val="24"/>
        </w:rPr>
        <w:t xml:space="preserve"> </w:t>
      </w:r>
      <w:r w:rsidRPr="00D72566">
        <w:rPr>
          <w:rStyle w:val="text"/>
          <w:rFonts w:ascii="Arial" w:hAnsi="Arial" w:cs="Arial"/>
          <w:sz w:val="24"/>
          <w:szCs w:val="24"/>
        </w:rPr>
        <w:t xml:space="preserve">And after many days they </w:t>
      </w:r>
      <w:r w:rsidRPr="00D72566">
        <w:rPr>
          <w:rStyle w:val="text"/>
          <w:rFonts w:ascii="Arial" w:hAnsi="Arial" w:cs="Arial"/>
          <w:i/>
          <w:iCs/>
          <w:sz w:val="24"/>
          <w:szCs w:val="24"/>
        </w:rPr>
        <w:t>will</w:t>
      </w:r>
      <w:r w:rsidRPr="00D72566">
        <w:rPr>
          <w:rStyle w:val="text"/>
          <w:rFonts w:ascii="Arial" w:hAnsi="Arial" w:cs="Arial"/>
          <w:sz w:val="24"/>
          <w:szCs w:val="24"/>
        </w:rPr>
        <w:t xml:space="preserve"> </w:t>
      </w:r>
      <w:r w:rsidRPr="00D72566">
        <w:rPr>
          <w:rStyle w:val="text"/>
          <w:rFonts w:ascii="Arial" w:hAnsi="Arial" w:cs="Arial"/>
          <w:i/>
          <w:iCs/>
          <w:sz w:val="24"/>
          <w:szCs w:val="24"/>
        </w:rPr>
        <w:t>be</w:t>
      </w:r>
      <w:r w:rsidRPr="00D72566">
        <w:rPr>
          <w:rStyle w:val="text"/>
          <w:rFonts w:ascii="Arial" w:hAnsi="Arial" w:cs="Arial"/>
          <w:sz w:val="24"/>
          <w:szCs w:val="24"/>
        </w:rPr>
        <w:t xml:space="preserve"> punished. </w:t>
      </w:r>
    </w:p>
    <w:p w14:paraId="3AB9EBE5" w14:textId="77777777" w:rsidR="00EC7B1A" w:rsidRPr="00CF734D" w:rsidRDefault="00EC7B1A" w:rsidP="00EC7B1A">
      <w:pPr>
        <w:tabs>
          <w:tab w:val="left" w:pos="7920"/>
        </w:tabs>
        <w:ind w:right="252"/>
        <w:rPr>
          <w:rStyle w:val="text"/>
          <w:rFonts w:ascii="Arial" w:hAnsi="Arial" w:cs="Arial"/>
          <w:sz w:val="24"/>
          <w:szCs w:val="24"/>
        </w:rPr>
      </w:pPr>
      <w:r w:rsidRPr="00CF734D">
        <w:rPr>
          <w:rStyle w:val="text"/>
          <w:rFonts w:ascii="Arial" w:hAnsi="Arial" w:cs="Arial"/>
          <w:sz w:val="24"/>
          <w:szCs w:val="24"/>
        </w:rPr>
        <w:t xml:space="preserve">Verse 21, </w:t>
      </w:r>
      <w:r w:rsidRPr="00CF734D">
        <w:rPr>
          <w:rStyle w:val="text"/>
          <w:rFonts w:ascii="Arial" w:hAnsi="Arial" w:cs="Arial"/>
          <w:i/>
          <w:color w:val="FF0000"/>
          <w:sz w:val="24"/>
          <w:szCs w:val="24"/>
        </w:rPr>
        <w:t>“That the Lord will punish the host of Heaven on high”</w:t>
      </w:r>
      <w:r w:rsidRPr="00CF734D">
        <w:rPr>
          <w:rStyle w:val="text"/>
          <w:rFonts w:ascii="Arial" w:hAnsi="Arial" w:cs="Arial"/>
          <w:color w:val="FF0000"/>
          <w:sz w:val="24"/>
          <w:szCs w:val="24"/>
        </w:rPr>
        <w:t xml:space="preserve"> </w:t>
      </w:r>
      <w:r w:rsidRPr="00CF734D">
        <w:rPr>
          <w:rStyle w:val="text"/>
          <w:rFonts w:ascii="Arial" w:hAnsi="Arial" w:cs="Arial"/>
          <w:color w:val="000000" w:themeColor="text1"/>
          <w:sz w:val="24"/>
          <w:szCs w:val="24"/>
        </w:rPr>
        <w:t xml:space="preserve">. . . </w:t>
      </w:r>
      <w:r w:rsidRPr="00CF734D">
        <w:rPr>
          <w:rStyle w:val="text"/>
          <w:rFonts w:ascii="Arial" w:hAnsi="Arial" w:cs="Arial"/>
          <w:sz w:val="24"/>
          <w:szCs w:val="24"/>
        </w:rPr>
        <w:t>meaning Satan and his demons who were cast out of Heaven.</w:t>
      </w:r>
    </w:p>
    <w:p w14:paraId="099B7847" w14:textId="77777777" w:rsidR="00EC7B1A" w:rsidRPr="00D41210" w:rsidRDefault="00EC7B1A" w:rsidP="00EC7B1A">
      <w:pPr>
        <w:tabs>
          <w:tab w:val="left" w:pos="7920"/>
        </w:tabs>
        <w:ind w:right="252"/>
        <w:rPr>
          <w:rStyle w:val="text"/>
          <w:rFonts w:ascii="Arial" w:hAnsi="Arial" w:cs="Arial"/>
          <w:color w:val="000000" w:themeColor="text1"/>
          <w:sz w:val="24"/>
          <w:szCs w:val="24"/>
        </w:rPr>
      </w:pPr>
      <w:r w:rsidRPr="00D41210">
        <w:rPr>
          <w:rStyle w:val="text"/>
          <w:rFonts w:ascii="Arial" w:hAnsi="Arial" w:cs="Arial"/>
          <w:sz w:val="24"/>
          <w:szCs w:val="24"/>
        </w:rPr>
        <w:t xml:space="preserve"> </w:t>
      </w:r>
      <w:r w:rsidRPr="00D41210">
        <w:rPr>
          <w:rStyle w:val="text"/>
          <w:rFonts w:ascii="Arial" w:hAnsi="Arial" w:cs="Arial"/>
          <w:color w:val="FF0000"/>
          <w:sz w:val="24"/>
          <w:szCs w:val="24"/>
        </w:rPr>
        <w:t>“A</w:t>
      </w:r>
      <w:r w:rsidRPr="00D41210">
        <w:rPr>
          <w:rStyle w:val="text"/>
          <w:rFonts w:ascii="Arial" w:hAnsi="Arial" w:cs="Arial"/>
          <w:i/>
          <w:color w:val="FF0000"/>
          <w:sz w:val="24"/>
          <w:szCs w:val="24"/>
        </w:rPr>
        <w:t xml:space="preserve">nd the kings of the earth on earth” </w:t>
      </w:r>
      <w:r w:rsidRPr="00D41210">
        <w:rPr>
          <w:rStyle w:val="text"/>
          <w:rFonts w:ascii="Arial" w:hAnsi="Arial" w:cs="Arial"/>
          <w:i/>
          <w:color w:val="000000" w:themeColor="text1"/>
          <w:sz w:val="24"/>
          <w:szCs w:val="24"/>
        </w:rPr>
        <w:t xml:space="preserve">. . . </w:t>
      </w:r>
      <w:r w:rsidRPr="00D41210">
        <w:rPr>
          <w:rStyle w:val="text"/>
          <w:rFonts w:ascii="Arial" w:hAnsi="Arial" w:cs="Arial"/>
          <w:color w:val="000000" w:themeColor="text1"/>
          <w:sz w:val="24"/>
          <w:szCs w:val="24"/>
        </w:rPr>
        <w:t>meaning “people”</w:t>
      </w:r>
    </w:p>
    <w:p w14:paraId="2C61E53B" w14:textId="77777777" w:rsidR="00EC7B1A" w:rsidRPr="00CF734D" w:rsidRDefault="00EC7B1A" w:rsidP="00EC7B1A">
      <w:pPr>
        <w:ind w:right="252"/>
        <w:rPr>
          <w:rFonts w:ascii="Arial" w:hAnsi="Arial" w:cs="Arial"/>
          <w:sz w:val="24"/>
          <w:szCs w:val="24"/>
        </w:rPr>
      </w:pPr>
      <w:r w:rsidRPr="00CF734D">
        <w:rPr>
          <w:rStyle w:val="text"/>
          <w:rFonts w:ascii="Arial" w:hAnsi="Arial" w:cs="Arial"/>
          <w:sz w:val="24"/>
          <w:szCs w:val="24"/>
        </w:rPr>
        <w:t xml:space="preserve">Verse 22,  . . . </w:t>
      </w:r>
      <w:r w:rsidRPr="00CF734D">
        <w:rPr>
          <w:rStyle w:val="text"/>
          <w:rFonts w:ascii="Arial" w:hAnsi="Arial" w:cs="Arial"/>
          <w:color w:val="FF0000"/>
          <w:sz w:val="24"/>
          <w:szCs w:val="24"/>
        </w:rPr>
        <w:t xml:space="preserve">“dungeon . . .  prison; </w:t>
      </w:r>
      <w:r w:rsidRPr="00CF734D">
        <w:rPr>
          <w:rStyle w:val="text"/>
          <w:rFonts w:ascii="Arial" w:hAnsi="Arial" w:cs="Arial"/>
          <w:color w:val="000000" w:themeColor="text1"/>
          <w:sz w:val="24"/>
          <w:szCs w:val="24"/>
        </w:rPr>
        <w:t xml:space="preserve">. . . referring to </w:t>
      </w:r>
      <w:r w:rsidRPr="00CF734D">
        <w:rPr>
          <w:rFonts w:ascii="Arial" w:hAnsi="Arial" w:cs="Arial"/>
          <w:sz w:val="24"/>
          <w:szCs w:val="24"/>
        </w:rPr>
        <w:t>Sheol,  Hell, the Pit, the Graves, or Gehenna. Names of locations mention by the prophets. “</w:t>
      </w:r>
      <w:r w:rsidRPr="00CF734D">
        <w:rPr>
          <w:rStyle w:val="text"/>
          <w:rFonts w:ascii="Arial" w:hAnsi="Arial" w:cs="Arial"/>
          <w:i/>
          <w:color w:val="FF0000"/>
          <w:sz w:val="24"/>
          <w:szCs w:val="24"/>
        </w:rPr>
        <w:t xml:space="preserve">And after many days they </w:t>
      </w:r>
      <w:r w:rsidRPr="00CF734D">
        <w:rPr>
          <w:rStyle w:val="text"/>
          <w:rFonts w:ascii="Arial" w:hAnsi="Arial" w:cs="Arial"/>
          <w:i/>
          <w:iCs/>
          <w:color w:val="FF0000"/>
          <w:sz w:val="24"/>
          <w:szCs w:val="24"/>
        </w:rPr>
        <w:t>will</w:t>
      </w:r>
      <w:r w:rsidRPr="00CF734D">
        <w:rPr>
          <w:rStyle w:val="text"/>
          <w:rFonts w:ascii="Arial" w:hAnsi="Arial" w:cs="Arial"/>
          <w:i/>
          <w:color w:val="FF0000"/>
          <w:sz w:val="24"/>
          <w:szCs w:val="24"/>
        </w:rPr>
        <w:t xml:space="preserve"> </w:t>
      </w:r>
      <w:r w:rsidRPr="00CF734D">
        <w:rPr>
          <w:rStyle w:val="text"/>
          <w:rFonts w:ascii="Arial" w:hAnsi="Arial" w:cs="Arial"/>
          <w:i/>
          <w:iCs/>
          <w:color w:val="FF0000"/>
          <w:sz w:val="24"/>
          <w:szCs w:val="24"/>
        </w:rPr>
        <w:t>be</w:t>
      </w:r>
      <w:r w:rsidRPr="00CF734D">
        <w:rPr>
          <w:rStyle w:val="text"/>
          <w:rFonts w:ascii="Arial" w:hAnsi="Arial" w:cs="Arial"/>
          <w:i/>
          <w:color w:val="FF0000"/>
          <w:sz w:val="24"/>
          <w:szCs w:val="24"/>
        </w:rPr>
        <w:t xml:space="preserve"> punished”. </w:t>
      </w:r>
      <w:r w:rsidRPr="00CF734D">
        <w:rPr>
          <w:rStyle w:val="text"/>
          <w:rFonts w:ascii="Arial" w:hAnsi="Arial" w:cs="Arial"/>
          <w:color w:val="000000" w:themeColor="text1"/>
          <w:sz w:val="24"/>
          <w:szCs w:val="24"/>
        </w:rPr>
        <w:t xml:space="preserve">Here Isaiah is writing about future location where they will be punished, referring to the </w:t>
      </w:r>
      <w:r w:rsidRPr="00CF734D">
        <w:rPr>
          <w:rStyle w:val="text"/>
          <w:rFonts w:ascii="Arial" w:hAnsi="Arial" w:cs="Arial"/>
          <w:color w:val="FF0000"/>
          <w:sz w:val="24"/>
          <w:szCs w:val="24"/>
        </w:rPr>
        <w:t>“Lake of Fire”</w:t>
      </w:r>
      <w:r w:rsidRPr="00CF734D">
        <w:rPr>
          <w:rStyle w:val="text"/>
          <w:rFonts w:ascii="Arial" w:hAnsi="Arial" w:cs="Arial"/>
          <w:color w:val="000000" w:themeColor="text1"/>
          <w:sz w:val="24"/>
          <w:szCs w:val="24"/>
        </w:rPr>
        <w:t>.</w:t>
      </w:r>
      <w:r w:rsidRPr="00CF734D">
        <w:rPr>
          <w:rStyle w:val="text"/>
          <w:rFonts w:ascii="Arial" w:hAnsi="Arial" w:cs="Arial"/>
          <w:i/>
          <w:color w:val="000000" w:themeColor="text1"/>
          <w:sz w:val="24"/>
          <w:szCs w:val="24"/>
        </w:rPr>
        <w:t xml:space="preserve">  </w:t>
      </w:r>
    </w:p>
    <w:p w14:paraId="42A3CD11" w14:textId="77777777" w:rsidR="00EC7B1A" w:rsidRDefault="00EC7B1A" w:rsidP="00EC7B1A">
      <w:pPr>
        <w:ind w:right="252"/>
        <w:rPr>
          <w:rStyle w:val="text"/>
          <w:rFonts w:ascii="Arial" w:hAnsi="Arial" w:cs="Arial"/>
          <w:b/>
          <w:sz w:val="24"/>
          <w:szCs w:val="24"/>
        </w:rPr>
      </w:pPr>
      <w:r w:rsidRPr="00D72566">
        <w:rPr>
          <w:rStyle w:val="text"/>
          <w:rFonts w:ascii="Arial" w:hAnsi="Arial" w:cs="Arial"/>
          <w:b/>
          <w:sz w:val="24"/>
          <w:szCs w:val="24"/>
        </w:rPr>
        <w:t>Ezekiel  26: 20</w:t>
      </w:r>
    </w:p>
    <w:p w14:paraId="20FEEDB4" w14:textId="77777777" w:rsidR="00EC7B1A" w:rsidRPr="00D72566" w:rsidRDefault="00EC7B1A" w:rsidP="00EC7B1A">
      <w:pPr>
        <w:pStyle w:val="ListParagraph"/>
        <w:numPr>
          <w:ilvl w:val="0"/>
          <w:numId w:val="3"/>
        </w:numPr>
        <w:ind w:right="252"/>
        <w:rPr>
          <w:rFonts w:ascii="Arial" w:hAnsi="Arial" w:cs="Arial"/>
          <w:b/>
          <w:sz w:val="24"/>
          <w:szCs w:val="24"/>
        </w:rPr>
      </w:pPr>
      <w:r w:rsidRPr="00D72566">
        <w:rPr>
          <w:rStyle w:val="text"/>
          <w:rFonts w:ascii="Arial" w:hAnsi="Arial" w:cs="Arial"/>
          <w:b/>
          <w:sz w:val="24"/>
          <w:szCs w:val="24"/>
        </w:rPr>
        <w:t xml:space="preserve">20  </w:t>
      </w:r>
      <w:r w:rsidRPr="00D72566">
        <w:rPr>
          <w:rStyle w:val="text"/>
          <w:rFonts w:ascii="Arial" w:hAnsi="Arial" w:cs="Arial"/>
          <w:sz w:val="24"/>
          <w:szCs w:val="24"/>
        </w:rPr>
        <w:t xml:space="preserve">then I will bring you down with those who go down to the </w:t>
      </w:r>
      <w:r w:rsidRPr="00D72566">
        <w:rPr>
          <w:rStyle w:val="text"/>
          <w:rFonts w:ascii="Arial" w:hAnsi="Arial" w:cs="Arial"/>
          <w:b/>
          <w:color w:val="FF0000"/>
          <w:sz w:val="24"/>
          <w:szCs w:val="24"/>
        </w:rPr>
        <w:t>pit</w:t>
      </w:r>
      <w:r w:rsidRPr="00D72566">
        <w:rPr>
          <w:rStyle w:val="text"/>
          <w:rFonts w:ascii="Arial" w:hAnsi="Arial" w:cs="Arial"/>
          <w:sz w:val="24"/>
          <w:szCs w:val="24"/>
        </w:rPr>
        <w:t xml:space="preserve">, to the people of old, and I will make you dwell in the lower parts of the earth, like the ancient waste places, with those who go down to the </w:t>
      </w:r>
      <w:r w:rsidRPr="00D72566">
        <w:rPr>
          <w:rStyle w:val="text"/>
          <w:rFonts w:ascii="Arial" w:hAnsi="Arial" w:cs="Arial"/>
          <w:b/>
          <w:color w:val="FF0000"/>
          <w:sz w:val="24"/>
          <w:szCs w:val="24"/>
        </w:rPr>
        <w:t>pit</w:t>
      </w:r>
      <w:r w:rsidRPr="00D72566">
        <w:rPr>
          <w:rStyle w:val="text"/>
          <w:rFonts w:ascii="Arial" w:hAnsi="Arial" w:cs="Arial"/>
          <w:sz w:val="24"/>
          <w:szCs w:val="24"/>
        </w:rPr>
        <w:t>, so that you will not be inhabited; but I will set glory in the land of the living.</w:t>
      </w:r>
    </w:p>
    <w:p w14:paraId="6EF1D4C6" w14:textId="77777777" w:rsidR="00EC7B1A" w:rsidRPr="00CF734D" w:rsidRDefault="00EC7B1A" w:rsidP="00EC7B1A">
      <w:pPr>
        <w:ind w:right="252"/>
        <w:rPr>
          <w:rStyle w:val="text"/>
          <w:rFonts w:ascii="Arial" w:hAnsi="Arial" w:cs="Arial"/>
          <w:color w:val="FF0000"/>
          <w:sz w:val="24"/>
          <w:szCs w:val="24"/>
        </w:rPr>
      </w:pPr>
      <w:r w:rsidRPr="00CF734D">
        <w:rPr>
          <w:rFonts w:ascii="Arial" w:hAnsi="Arial" w:cs="Arial"/>
          <w:sz w:val="24"/>
          <w:szCs w:val="24"/>
        </w:rPr>
        <w:t xml:space="preserve">Ezekiel referring to Non-Believers who will </w:t>
      </w:r>
      <w:r w:rsidRPr="00CF734D">
        <w:rPr>
          <w:rFonts w:ascii="Arial" w:hAnsi="Arial" w:cs="Arial"/>
          <w:color w:val="FF0000"/>
          <w:sz w:val="24"/>
          <w:szCs w:val="24"/>
        </w:rPr>
        <w:t xml:space="preserve">“go </w:t>
      </w:r>
      <w:r w:rsidRPr="00CF734D">
        <w:rPr>
          <w:rStyle w:val="text"/>
          <w:rFonts w:ascii="Arial" w:hAnsi="Arial" w:cs="Arial"/>
          <w:color w:val="FF0000"/>
          <w:sz w:val="24"/>
          <w:szCs w:val="24"/>
        </w:rPr>
        <w:t xml:space="preserve">down to the </w:t>
      </w:r>
      <w:r w:rsidRPr="00CF734D">
        <w:rPr>
          <w:rStyle w:val="text"/>
          <w:rFonts w:ascii="Arial" w:hAnsi="Arial" w:cs="Arial"/>
          <w:b/>
          <w:color w:val="FF0000"/>
          <w:sz w:val="24"/>
          <w:szCs w:val="24"/>
        </w:rPr>
        <w:t>pit, in the</w:t>
      </w:r>
      <w:r w:rsidRPr="00CF734D">
        <w:rPr>
          <w:rStyle w:val="text"/>
          <w:rFonts w:ascii="Arial" w:hAnsi="Arial" w:cs="Arial"/>
          <w:sz w:val="24"/>
          <w:szCs w:val="24"/>
        </w:rPr>
        <w:t xml:space="preserve"> </w:t>
      </w:r>
      <w:r w:rsidRPr="00CF734D">
        <w:rPr>
          <w:rStyle w:val="text"/>
          <w:rFonts w:ascii="Arial" w:hAnsi="Arial" w:cs="Arial"/>
          <w:color w:val="FF0000"/>
          <w:sz w:val="24"/>
          <w:szCs w:val="24"/>
        </w:rPr>
        <w:t>lower parts of the earth.</w:t>
      </w:r>
    </w:p>
    <w:p w14:paraId="4E7CAD95" w14:textId="77777777" w:rsidR="00EC7B1A" w:rsidRDefault="00EC7B1A" w:rsidP="00EC7B1A">
      <w:pPr>
        <w:ind w:right="252"/>
        <w:rPr>
          <w:rStyle w:val="text"/>
          <w:rFonts w:ascii="Arial" w:hAnsi="Arial" w:cs="Arial"/>
          <w:b/>
          <w:sz w:val="24"/>
          <w:szCs w:val="24"/>
        </w:rPr>
      </w:pPr>
      <w:r w:rsidRPr="00D72566">
        <w:rPr>
          <w:rStyle w:val="text"/>
          <w:rFonts w:ascii="Arial" w:hAnsi="Arial" w:cs="Arial"/>
          <w:b/>
          <w:sz w:val="24"/>
          <w:szCs w:val="24"/>
        </w:rPr>
        <w:t>Ezekiel  31: 16</w:t>
      </w:r>
    </w:p>
    <w:p w14:paraId="201C1E7F" w14:textId="77777777" w:rsidR="00EC7B1A" w:rsidRPr="00D72566" w:rsidRDefault="00EC7B1A" w:rsidP="00EC7B1A">
      <w:pPr>
        <w:pStyle w:val="ListParagraph"/>
        <w:numPr>
          <w:ilvl w:val="0"/>
          <w:numId w:val="3"/>
        </w:numPr>
        <w:ind w:right="252"/>
        <w:rPr>
          <w:rStyle w:val="text"/>
          <w:rFonts w:ascii="Arial" w:hAnsi="Arial" w:cs="Arial"/>
          <w:b/>
          <w:sz w:val="24"/>
          <w:szCs w:val="24"/>
        </w:rPr>
      </w:pPr>
      <w:r w:rsidRPr="00D72566">
        <w:rPr>
          <w:rStyle w:val="text"/>
          <w:rFonts w:ascii="Arial" w:hAnsi="Arial" w:cs="Arial"/>
          <w:b/>
          <w:sz w:val="24"/>
          <w:szCs w:val="24"/>
        </w:rPr>
        <w:t xml:space="preserve">16  </w:t>
      </w:r>
      <w:r w:rsidRPr="00D72566">
        <w:rPr>
          <w:rStyle w:val="text"/>
          <w:rFonts w:ascii="Arial" w:hAnsi="Arial" w:cs="Arial"/>
          <w:sz w:val="24"/>
          <w:szCs w:val="24"/>
        </w:rPr>
        <w:t xml:space="preserve">I made the nations tremble at the sound of its fall when I brought it down to the realm of the dead to be with those who go down to the </w:t>
      </w:r>
      <w:r w:rsidRPr="00D72566">
        <w:rPr>
          <w:rStyle w:val="text"/>
          <w:rFonts w:ascii="Arial" w:hAnsi="Arial" w:cs="Arial"/>
          <w:b/>
          <w:color w:val="FF0000"/>
          <w:sz w:val="24"/>
          <w:szCs w:val="24"/>
        </w:rPr>
        <w:t>pit</w:t>
      </w:r>
      <w:r w:rsidRPr="00D72566">
        <w:rPr>
          <w:rStyle w:val="text"/>
          <w:rFonts w:ascii="Arial" w:hAnsi="Arial" w:cs="Arial"/>
          <w:sz w:val="24"/>
          <w:szCs w:val="24"/>
        </w:rPr>
        <w:t>.</w:t>
      </w:r>
    </w:p>
    <w:p w14:paraId="71CAC128" w14:textId="77777777" w:rsidR="00EC7B1A" w:rsidRDefault="00EC7B1A" w:rsidP="00EC7B1A">
      <w:pPr>
        <w:ind w:right="252"/>
        <w:rPr>
          <w:rFonts w:ascii="Arial" w:hAnsi="Arial" w:cs="Arial"/>
          <w:b/>
          <w:sz w:val="24"/>
          <w:szCs w:val="24"/>
        </w:rPr>
      </w:pPr>
      <w:r w:rsidRPr="00D72566">
        <w:rPr>
          <w:rFonts w:ascii="Arial" w:hAnsi="Arial" w:cs="Arial"/>
          <w:b/>
          <w:sz w:val="24"/>
          <w:szCs w:val="24"/>
        </w:rPr>
        <w:t>Isaiah 14 : 11</w:t>
      </w:r>
    </w:p>
    <w:p w14:paraId="0A60FF44" w14:textId="77777777" w:rsidR="00EC7B1A" w:rsidRPr="00D72566" w:rsidRDefault="00EC7B1A" w:rsidP="00EC7B1A">
      <w:pPr>
        <w:pStyle w:val="ListParagraph"/>
        <w:numPr>
          <w:ilvl w:val="0"/>
          <w:numId w:val="3"/>
        </w:numPr>
        <w:ind w:right="252"/>
        <w:rPr>
          <w:rStyle w:val="text"/>
          <w:rFonts w:ascii="Arial" w:hAnsi="Arial" w:cs="Arial"/>
          <w:b/>
          <w:sz w:val="24"/>
          <w:szCs w:val="24"/>
        </w:rPr>
      </w:pPr>
      <w:r w:rsidRPr="00F03F89">
        <w:rPr>
          <w:rStyle w:val="text"/>
          <w:rFonts w:ascii="Arial" w:hAnsi="Arial" w:cs="Arial"/>
          <w:b/>
          <w:sz w:val="24"/>
          <w:szCs w:val="24"/>
        </w:rPr>
        <w:t>11</w:t>
      </w:r>
      <w:r>
        <w:rPr>
          <w:rStyle w:val="text"/>
          <w:rFonts w:ascii="Arial" w:hAnsi="Arial" w:cs="Arial"/>
          <w:sz w:val="24"/>
          <w:szCs w:val="24"/>
        </w:rPr>
        <w:t xml:space="preserve">  </w:t>
      </w:r>
      <w:r w:rsidRPr="00D72566">
        <w:rPr>
          <w:rStyle w:val="text"/>
          <w:rFonts w:ascii="Arial" w:hAnsi="Arial" w:cs="Arial"/>
          <w:sz w:val="24"/>
          <w:szCs w:val="24"/>
        </w:rPr>
        <w:t xml:space="preserve">‘Your pomp </w:t>
      </w:r>
      <w:r w:rsidRPr="00D72566">
        <w:rPr>
          <w:rStyle w:val="text"/>
          <w:rFonts w:ascii="Arial" w:hAnsi="Arial" w:cs="Arial"/>
          <w:i/>
          <w:iCs/>
          <w:sz w:val="24"/>
          <w:szCs w:val="24"/>
        </w:rPr>
        <w:t>and</w:t>
      </w:r>
      <w:r w:rsidRPr="00D72566">
        <w:rPr>
          <w:rStyle w:val="text"/>
          <w:rFonts w:ascii="Arial" w:hAnsi="Arial" w:cs="Arial"/>
          <w:sz w:val="24"/>
          <w:szCs w:val="24"/>
        </w:rPr>
        <w:t xml:space="preserve"> the music of your harps</w:t>
      </w:r>
      <w:r w:rsidRPr="00D72566">
        <w:rPr>
          <w:rFonts w:ascii="Arial" w:hAnsi="Arial" w:cs="Arial"/>
          <w:sz w:val="24"/>
          <w:szCs w:val="24"/>
        </w:rPr>
        <w:t xml:space="preserve"> </w:t>
      </w:r>
      <w:r w:rsidRPr="00D72566">
        <w:rPr>
          <w:rStyle w:val="text"/>
          <w:rFonts w:ascii="Arial" w:hAnsi="Arial" w:cs="Arial"/>
          <w:sz w:val="24"/>
          <w:szCs w:val="24"/>
        </w:rPr>
        <w:t xml:space="preserve">Have been brought down to </w:t>
      </w:r>
      <w:r w:rsidRPr="00D72566">
        <w:rPr>
          <w:rStyle w:val="text"/>
          <w:rFonts w:ascii="Arial" w:hAnsi="Arial" w:cs="Arial"/>
          <w:b/>
          <w:color w:val="FF0000"/>
          <w:sz w:val="24"/>
          <w:szCs w:val="24"/>
        </w:rPr>
        <w:t>Sheol</w:t>
      </w:r>
      <w:r w:rsidRPr="00D72566">
        <w:rPr>
          <w:rStyle w:val="text"/>
          <w:rFonts w:ascii="Arial" w:hAnsi="Arial" w:cs="Arial"/>
          <w:sz w:val="24"/>
          <w:szCs w:val="24"/>
        </w:rPr>
        <w:t>;</w:t>
      </w:r>
      <w:r w:rsidRPr="00D72566">
        <w:rPr>
          <w:rFonts w:ascii="Arial" w:hAnsi="Arial" w:cs="Arial"/>
          <w:sz w:val="24"/>
          <w:szCs w:val="24"/>
        </w:rPr>
        <w:br/>
      </w:r>
      <w:r w:rsidRPr="00D72566">
        <w:rPr>
          <w:rStyle w:val="text"/>
          <w:rFonts w:ascii="Arial" w:hAnsi="Arial" w:cs="Arial"/>
          <w:sz w:val="24"/>
          <w:szCs w:val="24"/>
        </w:rPr>
        <w:t xml:space="preserve">Maggots are spread out </w:t>
      </w:r>
      <w:r w:rsidRPr="00D72566">
        <w:rPr>
          <w:rStyle w:val="text"/>
          <w:rFonts w:ascii="Arial" w:hAnsi="Arial" w:cs="Arial"/>
          <w:i/>
          <w:iCs/>
          <w:sz w:val="24"/>
          <w:szCs w:val="24"/>
        </w:rPr>
        <w:t>as your bed</w:t>
      </w:r>
      <w:r w:rsidRPr="00D72566">
        <w:rPr>
          <w:rStyle w:val="text"/>
          <w:rFonts w:ascii="Arial" w:hAnsi="Arial" w:cs="Arial"/>
          <w:sz w:val="24"/>
          <w:szCs w:val="24"/>
        </w:rPr>
        <w:t xml:space="preserve"> beneath you</w:t>
      </w:r>
      <w:r w:rsidRPr="00D72566">
        <w:rPr>
          <w:rFonts w:ascii="Arial" w:hAnsi="Arial" w:cs="Arial"/>
          <w:sz w:val="24"/>
          <w:szCs w:val="24"/>
        </w:rPr>
        <w:br/>
      </w:r>
      <w:r w:rsidRPr="00D72566">
        <w:rPr>
          <w:rStyle w:val="text"/>
          <w:rFonts w:ascii="Arial" w:hAnsi="Arial" w:cs="Arial"/>
          <w:sz w:val="24"/>
          <w:szCs w:val="24"/>
        </w:rPr>
        <w:t>And worms are your covering.’</w:t>
      </w:r>
    </w:p>
    <w:p w14:paraId="462D7E30" w14:textId="77777777" w:rsidR="00EC7B1A" w:rsidRDefault="00EC7B1A" w:rsidP="00EC7B1A">
      <w:pPr>
        <w:ind w:right="252"/>
        <w:rPr>
          <w:rFonts w:ascii="Arial" w:hAnsi="Arial" w:cs="Arial"/>
          <w:b/>
          <w:sz w:val="24"/>
          <w:szCs w:val="24"/>
        </w:rPr>
      </w:pPr>
      <w:r w:rsidRPr="00D72566">
        <w:rPr>
          <w:rFonts w:ascii="Arial" w:hAnsi="Arial" w:cs="Arial"/>
          <w:b/>
          <w:sz w:val="24"/>
          <w:szCs w:val="24"/>
        </w:rPr>
        <w:t>Isaiah 38 : 18</w:t>
      </w:r>
    </w:p>
    <w:p w14:paraId="5A4ED0E7" w14:textId="77777777" w:rsidR="00EC7B1A" w:rsidRPr="00D72566" w:rsidRDefault="00EC7B1A" w:rsidP="00EC7B1A">
      <w:pPr>
        <w:pStyle w:val="ListParagraph"/>
        <w:numPr>
          <w:ilvl w:val="0"/>
          <w:numId w:val="3"/>
        </w:numPr>
        <w:ind w:right="252"/>
        <w:rPr>
          <w:rStyle w:val="text"/>
          <w:rFonts w:ascii="Arial" w:hAnsi="Arial" w:cs="Arial"/>
          <w:b/>
          <w:sz w:val="24"/>
          <w:szCs w:val="24"/>
        </w:rPr>
      </w:pPr>
      <w:r w:rsidRPr="00D72566">
        <w:rPr>
          <w:rFonts w:ascii="Arial" w:hAnsi="Arial" w:cs="Arial"/>
          <w:b/>
          <w:sz w:val="24"/>
          <w:szCs w:val="24"/>
        </w:rPr>
        <w:t xml:space="preserve">18  </w:t>
      </w:r>
      <w:r w:rsidRPr="00D72566">
        <w:rPr>
          <w:rStyle w:val="text"/>
          <w:rFonts w:ascii="Arial" w:hAnsi="Arial" w:cs="Arial"/>
          <w:sz w:val="24"/>
          <w:szCs w:val="24"/>
        </w:rPr>
        <w:t xml:space="preserve">For </w:t>
      </w:r>
      <w:r w:rsidRPr="00D72566">
        <w:rPr>
          <w:rStyle w:val="text"/>
          <w:rFonts w:ascii="Arial" w:hAnsi="Arial" w:cs="Arial"/>
          <w:b/>
          <w:color w:val="FF0000"/>
          <w:sz w:val="24"/>
          <w:szCs w:val="24"/>
        </w:rPr>
        <w:t>Sheol</w:t>
      </w:r>
      <w:r w:rsidRPr="00D72566">
        <w:rPr>
          <w:rStyle w:val="text"/>
          <w:rFonts w:ascii="Arial" w:hAnsi="Arial" w:cs="Arial"/>
          <w:sz w:val="24"/>
          <w:szCs w:val="24"/>
        </w:rPr>
        <w:t xml:space="preserve"> cannot thank You,</w:t>
      </w:r>
      <w:r w:rsidRPr="00D72566">
        <w:rPr>
          <w:rFonts w:ascii="Arial" w:hAnsi="Arial" w:cs="Arial"/>
          <w:sz w:val="24"/>
          <w:szCs w:val="24"/>
        </w:rPr>
        <w:t xml:space="preserve"> </w:t>
      </w:r>
      <w:r w:rsidRPr="00D72566">
        <w:rPr>
          <w:rStyle w:val="text"/>
          <w:rFonts w:ascii="Arial" w:hAnsi="Arial" w:cs="Arial"/>
          <w:sz w:val="24"/>
          <w:szCs w:val="24"/>
        </w:rPr>
        <w:t>Death cannot praise You;</w:t>
      </w:r>
      <w:r w:rsidRPr="00D72566">
        <w:rPr>
          <w:rFonts w:ascii="Arial" w:hAnsi="Arial" w:cs="Arial"/>
          <w:sz w:val="24"/>
          <w:szCs w:val="24"/>
        </w:rPr>
        <w:br/>
      </w:r>
      <w:r w:rsidRPr="00D72566">
        <w:rPr>
          <w:rStyle w:val="text"/>
          <w:rFonts w:ascii="Arial" w:hAnsi="Arial" w:cs="Arial"/>
          <w:sz w:val="24"/>
          <w:szCs w:val="24"/>
        </w:rPr>
        <w:t xml:space="preserve">Those who go down to the </w:t>
      </w:r>
      <w:r w:rsidRPr="00D72566">
        <w:rPr>
          <w:rStyle w:val="text"/>
          <w:rFonts w:ascii="Arial" w:hAnsi="Arial" w:cs="Arial"/>
          <w:color w:val="FF0000"/>
          <w:sz w:val="24"/>
          <w:szCs w:val="24"/>
        </w:rPr>
        <w:t>pit</w:t>
      </w:r>
      <w:r w:rsidRPr="00D72566">
        <w:rPr>
          <w:rStyle w:val="text"/>
          <w:rFonts w:ascii="Arial" w:hAnsi="Arial" w:cs="Arial"/>
          <w:sz w:val="24"/>
          <w:szCs w:val="24"/>
        </w:rPr>
        <w:t xml:space="preserve"> cannot hope for Your faithfulness.</w:t>
      </w:r>
    </w:p>
    <w:p w14:paraId="1CB1031D" w14:textId="77777777" w:rsidR="00EC7B1A" w:rsidRPr="00CF734D" w:rsidRDefault="00EC7B1A" w:rsidP="00EC7B1A">
      <w:pPr>
        <w:ind w:right="252"/>
        <w:rPr>
          <w:rStyle w:val="text"/>
          <w:rFonts w:ascii="Arial" w:hAnsi="Arial" w:cs="Arial"/>
          <w:sz w:val="24"/>
          <w:szCs w:val="24"/>
        </w:rPr>
      </w:pPr>
      <w:r w:rsidRPr="00CF734D">
        <w:rPr>
          <w:rStyle w:val="text"/>
          <w:rFonts w:ascii="Arial" w:hAnsi="Arial" w:cs="Arial"/>
          <w:sz w:val="24"/>
          <w:szCs w:val="24"/>
        </w:rPr>
        <w:t>Here Isaiah mentions Sheol and the Pit together</w:t>
      </w:r>
    </w:p>
    <w:p w14:paraId="4DD1372B" w14:textId="77777777" w:rsidR="00EC7B1A" w:rsidRPr="00D72566" w:rsidRDefault="00EC7B1A" w:rsidP="00EC7B1A">
      <w:pPr>
        <w:ind w:right="252"/>
        <w:rPr>
          <w:rFonts w:ascii="Arial" w:hAnsi="Arial" w:cs="Arial"/>
          <w:b/>
          <w:sz w:val="24"/>
          <w:szCs w:val="24"/>
        </w:rPr>
      </w:pPr>
      <w:r w:rsidRPr="00D72566">
        <w:rPr>
          <w:rFonts w:ascii="Arial" w:hAnsi="Arial" w:cs="Arial"/>
          <w:b/>
          <w:sz w:val="24"/>
          <w:szCs w:val="24"/>
        </w:rPr>
        <w:t>1 Peter 3 : 18 -19</w:t>
      </w:r>
    </w:p>
    <w:p w14:paraId="6E3E38F8" w14:textId="77777777" w:rsidR="00EC7B1A" w:rsidRPr="00D72566" w:rsidRDefault="00EC7B1A" w:rsidP="00EC7B1A">
      <w:pPr>
        <w:pStyle w:val="ListParagraph"/>
        <w:numPr>
          <w:ilvl w:val="0"/>
          <w:numId w:val="3"/>
        </w:numPr>
        <w:ind w:right="252"/>
        <w:rPr>
          <w:rFonts w:ascii="Arial" w:hAnsi="Arial" w:cs="Arial"/>
          <w:sz w:val="24"/>
          <w:szCs w:val="24"/>
        </w:rPr>
      </w:pPr>
      <w:r w:rsidRPr="00D72566">
        <w:rPr>
          <w:rFonts w:ascii="Arial" w:hAnsi="Arial" w:cs="Arial"/>
          <w:b/>
          <w:sz w:val="24"/>
          <w:szCs w:val="24"/>
        </w:rPr>
        <w:t xml:space="preserve">18  </w:t>
      </w:r>
      <w:r w:rsidRPr="00D72566">
        <w:rPr>
          <w:rFonts w:ascii="Arial" w:hAnsi="Arial" w:cs="Arial"/>
          <w:sz w:val="24"/>
          <w:szCs w:val="24"/>
        </w:rPr>
        <w:t xml:space="preserve">For Christ also died for sins once for all, </w:t>
      </w:r>
      <w:r w:rsidRPr="00D72566">
        <w:rPr>
          <w:rFonts w:ascii="Arial" w:hAnsi="Arial" w:cs="Arial"/>
          <w:i/>
          <w:iCs/>
          <w:sz w:val="24"/>
          <w:szCs w:val="24"/>
        </w:rPr>
        <w:t>the</w:t>
      </w:r>
      <w:r w:rsidRPr="00D72566">
        <w:rPr>
          <w:rFonts w:ascii="Arial" w:hAnsi="Arial" w:cs="Arial"/>
          <w:sz w:val="24"/>
          <w:szCs w:val="24"/>
        </w:rPr>
        <w:t xml:space="preserve"> just for </w:t>
      </w:r>
      <w:r w:rsidRPr="00D72566">
        <w:rPr>
          <w:rFonts w:ascii="Arial" w:hAnsi="Arial" w:cs="Arial"/>
          <w:i/>
          <w:iCs/>
          <w:sz w:val="24"/>
          <w:szCs w:val="24"/>
        </w:rPr>
        <w:t>the</w:t>
      </w:r>
      <w:r w:rsidRPr="00D72566">
        <w:rPr>
          <w:rFonts w:ascii="Arial" w:hAnsi="Arial" w:cs="Arial"/>
          <w:sz w:val="24"/>
          <w:szCs w:val="24"/>
        </w:rPr>
        <w:t xml:space="preserve"> unjust, so that He might bring us to God, having been put to death in the flesh, but made alive in the spirit; </w:t>
      </w:r>
    </w:p>
    <w:p w14:paraId="641C85D1" w14:textId="77777777" w:rsidR="00EC7B1A" w:rsidRPr="00D72566" w:rsidRDefault="00EC7B1A" w:rsidP="00EC7B1A">
      <w:pPr>
        <w:pStyle w:val="ListParagraph"/>
        <w:numPr>
          <w:ilvl w:val="0"/>
          <w:numId w:val="3"/>
        </w:numPr>
        <w:ind w:right="252"/>
        <w:rPr>
          <w:rFonts w:ascii="Arial" w:hAnsi="Arial" w:cs="Arial"/>
          <w:b/>
          <w:sz w:val="24"/>
          <w:szCs w:val="24"/>
        </w:rPr>
      </w:pPr>
      <w:r w:rsidRPr="00D72566">
        <w:rPr>
          <w:rFonts w:ascii="Arial" w:hAnsi="Arial" w:cs="Arial"/>
          <w:b/>
          <w:sz w:val="24"/>
          <w:szCs w:val="24"/>
        </w:rPr>
        <w:t xml:space="preserve">19  </w:t>
      </w:r>
      <w:r w:rsidRPr="00D72566">
        <w:rPr>
          <w:rFonts w:ascii="Arial" w:hAnsi="Arial" w:cs="Arial"/>
          <w:sz w:val="24"/>
          <w:szCs w:val="24"/>
        </w:rPr>
        <w:t xml:space="preserve">in which also He went and made proclamation to the spirits </w:t>
      </w:r>
      <w:r w:rsidRPr="00D72566">
        <w:rPr>
          <w:rFonts w:ascii="Arial" w:hAnsi="Arial" w:cs="Arial"/>
          <w:i/>
          <w:iCs/>
          <w:sz w:val="24"/>
          <w:szCs w:val="24"/>
        </w:rPr>
        <w:t>now</w:t>
      </w:r>
      <w:r w:rsidRPr="00D72566">
        <w:rPr>
          <w:rFonts w:ascii="Arial" w:hAnsi="Arial" w:cs="Arial"/>
          <w:sz w:val="24"/>
          <w:szCs w:val="24"/>
        </w:rPr>
        <w:t xml:space="preserve"> in </w:t>
      </w:r>
      <w:r w:rsidRPr="00D72566">
        <w:rPr>
          <w:rFonts w:ascii="Arial" w:hAnsi="Arial" w:cs="Arial"/>
          <w:color w:val="FF0000"/>
          <w:sz w:val="24"/>
          <w:szCs w:val="24"/>
        </w:rPr>
        <w:t>prison</w:t>
      </w:r>
      <w:r w:rsidRPr="00D72566">
        <w:rPr>
          <w:rFonts w:ascii="Arial" w:hAnsi="Arial" w:cs="Arial"/>
          <w:sz w:val="24"/>
          <w:szCs w:val="24"/>
        </w:rPr>
        <w:t>,</w:t>
      </w:r>
    </w:p>
    <w:p w14:paraId="3546895B" w14:textId="77777777" w:rsidR="00EC7B1A" w:rsidRPr="00CF734D" w:rsidRDefault="00EC7B1A" w:rsidP="00EC7B1A">
      <w:pPr>
        <w:ind w:right="252"/>
        <w:rPr>
          <w:rStyle w:val="text"/>
          <w:rFonts w:ascii="Arial" w:hAnsi="Arial" w:cs="Arial"/>
          <w:sz w:val="24"/>
          <w:szCs w:val="24"/>
        </w:rPr>
      </w:pPr>
      <w:r w:rsidRPr="00CF734D">
        <w:rPr>
          <w:rStyle w:val="text"/>
          <w:rFonts w:ascii="Arial" w:hAnsi="Arial" w:cs="Arial"/>
          <w:sz w:val="24"/>
          <w:szCs w:val="24"/>
        </w:rPr>
        <w:t xml:space="preserve">Here, Peter uses the word </w:t>
      </w:r>
      <w:r w:rsidRPr="00CF734D">
        <w:rPr>
          <w:rStyle w:val="text"/>
          <w:rFonts w:ascii="Arial" w:hAnsi="Arial" w:cs="Arial"/>
          <w:color w:val="FF0000"/>
          <w:sz w:val="24"/>
          <w:szCs w:val="24"/>
        </w:rPr>
        <w:t xml:space="preserve">“prison” </w:t>
      </w:r>
      <w:r w:rsidRPr="00CF734D">
        <w:rPr>
          <w:rStyle w:val="text"/>
          <w:rFonts w:ascii="Arial" w:hAnsi="Arial" w:cs="Arial"/>
          <w:sz w:val="24"/>
          <w:szCs w:val="24"/>
        </w:rPr>
        <w:t>as for Hell, Pit, Grave etc.</w:t>
      </w:r>
    </w:p>
    <w:p w14:paraId="6E102725" w14:textId="77777777" w:rsidR="00EC7B1A" w:rsidRPr="00D41210" w:rsidRDefault="00EC7B1A" w:rsidP="00EC7B1A">
      <w:pPr>
        <w:ind w:right="252" w:firstLine="360"/>
        <w:rPr>
          <w:rStyle w:val="text"/>
          <w:rFonts w:ascii="Arial" w:hAnsi="Arial" w:cs="Arial"/>
          <w:sz w:val="24"/>
          <w:szCs w:val="24"/>
        </w:rPr>
      </w:pPr>
      <w:r w:rsidRPr="00D41210">
        <w:rPr>
          <w:rStyle w:val="text"/>
          <w:rFonts w:ascii="Arial" w:hAnsi="Arial" w:cs="Arial"/>
          <w:sz w:val="24"/>
          <w:szCs w:val="24"/>
        </w:rPr>
        <w:t>Lets’ move on to the Believers, the Saints of the Old Testaments. Where did they go after death?</w:t>
      </w:r>
    </w:p>
    <w:p w14:paraId="7CBAB464" w14:textId="77777777" w:rsidR="00EC7B1A" w:rsidRPr="00D41210" w:rsidRDefault="00EC7B1A" w:rsidP="00EC7B1A">
      <w:pPr>
        <w:ind w:right="252" w:firstLine="360"/>
        <w:rPr>
          <w:rStyle w:val="text"/>
          <w:rFonts w:ascii="Arial" w:hAnsi="Arial" w:cs="Arial"/>
          <w:sz w:val="24"/>
          <w:szCs w:val="24"/>
        </w:rPr>
      </w:pPr>
      <w:r w:rsidRPr="00D41210">
        <w:rPr>
          <w:rStyle w:val="text"/>
          <w:rFonts w:ascii="Arial" w:hAnsi="Arial" w:cs="Arial"/>
          <w:sz w:val="24"/>
          <w:szCs w:val="24"/>
        </w:rPr>
        <w:t>Jesus brings up the parable of Abraham’s Bosom</w:t>
      </w:r>
    </w:p>
    <w:p w14:paraId="21A76D92" w14:textId="77777777" w:rsidR="00EC7B1A" w:rsidRDefault="00EC7B1A" w:rsidP="00EC7B1A">
      <w:pPr>
        <w:ind w:right="252"/>
        <w:rPr>
          <w:rFonts w:ascii="Arial" w:hAnsi="Arial" w:cs="Arial"/>
          <w:b/>
          <w:color w:val="000000" w:themeColor="text1"/>
          <w:sz w:val="24"/>
          <w:szCs w:val="24"/>
          <w:lang w:val="en"/>
        </w:rPr>
      </w:pPr>
      <w:hyperlink r:id="rId7" w:history="1">
        <w:r w:rsidRPr="00D72566">
          <w:rPr>
            <w:rFonts w:ascii="Arial" w:hAnsi="Arial" w:cs="Arial"/>
            <w:b/>
            <w:color w:val="000000" w:themeColor="text1"/>
            <w:sz w:val="24"/>
            <w:szCs w:val="24"/>
            <w:lang w:val="en"/>
          </w:rPr>
          <w:t>Luke 16 : 22</w:t>
        </w:r>
      </w:hyperlink>
      <w:r w:rsidRPr="00D72566">
        <w:rPr>
          <w:rFonts w:ascii="Arial" w:hAnsi="Arial" w:cs="Arial"/>
          <w:b/>
          <w:color w:val="000000" w:themeColor="text1"/>
          <w:sz w:val="24"/>
          <w:szCs w:val="24"/>
          <w:lang w:val="en"/>
        </w:rPr>
        <w:t xml:space="preserve"> - </w:t>
      </w:r>
      <w:hyperlink r:id="rId8" w:history="1">
        <w:r w:rsidRPr="00D72566">
          <w:rPr>
            <w:rFonts w:ascii="Arial" w:hAnsi="Arial" w:cs="Arial"/>
            <w:b/>
            <w:color w:val="000000" w:themeColor="text1"/>
            <w:sz w:val="24"/>
            <w:szCs w:val="24"/>
            <w:lang w:val="en"/>
          </w:rPr>
          <w:t>23</w:t>
        </w:r>
      </w:hyperlink>
    </w:p>
    <w:p w14:paraId="2F233CA7"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sidRPr="00D72566">
        <w:rPr>
          <w:rFonts w:ascii="Arial" w:hAnsi="Arial" w:cs="Arial"/>
          <w:b/>
          <w:color w:val="000000" w:themeColor="text1"/>
          <w:sz w:val="24"/>
          <w:szCs w:val="24"/>
          <w:lang w:val="en"/>
        </w:rPr>
        <w:t xml:space="preserve">22  </w:t>
      </w:r>
      <w:r w:rsidRPr="00D72566">
        <w:rPr>
          <w:rFonts w:ascii="Arial" w:hAnsi="Arial" w:cs="Arial"/>
          <w:sz w:val="24"/>
          <w:szCs w:val="24"/>
        </w:rPr>
        <w:t xml:space="preserve">Now the poor man died and was carried away by the angels to Abraham’s bosom; and the rich man also died and was buried. </w:t>
      </w:r>
    </w:p>
    <w:p w14:paraId="75DA9880"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23  </w:t>
      </w:r>
      <w:r w:rsidRPr="00D72566">
        <w:rPr>
          <w:rFonts w:ascii="Arial" w:hAnsi="Arial" w:cs="Arial"/>
          <w:sz w:val="24"/>
          <w:szCs w:val="24"/>
        </w:rPr>
        <w:t xml:space="preserve">In </w:t>
      </w:r>
      <w:r w:rsidRPr="00D72566">
        <w:rPr>
          <w:rFonts w:ascii="Arial" w:hAnsi="Arial" w:cs="Arial"/>
          <w:color w:val="FF0000"/>
          <w:sz w:val="24"/>
          <w:szCs w:val="24"/>
        </w:rPr>
        <w:t>Hades</w:t>
      </w:r>
      <w:r w:rsidRPr="00D72566">
        <w:rPr>
          <w:rFonts w:ascii="Arial" w:hAnsi="Arial" w:cs="Arial"/>
          <w:sz w:val="24"/>
          <w:szCs w:val="24"/>
        </w:rPr>
        <w:t xml:space="preserve"> he lifted up his eyes, being in torment, he saw Abraham far away and Lazarus in his bosom. </w:t>
      </w:r>
    </w:p>
    <w:p w14:paraId="5E194B6D"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24  </w:t>
      </w:r>
      <w:r w:rsidRPr="00D72566">
        <w:rPr>
          <w:rFonts w:ascii="Arial" w:hAnsi="Arial" w:cs="Arial"/>
          <w:sz w:val="24"/>
          <w:szCs w:val="24"/>
        </w:rPr>
        <w:t xml:space="preserve">And he cried out and said, ‘Father Abraham, have mercy on me, and send Lazarus so that he may dip the tip of his finger in water and cool off my tongue, for I am in agony in this flame.’ </w:t>
      </w:r>
    </w:p>
    <w:p w14:paraId="0B6F8837"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25  </w:t>
      </w:r>
      <w:r w:rsidRPr="00D72566">
        <w:rPr>
          <w:rFonts w:ascii="Arial" w:hAnsi="Arial" w:cs="Arial"/>
          <w:sz w:val="24"/>
          <w:szCs w:val="24"/>
        </w:rPr>
        <w:t xml:space="preserve">But Abraham said, ‘Child, remember that during your life you received your good things, and likewise Lazarus bad things; but now he is being comforted here, and you are in agony. </w:t>
      </w:r>
    </w:p>
    <w:p w14:paraId="50C963DF"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26  </w:t>
      </w:r>
      <w:r w:rsidRPr="00D72566">
        <w:rPr>
          <w:rFonts w:ascii="Arial" w:hAnsi="Arial" w:cs="Arial"/>
          <w:sz w:val="24"/>
          <w:szCs w:val="24"/>
        </w:rPr>
        <w:t xml:space="preserve">And besides all this, between us and you there is a </w:t>
      </w:r>
      <w:r w:rsidRPr="00D72566">
        <w:rPr>
          <w:rFonts w:ascii="Arial" w:hAnsi="Arial" w:cs="Arial"/>
          <w:color w:val="FF0000"/>
          <w:sz w:val="24"/>
          <w:szCs w:val="24"/>
        </w:rPr>
        <w:t>Great Chasm fixed</w:t>
      </w:r>
      <w:r w:rsidRPr="00D72566">
        <w:rPr>
          <w:rFonts w:ascii="Arial" w:hAnsi="Arial" w:cs="Arial"/>
          <w:sz w:val="24"/>
          <w:szCs w:val="24"/>
        </w:rPr>
        <w:t xml:space="preserve">, so that those who wish to come over from here to you will not be able, and </w:t>
      </w:r>
      <w:r w:rsidRPr="00D72566">
        <w:rPr>
          <w:rFonts w:ascii="Arial" w:hAnsi="Arial" w:cs="Arial"/>
          <w:i/>
          <w:iCs/>
          <w:sz w:val="24"/>
          <w:szCs w:val="24"/>
        </w:rPr>
        <w:t>that</w:t>
      </w:r>
      <w:r w:rsidRPr="00D72566">
        <w:rPr>
          <w:rFonts w:ascii="Arial" w:hAnsi="Arial" w:cs="Arial"/>
          <w:sz w:val="24"/>
          <w:szCs w:val="24"/>
        </w:rPr>
        <w:t xml:space="preserve"> none may cross over from there to us.’</w:t>
      </w:r>
    </w:p>
    <w:p w14:paraId="59093D33"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27  </w:t>
      </w:r>
      <w:r w:rsidRPr="00D72566">
        <w:rPr>
          <w:rFonts w:ascii="Arial" w:hAnsi="Arial" w:cs="Arial"/>
          <w:sz w:val="24"/>
          <w:szCs w:val="24"/>
        </w:rPr>
        <w:t xml:space="preserve">And he said, ‘Then I beg you, father, that you send him to my father’s house— </w:t>
      </w:r>
    </w:p>
    <w:p w14:paraId="527DA98A"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28  </w:t>
      </w:r>
      <w:r w:rsidRPr="00D72566">
        <w:rPr>
          <w:rFonts w:ascii="Arial" w:hAnsi="Arial" w:cs="Arial"/>
          <w:sz w:val="24"/>
          <w:szCs w:val="24"/>
        </w:rPr>
        <w:t xml:space="preserve">for I have five brothers—in order that he may warn them, so that they will not also come to this place of torment.’ </w:t>
      </w:r>
    </w:p>
    <w:p w14:paraId="39DDEF12"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29  </w:t>
      </w:r>
      <w:r w:rsidRPr="00D72566">
        <w:rPr>
          <w:rFonts w:ascii="Arial" w:hAnsi="Arial" w:cs="Arial"/>
          <w:sz w:val="24"/>
          <w:szCs w:val="24"/>
        </w:rPr>
        <w:t xml:space="preserve">But Abraham said, ‘They have Moses and the Prophets; let them hear them.’ </w:t>
      </w:r>
    </w:p>
    <w:p w14:paraId="12295A83"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30  </w:t>
      </w:r>
      <w:r w:rsidRPr="00D72566">
        <w:rPr>
          <w:rFonts w:ascii="Arial" w:hAnsi="Arial" w:cs="Arial"/>
          <w:sz w:val="24"/>
          <w:szCs w:val="24"/>
        </w:rPr>
        <w:t xml:space="preserve">But he said, ‘No, father Abraham, but if someone goes to them from the dead, they will repent!’ </w:t>
      </w:r>
    </w:p>
    <w:p w14:paraId="57820651" w14:textId="77777777" w:rsidR="00EC7B1A" w:rsidRPr="00D72566" w:rsidRDefault="00EC7B1A" w:rsidP="00EC7B1A">
      <w:pPr>
        <w:pStyle w:val="ListParagraph"/>
        <w:numPr>
          <w:ilvl w:val="0"/>
          <w:numId w:val="4"/>
        </w:numPr>
        <w:ind w:right="252"/>
        <w:rPr>
          <w:rFonts w:ascii="Arial" w:hAnsi="Arial" w:cs="Arial"/>
          <w:b/>
          <w:color w:val="000000" w:themeColor="text1"/>
          <w:sz w:val="24"/>
          <w:szCs w:val="24"/>
          <w:lang w:val="en"/>
        </w:rPr>
      </w:pPr>
      <w:r>
        <w:rPr>
          <w:rFonts w:ascii="Arial" w:hAnsi="Arial" w:cs="Arial"/>
          <w:b/>
          <w:color w:val="000000" w:themeColor="text1"/>
          <w:sz w:val="24"/>
          <w:szCs w:val="24"/>
          <w:lang w:val="en"/>
        </w:rPr>
        <w:t xml:space="preserve">31  </w:t>
      </w:r>
      <w:r w:rsidRPr="00D72566">
        <w:rPr>
          <w:rFonts w:ascii="Arial" w:hAnsi="Arial" w:cs="Arial"/>
          <w:sz w:val="24"/>
          <w:szCs w:val="24"/>
        </w:rPr>
        <w:t>But he said to him, ‘If they do not listen to Moses and the Prophets, they will not be persuaded even if someone rises from the dead.’”</w:t>
      </w:r>
    </w:p>
    <w:p w14:paraId="32392A24" w14:textId="77777777" w:rsidR="00EC7B1A" w:rsidRPr="00D72566" w:rsidRDefault="00EC7B1A" w:rsidP="00EC7B1A">
      <w:pPr>
        <w:ind w:right="252"/>
        <w:rPr>
          <w:rFonts w:ascii="Arial" w:hAnsi="Arial" w:cs="Arial"/>
          <w:color w:val="000000" w:themeColor="text1"/>
          <w:sz w:val="24"/>
          <w:szCs w:val="24"/>
          <w:lang w:val="en"/>
        </w:rPr>
      </w:pPr>
      <w:r w:rsidRPr="00D72566">
        <w:rPr>
          <w:rFonts w:ascii="Arial" w:hAnsi="Arial" w:cs="Arial"/>
          <w:color w:val="000000" w:themeColor="text1"/>
          <w:sz w:val="24"/>
          <w:szCs w:val="24"/>
          <w:lang w:val="en"/>
        </w:rPr>
        <w:t xml:space="preserve">First of all, What is a Parable ?   </w:t>
      </w:r>
    </w:p>
    <w:p w14:paraId="56128350" w14:textId="77777777" w:rsidR="00EC7B1A" w:rsidRPr="00D72566" w:rsidRDefault="00EC7B1A" w:rsidP="00EC7B1A">
      <w:pPr>
        <w:ind w:right="252" w:firstLine="720"/>
        <w:rPr>
          <w:rFonts w:ascii="Arial" w:hAnsi="Arial" w:cs="Arial"/>
          <w:color w:val="000000" w:themeColor="text1"/>
          <w:sz w:val="24"/>
          <w:szCs w:val="24"/>
          <w:lang w:val="en"/>
        </w:rPr>
      </w:pPr>
      <w:r w:rsidRPr="00D41210">
        <w:rPr>
          <w:rFonts w:ascii="Arial" w:hAnsi="Arial" w:cs="Arial"/>
          <w:color w:val="000000" w:themeColor="text1"/>
          <w:sz w:val="24"/>
          <w:szCs w:val="24"/>
        </w:rPr>
        <w:t>A parable is, literally, something “cast alongside” something else. Jesus’ parables were stories that were “cast alongside” a truth in order to illustrate that truth. His parables were teaching aids and can be thought of as extended analogies or inspired comparisons. A common description of a parable is that it is an earthly story with a heavenly meaning.</w:t>
      </w:r>
      <w:r>
        <w:rPr>
          <w:rFonts w:ascii="Arial" w:hAnsi="Arial" w:cs="Arial"/>
          <w:color w:val="000000" w:themeColor="text1"/>
          <w:sz w:val="24"/>
          <w:szCs w:val="24"/>
        </w:rPr>
        <w:t xml:space="preserve"> - </w:t>
      </w:r>
      <w:r w:rsidRPr="00D72566">
        <w:rPr>
          <w:rFonts w:ascii="Arial" w:hAnsi="Arial" w:cs="Arial"/>
          <w:color w:val="000000"/>
          <w:sz w:val="24"/>
          <w:szCs w:val="24"/>
        </w:rPr>
        <w:t>http://www.gotquestions.org/what-is-a-parable.html</w:t>
      </w:r>
    </w:p>
    <w:p w14:paraId="1F4484E8" w14:textId="77777777" w:rsidR="00EC7B1A" w:rsidRPr="00D41210" w:rsidRDefault="00EC7B1A" w:rsidP="00EC7B1A">
      <w:pPr>
        <w:ind w:right="252" w:firstLine="720"/>
        <w:rPr>
          <w:rFonts w:ascii="Arial" w:hAnsi="Arial" w:cs="Arial"/>
          <w:color w:val="000000"/>
          <w:sz w:val="24"/>
          <w:szCs w:val="24"/>
        </w:rPr>
      </w:pPr>
      <w:r w:rsidRPr="00D41210">
        <w:rPr>
          <w:rFonts w:ascii="Arial" w:hAnsi="Arial" w:cs="Arial"/>
          <w:color w:val="000000"/>
          <w:sz w:val="24"/>
          <w:szCs w:val="24"/>
        </w:rPr>
        <w:t>In addition, parables were given to hide the meaning from those who choose to reject Jesus and the message of God and to clarify or give a fuller meaning and understanding to those who believed on the Lord</w:t>
      </w:r>
      <w:r>
        <w:rPr>
          <w:rFonts w:ascii="Arial" w:hAnsi="Arial" w:cs="Arial"/>
          <w:color w:val="000000"/>
          <w:sz w:val="24"/>
          <w:szCs w:val="24"/>
        </w:rPr>
        <w:t>.</w:t>
      </w:r>
    </w:p>
    <w:p w14:paraId="22AB80E4" w14:textId="77777777" w:rsidR="00EC7B1A" w:rsidRPr="00D41210" w:rsidRDefault="00EC7B1A" w:rsidP="00EC7B1A">
      <w:pPr>
        <w:ind w:right="252"/>
        <w:rPr>
          <w:rFonts w:ascii="Arial" w:hAnsi="Arial" w:cs="Arial"/>
          <w:color w:val="000000"/>
          <w:sz w:val="24"/>
          <w:szCs w:val="24"/>
        </w:rPr>
      </w:pPr>
      <w:r w:rsidRPr="00D41210">
        <w:rPr>
          <w:rStyle w:val="text"/>
          <w:rFonts w:ascii="Arial" w:hAnsi="Arial" w:cs="Arial"/>
          <w:sz w:val="24"/>
          <w:szCs w:val="24"/>
        </w:rPr>
        <w:t>In the parable of Abraham’s Bosom, Jesus states the following:</w:t>
      </w:r>
    </w:p>
    <w:p w14:paraId="287C5EAE" w14:textId="77777777" w:rsidR="00EC7B1A" w:rsidRPr="00D72566" w:rsidRDefault="00EC7B1A" w:rsidP="00EC7B1A">
      <w:pPr>
        <w:ind w:right="252" w:firstLine="720"/>
        <w:rPr>
          <w:rFonts w:ascii="Arial" w:hAnsi="Arial" w:cs="Arial"/>
          <w:color w:val="000000"/>
          <w:sz w:val="24"/>
          <w:szCs w:val="24"/>
        </w:rPr>
      </w:pPr>
      <w:r w:rsidRPr="00142504">
        <w:rPr>
          <w:rFonts w:ascii="Arial" w:hAnsi="Arial" w:cs="Arial"/>
          <w:b/>
          <w:color w:val="000000"/>
          <w:sz w:val="24"/>
          <w:szCs w:val="24"/>
        </w:rPr>
        <w:t>First</w:t>
      </w:r>
      <w:r w:rsidRPr="00D72566">
        <w:rPr>
          <w:rFonts w:ascii="Arial" w:hAnsi="Arial" w:cs="Arial"/>
          <w:color w:val="000000"/>
          <w:sz w:val="24"/>
          <w:szCs w:val="24"/>
        </w:rPr>
        <w:t xml:space="preserve">, Jesus is stating the location of the parable, Hades </w:t>
      </w:r>
    </w:p>
    <w:p w14:paraId="4649075C" w14:textId="77777777" w:rsidR="00EC7B1A" w:rsidRPr="00D72566" w:rsidRDefault="00EC7B1A" w:rsidP="00EC7B1A">
      <w:pPr>
        <w:ind w:left="720" w:right="252"/>
        <w:rPr>
          <w:rFonts w:ascii="Arial" w:hAnsi="Arial" w:cs="Arial"/>
          <w:color w:val="000000"/>
          <w:sz w:val="24"/>
          <w:szCs w:val="24"/>
        </w:rPr>
      </w:pPr>
      <w:r w:rsidRPr="00142504">
        <w:rPr>
          <w:rFonts w:ascii="Arial" w:hAnsi="Arial" w:cs="Arial"/>
          <w:b/>
          <w:color w:val="000000"/>
          <w:sz w:val="24"/>
          <w:szCs w:val="24"/>
        </w:rPr>
        <w:t>Second</w:t>
      </w:r>
      <w:r w:rsidRPr="00D72566">
        <w:rPr>
          <w:rFonts w:ascii="Arial" w:hAnsi="Arial" w:cs="Arial"/>
          <w:color w:val="000000"/>
          <w:sz w:val="24"/>
          <w:szCs w:val="24"/>
        </w:rPr>
        <w:t>, in Hades there is a Great Chasm, meaning it’s a deep, steep sided opening in the earth surface; an abyss or gorge</w:t>
      </w:r>
    </w:p>
    <w:p w14:paraId="7AAC3F91" w14:textId="77777777" w:rsidR="00EC7B1A" w:rsidRPr="00D72566" w:rsidRDefault="00EC7B1A" w:rsidP="00EC7B1A">
      <w:pPr>
        <w:ind w:right="252" w:firstLine="720"/>
        <w:rPr>
          <w:rFonts w:ascii="Arial" w:hAnsi="Arial" w:cs="Arial"/>
          <w:color w:val="000000"/>
          <w:sz w:val="24"/>
          <w:szCs w:val="24"/>
        </w:rPr>
      </w:pPr>
      <w:r w:rsidRPr="00142504">
        <w:rPr>
          <w:rFonts w:ascii="Arial" w:hAnsi="Arial" w:cs="Arial"/>
          <w:b/>
          <w:color w:val="000000"/>
          <w:sz w:val="24"/>
          <w:szCs w:val="24"/>
        </w:rPr>
        <w:t>Third</w:t>
      </w:r>
      <w:r w:rsidRPr="00D72566">
        <w:rPr>
          <w:rFonts w:ascii="Arial" w:hAnsi="Arial" w:cs="Arial"/>
          <w:color w:val="000000"/>
          <w:sz w:val="24"/>
          <w:szCs w:val="24"/>
        </w:rPr>
        <w:t>, the Chasm is fixed, meaning, one cannot cross it one side to the other.</w:t>
      </w:r>
    </w:p>
    <w:p w14:paraId="3D0F9423" w14:textId="77777777" w:rsidR="00EC7B1A" w:rsidRPr="00D41210" w:rsidRDefault="00EC7B1A" w:rsidP="00EC7B1A">
      <w:pPr>
        <w:ind w:right="252" w:firstLine="720"/>
        <w:rPr>
          <w:rFonts w:ascii="Arial" w:hAnsi="Arial" w:cs="Arial"/>
          <w:sz w:val="24"/>
          <w:szCs w:val="24"/>
        </w:rPr>
      </w:pPr>
      <w:r w:rsidRPr="00D41210">
        <w:rPr>
          <w:rFonts w:ascii="Arial" w:hAnsi="Arial" w:cs="Arial"/>
          <w:color w:val="000000"/>
          <w:sz w:val="24"/>
          <w:szCs w:val="24"/>
        </w:rPr>
        <w:t xml:space="preserve">Abraham (OT prophet) has </w:t>
      </w:r>
      <w:r w:rsidRPr="00D41210">
        <w:rPr>
          <w:rFonts w:ascii="Arial" w:hAnsi="Arial" w:cs="Arial"/>
          <w:sz w:val="24"/>
          <w:szCs w:val="24"/>
        </w:rPr>
        <w:t>Lazarus in his bosom. The rich man is on the opposite side of the chasm where he is unable to go to the side where Abraham and Lazarus are. In short, Abraham and Lazarus location is where the Old Testament Saints and those who died prior to Jesus Ascension into Heaven went to after death.</w:t>
      </w:r>
    </w:p>
    <w:p w14:paraId="19B2E34D" w14:textId="77777777" w:rsidR="00EC7B1A" w:rsidRDefault="00EC7B1A" w:rsidP="00EC7B1A">
      <w:pPr>
        <w:shd w:val="clear" w:color="auto" w:fill="FFFFFF"/>
        <w:spacing w:before="100" w:beforeAutospacing="1" w:after="390"/>
        <w:ind w:right="252" w:firstLine="720"/>
        <w:rPr>
          <w:rFonts w:ascii="Arial" w:eastAsia="Times New Roman" w:hAnsi="Arial" w:cs="Arial"/>
          <w:color w:val="373737"/>
          <w:sz w:val="24"/>
          <w:szCs w:val="24"/>
        </w:rPr>
      </w:pPr>
      <w:r w:rsidRPr="00D41210">
        <w:rPr>
          <w:rFonts w:ascii="Arial" w:hAnsi="Arial" w:cs="Arial"/>
          <w:sz w:val="24"/>
          <w:szCs w:val="24"/>
        </w:rPr>
        <w:t>And finally, the word Paradise.</w:t>
      </w:r>
      <w:r w:rsidRPr="00D41210">
        <w:rPr>
          <w:rFonts w:ascii="Arial" w:eastAsia="Times New Roman" w:hAnsi="Arial" w:cs="Arial"/>
          <w:color w:val="373737"/>
          <w:sz w:val="24"/>
          <w:szCs w:val="24"/>
        </w:rPr>
        <w:t xml:space="preserve"> While Paradise is </w:t>
      </w:r>
      <w:r w:rsidRPr="00D41210">
        <w:rPr>
          <w:rFonts w:ascii="Arial" w:eastAsia="Times New Roman" w:hAnsi="Arial" w:cs="Arial"/>
          <w:color w:val="FF0000"/>
          <w:sz w:val="24"/>
          <w:szCs w:val="24"/>
        </w:rPr>
        <w:t xml:space="preserve">not now </w:t>
      </w:r>
      <w:r w:rsidRPr="00D41210">
        <w:rPr>
          <w:rFonts w:ascii="Arial" w:eastAsia="Times New Roman" w:hAnsi="Arial" w:cs="Arial"/>
          <w:color w:val="373737"/>
          <w:sz w:val="24"/>
          <w:szCs w:val="24"/>
        </w:rPr>
        <w:t>a part of Sheol/Hades it will be mentioned here because it was located in Sheol/Hades at one time. As I said before the death, burial, and resurrection of Jesus Christ everybody who died went to Sheol/Hades, which was at that time divided into at least two compartments. One was a place of torment while the other was a place of blessing, which was referred to as Abraham’s Bosom (Luke 16 : 22 - 31).</w:t>
      </w:r>
      <w:r>
        <w:rPr>
          <w:rFonts w:ascii="Arial" w:eastAsia="Times New Roman" w:hAnsi="Arial" w:cs="Arial"/>
          <w:color w:val="373737"/>
          <w:sz w:val="24"/>
          <w:szCs w:val="24"/>
        </w:rPr>
        <w:t xml:space="preserve"> </w:t>
      </w:r>
    </w:p>
    <w:p w14:paraId="7EC6B99D" w14:textId="77777777" w:rsidR="00EC7B1A" w:rsidRDefault="00EC7B1A" w:rsidP="00EC7B1A">
      <w:pPr>
        <w:shd w:val="clear" w:color="auto" w:fill="FFFFFF"/>
        <w:spacing w:before="100" w:beforeAutospacing="1" w:after="390"/>
        <w:ind w:right="252"/>
        <w:rPr>
          <w:rFonts w:ascii="Arial" w:eastAsia="Times New Roman" w:hAnsi="Arial" w:cs="Arial"/>
          <w:color w:val="373737"/>
          <w:sz w:val="24"/>
          <w:szCs w:val="24"/>
        </w:rPr>
      </w:pPr>
      <w:r w:rsidRPr="00D41210">
        <w:rPr>
          <w:rFonts w:ascii="Arial" w:eastAsia="Times New Roman" w:hAnsi="Arial" w:cs="Arial"/>
          <w:color w:val="373737"/>
          <w:sz w:val="24"/>
          <w:szCs w:val="24"/>
        </w:rPr>
        <w:t>At the crucifixion, the Lord Jesus told the repentant thief that he would join Him in Paradise that same day.</w:t>
      </w:r>
    </w:p>
    <w:p w14:paraId="28CBC887" w14:textId="77777777" w:rsidR="00EC7B1A" w:rsidRDefault="00EC7B1A" w:rsidP="00EC7B1A">
      <w:pPr>
        <w:shd w:val="clear" w:color="auto" w:fill="FFFFFF"/>
        <w:spacing w:before="100" w:beforeAutospacing="1" w:after="390"/>
        <w:ind w:right="252"/>
        <w:rPr>
          <w:rFonts w:ascii="Arial" w:eastAsia="Times New Roman" w:hAnsi="Arial" w:cs="Arial"/>
          <w:color w:val="373737"/>
          <w:sz w:val="24"/>
          <w:szCs w:val="24"/>
        </w:rPr>
      </w:pPr>
      <w:r w:rsidRPr="00D72566">
        <w:rPr>
          <w:rFonts w:ascii="Arial" w:eastAsia="Times New Roman" w:hAnsi="Arial" w:cs="Arial"/>
          <w:b/>
          <w:color w:val="373737"/>
          <w:sz w:val="24"/>
          <w:szCs w:val="24"/>
        </w:rPr>
        <w:t>L</w:t>
      </w:r>
      <w:r>
        <w:rPr>
          <w:rFonts w:ascii="Arial" w:eastAsia="Times New Roman" w:hAnsi="Arial" w:cs="Arial"/>
          <w:b/>
          <w:color w:val="373737"/>
          <w:sz w:val="24"/>
          <w:szCs w:val="24"/>
        </w:rPr>
        <w:t>uke</w:t>
      </w:r>
      <w:r w:rsidRPr="00D72566">
        <w:rPr>
          <w:rFonts w:ascii="Arial" w:eastAsia="Times New Roman" w:hAnsi="Arial" w:cs="Arial"/>
          <w:b/>
          <w:color w:val="373737"/>
          <w:sz w:val="24"/>
          <w:szCs w:val="24"/>
        </w:rPr>
        <w:t xml:space="preserve"> 23 : 42 </w:t>
      </w:r>
      <w:r>
        <w:rPr>
          <w:rFonts w:ascii="Arial" w:eastAsia="Times New Roman" w:hAnsi="Arial" w:cs="Arial"/>
          <w:b/>
          <w:color w:val="373737"/>
          <w:sz w:val="24"/>
          <w:szCs w:val="24"/>
        </w:rPr>
        <w:t>–</w:t>
      </w:r>
      <w:r w:rsidRPr="00D72566">
        <w:rPr>
          <w:rFonts w:ascii="Arial" w:eastAsia="Times New Roman" w:hAnsi="Arial" w:cs="Arial"/>
          <w:b/>
          <w:color w:val="373737"/>
          <w:sz w:val="24"/>
          <w:szCs w:val="24"/>
        </w:rPr>
        <w:t xml:space="preserve"> 43</w:t>
      </w:r>
    </w:p>
    <w:p w14:paraId="2CD8ACB3" w14:textId="77777777" w:rsidR="00EC7B1A" w:rsidRPr="007D67D5" w:rsidRDefault="00EC7B1A" w:rsidP="00EC7B1A">
      <w:pPr>
        <w:pStyle w:val="ListParagraph"/>
        <w:numPr>
          <w:ilvl w:val="0"/>
          <w:numId w:val="6"/>
        </w:numPr>
        <w:shd w:val="clear" w:color="auto" w:fill="FFFFFF"/>
        <w:spacing w:before="100" w:beforeAutospacing="1" w:after="390"/>
        <w:ind w:right="252"/>
        <w:rPr>
          <w:rFonts w:ascii="Arial" w:eastAsia="Times New Roman" w:hAnsi="Arial" w:cs="Arial"/>
          <w:color w:val="373737"/>
          <w:sz w:val="24"/>
          <w:szCs w:val="24"/>
        </w:rPr>
      </w:pPr>
      <w:r w:rsidRPr="007D67D5">
        <w:rPr>
          <w:rFonts w:ascii="Arial" w:eastAsia="Times New Roman" w:hAnsi="Arial" w:cs="Arial"/>
          <w:color w:val="373737"/>
          <w:sz w:val="24"/>
          <w:szCs w:val="24"/>
        </w:rPr>
        <w:t xml:space="preserve">42 </w:t>
      </w:r>
      <w:r w:rsidRPr="007D67D5">
        <w:rPr>
          <w:rFonts w:ascii="Arial" w:hAnsi="Arial" w:cs="Arial"/>
          <w:sz w:val="24"/>
          <w:szCs w:val="24"/>
        </w:rPr>
        <w:t>And he was saying, “Jesus, remember me when You come</w:t>
      </w:r>
      <w:r w:rsidRPr="007D67D5">
        <w:rPr>
          <w:rFonts w:ascii="Arial" w:hAnsi="Arial" w:cs="Arial"/>
          <w:color w:val="0000FF"/>
          <w:sz w:val="24"/>
          <w:szCs w:val="24"/>
          <w:u w:val="single"/>
          <w:vertAlign w:val="superscript"/>
        </w:rPr>
        <w:t xml:space="preserve"> </w:t>
      </w:r>
      <w:r w:rsidRPr="007D67D5">
        <w:rPr>
          <w:rFonts w:ascii="Arial" w:hAnsi="Arial" w:cs="Arial"/>
          <w:sz w:val="24"/>
          <w:szCs w:val="24"/>
        </w:rPr>
        <w:t xml:space="preserve">in Your kingdom!” </w:t>
      </w:r>
    </w:p>
    <w:p w14:paraId="0F6617B6" w14:textId="77777777" w:rsidR="00EC7B1A" w:rsidRPr="007D67D5" w:rsidRDefault="00EC7B1A" w:rsidP="00EC7B1A">
      <w:pPr>
        <w:pStyle w:val="ListParagraph"/>
        <w:numPr>
          <w:ilvl w:val="0"/>
          <w:numId w:val="5"/>
        </w:numPr>
        <w:shd w:val="clear" w:color="auto" w:fill="FFFFFF"/>
        <w:spacing w:before="100" w:beforeAutospacing="1" w:after="390"/>
        <w:ind w:right="252"/>
        <w:rPr>
          <w:rFonts w:ascii="Arial" w:eastAsia="Times New Roman" w:hAnsi="Arial" w:cs="Arial"/>
          <w:color w:val="373737"/>
          <w:sz w:val="24"/>
          <w:szCs w:val="24"/>
        </w:rPr>
      </w:pPr>
      <w:r>
        <w:rPr>
          <w:rFonts w:ascii="Arial" w:hAnsi="Arial" w:cs="Arial"/>
          <w:sz w:val="24"/>
          <w:szCs w:val="24"/>
        </w:rPr>
        <w:t xml:space="preserve">43  </w:t>
      </w:r>
      <w:r w:rsidRPr="007D67D5">
        <w:rPr>
          <w:rFonts w:ascii="Arial" w:hAnsi="Arial" w:cs="Arial"/>
          <w:sz w:val="24"/>
          <w:szCs w:val="24"/>
        </w:rPr>
        <w:t xml:space="preserve">And He said to him, </w:t>
      </w:r>
      <w:r w:rsidRPr="007D67D5">
        <w:rPr>
          <w:rFonts w:ascii="Arial" w:hAnsi="Arial" w:cs="Arial"/>
          <w:color w:val="FF0000"/>
          <w:sz w:val="24"/>
          <w:szCs w:val="24"/>
        </w:rPr>
        <w:t>“Truly I say to you, today you shall be with Me in Paradise.”</w:t>
      </w:r>
    </w:p>
    <w:p w14:paraId="5AA85BEF" w14:textId="77777777" w:rsidR="00EC7B1A" w:rsidRPr="00D41210" w:rsidRDefault="00EC7B1A" w:rsidP="00EC7B1A">
      <w:pPr>
        <w:shd w:val="clear" w:color="auto" w:fill="FFFFFF"/>
        <w:spacing w:before="100" w:beforeAutospacing="1" w:after="390"/>
        <w:ind w:right="252" w:firstLine="720"/>
        <w:rPr>
          <w:rFonts w:ascii="Arial" w:eastAsia="Times New Roman" w:hAnsi="Arial" w:cs="Arial"/>
          <w:color w:val="373737"/>
          <w:sz w:val="24"/>
          <w:szCs w:val="24"/>
        </w:rPr>
      </w:pPr>
      <w:r w:rsidRPr="00D41210">
        <w:rPr>
          <w:rFonts w:ascii="Arial" w:eastAsia="Times New Roman" w:hAnsi="Arial" w:cs="Arial"/>
          <w:color w:val="373737"/>
          <w:sz w:val="24"/>
          <w:szCs w:val="24"/>
        </w:rPr>
        <w:t>This tells us that Paradise was located in Sheol/Hades at that time. It is believed that this was the same place referred to as Abraham’s Bosom in Luke 16. However, after Jesus Christ rose from the dead He ascended to the Father, taking the saints who were in Abraham’s Bosom to heaven with Him.</w:t>
      </w:r>
    </w:p>
    <w:p w14:paraId="07DBD038" w14:textId="77777777" w:rsidR="00EC7B1A" w:rsidRPr="00D41210" w:rsidRDefault="00EC7B1A" w:rsidP="00EC7B1A">
      <w:pPr>
        <w:shd w:val="clear" w:color="auto" w:fill="FFFFFF"/>
        <w:spacing w:before="100" w:beforeAutospacing="1" w:after="390"/>
        <w:ind w:right="252" w:firstLine="720"/>
        <w:rPr>
          <w:rFonts w:ascii="Arial" w:eastAsia="Times New Roman" w:hAnsi="Arial" w:cs="Arial"/>
          <w:color w:val="373737"/>
          <w:sz w:val="24"/>
          <w:szCs w:val="24"/>
        </w:rPr>
      </w:pPr>
      <w:r w:rsidRPr="00D41210">
        <w:rPr>
          <w:rFonts w:ascii="Arial" w:eastAsia="Times New Roman" w:hAnsi="Arial" w:cs="Arial"/>
          <w:color w:val="373737"/>
          <w:sz w:val="24"/>
          <w:szCs w:val="24"/>
        </w:rPr>
        <w:t xml:space="preserve">Paradise was moved to heaven is confirmed to us by the Apostle Paul who speaks of a man who was </w:t>
      </w:r>
      <w:r w:rsidRPr="00D41210">
        <w:rPr>
          <w:rFonts w:ascii="Arial" w:eastAsia="Times New Roman" w:hAnsi="Arial" w:cs="Arial"/>
          <w:i/>
          <w:iCs/>
          <w:color w:val="FF0000"/>
          <w:sz w:val="24"/>
          <w:szCs w:val="24"/>
        </w:rPr>
        <w:t>“caught up into Paradise”</w:t>
      </w:r>
      <w:r w:rsidRPr="00D41210">
        <w:rPr>
          <w:rFonts w:ascii="Arial" w:eastAsia="Times New Roman" w:hAnsi="Arial" w:cs="Arial"/>
          <w:color w:val="FF0000"/>
          <w:sz w:val="24"/>
          <w:szCs w:val="24"/>
        </w:rPr>
        <w:t xml:space="preserve"> </w:t>
      </w:r>
      <w:r w:rsidRPr="00D41210">
        <w:rPr>
          <w:rFonts w:ascii="Arial" w:eastAsia="Times New Roman" w:hAnsi="Arial" w:cs="Arial"/>
          <w:color w:val="373737"/>
          <w:sz w:val="24"/>
          <w:szCs w:val="24"/>
        </w:rPr>
        <w:t xml:space="preserve">where he </w:t>
      </w:r>
      <w:r w:rsidRPr="00D41210">
        <w:rPr>
          <w:rFonts w:ascii="Arial" w:eastAsia="Times New Roman" w:hAnsi="Arial" w:cs="Arial"/>
          <w:i/>
          <w:iCs/>
          <w:color w:val="FF0000"/>
          <w:sz w:val="24"/>
          <w:szCs w:val="24"/>
        </w:rPr>
        <w:t>“heard unspeakable words”</w:t>
      </w:r>
      <w:r w:rsidRPr="00D41210">
        <w:rPr>
          <w:rFonts w:ascii="Arial" w:eastAsia="Times New Roman" w:hAnsi="Arial" w:cs="Arial"/>
          <w:color w:val="FF0000"/>
          <w:sz w:val="24"/>
          <w:szCs w:val="24"/>
        </w:rPr>
        <w:t xml:space="preserve"> </w:t>
      </w:r>
      <w:r w:rsidRPr="00D41210">
        <w:rPr>
          <w:rFonts w:ascii="Arial" w:eastAsia="Times New Roman" w:hAnsi="Arial" w:cs="Arial"/>
          <w:color w:val="373737"/>
          <w:sz w:val="24"/>
          <w:szCs w:val="24"/>
        </w:rPr>
        <w:t>(II Cor. 12 : 3 - 4). With Jesus Christ’s work complete, the believers who had been confined to Sheol/Hades were now taken to Heaven to wait in God’s presence until the time of their resurrection to enter His Kingdom on Earth. Since that time, at death all believers go to Paradise in Heaven to await the time of their resurrection for the “Kingdom Age”.</w:t>
      </w:r>
    </w:p>
    <w:p w14:paraId="16CFB981" w14:textId="77777777" w:rsidR="00EC7B1A" w:rsidRPr="00CC7E24" w:rsidRDefault="00EC7B1A" w:rsidP="00EC7B1A">
      <w:pPr>
        <w:rPr>
          <w:rFonts w:ascii="Arial" w:hAnsi="Arial" w:cs="Arial"/>
        </w:rPr>
      </w:pPr>
      <w:r w:rsidRPr="00CC7E24">
        <w:rPr>
          <w:rFonts w:cs="Arial"/>
          <w:i/>
        </w:rPr>
        <w:t xml:space="preserve">Source: </w:t>
      </w:r>
      <w:r>
        <w:rPr>
          <w:rFonts w:ascii="Arial" w:hAnsi="Arial" w:cs="Arial"/>
        </w:rPr>
        <w:t>Multiple</w:t>
      </w:r>
    </w:p>
    <w:p w14:paraId="3A0C5671" w14:textId="77777777" w:rsidR="00EC7B1A" w:rsidRPr="00D41210" w:rsidRDefault="00EC7B1A" w:rsidP="00EC7B1A">
      <w:pPr>
        <w:rPr>
          <w:sz w:val="24"/>
          <w:szCs w:val="24"/>
        </w:rPr>
      </w:pPr>
    </w:p>
    <w:p w14:paraId="065CF8F5" w14:textId="77777777" w:rsidR="00737751" w:rsidRDefault="00EC7B1A"/>
    <w:sectPr w:rsidR="00737751" w:rsidSect="00FA51EC">
      <w:footerReference w:type="even" r:id="rId9"/>
      <w:footerReference w:type="default" r:id="rId10"/>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A11F9" w14:textId="77777777" w:rsidR="00FA51EC" w:rsidRDefault="00EC7B1A" w:rsidP="0007173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F0270B" w14:textId="77777777" w:rsidR="00FA51EC" w:rsidRDefault="00EC7B1A" w:rsidP="00FA51E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DD1F5" w14:textId="77777777" w:rsidR="00FA51EC" w:rsidRDefault="00EC7B1A" w:rsidP="0007173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5BC8D80" w14:textId="77777777" w:rsidR="00FA51EC" w:rsidRDefault="00EC7B1A" w:rsidP="00FA51EC">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51000"/>
    <w:multiLevelType w:val="hybridMultilevel"/>
    <w:tmpl w:val="EE7E2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36B8B"/>
    <w:multiLevelType w:val="hybridMultilevel"/>
    <w:tmpl w:val="0B22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3442B"/>
    <w:multiLevelType w:val="hybridMultilevel"/>
    <w:tmpl w:val="CA64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94736B"/>
    <w:multiLevelType w:val="hybridMultilevel"/>
    <w:tmpl w:val="62B6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ED439F"/>
    <w:multiLevelType w:val="hybridMultilevel"/>
    <w:tmpl w:val="E746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B65BE7"/>
    <w:multiLevelType w:val="hybridMultilevel"/>
    <w:tmpl w:val="DCD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B1A"/>
    <w:rsid w:val="001D0BA7"/>
    <w:rsid w:val="00453908"/>
    <w:rsid w:val="006053DD"/>
    <w:rsid w:val="00B05D45"/>
    <w:rsid w:val="00EC7B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46F32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7B1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C7B1A"/>
  </w:style>
  <w:style w:type="character" w:customStyle="1" w:styleId="small-caps">
    <w:name w:val="small-caps"/>
    <w:basedOn w:val="DefaultParagraphFont"/>
    <w:rsid w:val="00EC7B1A"/>
  </w:style>
  <w:style w:type="paragraph" w:styleId="ListParagraph">
    <w:name w:val="List Paragraph"/>
    <w:basedOn w:val="Normal"/>
    <w:uiPriority w:val="34"/>
    <w:qFormat/>
    <w:rsid w:val="00EC7B1A"/>
    <w:pPr>
      <w:ind w:left="720"/>
      <w:contextualSpacing/>
    </w:pPr>
  </w:style>
  <w:style w:type="character" w:styleId="Emphasis">
    <w:name w:val="Emphasis"/>
    <w:basedOn w:val="DefaultParagraphFont"/>
    <w:uiPriority w:val="20"/>
    <w:qFormat/>
    <w:rsid w:val="00EC7B1A"/>
    <w:rPr>
      <w:i/>
      <w:iCs/>
    </w:rPr>
  </w:style>
  <w:style w:type="character" w:customStyle="1" w:styleId="tgc">
    <w:name w:val="_tgc"/>
    <w:basedOn w:val="DefaultParagraphFont"/>
    <w:rsid w:val="00EC7B1A"/>
  </w:style>
  <w:style w:type="paragraph" w:customStyle="1" w:styleId="plain">
    <w:name w:val="plain"/>
    <w:basedOn w:val="Normal"/>
    <w:rsid w:val="00EC7B1A"/>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C7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B1A"/>
    <w:rPr>
      <w:sz w:val="22"/>
      <w:szCs w:val="22"/>
    </w:rPr>
  </w:style>
  <w:style w:type="character" w:styleId="PageNumber">
    <w:name w:val="page number"/>
    <w:basedOn w:val="DefaultParagraphFont"/>
    <w:uiPriority w:val="99"/>
    <w:semiHidden/>
    <w:unhideWhenUsed/>
    <w:rsid w:val="00EC7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lueletterbible.org/kjv/Psa/23/6/s_501006" TargetMode="External"/><Relationship Id="rId6" Type="http://schemas.openxmlformats.org/officeDocument/2006/relationships/hyperlink" Target="https://www.blueletterbible.org/kjv/Heb/11/10/s_1144010" TargetMode="External"/><Relationship Id="rId7" Type="http://schemas.openxmlformats.org/officeDocument/2006/relationships/hyperlink" Target="https://www.blueletterbible.org/kjv/Luk/16/22/s_989022" TargetMode="External"/><Relationship Id="rId8" Type="http://schemas.openxmlformats.org/officeDocument/2006/relationships/hyperlink" Target="https://www.blueletterbible.org/kjv/Luk/16/23/s_989023"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1757</Words>
  <Characters>10015</Characters>
  <Application>Microsoft Macintosh Word</Application>
  <DocSecurity>0</DocSecurity>
  <Lines>83</Lines>
  <Paragraphs>23</Paragraphs>
  <ScaleCrop>false</ScaleCrop>
  <LinksUpToDate>false</LinksUpToDate>
  <CharactersWithSpaces>11749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1</cp:revision>
  <dcterms:created xsi:type="dcterms:W3CDTF">2023-07-05T00:03:00Z</dcterms:created>
  <dcterms:modified xsi:type="dcterms:W3CDTF">2023-07-05T00:05:00Z</dcterms:modified>
</cp:coreProperties>
</file>