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6A7BF" w14:textId="77777777" w:rsidR="00CC4640" w:rsidRDefault="00CC4640" w:rsidP="00CC4640">
      <w:pPr>
        <w:pStyle w:val="BodyText"/>
        <w:rPr>
          <w:sz w:val="20"/>
          <w:u w:val="none"/>
        </w:rPr>
      </w:pPr>
    </w:p>
    <w:p w14:paraId="724E31C9" w14:textId="77777777" w:rsidR="00CC4640" w:rsidRDefault="00CC4640" w:rsidP="00CC4640">
      <w:pPr>
        <w:pStyle w:val="BodyText"/>
        <w:rPr>
          <w:sz w:val="20"/>
          <w:u w:val="none"/>
        </w:rPr>
      </w:pPr>
    </w:p>
    <w:p w14:paraId="3CD8DF56" w14:textId="77777777" w:rsidR="00CC4640" w:rsidRDefault="00CC4640" w:rsidP="00CC4640">
      <w:pPr>
        <w:pStyle w:val="BodyText"/>
        <w:rPr>
          <w:sz w:val="20"/>
          <w:u w:val="none"/>
        </w:rPr>
      </w:pPr>
    </w:p>
    <w:p w14:paraId="66FCAEB2" w14:textId="77777777" w:rsidR="00CC4640" w:rsidRDefault="00CC4640" w:rsidP="00CC4640">
      <w:pPr>
        <w:pStyle w:val="BodyText"/>
        <w:rPr>
          <w:sz w:val="20"/>
          <w:u w:val="none"/>
        </w:rPr>
      </w:pPr>
    </w:p>
    <w:p w14:paraId="06C6D54F" w14:textId="77777777" w:rsidR="00CC4640" w:rsidRDefault="00CC4640" w:rsidP="00CC4640">
      <w:pPr>
        <w:pStyle w:val="BodyText"/>
        <w:rPr>
          <w:sz w:val="20"/>
          <w:u w:val="none"/>
        </w:rPr>
      </w:pPr>
    </w:p>
    <w:p w14:paraId="14F1E7BB" w14:textId="77777777" w:rsidR="00CC4640" w:rsidRDefault="00CC4640" w:rsidP="00CC4640">
      <w:pPr>
        <w:pStyle w:val="BodyText"/>
        <w:rPr>
          <w:sz w:val="20"/>
          <w:u w:val="none"/>
        </w:rPr>
      </w:pPr>
    </w:p>
    <w:p w14:paraId="1F53B4F9" w14:textId="77777777" w:rsidR="00CC4640" w:rsidRDefault="00CC4640" w:rsidP="00CC4640">
      <w:pPr>
        <w:pStyle w:val="BodyText"/>
        <w:rPr>
          <w:sz w:val="20"/>
          <w:u w:val="none"/>
        </w:rPr>
      </w:pPr>
    </w:p>
    <w:p w14:paraId="6952653C" w14:textId="77777777" w:rsidR="00CC4640" w:rsidRDefault="00CC4640" w:rsidP="00CC4640">
      <w:pPr>
        <w:pStyle w:val="BodyText"/>
        <w:rPr>
          <w:sz w:val="20"/>
          <w:u w:val="none"/>
        </w:rPr>
      </w:pPr>
    </w:p>
    <w:p w14:paraId="19029228" w14:textId="77777777" w:rsidR="00CC4640" w:rsidRDefault="00CC4640" w:rsidP="00CC4640">
      <w:pPr>
        <w:pStyle w:val="BodyText"/>
        <w:rPr>
          <w:sz w:val="20"/>
          <w:u w:val="none"/>
        </w:rPr>
      </w:pPr>
    </w:p>
    <w:p w14:paraId="12ADB677" w14:textId="77777777" w:rsidR="00CC4640" w:rsidRDefault="00CC4640" w:rsidP="00CC4640">
      <w:pPr>
        <w:pStyle w:val="BodyText"/>
        <w:rPr>
          <w:sz w:val="20"/>
          <w:u w:val="none"/>
        </w:rPr>
      </w:pPr>
    </w:p>
    <w:p w14:paraId="2D3DB3F8" w14:textId="77777777" w:rsidR="00CC4640" w:rsidRDefault="00CC4640" w:rsidP="00CC4640">
      <w:pPr>
        <w:pStyle w:val="BodyText"/>
        <w:rPr>
          <w:sz w:val="20"/>
          <w:u w:val="none"/>
        </w:rPr>
      </w:pPr>
    </w:p>
    <w:p w14:paraId="332E0889" w14:textId="77777777" w:rsidR="00CC4640" w:rsidRDefault="00CC4640" w:rsidP="00CC4640">
      <w:pPr>
        <w:pStyle w:val="BodyText"/>
        <w:rPr>
          <w:sz w:val="20"/>
          <w:u w:val="none"/>
        </w:rPr>
      </w:pPr>
    </w:p>
    <w:p w14:paraId="080A48A3" w14:textId="77777777" w:rsidR="00CC4640" w:rsidRDefault="00CC4640" w:rsidP="00CC4640">
      <w:pPr>
        <w:pStyle w:val="BodyText"/>
        <w:rPr>
          <w:sz w:val="20"/>
          <w:u w:val="none"/>
        </w:rPr>
      </w:pPr>
    </w:p>
    <w:p w14:paraId="0D915907" w14:textId="77777777" w:rsidR="00CC4640" w:rsidRDefault="00CC4640" w:rsidP="00CC4640">
      <w:pPr>
        <w:pStyle w:val="BodyText"/>
        <w:rPr>
          <w:sz w:val="20"/>
          <w:u w:val="none"/>
        </w:rPr>
      </w:pPr>
    </w:p>
    <w:p w14:paraId="1C1123C8" w14:textId="77777777" w:rsidR="00CC4640" w:rsidRDefault="00CC4640" w:rsidP="00CC4640">
      <w:pPr>
        <w:pStyle w:val="BodyText"/>
        <w:spacing w:before="4"/>
        <w:rPr>
          <w:sz w:val="18"/>
          <w:u w:val="none"/>
        </w:rPr>
      </w:pPr>
    </w:p>
    <w:p w14:paraId="58967903" w14:textId="37C69260" w:rsidR="00CC4640" w:rsidRDefault="005337D5" w:rsidP="00CC4640">
      <w:pPr>
        <w:pStyle w:val="BodyText"/>
        <w:spacing w:before="90"/>
        <w:ind w:left="989" w:right="989"/>
        <w:jc w:val="center"/>
        <w:rPr>
          <w:u w:val="none"/>
        </w:rPr>
      </w:pPr>
      <w:r>
        <w:rPr>
          <w:u w:val="none"/>
        </w:rPr>
        <w:t>A</w:t>
      </w:r>
      <w:r w:rsidR="00CC4640">
        <w:rPr>
          <w:u w:val="none"/>
        </w:rPr>
        <w:t>MENDED AND RESTATED</w:t>
      </w:r>
    </w:p>
    <w:p w14:paraId="1FAD3B43" w14:textId="77777777" w:rsidR="00CC4640" w:rsidRDefault="00CC4640" w:rsidP="00CC4640">
      <w:pPr>
        <w:pStyle w:val="BodyText"/>
        <w:ind w:left="644" w:right="648" w:firstLine="1"/>
        <w:jc w:val="center"/>
        <w:rPr>
          <w:u w:val="none"/>
        </w:rPr>
      </w:pPr>
      <w:r>
        <w:rPr>
          <w:u w:val="none"/>
        </w:rPr>
        <w:t>BYLAWS FOR THE REGULATION, EXCEPT AS OTHERWISE PROVIDED BY STATUTE OR ITS ARTICLES OF INCORPORATION OF</w:t>
      </w:r>
    </w:p>
    <w:p w14:paraId="53C744A4" w14:textId="77777777" w:rsidR="00CC4640" w:rsidRDefault="00CC4640" w:rsidP="00CC4640">
      <w:pPr>
        <w:pStyle w:val="BodyText"/>
        <w:rPr>
          <w:u w:val="none"/>
        </w:rPr>
      </w:pPr>
    </w:p>
    <w:p w14:paraId="1EA13679" w14:textId="77777777" w:rsidR="00CC4640" w:rsidRDefault="00CC4640" w:rsidP="00CC4640">
      <w:pPr>
        <w:pStyle w:val="BodyText"/>
        <w:ind w:left="989" w:right="989"/>
        <w:jc w:val="center"/>
        <w:rPr>
          <w:u w:val="none"/>
        </w:rPr>
      </w:pPr>
      <w:r>
        <w:rPr>
          <w:u w:val="none"/>
        </w:rPr>
        <w:t>THE SIERRA FOUNDATION</w:t>
      </w:r>
    </w:p>
    <w:p w14:paraId="29B39334" w14:textId="77777777" w:rsidR="00CC4640" w:rsidRDefault="00CC4640" w:rsidP="00CC4640">
      <w:pPr>
        <w:pStyle w:val="BodyText"/>
        <w:spacing w:before="11"/>
        <w:rPr>
          <w:sz w:val="23"/>
          <w:u w:val="none"/>
        </w:rPr>
      </w:pPr>
    </w:p>
    <w:p w14:paraId="44E3AAE2" w14:textId="47C58F00" w:rsidR="00CC4640" w:rsidRPr="00CC4640" w:rsidRDefault="00CC4640" w:rsidP="00CC4640">
      <w:pPr>
        <w:pStyle w:val="BodyText"/>
        <w:ind w:left="990" w:right="989"/>
        <w:jc w:val="center"/>
        <w:rPr>
          <w:u w:val="none"/>
        </w:rPr>
      </w:pPr>
      <w:r>
        <w:rPr>
          <w:u w:val="none"/>
        </w:rPr>
        <w:t xml:space="preserve">A CALIFORNIA NONPROFIT PUBLIC BENEFIT CORPORATION </w:t>
      </w:r>
    </w:p>
    <w:p w14:paraId="7F6383AA" w14:textId="6D2CC82C" w:rsidR="00CC4640" w:rsidRPr="00D07E17" w:rsidRDefault="005337D5" w:rsidP="00CC4640">
      <w:pPr>
        <w:jc w:val="center"/>
        <w:rPr>
          <w:color w:val="000000" w:themeColor="text1"/>
        </w:rPr>
        <w:sectPr w:rsidR="00CC4640" w:rsidRPr="00D07E17" w:rsidSect="00CC4640">
          <w:pgSz w:w="12240" w:h="15840"/>
          <w:pgMar w:top="1500" w:right="1720" w:bottom="280" w:left="1720" w:header="720" w:footer="720" w:gutter="0"/>
          <w:cols w:space="720"/>
        </w:sectPr>
      </w:pPr>
      <w:r>
        <w:rPr>
          <w:color w:val="000000" w:themeColor="text1"/>
        </w:rPr>
        <w:t>JANUARY 2026</w:t>
      </w:r>
    </w:p>
    <w:p w14:paraId="27BF0ABE" w14:textId="77777777" w:rsidR="00CC4640" w:rsidRDefault="00CC4640" w:rsidP="00CC4640">
      <w:pPr>
        <w:pStyle w:val="BodyText"/>
        <w:spacing w:before="72"/>
        <w:ind w:left="2526" w:right="2524"/>
        <w:jc w:val="center"/>
        <w:rPr>
          <w:u w:val="none"/>
        </w:rPr>
      </w:pPr>
      <w:r>
        <w:rPr>
          <w:u w:val="none"/>
        </w:rPr>
        <w:lastRenderedPageBreak/>
        <w:t>AMENDED AND RESTATED BYLAWS OF THE SIERRA FOUNDATION</w:t>
      </w:r>
    </w:p>
    <w:p w14:paraId="670BE9C5" w14:textId="77777777" w:rsidR="00CC4640" w:rsidRDefault="00CC4640" w:rsidP="00CC4640">
      <w:pPr>
        <w:pStyle w:val="BodyText"/>
        <w:ind w:left="2525" w:right="2524"/>
        <w:jc w:val="center"/>
        <w:rPr>
          <w:u w:val="none"/>
        </w:rPr>
      </w:pPr>
      <w:r>
        <w:rPr>
          <w:u w:val="none"/>
        </w:rPr>
        <w:t>TABLE OF CONTENTS</w:t>
      </w:r>
    </w:p>
    <w:p w14:paraId="4F142719" w14:textId="77777777" w:rsidR="00CC4640" w:rsidRDefault="00CC4640" w:rsidP="00CC4640">
      <w:pPr>
        <w:tabs>
          <w:tab w:val="right" w:leader="dot" w:pos="9350"/>
        </w:tabs>
        <w:spacing w:before="289"/>
        <w:ind w:right="6"/>
        <w:jc w:val="center"/>
        <w:rPr>
          <w:sz w:val="20"/>
        </w:rPr>
      </w:pPr>
      <w:r>
        <w:rPr>
          <w:sz w:val="20"/>
        </w:rPr>
        <w:t>ARTICLE</w:t>
      </w:r>
      <w:r>
        <w:rPr>
          <w:spacing w:val="-1"/>
          <w:sz w:val="20"/>
        </w:rPr>
        <w:t xml:space="preserve"> </w:t>
      </w:r>
      <w:r>
        <w:rPr>
          <w:sz w:val="20"/>
        </w:rPr>
        <w:t>I.</w:t>
      </w:r>
      <w:r>
        <w:rPr>
          <w:spacing w:val="49"/>
          <w:sz w:val="20"/>
        </w:rPr>
        <w:t xml:space="preserve"> </w:t>
      </w:r>
      <w:r>
        <w:rPr>
          <w:sz w:val="20"/>
        </w:rPr>
        <w:t>RECITALS</w:t>
      </w:r>
      <w:r>
        <w:rPr>
          <w:sz w:val="20"/>
        </w:rPr>
        <w:tab/>
        <w:t>1</w:t>
      </w:r>
    </w:p>
    <w:p w14:paraId="532CBF93" w14:textId="77777777" w:rsidR="00CC4640" w:rsidRDefault="00CC4640" w:rsidP="00CC4640">
      <w:pPr>
        <w:tabs>
          <w:tab w:val="right" w:leader="dot" w:pos="9341"/>
        </w:tabs>
        <w:spacing w:before="9"/>
        <w:ind w:left="190"/>
        <w:jc w:val="center"/>
        <w:rPr>
          <w:sz w:val="20"/>
        </w:rPr>
      </w:pPr>
      <w:r>
        <w:rPr>
          <w:sz w:val="20"/>
        </w:rPr>
        <w:t>Section 1.01.   Name</w:t>
      </w:r>
      <w:r>
        <w:rPr>
          <w:spacing w:val="27"/>
          <w:sz w:val="20"/>
        </w:rPr>
        <w:t xml:space="preserve"> </w:t>
      </w:r>
      <w:r>
        <w:rPr>
          <w:sz w:val="20"/>
        </w:rPr>
        <w:t>of</w:t>
      </w:r>
      <w:r>
        <w:rPr>
          <w:spacing w:val="8"/>
          <w:sz w:val="20"/>
        </w:rPr>
        <w:t xml:space="preserve"> </w:t>
      </w:r>
      <w:r>
        <w:rPr>
          <w:sz w:val="20"/>
        </w:rPr>
        <w:t>Corporation</w:t>
      </w:r>
      <w:r>
        <w:rPr>
          <w:sz w:val="20"/>
        </w:rPr>
        <w:tab/>
        <w:t>1</w:t>
      </w:r>
    </w:p>
    <w:p w14:paraId="76BE4DE7" w14:textId="77777777" w:rsidR="00CC4640" w:rsidRDefault="00CC4640" w:rsidP="00CC4640">
      <w:pPr>
        <w:tabs>
          <w:tab w:val="right" w:leader="dot" w:pos="9341"/>
        </w:tabs>
        <w:spacing w:before="9"/>
        <w:ind w:left="190"/>
        <w:jc w:val="center"/>
        <w:rPr>
          <w:sz w:val="20"/>
        </w:rPr>
      </w:pPr>
      <w:r>
        <w:rPr>
          <w:sz w:val="20"/>
        </w:rPr>
        <w:t>Section 1.02.   Corporation</w:t>
      </w:r>
      <w:r>
        <w:rPr>
          <w:spacing w:val="25"/>
          <w:sz w:val="20"/>
        </w:rPr>
        <w:t xml:space="preserve"> </w:t>
      </w:r>
      <w:r>
        <w:rPr>
          <w:sz w:val="20"/>
        </w:rPr>
        <w:t>Is</w:t>
      </w:r>
      <w:r>
        <w:rPr>
          <w:spacing w:val="9"/>
          <w:sz w:val="20"/>
        </w:rPr>
        <w:t xml:space="preserve"> </w:t>
      </w:r>
      <w:r>
        <w:rPr>
          <w:sz w:val="20"/>
        </w:rPr>
        <w:t>Nonprofit</w:t>
      </w:r>
      <w:r>
        <w:rPr>
          <w:sz w:val="20"/>
        </w:rPr>
        <w:tab/>
        <w:t>1</w:t>
      </w:r>
    </w:p>
    <w:p w14:paraId="7DBF9F82" w14:textId="77777777" w:rsidR="00CC4640" w:rsidRDefault="00CC4640" w:rsidP="00CC4640">
      <w:pPr>
        <w:tabs>
          <w:tab w:val="right" w:leader="dot" w:pos="9341"/>
        </w:tabs>
        <w:spacing w:before="9"/>
        <w:ind w:left="190"/>
        <w:jc w:val="center"/>
        <w:rPr>
          <w:sz w:val="20"/>
        </w:rPr>
      </w:pPr>
      <w:r>
        <w:rPr>
          <w:sz w:val="20"/>
        </w:rPr>
        <w:t>Section 1.03.   Purpose</w:t>
      </w:r>
      <w:r>
        <w:rPr>
          <w:spacing w:val="28"/>
          <w:sz w:val="20"/>
        </w:rPr>
        <w:t xml:space="preserve"> </w:t>
      </w:r>
      <w:r>
        <w:rPr>
          <w:sz w:val="20"/>
        </w:rPr>
        <w:t>and</w:t>
      </w:r>
      <w:r>
        <w:rPr>
          <w:spacing w:val="8"/>
          <w:sz w:val="20"/>
        </w:rPr>
        <w:t xml:space="preserve"> </w:t>
      </w:r>
      <w:r>
        <w:rPr>
          <w:sz w:val="20"/>
        </w:rPr>
        <w:t>Objectives</w:t>
      </w:r>
      <w:r>
        <w:rPr>
          <w:sz w:val="20"/>
        </w:rPr>
        <w:tab/>
        <w:t>1</w:t>
      </w:r>
    </w:p>
    <w:p w14:paraId="3B574386" w14:textId="77777777" w:rsidR="00CC4640" w:rsidRDefault="00CC4640" w:rsidP="00CC4640">
      <w:pPr>
        <w:tabs>
          <w:tab w:val="right" w:leader="dot" w:pos="9350"/>
        </w:tabs>
        <w:spacing w:before="9"/>
        <w:ind w:right="6"/>
        <w:jc w:val="center"/>
        <w:rPr>
          <w:sz w:val="20"/>
        </w:rPr>
      </w:pPr>
      <w:r>
        <w:rPr>
          <w:sz w:val="20"/>
        </w:rPr>
        <w:t>ARTICLE II.</w:t>
      </w:r>
      <w:r>
        <w:rPr>
          <w:spacing w:val="49"/>
          <w:sz w:val="20"/>
        </w:rPr>
        <w:t xml:space="preserve"> </w:t>
      </w:r>
      <w:r>
        <w:rPr>
          <w:sz w:val="20"/>
        </w:rPr>
        <w:t>PRINCIPAL</w:t>
      </w:r>
      <w:r>
        <w:rPr>
          <w:spacing w:val="-3"/>
          <w:sz w:val="20"/>
        </w:rPr>
        <w:t xml:space="preserve"> </w:t>
      </w:r>
      <w:r>
        <w:rPr>
          <w:sz w:val="20"/>
        </w:rPr>
        <w:t>OFFICE</w:t>
      </w:r>
      <w:r>
        <w:rPr>
          <w:sz w:val="20"/>
        </w:rPr>
        <w:tab/>
        <w:t>1</w:t>
      </w:r>
    </w:p>
    <w:p w14:paraId="1DC64AEA" w14:textId="77777777" w:rsidR="00CC4640" w:rsidRDefault="00CC4640" w:rsidP="00CC4640">
      <w:pPr>
        <w:tabs>
          <w:tab w:val="right" w:leader="dot" w:pos="9341"/>
        </w:tabs>
        <w:spacing w:before="9"/>
        <w:ind w:left="190"/>
        <w:jc w:val="center"/>
        <w:rPr>
          <w:sz w:val="20"/>
        </w:rPr>
      </w:pPr>
      <w:r>
        <w:rPr>
          <w:sz w:val="20"/>
        </w:rPr>
        <w:t xml:space="preserve">Section 2.01.  </w:t>
      </w:r>
      <w:r>
        <w:rPr>
          <w:spacing w:val="39"/>
          <w:sz w:val="20"/>
        </w:rPr>
        <w:t xml:space="preserve"> </w:t>
      </w:r>
      <w:r>
        <w:rPr>
          <w:sz w:val="20"/>
        </w:rPr>
        <w:t>Principal</w:t>
      </w:r>
      <w:r>
        <w:rPr>
          <w:spacing w:val="-1"/>
          <w:sz w:val="20"/>
        </w:rPr>
        <w:t xml:space="preserve"> </w:t>
      </w:r>
      <w:r>
        <w:rPr>
          <w:sz w:val="20"/>
        </w:rPr>
        <w:t>Office</w:t>
      </w:r>
      <w:r>
        <w:rPr>
          <w:sz w:val="20"/>
        </w:rPr>
        <w:tab/>
        <w:t>1</w:t>
      </w:r>
    </w:p>
    <w:p w14:paraId="5B34C7AD" w14:textId="77777777" w:rsidR="00CC4640" w:rsidRDefault="00CC4640" w:rsidP="00CC4640">
      <w:pPr>
        <w:tabs>
          <w:tab w:val="right" w:leader="dot" w:pos="9350"/>
        </w:tabs>
        <w:spacing w:before="9"/>
        <w:ind w:right="6"/>
        <w:jc w:val="center"/>
        <w:rPr>
          <w:sz w:val="20"/>
        </w:rPr>
      </w:pPr>
      <w:r>
        <w:rPr>
          <w:sz w:val="20"/>
        </w:rPr>
        <w:t>ARTICLE</w:t>
      </w:r>
      <w:r>
        <w:rPr>
          <w:spacing w:val="-1"/>
          <w:sz w:val="20"/>
        </w:rPr>
        <w:t xml:space="preserve"> </w:t>
      </w:r>
      <w:r>
        <w:rPr>
          <w:sz w:val="20"/>
        </w:rPr>
        <w:t>III.</w:t>
      </w:r>
      <w:r>
        <w:rPr>
          <w:spacing w:val="49"/>
          <w:sz w:val="20"/>
        </w:rPr>
        <w:t xml:space="preserve"> </w:t>
      </w:r>
      <w:r>
        <w:rPr>
          <w:sz w:val="20"/>
        </w:rPr>
        <w:t>MEMBERSHIP</w:t>
      </w:r>
      <w:r>
        <w:rPr>
          <w:sz w:val="20"/>
        </w:rPr>
        <w:tab/>
        <w:t>1</w:t>
      </w:r>
    </w:p>
    <w:p w14:paraId="12DD1B6E" w14:textId="77777777" w:rsidR="00CC4640" w:rsidRDefault="00CC4640" w:rsidP="00CC4640">
      <w:pPr>
        <w:tabs>
          <w:tab w:val="right" w:leader="dot" w:pos="9341"/>
        </w:tabs>
        <w:spacing w:before="9"/>
        <w:ind w:left="190"/>
        <w:jc w:val="center"/>
        <w:rPr>
          <w:sz w:val="20"/>
        </w:rPr>
      </w:pPr>
      <w:r>
        <w:rPr>
          <w:sz w:val="20"/>
        </w:rPr>
        <w:t>Section</w:t>
      </w:r>
      <w:r>
        <w:rPr>
          <w:spacing w:val="-1"/>
          <w:sz w:val="20"/>
        </w:rPr>
        <w:t xml:space="preserve"> </w:t>
      </w:r>
      <w:r>
        <w:rPr>
          <w:sz w:val="20"/>
        </w:rPr>
        <w:t xml:space="preserve">3.01.  </w:t>
      </w:r>
      <w:r>
        <w:rPr>
          <w:spacing w:val="39"/>
          <w:sz w:val="20"/>
        </w:rPr>
        <w:t xml:space="preserve"> </w:t>
      </w:r>
      <w:r>
        <w:rPr>
          <w:sz w:val="20"/>
        </w:rPr>
        <w:t>Members</w:t>
      </w:r>
      <w:r>
        <w:rPr>
          <w:sz w:val="20"/>
        </w:rPr>
        <w:tab/>
        <w:t>1</w:t>
      </w:r>
    </w:p>
    <w:p w14:paraId="47720DCC" w14:textId="77777777" w:rsidR="00CC4640" w:rsidRDefault="00CC4640" w:rsidP="00CC4640">
      <w:pPr>
        <w:tabs>
          <w:tab w:val="right" w:leader="dot" w:pos="9341"/>
        </w:tabs>
        <w:spacing w:before="9"/>
        <w:ind w:left="190"/>
        <w:jc w:val="center"/>
        <w:rPr>
          <w:sz w:val="20"/>
        </w:rPr>
      </w:pPr>
      <w:r>
        <w:rPr>
          <w:sz w:val="20"/>
        </w:rPr>
        <w:t>Section</w:t>
      </w:r>
      <w:r>
        <w:rPr>
          <w:spacing w:val="-2"/>
          <w:sz w:val="20"/>
        </w:rPr>
        <w:t xml:space="preserve"> </w:t>
      </w:r>
      <w:r>
        <w:rPr>
          <w:sz w:val="20"/>
        </w:rPr>
        <w:t xml:space="preserve">3.02.  </w:t>
      </w:r>
      <w:r>
        <w:rPr>
          <w:spacing w:val="40"/>
          <w:sz w:val="20"/>
        </w:rPr>
        <w:t xml:space="preserve"> </w:t>
      </w:r>
      <w:r>
        <w:rPr>
          <w:sz w:val="20"/>
        </w:rPr>
        <w:t>Associates</w:t>
      </w:r>
      <w:r>
        <w:rPr>
          <w:sz w:val="20"/>
        </w:rPr>
        <w:tab/>
        <w:t>1</w:t>
      </w:r>
    </w:p>
    <w:p w14:paraId="7D8825D8" w14:textId="77777777" w:rsidR="00CC4640" w:rsidRDefault="00CC4640" w:rsidP="00CC4640">
      <w:pPr>
        <w:tabs>
          <w:tab w:val="right" w:leader="dot" w:pos="9350"/>
        </w:tabs>
        <w:spacing w:before="9"/>
        <w:ind w:right="6"/>
        <w:jc w:val="center"/>
        <w:rPr>
          <w:sz w:val="20"/>
        </w:rPr>
      </w:pPr>
      <w:r>
        <w:rPr>
          <w:sz w:val="20"/>
        </w:rPr>
        <w:t>ARTICLE IV.  BOARD</w:t>
      </w:r>
      <w:r>
        <w:rPr>
          <w:spacing w:val="-1"/>
          <w:sz w:val="20"/>
        </w:rPr>
        <w:t xml:space="preserve"> </w:t>
      </w:r>
      <w:r>
        <w:rPr>
          <w:sz w:val="20"/>
        </w:rPr>
        <w:t>OF</w:t>
      </w:r>
      <w:r>
        <w:rPr>
          <w:spacing w:val="-1"/>
          <w:sz w:val="20"/>
        </w:rPr>
        <w:t xml:space="preserve"> </w:t>
      </w:r>
      <w:r>
        <w:rPr>
          <w:sz w:val="20"/>
        </w:rPr>
        <w:t>DIRECTORS</w:t>
      </w:r>
      <w:r>
        <w:rPr>
          <w:sz w:val="20"/>
        </w:rPr>
        <w:tab/>
        <w:t>2</w:t>
      </w:r>
    </w:p>
    <w:p w14:paraId="6B20CE65" w14:textId="77777777" w:rsidR="00CC4640" w:rsidRDefault="00CC4640" w:rsidP="00CC4640">
      <w:pPr>
        <w:tabs>
          <w:tab w:val="right" w:leader="dot" w:pos="9341"/>
        </w:tabs>
        <w:spacing w:before="9"/>
        <w:ind w:left="190"/>
        <w:jc w:val="center"/>
        <w:rPr>
          <w:sz w:val="20"/>
        </w:rPr>
      </w:pPr>
      <w:r>
        <w:rPr>
          <w:sz w:val="20"/>
        </w:rPr>
        <w:t>Section 4.01.   General</w:t>
      </w:r>
      <w:r>
        <w:rPr>
          <w:spacing w:val="26"/>
          <w:sz w:val="20"/>
        </w:rPr>
        <w:t xml:space="preserve"> </w:t>
      </w:r>
      <w:r>
        <w:rPr>
          <w:sz w:val="20"/>
        </w:rPr>
        <w:t>Corporation</w:t>
      </w:r>
      <w:r>
        <w:rPr>
          <w:spacing w:val="8"/>
          <w:sz w:val="20"/>
        </w:rPr>
        <w:t xml:space="preserve"> </w:t>
      </w:r>
      <w:r>
        <w:rPr>
          <w:sz w:val="20"/>
        </w:rPr>
        <w:t>Powers</w:t>
      </w:r>
      <w:r>
        <w:rPr>
          <w:sz w:val="20"/>
        </w:rPr>
        <w:tab/>
        <w:t>2</w:t>
      </w:r>
    </w:p>
    <w:p w14:paraId="649AED81" w14:textId="77777777" w:rsidR="00CC4640" w:rsidRDefault="00CC4640" w:rsidP="00CC4640">
      <w:pPr>
        <w:tabs>
          <w:tab w:val="right" w:leader="dot" w:pos="9341"/>
        </w:tabs>
        <w:spacing w:before="10"/>
        <w:ind w:left="190"/>
        <w:jc w:val="center"/>
        <w:rPr>
          <w:sz w:val="20"/>
        </w:rPr>
      </w:pPr>
      <w:r>
        <w:rPr>
          <w:sz w:val="20"/>
        </w:rPr>
        <w:t>Section 4.02.   Number and Qualification</w:t>
      </w:r>
      <w:r>
        <w:rPr>
          <w:spacing w:val="42"/>
          <w:sz w:val="20"/>
        </w:rPr>
        <w:t xml:space="preserve"> </w:t>
      </w:r>
      <w:r>
        <w:rPr>
          <w:sz w:val="20"/>
        </w:rPr>
        <w:t>of</w:t>
      </w:r>
      <w:r>
        <w:rPr>
          <w:spacing w:val="10"/>
          <w:sz w:val="20"/>
        </w:rPr>
        <w:t xml:space="preserve"> </w:t>
      </w:r>
      <w:r>
        <w:rPr>
          <w:sz w:val="20"/>
        </w:rPr>
        <w:t>Directors</w:t>
      </w:r>
      <w:r>
        <w:rPr>
          <w:sz w:val="20"/>
        </w:rPr>
        <w:tab/>
        <w:t>2</w:t>
      </w:r>
    </w:p>
    <w:p w14:paraId="26964E99" w14:textId="77777777" w:rsidR="00CC4640" w:rsidRDefault="00CC4640" w:rsidP="00CC4640">
      <w:pPr>
        <w:tabs>
          <w:tab w:val="right" w:leader="dot" w:pos="9341"/>
        </w:tabs>
        <w:spacing w:before="9"/>
        <w:ind w:left="190"/>
        <w:jc w:val="center"/>
        <w:rPr>
          <w:sz w:val="20"/>
        </w:rPr>
      </w:pPr>
      <w:r>
        <w:rPr>
          <w:sz w:val="20"/>
        </w:rPr>
        <w:t>Section 4.03.    Term</w:t>
      </w:r>
      <w:r>
        <w:rPr>
          <w:spacing w:val="-15"/>
          <w:sz w:val="20"/>
        </w:rPr>
        <w:t xml:space="preserve"> </w:t>
      </w:r>
      <w:r>
        <w:rPr>
          <w:sz w:val="20"/>
        </w:rPr>
        <w:t>of</w:t>
      </w:r>
      <w:r>
        <w:rPr>
          <w:spacing w:val="-2"/>
          <w:sz w:val="20"/>
        </w:rPr>
        <w:t xml:space="preserve"> </w:t>
      </w:r>
      <w:r>
        <w:rPr>
          <w:sz w:val="20"/>
        </w:rPr>
        <w:t>Office</w:t>
      </w:r>
      <w:r>
        <w:rPr>
          <w:sz w:val="20"/>
        </w:rPr>
        <w:tab/>
        <w:t>2</w:t>
      </w:r>
    </w:p>
    <w:p w14:paraId="6F520A29" w14:textId="77777777" w:rsidR="00CC4640" w:rsidRDefault="00CC4640" w:rsidP="00CC4640">
      <w:pPr>
        <w:tabs>
          <w:tab w:val="right" w:leader="dot" w:pos="9341"/>
        </w:tabs>
        <w:spacing w:before="9"/>
        <w:ind w:left="190"/>
        <w:jc w:val="center"/>
        <w:rPr>
          <w:sz w:val="20"/>
        </w:rPr>
      </w:pPr>
      <w:r>
        <w:rPr>
          <w:sz w:val="20"/>
        </w:rPr>
        <w:t>Section 4.04.   Nomination and Election</w:t>
      </w:r>
      <w:r>
        <w:rPr>
          <w:spacing w:val="42"/>
          <w:sz w:val="20"/>
        </w:rPr>
        <w:t xml:space="preserve"> </w:t>
      </w:r>
      <w:r>
        <w:rPr>
          <w:sz w:val="20"/>
        </w:rPr>
        <w:t>of</w:t>
      </w:r>
      <w:r>
        <w:rPr>
          <w:spacing w:val="10"/>
          <w:sz w:val="20"/>
        </w:rPr>
        <w:t xml:space="preserve"> </w:t>
      </w:r>
      <w:r>
        <w:rPr>
          <w:sz w:val="20"/>
        </w:rPr>
        <w:t>Directors</w:t>
      </w:r>
      <w:r>
        <w:rPr>
          <w:sz w:val="20"/>
        </w:rPr>
        <w:tab/>
        <w:t>2</w:t>
      </w:r>
    </w:p>
    <w:p w14:paraId="395CCB25" w14:textId="4F56A502" w:rsidR="00CC4640" w:rsidRDefault="00CC4640" w:rsidP="00CC4640">
      <w:pPr>
        <w:tabs>
          <w:tab w:val="right" w:leader="dot" w:pos="9341"/>
        </w:tabs>
        <w:spacing w:before="9"/>
        <w:ind w:left="190"/>
        <w:jc w:val="center"/>
        <w:rPr>
          <w:sz w:val="20"/>
        </w:rPr>
      </w:pPr>
      <w:r>
        <w:rPr>
          <w:sz w:val="20"/>
        </w:rPr>
        <w:t>Section 4.05.   Removal of Directors and Filling Vacancies on the Board of</w:t>
      </w:r>
      <w:r>
        <w:rPr>
          <w:spacing w:val="8"/>
          <w:sz w:val="20"/>
        </w:rPr>
        <w:t xml:space="preserve"> </w:t>
      </w:r>
      <w:r>
        <w:rPr>
          <w:sz w:val="20"/>
        </w:rPr>
        <w:t>Directors</w:t>
      </w:r>
      <w:r>
        <w:rPr>
          <w:sz w:val="20"/>
        </w:rPr>
        <w:tab/>
        <w:t>3</w:t>
      </w:r>
    </w:p>
    <w:p w14:paraId="37EA14D9" w14:textId="77777777" w:rsidR="00CC4640" w:rsidRDefault="00CC4640" w:rsidP="00CC4640">
      <w:pPr>
        <w:tabs>
          <w:tab w:val="right" w:leader="dot" w:pos="9350"/>
        </w:tabs>
        <w:spacing w:before="9"/>
        <w:ind w:right="6"/>
        <w:jc w:val="center"/>
        <w:rPr>
          <w:sz w:val="20"/>
        </w:rPr>
      </w:pPr>
      <w:r>
        <w:rPr>
          <w:sz w:val="20"/>
        </w:rPr>
        <w:t>ARTICLE V.  DUTIES AND POWERS OF THE</w:t>
      </w:r>
      <w:r>
        <w:rPr>
          <w:spacing w:val="-1"/>
          <w:sz w:val="20"/>
        </w:rPr>
        <w:t xml:space="preserve"> </w:t>
      </w:r>
      <w:r>
        <w:rPr>
          <w:sz w:val="20"/>
        </w:rPr>
        <w:t>BOARD</w:t>
      </w:r>
      <w:r>
        <w:rPr>
          <w:sz w:val="20"/>
        </w:rPr>
        <w:tab/>
        <w:t>3</w:t>
      </w:r>
    </w:p>
    <w:p w14:paraId="2A2E8A79" w14:textId="77777777" w:rsidR="00CC4640" w:rsidRDefault="00CC4640" w:rsidP="00CC4640">
      <w:pPr>
        <w:tabs>
          <w:tab w:val="right" w:leader="dot" w:pos="9341"/>
        </w:tabs>
        <w:spacing w:before="9"/>
        <w:ind w:left="190"/>
        <w:jc w:val="center"/>
        <w:rPr>
          <w:sz w:val="20"/>
        </w:rPr>
      </w:pPr>
      <w:r>
        <w:rPr>
          <w:sz w:val="20"/>
        </w:rPr>
        <w:t>Section 5.01.   General</w:t>
      </w:r>
      <w:r>
        <w:rPr>
          <w:spacing w:val="26"/>
          <w:sz w:val="20"/>
        </w:rPr>
        <w:t xml:space="preserve"> </w:t>
      </w:r>
      <w:r>
        <w:rPr>
          <w:sz w:val="20"/>
        </w:rPr>
        <w:t>Corporate</w:t>
      </w:r>
      <w:r>
        <w:rPr>
          <w:spacing w:val="10"/>
          <w:sz w:val="20"/>
        </w:rPr>
        <w:t xml:space="preserve"> </w:t>
      </w:r>
      <w:r>
        <w:rPr>
          <w:sz w:val="20"/>
        </w:rPr>
        <w:t>Powers</w:t>
      </w:r>
      <w:r>
        <w:rPr>
          <w:sz w:val="20"/>
        </w:rPr>
        <w:tab/>
        <w:t>3</w:t>
      </w:r>
    </w:p>
    <w:p w14:paraId="5682FBED" w14:textId="77777777" w:rsidR="00CC4640" w:rsidRDefault="00CC4640" w:rsidP="00CC4640">
      <w:pPr>
        <w:tabs>
          <w:tab w:val="right" w:leader="dot" w:pos="9341"/>
        </w:tabs>
        <w:spacing w:before="9"/>
        <w:ind w:left="190"/>
        <w:jc w:val="center"/>
        <w:rPr>
          <w:sz w:val="20"/>
        </w:rPr>
      </w:pPr>
      <w:r>
        <w:rPr>
          <w:sz w:val="20"/>
        </w:rPr>
        <w:t xml:space="preserve">Section 5.02.  </w:t>
      </w:r>
      <w:r>
        <w:rPr>
          <w:spacing w:val="39"/>
          <w:sz w:val="20"/>
        </w:rPr>
        <w:t xml:space="preserve"> </w:t>
      </w:r>
      <w:r>
        <w:rPr>
          <w:sz w:val="20"/>
        </w:rPr>
        <w:t>Specific</w:t>
      </w:r>
      <w:r>
        <w:rPr>
          <w:spacing w:val="-1"/>
          <w:sz w:val="20"/>
        </w:rPr>
        <w:t xml:space="preserve"> </w:t>
      </w:r>
      <w:r>
        <w:rPr>
          <w:sz w:val="20"/>
        </w:rPr>
        <w:t>Powers</w:t>
      </w:r>
      <w:r>
        <w:rPr>
          <w:sz w:val="20"/>
        </w:rPr>
        <w:tab/>
        <w:t>4</w:t>
      </w:r>
    </w:p>
    <w:p w14:paraId="7A07A73C" w14:textId="77777777" w:rsidR="00CC4640" w:rsidRDefault="00CC4640" w:rsidP="00CC4640">
      <w:pPr>
        <w:tabs>
          <w:tab w:val="right" w:leader="dot" w:pos="9341"/>
        </w:tabs>
        <w:spacing w:before="9"/>
        <w:ind w:left="190"/>
        <w:jc w:val="center"/>
        <w:rPr>
          <w:sz w:val="20"/>
        </w:rPr>
      </w:pPr>
      <w:r>
        <w:rPr>
          <w:sz w:val="20"/>
        </w:rPr>
        <w:t>Section 5.03.   Limitations</w:t>
      </w:r>
      <w:r>
        <w:rPr>
          <w:spacing w:val="27"/>
          <w:sz w:val="20"/>
        </w:rPr>
        <w:t xml:space="preserve"> </w:t>
      </w:r>
      <w:r>
        <w:rPr>
          <w:sz w:val="20"/>
        </w:rPr>
        <w:t>on</w:t>
      </w:r>
      <w:r>
        <w:rPr>
          <w:spacing w:val="8"/>
          <w:sz w:val="20"/>
        </w:rPr>
        <w:t xml:space="preserve"> </w:t>
      </w:r>
      <w:r>
        <w:rPr>
          <w:sz w:val="20"/>
        </w:rPr>
        <w:t>Powers</w:t>
      </w:r>
      <w:r>
        <w:rPr>
          <w:sz w:val="20"/>
        </w:rPr>
        <w:tab/>
        <w:t>4</w:t>
      </w:r>
    </w:p>
    <w:p w14:paraId="12A79778" w14:textId="77777777" w:rsidR="00CC4640" w:rsidRDefault="00CC4640" w:rsidP="00CC4640">
      <w:pPr>
        <w:tabs>
          <w:tab w:val="right" w:leader="dot" w:pos="9350"/>
        </w:tabs>
        <w:spacing w:before="9"/>
        <w:ind w:right="6"/>
        <w:jc w:val="center"/>
        <w:rPr>
          <w:sz w:val="20"/>
        </w:rPr>
      </w:pPr>
      <w:r>
        <w:rPr>
          <w:sz w:val="20"/>
        </w:rPr>
        <w:t>ARTICLE</w:t>
      </w:r>
      <w:r>
        <w:rPr>
          <w:spacing w:val="-1"/>
          <w:sz w:val="20"/>
        </w:rPr>
        <w:t xml:space="preserve"> </w:t>
      </w:r>
      <w:r>
        <w:rPr>
          <w:sz w:val="20"/>
        </w:rPr>
        <w:t>VI.</w:t>
      </w:r>
      <w:r>
        <w:rPr>
          <w:spacing w:val="49"/>
          <w:sz w:val="20"/>
        </w:rPr>
        <w:t xml:space="preserve"> </w:t>
      </w:r>
      <w:r>
        <w:rPr>
          <w:sz w:val="20"/>
        </w:rPr>
        <w:t>COMMITTEES</w:t>
      </w:r>
      <w:r>
        <w:rPr>
          <w:sz w:val="20"/>
        </w:rPr>
        <w:tab/>
        <w:t>5</w:t>
      </w:r>
    </w:p>
    <w:p w14:paraId="426A9502" w14:textId="77777777" w:rsidR="00CC4640" w:rsidRDefault="00CC4640" w:rsidP="00CC4640">
      <w:pPr>
        <w:tabs>
          <w:tab w:val="right" w:leader="dot" w:pos="9341"/>
        </w:tabs>
        <w:spacing w:before="9"/>
        <w:ind w:left="190"/>
        <w:jc w:val="center"/>
        <w:rPr>
          <w:sz w:val="20"/>
        </w:rPr>
      </w:pPr>
      <w:r>
        <w:rPr>
          <w:sz w:val="20"/>
        </w:rPr>
        <w:t>Section 6.01.   Committee</w:t>
      </w:r>
      <w:r>
        <w:rPr>
          <w:spacing w:val="26"/>
          <w:sz w:val="20"/>
        </w:rPr>
        <w:t xml:space="preserve"> </w:t>
      </w:r>
      <w:r>
        <w:rPr>
          <w:sz w:val="20"/>
        </w:rPr>
        <w:t>of</w:t>
      </w:r>
      <w:r>
        <w:rPr>
          <w:spacing w:val="10"/>
          <w:sz w:val="20"/>
        </w:rPr>
        <w:t xml:space="preserve"> </w:t>
      </w:r>
      <w:r>
        <w:rPr>
          <w:sz w:val="20"/>
        </w:rPr>
        <w:t>Directors</w:t>
      </w:r>
      <w:r>
        <w:rPr>
          <w:sz w:val="20"/>
        </w:rPr>
        <w:tab/>
        <w:t>5</w:t>
      </w:r>
    </w:p>
    <w:p w14:paraId="0DE35355" w14:textId="77777777" w:rsidR="00CC4640" w:rsidRDefault="00CC4640" w:rsidP="00CC4640">
      <w:pPr>
        <w:tabs>
          <w:tab w:val="right" w:leader="dot" w:pos="9341"/>
        </w:tabs>
        <w:spacing w:before="9"/>
        <w:ind w:left="190"/>
        <w:jc w:val="center"/>
        <w:rPr>
          <w:sz w:val="20"/>
        </w:rPr>
      </w:pPr>
      <w:r>
        <w:rPr>
          <w:sz w:val="20"/>
        </w:rPr>
        <w:t>Section 6.02.   Meetings and Actions</w:t>
      </w:r>
      <w:r>
        <w:rPr>
          <w:spacing w:val="41"/>
          <w:sz w:val="20"/>
        </w:rPr>
        <w:t xml:space="preserve"> </w:t>
      </w:r>
      <w:r>
        <w:rPr>
          <w:sz w:val="20"/>
        </w:rPr>
        <w:t>of</w:t>
      </w:r>
      <w:r>
        <w:rPr>
          <w:spacing w:val="7"/>
          <w:sz w:val="20"/>
        </w:rPr>
        <w:t xml:space="preserve"> </w:t>
      </w:r>
      <w:r>
        <w:rPr>
          <w:sz w:val="20"/>
        </w:rPr>
        <w:t>Committees</w:t>
      </w:r>
      <w:r>
        <w:rPr>
          <w:sz w:val="20"/>
        </w:rPr>
        <w:tab/>
        <w:t>6</w:t>
      </w:r>
    </w:p>
    <w:p w14:paraId="6500A30B" w14:textId="77777777" w:rsidR="00CC4640" w:rsidRDefault="00CC4640" w:rsidP="00CC4640">
      <w:pPr>
        <w:tabs>
          <w:tab w:val="right" w:leader="dot" w:pos="9350"/>
        </w:tabs>
        <w:spacing w:before="9"/>
        <w:ind w:right="6"/>
        <w:jc w:val="center"/>
        <w:rPr>
          <w:sz w:val="20"/>
        </w:rPr>
      </w:pPr>
      <w:r>
        <w:rPr>
          <w:sz w:val="20"/>
        </w:rPr>
        <w:t>ARTICLE VII.</w:t>
      </w:r>
      <w:r>
        <w:rPr>
          <w:spacing w:val="49"/>
          <w:sz w:val="20"/>
        </w:rPr>
        <w:t xml:space="preserve"> </w:t>
      </w:r>
      <w:r>
        <w:rPr>
          <w:sz w:val="20"/>
        </w:rPr>
        <w:t>BOARD</w:t>
      </w:r>
      <w:r>
        <w:rPr>
          <w:spacing w:val="-1"/>
          <w:sz w:val="20"/>
        </w:rPr>
        <w:t xml:space="preserve"> </w:t>
      </w:r>
      <w:r>
        <w:rPr>
          <w:sz w:val="20"/>
        </w:rPr>
        <w:t>MEETINGS</w:t>
      </w:r>
      <w:r>
        <w:rPr>
          <w:sz w:val="20"/>
        </w:rPr>
        <w:tab/>
        <w:t>6</w:t>
      </w:r>
    </w:p>
    <w:p w14:paraId="647BBB8E" w14:textId="77777777" w:rsidR="00CC4640" w:rsidRDefault="00CC4640" w:rsidP="00CC4640">
      <w:pPr>
        <w:tabs>
          <w:tab w:val="right" w:leader="dot" w:pos="9341"/>
        </w:tabs>
        <w:spacing w:before="9"/>
        <w:ind w:left="190"/>
        <w:jc w:val="center"/>
        <w:rPr>
          <w:sz w:val="20"/>
        </w:rPr>
      </w:pPr>
      <w:r>
        <w:rPr>
          <w:sz w:val="20"/>
        </w:rPr>
        <w:t>Section 7.01.    Place</w:t>
      </w:r>
      <w:r>
        <w:rPr>
          <w:spacing w:val="-11"/>
          <w:sz w:val="20"/>
        </w:rPr>
        <w:t xml:space="preserve"> </w:t>
      </w:r>
      <w:r>
        <w:rPr>
          <w:sz w:val="20"/>
        </w:rPr>
        <w:t>of</w:t>
      </w:r>
      <w:r>
        <w:rPr>
          <w:spacing w:val="-3"/>
          <w:sz w:val="20"/>
        </w:rPr>
        <w:t xml:space="preserve"> </w:t>
      </w:r>
      <w:r>
        <w:rPr>
          <w:sz w:val="20"/>
        </w:rPr>
        <w:t>Meetings</w:t>
      </w:r>
      <w:r>
        <w:rPr>
          <w:sz w:val="20"/>
        </w:rPr>
        <w:tab/>
        <w:t>6</w:t>
      </w:r>
    </w:p>
    <w:p w14:paraId="79D71943" w14:textId="489E24B8" w:rsidR="00CC4640" w:rsidRDefault="00CC4640" w:rsidP="00CC4640">
      <w:pPr>
        <w:tabs>
          <w:tab w:val="right" w:leader="dot" w:pos="9341"/>
        </w:tabs>
        <w:spacing w:before="9"/>
        <w:ind w:left="190"/>
        <w:jc w:val="center"/>
        <w:rPr>
          <w:sz w:val="20"/>
        </w:rPr>
      </w:pPr>
      <w:r>
        <w:rPr>
          <w:sz w:val="20"/>
        </w:rPr>
        <w:t>Section 7.02.   Meetings by Telephone Conference or Other Telecommunications</w:t>
      </w:r>
      <w:r>
        <w:rPr>
          <w:spacing w:val="8"/>
          <w:sz w:val="20"/>
        </w:rPr>
        <w:t xml:space="preserve"> </w:t>
      </w:r>
      <w:r>
        <w:rPr>
          <w:sz w:val="20"/>
        </w:rPr>
        <w:t>Equipment</w:t>
      </w:r>
      <w:r>
        <w:rPr>
          <w:sz w:val="20"/>
        </w:rPr>
        <w:tab/>
        <w:t>6</w:t>
      </w:r>
    </w:p>
    <w:p w14:paraId="4BF12802" w14:textId="77777777" w:rsidR="00CC4640" w:rsidRDefault="00CC4640" w:rsidP="00CC4640">
      <w:pPr>
        <w:tabs>
          <w:tab w:val="right" w:leader="dot" w:pos="9341"/>
        </w:tabs>
        <w:spacing w:before="9"/>
        <w:ind w:left="190"/>
        <w:jc w:val="center"/>
        <w:rPr>
          <w:sz w:val="20"/>
        </w:rPr>
      </w:pPr>
      <w:r>
        <w:rPr>
          <w:sz w:val="20"/>
        </w:rPr>
        <w:t>Section 7.03.   Annual Meeting</w:t>
      </w:r>
      <w:r>
        <w:rPr>
          <w:spacing w:val="35"/>
          <w:sz w:val="20"/>
        </w:rPr>
        <w:t xml:space="preserve"> </w:t>
      </w:r>
      <w:r>
        <w:rPr>
          <w:sz w:val="20"/>
        </w:rPr>
        <w:t>of</w:t>
      </w:r>
      <w:r>
        <w:rPr>
          <w:spacing w:val="10"/>
          <w:sz w:val="20"/>
        </w:rPr>
        <w:t xml:space="preserve"> </w:t>
      </w:r>
      <w:r>
        <w:rPr>
          <w:sz w:val="20"/>
        </w:rPr>
        <w:t>Directors</w:t>
      </w:r>
      <w:r>
        <w:rPr>
          <w:sz w:val="20"/>
        </w:rPr>
        <w:tab/>
        <w:t>7</w:t>
      </w:r>
    </w:p>
    <w:p w14:paraId="7D98BA8D" w14:textId="77777777" w:rsidR="00CC4640" w:rsidRDefault="00CC4640" w:rsidP="00CC4640">
      <w:pPr>
        <w:tabs>
          <w:tab w:val="right" w:leader="dot" w:pos="9341"/>
        </w:tabs>
        <w:spacing w:before="9"/>
        <w:ind w:left="190"/>
        <w:jc w:val="center"/>
        <w:rPr>
          <w:sz w:val="20"/>
        </w:rPr>
      </w:pPr>
      <w:r>
        <w:rPr>
          <w:sz w:val="20"/>
        </w:rPr>
        <w:t>Section 7.04.   Other</w:t>
      </w:r>
      <w:r>
        <w:rPr>
          <w:spacing w:val="26"/>
          <w:sz w:val="20"/>
        </w:rPr>
        <w:t xml:space="preserve"> </w:t>
      </w:r>
      <w:r>
        <w:rPr>
          <w:sz w:val="20"/>
        </w:rPr>
        <w:t>Regular</w:t>
      </w:r>
      <w:r>
        <w:rPr>
          <w:spacing w:val="8"/>
          <w:sz w:val="20"/>
        </w:rPr>
        <w:t xml:space="preserve"> </w:t>
      </w:r>
      <w:r>
        <w:rPr>
          <w:sz w:val="20"/>
        </w:rPr>
        <w:t>Meetings</w:t>
      </w:r>
      <w:r>
        <w:rPr>
          <w:sz w:val="20"/>
        </w:rPr>
        <w:tab/>
        <w:t>7</w:t>
      </w:r>
    </w:p>
    <w:p w14:paraId="6739ADA7" w14:textId="77777777" w:rsidR="00CC4640" w:rsidRDefault="00CC4640" w:rsidP="00CC4640">
      <w:pPr>
        <w:tabs>
          <w:tab w:val="right" w:leader="dot" w:pos="9341"/>
        </w:tabs>
        <w:spacing w:before="9"/>
        <w:ind w:left="190"/>
        <w:jc w:val="center"/>
        <w:rPr>
          <w:sz w:val="20"/>
        </w:rPr>
      </w:pPr>
      <w:r>
        <w:rPr>
          <w:sz w:val="20"/>
        </w:rPr>
        <w:t>Section 7.05.   Special Meetings of</w:t>
      </w:r>
      <w:r>
        <w:rPr>
          <w:spacing w:val="43"/>
          <w:sz w:val="20"/>
        </w:rPr>
        <w:t xml:space="preserve"> </w:t>
      </w:r>
      <w:r>
        <w:rPr>
          <w:sz w:val="20"/>
        </w:rPr>
        <w:t>the</w:t>
      </w:r>
      <w:r>
        <w:rPr>
          <w:spacing w:val="7"/>
          <w:sz w:val="20"/>
        </w:rPr>
        <w:t xml:space="preserve"> </w:t>
      </w:r>
      <w:r>
        <w:rPr>
          <w:sz w:val="20"/>
        </w:rPr>
        <w:t>Board</w:t>
      </w:r>
      <w:r>
        <w:rPr>
          <w:sz w:val="20"/>
        </w:rPr>
        <w:tab/>
        <w:t>7</w:t>
      </w:r>
    </w:p>
    <w:p w14:paraId="2AC7D861" w14:textId="77777777" w:rsidR="00CC4640" w:rsidRDefault="00CC4640" w:rsidP="00CC4640">
      <w:pPr>
        <w:tabs>
          <w:tab w:val="right" w:leader="dot" w:pos="9341"/>
        </w:tabs>
        <w:spacing w:before="9"/>
        <w:ind w:left="190"/>
        <w:jc w:val="center"/>
        <w:rPr>
          <w:sz w:val="20"/>
        </w:rPr>
      </w:pPr>
      <w:r>
        <w:rPr>
          <w:sz w:val="20"/>
        </w:rPr>
        <w:t>Section 7.06.    Notice</w:t>
      </w:r>
      <w:r>
        <w:rPr>
          <w:spacing w:val="-11"/>
          <w:sz w:val="20"/>
        </w:rPr>
        <w:t xml:space="preserve"> </w:t>
      </w:r>
      <w:r>
        <w:rPr>
          <w:sz w:val="20"/>
        </w:rPr>
        <w:t>of</w:t>
      </w:r>
      <w:r>
        <w:rPr>
          <w:spacing w:val="-3"/>
          <w:sz w:val="20"/>
        </w:rPr>
        <w:t xml:space="preserve"> </w:t>
      </w:r>
      <w:r>
        <w:rPr>
          <w:sz w:val="20"/>
        </w:rPr>
        <w:t>Meetings</w:t>
      </w:r>
      <w:r>
        <w:rPr>
          <w:sz w:val="20"/>
        </w:rPr>
        <w:tab/>
        <w:t>7</w:t>
      </w:r>
    </w:p>
    <w:p w14:paraId="4FC4CC9E" w14:textId="77777777" w:rsidR="00CC4640" w:rsidRDefault="00CC4640" w:rsidP="00CC4640">
      <w:pPr>
        <w:tabs>
          <w:tab w:val="right" w:leader="dot" w:pos="9341"/>
        </w:tabs>
        <w:spacing w:before="9"/>
        <w:ind w:left="190"/>
        <w:jc w:val="center"/>
        <w:rPr>
          <w:sz w:val="20"/>
        </w:rPr>
      </w:pPr>
      <w:r>
        <w:rPr>
          <w:sz w:val="20"/>
        </w:rPr>
        <w:t xml:space="preserve">Section 7.07.  </w:t>
      </w:r>
      <w:r>
        <w:rPr>
          <w:spacing w:val="18"/>
          <w:sz w:val="20"/>
        </w:rPr>
        <w:t xml:space="preserve"> </w:t>
      </w:r>
      <w:r>
        <w:rPr>
          <w:sz w:val="20"/>
        </w:rPr>
        <w:t>Quorum</w:t>
      </w:r>
      <w:r>
        <w:rPr>
          <w:spacing w:val="9"/>
          <w:sz w:val="20"/>
        </w:rPr>
        <w:t xml:space="preserve"> </w:t>
      </w:r>
      <w:r>
        <w:rPr>
          <w:sz w:val="20"/>
        </w:rPr>
        <w:t>Requirements</w:t>
      </w:r>
      <w:r>
        <w:rPr>
          <w:sz w:val="20"/>
        </w:rPr>
        <w:tab/>
        <w:t>7</w:t>
      </w:r>
    </w:p>
    <w:p w14:paraId="4BEA98E6" w14:textId="77777777" w:rsidR="00CC4640" w:rsidRDefault="00CC4640" w:rsidP="00CC4640">
      <w:pPr>
        <w:tabs>
          <w:tab w:val="right" w:leader="dot" w:pos="9341"/>
        </w:tabs>
        <w:spacing w:before="9"/>
        <w:ind w:left="190"/>
        <w:jc w:val="center"/>
        <w:rPr>
          <w:sz w:val="20"/>
        </w:rPr>
      </w:pPr>
      <w:r>
        <w:rPr>
          <w:sz w:val="20"/>
        </w:rPr>
        <w:t>Section 7.08.    Waiver</w:t>
      </w:r>
      <w:r>
        <w:rPr>
          <w:spacing w:val="-10"/>
          <w:sz w:val="20"/>
        </w:rPr>
        <w:t xml:space="preserve"> </w:t>
      </w:r>
      <w:r>
        <w:rPr>
          <w:sz w:val="20"/>
        </w:rPr>
        <w:t>of</w:t>
      </w:r>
      <w:r>
        <w:rPr>
          <w:spacing w:val="-3"/>
          <w:sz w:val="20"/>
        </w:rPr>
        <w:t xml:space="preserve"> </w:t>
      </w:r>
      <w:r>
        <w:rPr>
          <w:sz w:val="20"/>
        </w:rPr>
        <w:t>Notice</w:t>
      </w:r>
      <w:r>
        <w:rPr>
          <w:sz w:val="20"/>
        </w:rPr>
        <w:tab/>
        <w:t>7</w:t>
      </w:r>
    </w:p>
    <w:p w14:paraId="01F87EAF" w14:textId="77777777" w:rsidR="00CC4640" w:rsidRDefault="00CC4640" w:rsidP="00CC4640">
      <w:pPr>
        <w:tabs>
          <w:tab w:val="right" w:leader="dot" w:pos="9341"/>
        </w:tabs>
        <w:spacing w:before="9"/>
        <w:ind w:left="190"/>
        <w:jc w:val="center"/>
        <w:rPr>
          <w:sz w:val="20"/>
        </w:rPr>
      </w:pPr>
      <w:r>
        <w:rPr>
          <w:sz w:val="20"/>
        </w:rPr>
        <w:t>Section</w:t>
      </w:r>
      <w:r>
        <w:rPr>
          <w:spacing w:val="-2"/>
          <w:sz w:val="20"/>
        </w:rPr>
        <w:t xml:space="preserve"> </w:t>
      </w:r>
      <w:r>
        <w:rPr>
          <w:sz w:val="20"/>
        </w:rPr>
        <w:t xml:space="preserve">7.09.  </w:t>
      </w:r>
      <w:r>
        <w:rPr>
          <w:spacing w:val="40"/>
          <w:sz w:val="20"/>
        </w:rPr>
        <w:t xml:space="preserve"> </w:t>
      </w:r>
      <w:r>
        <w:rPr>
          <w:sz w:val="20"/>
        </w:rPr>
        <w:t>Adjournment</w:t>
      </w:r>
      <w:r>
        <w:rPr>
          <w:sz w:val="20"/>
        </w:rPr>
        <w:tab/>
        <w:t>8</w:t>
      </w:r>
    </w:p>
    <w:p w14:paraId="3520ABDC" w14:textId="77777777" w:rsidR="00CC4640" w:rsidRDefault="00CC4640" w:rsidP="00CC4640">
      <w:pPr>
        <w:tabs>
          <w:tab w:val="right" w:leader="dot" w:pos="9341"/>
        </w:tabs>
        <w:spacing w:before="9"/>
        <w:ind w:left="190"/>
        <w:jc w:val="center"/>
        <w:rPr>
          <w:sz w:val="20"/>
        </w:rPr>
      </w:pPr>
      <w:r>
        <w:rPr>
          <w:sz w:val="20"/>
        </w:rPr>
        <w:t>Section 7.10.   Action Without</w:t>
      </w:r>
      <w:r>
        <w:rPr>
          <w:spacing w:val="34"/>
          <w:sz w:val="20"/>
        </w:rPr>
        <w:t xml:space="preserve"> </w:t>
      </w:r>
      <w:r>
        <w:rPr>
          <w:sz w:val="20"/>
        </w:rPr>
        <w:t>a</w:t>
      </w:r>
      <w:r>
        <w:rPr>
          <w:spacing w:val="9"/>
          <w:sz w:val="20"/>
        </w:rPr>
        <w:t xml:space="preserve"> </w:t>
      </w:r>
      <w:r>
        <w:rPr>
          <w:sz w:val="20"/>
        </w:rPr>
        <w:t>Meeting</w:t>
      </w:r>
      <w:r>
        <w:rPr>
          <w:sz w:val="20"/>
        </w:rPr>
        <w:tab/>
        <w:t>8</w:t>
      </w:r>
    </w:p>
    <w:p w14:paraId="416DD7D0" w14:textId="77777777" w:rsidR="00CC4640" w:rsidRDefault="00CC4640" w:rsidP="00CC4640">
      <w:pPr>
        <w:tabs>
          <w:tab w:val="right" w:leader="dot" w:pos="9341"/>
        </w:tabs>
        <w:spacing w:before="9"/>
        <w:ind w:left="190"/>
        <w:jc w:val="center"/>
        <w:rPr>
          <w:sz w:val="20"/>
        </w:rPr>
      </w:pPr>
      <w:r>
        <w:rPr>
          <w:sz w:val="20"/>
        </w:rPr>
        <w:t>Section</w:t>
      </w:r>
      <w:r>
        <w:rPr>
          <w:spacing w:val="-2"/>
          <w:sz w:val="20"/>
        </w:rPr>
        <w:t xml:space="preserve"> </w:t>
      </w:r>
      <w:r>
        <w:rPr>
          <w:sz w:val="20"/>
        </w:rPr>
        <w:t xml:space="preserve">7.11.  </w:t>
      </w:r>
      <w:r>
        <w:rPr>
          <w:spacing w:val="40"/>
          <w:sz w:val="20"/>
        </w:rPr>
        <w:t xml:space="preserve"> </w:t>
      </w:r>
      <w:r>
        <w:rPr>
          <w:sz w:val="20"/>
        </w:rPr>
        <w:t>Compensation</w:t>
      </w:r>
      <w:r>
        <w:rPr>
          <w:sz w:val="20"/>
        </w:rPr>
        <w:tab/>
        <w:t>8</w:t>
      </w:r>
    </w:p>
    <w:p w14:paraId="2DFD1C95" w14:textId="77777777" w:rsidR="00CC4640" w:rsidRDefault="00CC4640" w:rsidP="00CC4640">
      <w:pPr>
        <w:tabs>
          <w:tab w:val="right" w:leader="dot" w:pos="9350"/>
        </w:tabs>
        <w:spacing w:before="11"/>
        <w:ind w:right="6"/>
        <w:jc w:val="center"/>
        <w:rPr>
          <w:sz w:val="20"/>
        </w:rPr>
      </w:pPr>
      <w:r>
        <w:rPr>
          <w:sz w:val="20"/>
        </w:rPr>
        <w:t>ARTICLE</w:t>
      </w:r>
      <w:r>
        <w:rPr>
          <w:spacing w:val="-1"/>
          <w:sz w:val="20"/>
        </w:rPr>
        <w:t xml:space="preserve"> </w:t>
      </w:r>
      <w:r>
        <w:rPr>
          <w:sz w:val="20"/>
        </w:rPr>
        <w:t>VIII.</w:t>
      </w:r>
      <w:r>
        <w:rPr>
          <w:spacing w:val="49"/>
          <w:sz w:val="20"/>
        </w:rPr>
        <w:t xml:space="preserve"> </w:t>
      </w:r>
      <w:r>
        <w:rPr>
          <w:sz w:val="20"/>
        </w:rPr>
        <w:t>OFFICERS</w:t>
      </w:r>
      <w:r>
        <w:rPr>
          <w:sz w:val="20"/>
        </w:rPr>
        <w:tab/>
        <w:t>8</w:t>
      </w:r>
    </w:p>
    <w:p w14:paraId="623E47AF" w14:textId="77777777" w:rsidR="00CC4640" w:rsidRDefault="00CC4640" w:rsidP="00CC4640">
      <w:pPr>
        <w:tabs>
          <w:tab w:val="right" w:leader="dot" w:pos="9341"/>
        </w:tabs>
        <w:spacing w:before="9"/>
        <w:ind w:left="190"/>
        <w:jc w:val="center"/>
        <w:rPr>
          <w:sz w:val="20"/>
        </w:rPr>
      </w:pPr>
      <w:r>
        <w:rPr>
          <w:sz w:val="20"/>
        </w:rPr>
        <w:t>Section</w:t>
      </w:r>
      <w:r>
        <w:rPr>
          <w:spacing w:val="-2"/>
          <w:sz w:val="20"/>
        </w:rPr>
        <w:t xml:space="preserve"> </w:t>
      </w:r>
      <w:r>
        <w:rPr>
          <w:sz w:val="20"/>
        </w:rPr>
        <w:t xml:space="preserve">8.01.  </w:t>
      </w:r>
      <w:r>
        <w:rPr>
          <w:spacing w:val="40"/>
          <w:sz w:val="20"/>
        </w:rPr>
        <w:t xml:space="preserve"> </w:t>
      </w:r>
      <w:r>
        <w:rPr>
          <w:sz w:val="20"/>
        </w:rPr>
        <w:t>Officers</w:t>
      </w:r>
      <w:r>
        <w:rPr>
          <w:sz w:val="20"/>
        </w:rPr>
        <w:tab/>
        <w:t>8</w:t>
      </w:r>
    </w:p>
    <w:p w14:paraId="0A50F053" w14:textId="77777777" w:rsidR="00CC4640" w:rsidRDefault="00CC4640" w:rsidP="00CC4640">
      <w:pPr>
        <w:tabs>
          <w:tab w:val="right" w:leader="dot" w:pos="9341"/>
        </w:tabs>
        <w:spacing w:before="9"/>
        <w:ind w:left="190"/>
        <w:jc w:val="center"/>
        <w:rPr>
          <w:sz w:val="20"/>
        </w:rPr>
      </w:pPr>
      <w:r>
        <w:rPr>
          <w:sz w:val="20"/>
        </w:rPr>
        <w:t>Section 8.02.   Election</w:t>
      </w:r>
      <w:r>
        <w:rPr>
          <w:spacing w:val="26"/>
          <w:sz w:val="20"/>
        </w:rPr>
        <w:t xml:space="preserve"> </w:t>
      </w:r>
      <w:r>
        <w:rPr>
          <w:sz w:val="20"/>
        </w:rPr>
        <w:t>of</w:t>
      </w:r>
      <w:r>
        <w:rPr>
          <w:spacing w:val="8"/>
          <w:sz w:val="20"/>
        </w:rPr>
        <w:t xml:space="preserve"> </w:t>
      </w:r>
      <w:r>
        <w:rPr>
          <w:sz w:val="20"/>
        </w:rPr>
        <w:t>Officers</w:t>
      </w:r>
      <w:r>
        <w:rPr>
          <w:sz w:val="20"/>
        </w:rPr>
        <w:tab/>
        <w:t>8</w:t>
      </w:r>
    </w:p>
    <w:p w14:paraId="5E205B45" w14:textId="77777777" w:rsidR="00CC4640" w:rsidRDefault="00CC4640" w:rsidP="00CC4640">
      <w:pPr>
        <w:tabs>
          <w:tab w:val="right" w:leader="dot" w:pos="9341"/>
        </w:tabs>
        <w:spacing w:before="9"/>
        <w:ind w:left="190"/>
        <w:jc w:val="center"/>
        <w:rPr>
          <w:sz w:val="20"/>
        </w:rPr>
      </w:pPr>
      <w:r>
        <w:rPr>
          <w:sz w:val="20"/>
        </w:rPr>
        <w:t xml:space="preserve">Section 8.03.  </w:t>
      </w:r>
      <w:r>
        <w:rPr>
          <w:spacing w:val="39"/>
          <w:sz w:val="20"/>
        </w:rPr>
        <w:t xml:space="preserve"> </w:t>
      </w:r>
      <w:r>
        <w:rPr>
          <w:sz w:val="20"/>
        </w:rPr>
        <w:t>Other Officers</w:t>
      </w:r>
      <w:r>
        <w:rPr>
          <w:sz w:val="20"/>
        </w:rPr>
        <w:tab/>
        <w:t>9</w:t>
      </w:r>
    </w:p>
    <w:p w14:paraId="1A5A4BF9" w14:textId="77777777" w:rsidR="00CC4640" w:rsidRDefault="00CC4640" w:rsidP="00CC4640">
      <w:pPr>
        <w:tabs>
          <w:tab w:val="right" w:leader="dot" w:pos="9341"/>
        </w:tabs>
        <w:spacing w:before="9"/>
        <w:ind w:left="190"/>
        <w:jc w:val="center"/>
        <w:rPr>
          <w:sz w:val="20"/>
        </w:rPr>
      </w:pPr>
      <w:r>
        <w:rPr>
          <w:sz w:val="20"/>
        </w:rPr>
        <w:t>Section 8.04.   Removal</w:t>
      </w:r>
      <w:r>
        <w:rPr>
          <w:spacing w:val="27"/>
          <w:sz w:val="20"/>
        </w:rPr>
        <w:t xml:space="preserve"> </w:t>
      </w:r>
      <w:r>
        <w:rPr>
          <w:sz w:val="20"/>
        </w:rPr>
        <w:t>of</w:t>
      </w:r>
      <w:r>
        <w:rPr>
          <w:spacing w:val="8"/>
          <w:sz w:val="20"/>
        </w:rPr>
        <w:t xml:space="preserve"> </w:t>
      </w:r>
      <w:r>
        <w:rPr>
          <w:sz w:val="20"/>
        </w:rPr>
        <w:t>Officers</w:t>
      </w:r>
      <w:r>
        <w:rPr>
          <w:sz w:val="20"/>
        </w:rPr>
        <w:tab/>
        <w:t>9</w:t>
      </w:r>
    </w:p>
    <w:p w14:paraId="15214422" w14:textId="77777777" w:rsidR="00CC4640" w:rsidRDefault="00CC4640" w:rsidP="00CC4640">
      <w:pPr>
        <w:tabs>
          <w:tab w:val="right" w:leader="dot" w:pos="9341"/>
        </w:tabs>
        <w:spacing w:before="9"/>
        <w:ind w:left="190"/>
        <w:jc w:val="center"/>
        <w:rPr>
          <w:sz w:val="20"/>
        </w:rPr>
      </w:pPr>
      <w:r>
        <w:rPr>
          <w:sz w:val="20"/>
        </w:rPr>
        <w:t>Section 8.05.   Resignation</w:t>
      </w:r>
      <w:r>
        <w:rPr>
          <w:spacing w:val="28"/>
          <w:sz w:val="20"/>
        </w:rPr>
        <w:t xml:space="preserve"> </w:t>
      </w:r>
      <w:r>
        <w:rPr>
          <w:sz w:val="20"/>
        </w:rPr>
        <w:t>of</w:t>
      </w:r>
      <w:r>
        <w:rPr>
          <w:spacing w:val="8"/>
          <w:sz w:val="20"/>
        </w:rPr>
        <w:t xml:space="preserve"> </w:t>
      </w:r>
      <w:r>
        <w:rPr>
          <w:sz w:val="20"/>
        </w:rPr>
        <w:t>Officers</w:t>
      </w:r>
      <w:r>
        <w:rPr>
          <w:sz w:val="20"/>
        </w:rPr>
        <w:tab/>
        <w:t>9</w:t>
      </w:r>
    </w:p>
    <w:p w14:paraId="383F9A6D" w14:textId="77777777" w:rsidR="00CC4640" w:rsidRDefault="00CC4640" w:rsidP="00CC4640">
      <w:pPr>
        <w:tabs>
          <w:tab w:val="right" w:leader="dot" w:pos="9341"/>
        </w:tabs>
        <w:spacing w:before="10"/>
        <w:ind w:left="190"/>
        <w:jc w:val="center"/>
        <w:rPr>
          <w:sz w:val="20"/>
        </w:rPr>
      </w:pPr>
      <w:r>
        <w:rPr>
          <w:sz w:val="20"/>
        </w:rPr>
        <w:t>Section</w:t>
      </w:r>
      <w:r>
        <w:rPr>
          <w:spacing w:val="-2"/>
          <w:sz w:val="20"/>
        </w:rPr>
        <w:t xml:space="preserve"> </w:t>
      </w:r>
      <w:r>
        <w:rPr>
          <w:sz w:val="20"/>
        </w:rPr>
        <w:t xml:space="preserve">8.06.  </w:t>
      </w:r>
      <w:r>
        <w:rPr>
          <w:spacing w:val="40"/>
          <w:sz w:val="20"/>
        </w:rPr>
        <w:t xml:space="preserve"> </w:t>
      </w:r>
      <w:r>
        <w:rPr>
          <w:sz w:val="20"/>
        </w:rPr>
        <w:t>Vacancies</w:t>
      </w:r>
      <w:r>
        <w:rPr>
          <w:sz w:val="20"/>
        </w:rPr>
        <w:tab/>
        <w:t>9</w:t>
      </w:r>
    </w:p>
    <w:p w14:paraId="7B142BC6" w14:textId="77777777" w:rsidR="00CC4640" w:rsidRDefault="00CC4640" w:rsidP="00CC4640">
      <w:pPr>
        <w:tabs>
          <w:tab w:val="right" w:leader="dot" w:pos="9341"/>
        </w:tabs>
        <w:spacing w:before="9"/>
        <w:ind w:left="190"/>
        <w:jc w:val="center"/>
        <w:rPr>
          <w:sz w:val="20"/>
        </w:rPr>
      </w:pPr>
      <w:r>
        <w:rPr>
          <w:sz w:val="20"/>
        </w:rPr>
        <w:t>Section 8.07.    Chair of</w:t>
      </w:r>
      <w:r>
        <w:rPr>
          <w:spacing w:val="-12"/>
          <w:sz w:val="20"/>
        </w:rPr>
        <w:t xml:space="preserve"> </w:t>
      </w:r>
      <w:r>
        <w:rPr>
          <w:sz w:val="20"/>
        </w:rPr>
        <w:t>the</w:t>
      </w:r>
      <w:r>
        <w:rPr>
          <w:spacing w:val="-1"/>
          <w:sz w:val="20"/>
        </w:rPr>
        <w:t xml:space="preserve"> </w:t>
      </w:r>
      <w:r>
        <w:rPr>
          <w:sz w:val="20"/>
        </w:rPr>
        <w:t>Board</w:t>
      </w:r>
      <w:r>
        <w:rPr>
          <w:sz w:val="20"/>
        </w:rPr>
        <w:tab/>
        <w:t>9</w:t>
      </w:r>
    </w:p>
    <w:p w14:paraId="4FE04583" w14:textId="77777777" w:rsidR="00CC4640" w:rsidRDefault="00CC4640" w:rsidP="00CC4640">
      <w:pPr>
        <w:tabs>
          <w:tab w:val="right" w:leader="dot" w:pos="9341"/>
        </w:tabs>
        <w:spacing w:before="9"/>
        <w:ind w:left="190"/>
        <w:jc w:val="center"/>
        <w:rPr>
          <w:sz w:val="20"/>
        </w:rPr>
      </w:pPr>
      <w:r>
        <w:rPr>
          <w:sz w:val="20"/>
        </w:rPr>
        <w:t>Section</w:t>
      </w:r>
      <w:r>
        <w:rPr>
          <w:spacing w:val="-2"/>
          <w:sz w:val="20"/>
        </w:rPr>
        <w:t xml:space="preserve"> </w:t>
      </w:r>
      <w:r>
        <w:rPr>
          <w:sz w:val="20"/>
        </w:rPr>
        <w:t xml:space="preserve">8.08.  </w:t>
      </w:r>
      <w:r>
        <w:rPr>
          <w:spacing w:val="40"/>
          <w:sz w:val="20"/>
        </w:rPr>
        <w:t xml:space="preserve"> </w:t>
      </w:r>
      <w:r>
        <w:rPr>
          <w:sz w:val="20"/>
        </w:rPr>
        <w:t>President</w:t>
      </w:r>
      <w:r>
        <w:rPr>
          <w:sz w:val="20"/>
        </w:rPr>
        <w:tab/>
        <w:t>9</w:t>
      </w:r>
    </w:p>
    <w:p w14:paraId="69D792B8" w14:textId="77777777" w:rsidR="00CC4640" w:rsidRDefault="00CC4640" w:rsidP="00CC4640">
      <w:pPr>
        <w:tabs>
          <w:tab w:val="right" w:leader="dot" w:pos="9341"/>
        </w:tabs>
        <w:spacing w:before="9"/>
        <w:ind w:left="190"/>
        <w:jc w:val="center"/>
        <w:rPr>
          <w:sz w:val="20"/>
        </w:rPr>
      </w:pPr>
      <w:r>
        <w:rPr>
          <w:sz w:val="20"/>
        </w:rPr>
        <w:t xml:space="preserve">Section 8.09.  </w:t>
      </w:r>
      <w:r>
        <w:rPr>
          <w:spacing w:val="39"/>
          <w:sz w:val="20"/>
        </w:rPr>
        <w:t xml:space="preserve"> </w:t>
      </w:r>
      <w:r>
        <w:rPr>
          <w:sz w:val="20"/>
        </w:rPr>
        <w:t>Vice</w:t>
      </w:r>
      <w:r>
        <w:rPr>
          <w:spacing w:val="-1"/>
          <w:sz w:val="20"/>
        </w:rPr>
        <w:t xml:space="preserve"> </w:t>
      </w:r>
      <w:r>
        <w:rPr>
          <w:sz w:val="20"/>
        </w:rPr>
        <w:t>President</w:t>
      </w:r>
      <w:r>
        <w:rPr>
          <w:sz w:val="20"/>
        </w:rPr>
        <w:tab/>
        <w:t>9</w:t>
      </w:r>
    </w:p>
    <w:p w14:paraId="0E249EC6" w14:textId="77777777" w:rsidR="00CC4640" w:rsidRDefault="00CC4640" w:rsidP="00CC4640">
      <w:pPr>
        <w:tabs>
          <w:tab w:val="right" w:leader="dot" w:pos="9341"/>
        </w:tabs>
        <w:spacing w:before="9"/>
        <w:ind w:left="190"/>
        <w:jc w:val="center"/>
        <w:rPr>
          <w:sz w:val="20"/>
        </w:rPr>
      </w:pPr>
      <w:r>
        <w:rPr>
          <w:sz w:val="20"/>
        </w:rPr>
        <w:t>Section</w:t>
      </w:r>
      <w:r>
        <w:rPr>
          <w:spacing w:val="-1"/>
          <w:sz w:val="20"/>
        </w:rPr>
        <w:t xml:space="preserve"> </w:t>
      </w:r>
      <w:r>
        <w:rPr>
          <w:sz w:val="20"/>
        </w:rPr>
        <w:t xml:space="preserve">8.10.  </w:t>
      </w:r>
      <w:r>
        <w:rPr>
          <w:spacing w:val="41"/>
          <w:sz w:val="20"/>
        </w:rPr>
        <w:t xml:space="preserve"> </w:t>
      </w:r>
      <w:r>
        <w:rPr>
          <w:sz w:val="20"/>
        </w:rPr>
        <w:t>Secretary</w:t>
      </w:r>
      <w:r>
        <w:rPr>
          <w:sz w:val="20"/>
        </w:rPr>
        <w:tab/>
        <w:t>9</w:t>
      </w:r>
    </w:p>
    <w:p w14:paraId="2DEBC40F" w14:textId="77777777" w:rsidR="00CC4640" w:rsidRDefault="00CC4640" w:rsidP="00CC4640">
      <w:pPr>
        <w:tabs>
          <w:tab w:val="right" w:leader="dot" w:pos="9339"/>
        </w:tabs>
        <w:spacing w:before="9"/>
        <w:ind w:left="189"/>
        <w:jc w:val="center"/>
        <w:rPr>
          <w:sz w:val="20"/>
        </w:rPr>
      </w:pPr>
      <w:r>
        <w:rPr>
          <w:sz w:val="20"/>
        </w:rPr>
        <w:t>Section 8.11.   Chief</w:t>
      </w:r>
      <w:r>
        <w:rPr>
          <w:spacing w:val="26"/>
          <w:sz w:val="20"/>
        </w:rPr>
        <w:t xml:space="preserve"> </w:t>
      </w:r>
      <w:r>
        <w:rPr>
          <w:sz w:val="20"/>
        </w:rPr>
        <w:t>Financial</w:t>
      </w:r>
      <w:r>
        <w:rPr>
          <w:spacing w:val="7"/>
          <w:sz w:val="20"/>
        </w:rPr>
        <w:t xml:space="preserve"> </w:t>
      </w:r>
      <w:r>
        <w:rPr>
          <w:sz w:val="20"/>
        </w:rPr>
        <w:t>Officer</w:t>
      </w:r>
      <w:r>
        <w:rPr>
          <w:sz w:val="20"/>
        </w:rPr>
        <w:tab/>
        <w:t>10</w:t>
      </w:r>
    </w:p>
    <w:p w14:paraId="48CD3AC8" w14:textId="77777777" w:rsidR="00CC4640" w:rsidRDefault="00CC4640" w:rsidP="00CC4640">
      <w:pPr>
        <w:tabs>
          <w:tab w:val="right" w:leader="dot" w:pos="9349"/>
        </w:tabs>
        <w:spacing w:before="9"/>
        <w:ind w:right="7"/>
        <w:jc w:val="center"/>
        <w:rPr>
          <w:sz w:val="20"/>
        </w:rPr>
      </w:pPr>
      <w:r>
        <w:rPr>
          <w:sz w:val="20"/>
        </w:rPr>
        <w:t>ARTICLE IX.  RECORDS, REPORTS &amp;</w:t>
      </w:r>
      <w:r>
        <w:rPr>
          <w:spacing w:val="-3"/>
          <w:sz w:val="20"/>
        </w:rPr>
        <w:t xml:space="preserve"> </w:t>
      </w:r>
      <w:r>
        <w:rPr>
          <w:sz w:val="20"/>
        </w:rPr>
        <w:t>FINANCIAL</w:t>
      </w:r>
      <w:r>
        <w:rPr>
          <w:spacing w:val="-3"/>
          <w:sz w:val="20"/>
        </w:rPr>
        <w:t xml:space="preserve"> </w:t>
      </w:r>
      <w:r>
        <w:rPr>
          <w:sz w:val="20"/>
        </w:rPr>
        <w:t>MATTERS</w:t>
      </w:r>
      <w:r>
        <w:rPr>
          <w:sz w:val="20"/>
        </w:rPr>
        <w:tab/>
        <w:t>10</w:t>
      </w:r>
    </w:p>
    <w:p w14:paraId="0454E181" w14:textId="77777777" w:rsidR="00CC4640" w:rsidRDefault="00CC4640" w:rsidP="00CC4640">
      <w:pPr>
        <w:tabs>
          <w:tab w:val="right" w:leader="dot" w:pos="9339"/>
        </w:tabs>
        <w:spacing w:before="9"/>
        <w:ind w:left="189"/>
        <w:jc w:val="center"/>
        <w:rPr>
          <w:sz w:val="20"/>
        </w:rPr>
      </w:pPr>
      <w:r>
        <w:rPr>
          <w:sz w:val="20"/>
        </w:rPr>
        <w:t>Section 9.01.   Maintenance of</w:t>
      </w:r>
      <w:r>
        <w:rPr>
          <w:spacing w:val="39"/>
          <w:sz w:val="20"/>
        </w:rPr>
        <w:t xml:space="preserve"> </w:t>
      </w:r>
      <w:r>
        <w:rPr>
          <w:sz w:val="20"/>
        </w:rPr>
        <w:t>Corporate</w:t>
      </w:r>
      <w:r>
        <w:rPr>
          <w:spacing w:val="8"/>
          <w:sz w:val="20"/>
        </w:rPr>
        <w:t xml:space="preserve"> </w:t>
      </w:r>
      <w:r>
        <w:rPr>
          <w:sz w:val="20"/>
        </w:rPr>
        <w:t>Records.</w:t>
      </w:r>
      <w:r>
        <w:rPr>
          <w:sz w:val="20"/>
        </w:rPr>
        <w:tab/>
        <w:t>10</w:t>
      </w:r>
    </w:p>
    <w:p w14:paraId="475BB2FB" w14:textId="77777777" w:rsidR="00CC4640" w:rsidRDefault="00CC4640" w:rsidP="00CC4640">
      <w:pPr>
        <w:tabs>
          <w:tab w:val="right" w:leader="dot" w:pos="9339"/>
        </w:tabs>
        <w:spacing w:before="9"/>
        <w:ind w:left="189"/>
        <w:jc w:val="center"/>
        <w:rPr>
          <w:sz w:val="20"/>
        </w:rPr>
      </w:pPr>
      <w:r>
        <w:rPr>
          <w:sz w:val="20"/>
        </w:rPr>
        <w:t>Section 9.02.   Inspection of Books</w:t>
      </w:r>
      <w:r>
        <w:rPr>
          <w:spacing w:val="42"/>
          <w:sz w:val="20"/>
        </w:rPr>
        <w:t xml:space="preserve"> </w:t>
      </w:r>
      <w:r>
        <w:rPr>
          <w:sz w:val="20"/>
        </w:rPr>
        <w:t>and</w:t>
      </w:r>
      <w:r>
        <w:rPr>
          <w:spacing w:val="7"/>
          <w:sz w:val="20"/>
        </w:rPr>
        <w:t xml:space="preserve"> </w:t>
      </w:r>
      <w:r>
        <w:rPr>
          <w:sz w:val="20"/>
        </w:rPr>
        <w:t>Records</w:t>
      </w:r>
      <w:r>
        <w:rPr>
          <w:sz w:val="20"/>
        </w:rPr>
        <w:tab/>
        <w:t>11</w:t>
      </w:r>
    </w:p>
    <w:p w14:paraId="23EE2BF7" w14:textId="77777777" w:rsidR="00CC4640" w:rsidRDefault="00CC4640" w:rsidP="00CC4640">
      <w:pPr>
        <w:jc w:val="center"/>
        <w:rPr>
          <w:sz w:val="20"/>
        </w:rPr>
        <w:sectPr w:rsidR="00CC4640">
          <w:footerReference w:type="default" r:id="rId7"/>
          <w:pgSz w:w="12240" w:h="15840"/>
          <w:pgMar w:top="1360" w:right="1340" w:bottom="700" w:left="1340" w:header="0" w:footer="516" w:gutter="0"/>
          <w:pgNumType w:start="1"/>
          <w:cols w:space="720"/>
        </w:sectPr>
      </w:pPr>
    </w:p>
    <w:p w14:paraId="031961F9" w14:textId="77777777" w:rsidR="00CC4640" w:rsidRDefault="00CC4640" w:rsidP="00CC4640">
      <w:pPr>
        <w:tabs>
          <w:tab w:val="right" w:leader="dot" w:pos="9339"/>
        </w:tabs>
        <w:spacing w:before="85"/>
        <w:ind w:left="189"/>
        <w:jc w:val="center"/>
        <w:rPr>
          <w:sz w:val="20"/>
        </w:rPr>
      </w:pPr>
      <w:r>
        <w:rPr>
          <w:sz w:val="20"/>
        </w:rPr>
        <w:lastRenderedPageBreak/>
        <w:t xml:space="preserve">Section 9.03.  </w:t>
      </w:r>
      <w:r>
        <w:rPr>
          <w:spacing w:val="39"/>
          <w:sz w:val="20"/>
        </w:rPr>
        <w:t xml:space="preserve"> </w:t>
      </w:r>
      <w:r>
        <w:rPr>
          <w:sz w:val="20"/>
        </w:rPr>
        <w:t>Annual</w:t>
      </w:r>
      <w:r>
        <w:rPr>
          <w:spacing w:val="1"/>
          <w:sz w:val="20"/>
        </w:rPr>
        <w:t xml:space="preserve"> </w:t>
      </w:r>
      <w:r>
        <w:rPr>
          <w:sz w:val="20"/>
        </w:rPr>
        <w:t>Report</w:t>
      </w:r>
      <w:r>
        <w:rPr>
          <w:sz w:val="20"/>
        </w:rPr>
        <w:tab/>
        <w:t>11</w:t>
      </w:r>
    </w:p>
    <w:p w14:paraId="7FD04C9E" w14:textId="3A066508" w:rsidR="00CC4640" w:rsidRDefault="00CC4640" w:rsidP="00CC4640">
      <w:pPr>
        <w:tabs>
          <w:tab w:val="right" w:leader="dot" w:pos="9339"/>
        </w:tabs>
        <w:spacing w:before="10"/>
        <w:ind w:left="189"/>
        <w:jc w:val="center"/>
        <w:rPr>
          <w:sz w:val="20"/>
        </w:rPr>
      </w:pPr>
      <w:r>
        <w:rPr>
          <w:sz w:val="20"/>
        </w:rPr>
        <w:t>Section 9.04.   Annual Statement of Certain Transactions and</w:t>
      </w:r>
      <w:r>
        <w:rPr>
          <w:spacing w:val="5"/>
          <w:sz w:val="20"/>
        </w:rPr>
        <w:t xml:space="preserve"> </w:t>
      </w:r>
      <w:r>
        <w:rPr>
          <w:sz w:val="20"/>
        </w:rPr>
        <w:t>Indemnifications</w:t>
      </w:r>
      <w:r>
        <w:rPr>
          <w:sz w:val="20"/>
        </w:rPr>
        <w:tab/>
        <w:t>11</w:t>
      </w:r>
    </w:p>
    <w:p w14:paraId="75184E52" w14:textId="77777777" w:rsidR="00CC4640" w:rsidRDefault="00CC4640" w:rsidP="00CC4640">
      <w:pPr>
        <w:tabs>
          <w:tab w:val="right" w:leader="dot" w:pos="9339"/>
        </w:tabs>
        <w:spacing w:before="10"/>
        <w:ind w:left="189"/>
        <w:jc w:val="center"/>
        <w:rPr>
          <w:sz w:val="20"/>
        </w:rPr>
      </w:pPr>
      <w:r>
        <w:rPr>
          <w:sz w:val="20"/>
        </w:rPr>
        <w:t xml:space="preserve">Section 9.05.  </w:t>
      </w:r>
      <w:r>
        <w:rPr>
          <w:spacing w:val="39"/>
          <w:sz w:val="20"/>
        </w:rPr>
        <w:t xml:space="preserve"> </w:t>
      </w:r>
      <w:r>
        <w:rPr>
          <w:sz w:val="20"/>
        </w:rPr>
        <w:t>Periodic</w:t>
      </w:r>
      <w:r>
        <w:rPr>
          <w:spacing w:val="-1"/>
          <w:sz w:val="20"/>
        </w:rPr>
        <w:t xml:space="preserve"> </w:t>
      </w:r>
      <w:r>
        <w:rPr>
          <w:sz w:val="20"/>
        </w:rPr>
        <w:t>Reporting</w:t>
      </w:r>
      <w:r>
        <w:rPr>
          <w:sz w:val="20"/>
        </w:rPr>
        <w:tab/>
        <w:t>11</w:t>
      </w:r>
    </w:p>
    <w:p w14:paraId="4081998C" w14:textId="77777777" w:rsidR="00CC4640" w:rsidRDefault="00CC4640" w:rsidP="00CC4640">
      <w:pPr>
        <w:tabs>
          <w:tab w:val="right" w:leader="dot" w:pos="9339"/>
        </w:tabs>
        <w:spacing w:before="10"/>
        <w:ind w:left="189"/>
        <w:jc w:val="center"/>
        <w:rPr>
          <w:sz w:val="20"/>
        </w:rPr>
      </w:pPr>
      <w:r>
        <w:rPr>
          <w:sz w:val="20"/>
        </w:rPr>
        <w:t xml:space="preserve">Section 9.06.  </w:t>
      </w:r>
      <w:r>
        <w:rPr>
          <w:spacing w:val="39"/>
          <w:sz w:val="20"/>
        </w:rPr>
        <w:t xml:space="preserve"> </w:t>
      </w:r>
      <w:r>
        <w:rPr>
          <w:sz w:val="20"/>
        </w:rPr>
        <w:t>Fiscal</w:t>
      </w:r>
      <w:r>
        <w:rPr>
          <w:spacing w:val="-2"/>
          <w:sz w:val="20"/>
        </w:rPr>
        <w:t xml:space="preserve"> </w:t>
      </w:r>
      <w:r>
        <w:rPr>
          <w:sz w:val="20"/>
        </w:rPr>
        <w:t>Year</w:t>
      </w:r>
      <w:r>
        <w:rPr>
          <w:sz w:val="20"/>
        </w:rPr>
        <w:tab/>
        <w:t>11</w:t>
      </w:r>
    </w:p>
    <w:p w14:paraId="46EC7024" w14:textId="77777777" w:rsidR="00CC4640" w:rsidRDefault="00CC4640" w:rsidP="00CC4640">
      <w:pPr>
        <w:tabs>
          <w:tab w:val="right" w:leader="dot" w:pos="9339"/>
        </w:tabs>
        <w:spacing w:before="10"/>
        <w:ind w:left="189"/>
        <w:jc w:val="center"/>
        <w:rPr>
          <w:sz w:val="20"/>
        </w:rPr>
      </w:pPr>
      <w:r>
        <w:rPr>
          <w:sz w:val="20"/>
        </w:rPr>
        <w:t>Section 9.07.    Debts</w:t>
      </w:r>
      <w:r>
        <w:rPr>
          <w:spacing w:val="-12"/>
          <w:sz w:val="20"/>
        </w:rPr>
        <w:t xml:space="preserve"> </w:t>
      </w:r>
      <w:r>
        <w:rPr>
          <w:sz w:val="20"/>
        </w:rPr>
        <w:t>of</w:t>
      </w:r>
      <w:r>
        <w:rPr>
          <w:spacing w:val="-3"/>
          <w:sz w:val="20"/>
        </w:rPr>
        <w:t xml:space="preserve"> </w:t>
      </w:r>
      <w:r>
        <w:rPr>
          <w:sz w:val="20"/>
        </w:rPr>
        <w:t>Others</w:t>
      </w:r>
      <w:r>
        <w:rPr>
          <w:sz w:val="20"/>
        </w:rPr>
        <w:tab/>
        <w:t>11</w:t>
      </w:r>
    </w:p>
    <w:p w14:paraId="7796FE93" w14:textId="77777777" w:rsidR="00CC4640" w:rsidRDefault="00CC4640" w:rsidP="00CC4640">
      <w:pPr>
        <w:tabs>
          <w:tab w:val="right" w:leader="dot" w:pos="9339"/>
        </w:tabs>
        <w:spacing w:before="10"/>
        <w:ind w:left="189"/>
        <w:jc w:val="center"/>
        <w:rPr>
          <w:sz w:val="20"/>
        </w:rPr>
      </w:pPr>
      <w:r>
        <w:rPr>
          <w:sz w:val="20"/>
        </w:rPr>
        <w:t xml:space="preserve">Section 9.08.  </w:t>
      </w:r>
      <w:r>
        <w:rPr>
          <w:spacing w:val="18"/>
          <w:sz w:val="20"/>
        </w:rPr>
        <w:t xml:space="preserve"> </w:t>
      </w:r>
      <w:r>
        <w:rPr>
          <w:sz w:val="20"/>
        </w:rPr>
        <w:t>Contractual</w:t>
      </w:r>
      <w:r>
        <w:rPr>
          <w:spacing w:val="8"/>
          <w:sz w:val="20"/>
        </w:rPr>
        <w:t xml:space="preserve"> </w:t>
      </w:r>
      <w:r>
        <w:rPr>
          <w:sz w:val="20"/>
        </w:rPr>
        <w:t>Authority</w:t>
      </w:r>
      <w:r>
        <w:rPr>
          <w:sz w:val="20"/>
        </w:rPr>
        <w:tab/>
        <w:t>11</w:t>
      </w:r>
    </w:p>
    <w:p w14:paraId="76B14403" w14:textId="77777777" w:rsidR="00CC4640" w:rsidRDefault="00CC4640" w:rsidP="00CC4640">
      <w:pPr>
        <w:tabs>
          <w:tab w:val="right" w:leader="dot" w:pos="9349"/>
        </w:tabs>
        <w:spacing w:before="10"/>
        <w:ind w:right="7"/>
        <w:jc w:val="center"/>
        <w:rPr>
          <w:sz w:val="20"/>
        </w:rPr>
      </w:pPr>
      <w:r>
        <w:rPr>
          <w:sz w:val="20"/>
        </w:rPr>
        <w:t>ARTICLE X.  INDEMNIFICATION AND</w:t>
      </w:r>
      <w:r>
        <w:rPr>
          <w:spacing w:val="-1"/>
          <w:sz w:val="20"/>
        </w:rPr>
        <w:t xml:space="preserve"> </w:t>
      </w:r>
      <w:r>
        <w:rPr>
          <w:sz w:val="20"/>
        </w:rPr>
        <w:t>VOLUNTEER</w:t>
      </w:r>
      <w:r>
        <w:rPr>
          <w:spacing w:val="-2"/>
          <w:sz w:val="20"/>
        </w:rPr>
        <w:t xml:space="preserve"> </w:t>
      </w:r>
      <w:r>
        <w:rPr>
          <w:sz w:val="20"/>
        </w:rPr>
        <w:t>LIABILITY</w:t>
      </w:r>
      <w:r>
        <w:rPr>
          <w:sz w:val="20"/>
        </w:rPr>
        <w:tab/>
        <w:t>12</w:t>
      </w:r>
    </w:p>
    <w:p w14:paraId="098B159D" w14:textId="77777777" w:rsidR="00CC4640" w:rsidRDefault="00CC4640" w:rsidP="00CC4640">
      <w:pPr>
        <w:tabs>
          <w:tab w:val="right" w:leader="dot" w:pos="9339"/>
        </w:tabs>
        <w:spacing w:before="10"/>
        <w:ind w:left="189"/>
        <w:jc w:val="center"/>
        <w:rPr>
          <w:sz w:val="20"/>
        </w:rPr>
      </w:pPr>
      <w:r>
        <w:rPr>
          <w:sz w:val="20"/>
        </w:rPr>
        <w:t>Section 10.01. Indemnification of</w:t>
      </w:r>
      <w:r>
        <w:rPr>
          <w:spacing w:val="32"/>
          <w:sz w:val="20"/>
        </w:rPr>
        <w:t xml:space="preserve"> </w:t>
      </w:r>
      <w:r>
        <w:rPr>
          <w:sz w:val="20"/>
        </w:rPr>
        <w:t>Corporate</w:t>
      </w:r>
      <w:r>
        <w:rPr>
          <w:spacing w:val="10"/>
          <w:sz w:val="20"/>
        </w:rPr>
        <w:t xml:space="preserve"> </w:t>
      </w:r>
      <w:r>
        <w:rPr>
          <w:sz w:val="20"/>
        </w:rPr>
        <w:t>Agents</w:t>
      </w:r>
      <w:r>
        <w:rPr>
          <w:sz w:val="20"/>
        </w:rPr>
        <w:tab/>
        <w:t>12</w:t>
      </w:r>
    </w:p>
    <w:p w14:paraId="37C8D884" w14:textId="77777777" w:rsidR="00CC4640" w:rsidRDefault="00CC4640" w:rsidP="00CC4640">
      <w:pPr>
        <w:spacing w:before="10"/>
        <w:ind w:left="299"/>
        <w:rPr>
          <w:sz w:val="20"/>
        </w:rPr>
      </w:pPr>
      <w:r>
        <w:rPr>
          <w:sz w:val="20"/>
        </w:rPr>
        <w:t>Section 10.02. Volunteer Directors &amp; Officers; Alleged Failure to Discharge Duties; No   Monetary</w:t>
      </w:r>
    </w:p>
    <w:p w14:paraId="2F270770" w14:textId="77777777" w:rsidR="00CC4640" w:rsidRDefault="00CC4640" w:rsidP="00CC4640">
      <w:pPr>
        <w:tabs>
          <w:tab w:val="right" w:leader="dot" w:pos="9449"/>
        </w:tabs>
        <w:spacing w:before="10"/>
        <w:ind w:left="1540"/>
        <w:rPr>
          <w:sz w:val="20"/>
        </w:rPr>
      </w:pPr>
      <w:r>
        <w:rPr>
          <w:sz w:val="20"/>
        </w:rPr>
        <w:t>Liability</w:t>
      </w:r>
      <w:r>
        <w:rPr>
          <w:sz w:val="20"/>
        </w:rPr>
        <w:tab/>
        <w:t>12</w:t>
      </w:r>
    </w:p>
    <w:p w14:paraId="0755121B" w14:textId="77777777" w:rsidR="00CC4640" w:rsidRDefault="00CC4640" w:rsidP="00CC4640">
      <w:pPr>
        <w:tabs>
          <w:tab w:val="right" w:leader="dot" w:pos="9339"/>
        </w:tabs>
        <w:spacing w:before="10"/>
        <w:ind w:left="189"/>
        <w:jc w:val="center"/>
        <w:rPr>
          <w:sz w:val="20"/>
        </w:rPr>
      </w:pPr>
      <w:r>
        <w:rPr>
          <w:sz w:val="20"/>
        </w:rPr>
        <w:t>Section 10.03. Personal Liability of Volunteer Director or Officer for</w:t>
      </w:r>
      <w:r>
        <w:rPr>
          <w:spacing w:val="8"/>
          <w:sz w:val="20"/>
        </w:rPr>
        <w:t xml:space="preserve"> </w:t>
      </w:r>
      <w:r>
        <w:rPr>
          <w:sz w:val="20"/>
        </w:rPr>
        <w:t>Negligence</w:t>
      </w:r>
      <w:r>
        <w:rPr>
          <w:sz w:val="20"/>
        </w:rPr>
        <w:tab/>
        <w:t>12</w:t>
      </w:r>
    </w:p>
    <w:p w14:paraId="65A4550C" w14:textId="77777777" w:rsidR="00CC4640" w:rsidRDefault="00CC4640" w:rsidP="00CC4640">
      <w:pPr>
        <w:tabs>
          <w:tab w:val="right" w:leader="dot" w:pos="9349"/>
        </w:tabs>
        <w:spacing w:before="10"/>
        <w:ind w:right="7"/>
        <w:jc w:val="center"/>
        <w:rPr>
          <w:sz w:val="20"/>
        </w:rPr>
      </w:pPr>
      <w:r>
        <w:rPr>
          <w:sz w:val="20"/>
        </w:rPr>
        <w:t>ARTICLE</w:t>
      </w:r>
      <w:r>
        <w:rPr>
          <w:spacing w:val="-1"/>
          <w:sz w:val="20"/>
        </w:rPr>
        <w:t xml:space="preserve"> </w:t>
      </w:r>
      <w:r>
        <w:rPr>
          <w:sz w:val="20"/>
        </w:rPr>
        <w:t>XI.</w:t>
      </w:r>
      <w:r>
        <w:rPr>
          <w:spacing w:val="49"/>
          <w:sz w:val="20"/>
        </w:rPr>
        <w:t xml:space="preserve"> </w:t>
      </w:r>
      <w:r>
        <w:rPr>
          <w:sz w:val="20"/>
        </w:rPr>
        <w:t>ASSETS</w:t>
      </w:r>
      <w:r>
        <w:rPr>
          <w:sz w:val="20"/>
        </w:rPr>
        <w:tab/>
        <w:t>13</w:t>
      </w:r>
    </w:p>
    <w:p w14:paraId="6C5F92E3" w14:textId="77777777" w:rsidR="00CC4640" w:rsidRDefault="00CC4640" w:rsidP="00CC4640">
      <w:pPr>
        <w:tabs>
          <w:tab w:val="right" w:leader="dot" w:pos="9339"/>
        </w:tabs>
        <w:spacing w:before="10"/>
        <w:ind w:left="189"/>
        <w:jc w:val="center"/>
        <w:rPr>
          <w:sz w:val="20"/>
        </w:rPr>
      </w:pPr>
      <w:r>
        <w:rPr>
          <w:sz w:val="20"/>
        </w:rPr>
        <w:t>Section 11.01. Acquisition</w:t>
      </w:r>
      <w:r>
        <w:rPr>
          <w:spacing w:val="24"/>
          <w:sz w:val="20"/>
        </w:rPr>
        <w:t xml:space="preserve"> </w:t>
      </w:r>
      <w:r>
        <w:rPr>
          <w:sz w:val="20"/>
        </w:rPr>
        <w:t>of</w:t>
      </w:r>
      <w:r>
        <w:rPr>
          <w:spacing w:val="9"/>
          <w:sz w:val="20"/>
        </w:rPr>
        <w:t xml:space="preserve"> </w:t>
      </w:r>
      <w:r>
        <w:rPr>
          <w:sz w:val="20"/>
        </w:rPr>
        <w:t>Assets</w:t>
      </w:r>
      <w:r>
        <w:rPr>
          <w:sz w:val="20"/>
        </w:rPr>
        <w:tab/>
        <w:t>13</w:t>
      </w:r>
    </w:p>
    <w:p w14:paraId="2992ED07" w14:textId="77777777" w:rsidR="00CC4640" w:rsidRDefault="00CC4640" w:rsidP="00CC4640">
      <w:pPr>
        <w:tabs>
          <w:tab w:val="right" w:leader="dot" w:pos="9339"/>
        </w:tabs>
        <w:spacing w:before="10"/>
        <w:ind w:left="189"/>
        <w:jc w:val="center"/>
        <w:rPr>
          <w:sz w:val="20"/>
        </w:rPr>
      </w:pPr>
      <w:r>
        <w:rPr>
          <w:sz w:val="20"/>
        </w:rPr>
        <w:t>Section 11.02. Disposal</w:t>
      </w:r>
      <w:r>
        <w:rPr>
          <w:spacing w:val="26"/>
          <w:sz w:val="20"/>
        </w:rPr>
        <w:t xml:space="preserve"> </w:t>
      </w:r>
      <w:r>
        <w:rPr>
          <w:sz w:val="20"/>
        </w:rPr>
        <w:t>of</w:t>
      </w:r>
      <w:r>
        <w:rPr>
          <w:spacing w:val="7"/>
          <w:sz w:val="20"/>
        </w:rPr>
        <w:t xml:space="preserve"> </w:t>
      </w:r>
      <w:r>
        <w:rPr>
          <w:sz w:val="20"/>
        </w:rPr>
        <w:t>Assets</w:t>
      </w:r>
      <w:r>
        <w:rPr>
          <w:sz w:val="20"/>
        </w:rPr>
        <w:tab/>
        <w:t>13</w:t>
      </w:r>
    </w:p>
    <w:p w14:paraId="049BE204" w14:textId="77777777" w:rsidR="00CC4640" w:rsidRDefault="00CC4640" w:rsidP="00CC4640">
      <w:pPr>
        <w:tabs>
          <w:tab w:val="right" w:leader="dot" w:pos="9349"/>
        </w:tabs>
        <w:spacing w:before="10"/>
        <w:ind w:right="7"/>
        <w:jc w:val="center"/>
        <w:rPr>
          <w:sz w:val="20"/>
        </w:rPr>
      </w:pPr>
      <w:r>
        <w:rPr>
          <w:sz w:val="20"/>
        </w:rPr>
        <w:t>ARTICLE XII.  DISSOLUTION AND DISPOSAL</w:t>
      </w:r>
      <w:r>
        <w:rPr>
          <w:spacing w:val="-4"/>
          <w:sz w:val="20"/>
        </w:rPr>
        <w:t xml:space="preserve"> </w:t>
      </w:r>
      <w:r>
        <w:rPr>
          <w:sz w:val="20"/>
        </w:rPr>
        <w:t>OF</w:t>
      </w:r>
      <w:r>
        <w:rPr>
          <w:spacing w:val="1"/>
          <w:sz w:val="20"/>
        </w:rPr>
        <w:t xml:space="preserve"> </w:t>
      </w:r>
      <w:r>
        <w:rPr>
          <w:sz w:val="20"/>
        </w:rPr>
        <w:t>ASSETS</w:t>
      </w:r>
      <w:r>
        <w:rPr>
          <w:sz w:val="20"/>
        </w:rPr>
        <w:tab/>
        <w:t>14</w:t>
      </w:r>
    </w:p>
    <w:p w14:paraId="6B3A56F8" w14:textId="77777777" w:rsidR="00CC4640" w:rsidRDefault="00CC4640" w:rsidP="00CC4640">
      <w:pPr>
        <w:tabs>
          <w:tab w:val="right" w:leader="dot" w:pos="9339"/>
        </w:tabs>
        <w:spacing w:before="10"/>
        <w:ind w:left="189"/>
        <w:jc w:val="center"/>
        <w:rPr>
          <w:sz w:val="20"/>
        </w:rPr>
      </w:pPr>
      <w:r>
        <w:rPr>
          <w:sz w:val="20"/>
        </w:rPr>
        <w:t>Section 12.01.</w:t>
      </w:r>
      <w:r>
        <w:rPr>
          <w:spacing w:val="17"/>
          <w:sz w:val="20"/>
        </w:rPr>
        <w:t xml:space="preserve"> </w:t>
      </w:r>
      <w:r>
        <w:rPr>
          <w:sz w:val="20"/>
        </w:rPr>
        <w:t>Voluntary</w:t>
      </w:r>
      <w:r>
        <w:rPr>
          <w:spacing w:val="8"/>
          <w:sz w:val="20"/>
        </w:rPr>
        <w:t xml:space="preserve"> </w:t>
      </w:r>
      <w:r>
        <w:rPr>
          <w:sz w:val="20"/>
        </w:rPr>
        <w:t>Dissolution</w:t>
      </w:r>
      <w:r>
        <w:rPr>
          <w:sz w:val="20"/>
        </w:rPr>
        <w:tab/>
        <w:t>14</w:t>
      </w:r>
    </w:p>
    <w:p w14:paraId="382745AE" w14:textId="77777777" w:rsidR="00CC4640" w:rsidRDefault="00CC4640" w:rsidP="00CC4640">
      <w:pPr>
        <w:tabs>
          <w:tab w:val="right" w:leader="dot" w:pos="9339"/>
        </w:tabs>
        <w:spacing w:before="9"/>
        <w:ind w:left="189"/>
        <w:jc w:val="center"/>
        <w:rPr>
          <w:sz w:val="20"/>
        </w:rPr>
      </w:pPr>
      <w:r>
        <w:rPr>
          <w:sz w:val="20"/>
        </w:rPr>
        <w:t>Section 12.02.  Disposal</w:t>
      </w:r>
      <w:r>
        <w:rPr>
          <w:spacing w:val="-12"/>
          <w:sz w:val="20"/>
        </w:rPr>
        <w:t xml:space="preserve"> </w:t>
      </w:r>
      <w:r>
        <w:rPr>
          <w:sz w:val="20"/>
        </w:rPr>
        <w:t>of Assets</w:t>
      </w:r>
      <w:r>
        <w:rPr>
          <w:sz w:val="20"/>
        </w:rPr>
        <w:tab/>
        <w:t>14</w:t>
      </w:r>
    </w:p>
    <w:p w14:paraId="55A8F91B" w14:textId="77777777" w:rsidR="00CC4640" w:rsidRDefault="00CC4640" w:rsidP="00CC4640">
      <w:pPr>
        <w:tabs>
          <w:tab w:val="right" w:leader="dot" w:pos="9349"/>
        </w:tabs>
        <w:spacing w:before="9"/>
        <w:ind w:right="7"/>
        <w:jc w:val="center"/>
        <w:rPr>
          <w:sz w:val="20"/>
        </w:rPr>
      </w:pPr>
      <w:r>
        <w:rPr>
          <w:sz w:val="20"/>
        </w:rPr>
        <w:t>ARTICLE XIII.  CONSTRUCTION</w:t>
      </w:r>
      <w:r>
        <w:rPr>
          <w:spacing w:val="-1"/>
          <w:sz w:val="20"/>
        </w:rPr>
        <w:t xml:space="preserve"> </w:t>
      </w:r>
      <w:r>
        <w:rPr>
          <w:sz w:val="20"/>
        </w:rPr>
        <w:t>AND</w:t>
      </w:r>
      <w:r>
        <w:rPr>
          <w:spacing w:val="-1"/>
          <w:sz w:val="20"/>
        </w:rPr>
        <w:t xml:space="preserve"> </w:t>
      </w:r>
      <w:r>
        <w:rPr>
          <w:sz w:val="20"/>
        </w:rPr>
        <w:t>DEFINITIONS</w:t>
      </w:r>
      <w:r>
        <w:rPr>
          <w:sz w:val="20"/>
        </w:rPr>
        <w:tab/>
        <w:t>14</w:t>
      </w:r>
    </w:p>
    <w:p w14:paraId="4E6952EE" w14:textId="77777777" w:rsidR="00CC4640" w:rsidRDefault="00CC4640" w:rsidP="00CC4640">
      <w:pPr>
        <w:tabs>
          <w:tab w:val="right" w:leader="dot" w:pos="9349"/>
        </w:tabs>
        <w:spacing w:before="9"/>
        <w:ind w:right="7"/>
        <w:jc w:val="center"/>
        <w:rPr>
          <w:sz w:val="20"/>
        </w:rPr>
      </w:pPr>
      <w:r>
        <w:rPr>
          <w:sz w:val="20"/>
        </w:rPr>
        <w:t>ARTICLE</w:t>
      </w:r>
      <w:r>
        <w:rPr>
          <w:spacing w:val="-1"/>
          <w:sz w:val="20"/>
        </w:rPr>
        <w:t xml:space="preserve"> </w:t>
      </w:r>
      <w:r>
        <w:rPr>
          <w:sz w:val="20"/>
        </w:rPr>
        <w:t>XIV.  AMENDMENTS</w:t>
      </w:r>
      <w:r>
        <w:rPr>
          <w:sz w:val="20"/>
        </w:rPr>
        <w:tab/>
        <w:t>14</w:t>
      </w:r>
    </w:p>
    <w:p w14:paraId="399F514C" w14:textId="77777777" w:rsidR="00CC4640" w:rsidRDefault="00CC4640" w:rsidP="00CC4640">
      <w:pPr>
        <w:tabs>
          <w:tab w:val="right" w:leader="dot" w:pos="9349"/>
        </w:tabs>
        <w:spacing w:before="9"/>
        <w:ind w:right="7"/>
        <w:jc w:val="center"/>
        <w:rPr>
          <w:sz w:val="20"/>
        </w:rPr>
      </w:pPr>
      <w:r>
        <w:rPr>
          <w:sz w:val="20"/>
        </w:rPr>
        <w:t>CERTIFICATE</w:t>
      </w:r>
      <w:r>
        <w:rPr>
          <w:spacing w:val="-1"/>
          <w:sz w:val="20"/>
        </w:rPr>
        <w:t xml:space="preserve"> </w:t>
      </w:r>
      <w:r>
        <w:rPr>
          <w:sz w:val="20"/>
        </w:rPr>
        <w:t>OF</w:t>
      </w:r>
      <w:r>
        <w:rPr>
          <w:spacing w:val="-2"/>
          <w:sz w:val="20"/>
        </w:rPr>
        <w:t xml:space="preserve"> </w:t>
      </w:r>
      <w:r>
        <w:rPr>
          <w:sz w:val="20"/>
        </w:rPr>
        <w:t>SECRETARY</w:t>
      </w:r>
      <w:r>
        <w:rPr>
          <w:sz w:val="20"/>
        </w:rPr>
        <w:tab/>
        <w:t>15</w:t>
      </w:r>
    </w:p>
    <w:p w14:paraId="2FFEAC79" w14:textId="77777777" w:rsidR="00CC4640" w:rsidRDefault="00CC4640" w:rsidP="00CC4640">
      <w:pPr>
        <w:jc w:val="center"/>
        <w:rPr>
          <w:sz w:val="20"/>
        </w:rPr>
        <w:sectPr w:rsidR="00CC4640">
          <w:pgSz w:w="12240" w:h="15840"/>
          <w:pgMar w:top="1360" w:right="1340" w:bottom="700" w:left="1340" w:header="0" w:footer="516" w:gutter="0"/>
          <w:cols w:space="720"/>
        </w:sectPr>
      </w:pPr>
    </w:p>
    <w:p w14:paraId="582B6BF5" w14:textId="77777777" w:rsidR="00CC4640" w:rsidRDefault="00CC4640" w:rsidP="00CC4640">
      <w:pPr>
        <w:pStyle w:val="BodyText"/>
        <w:spacing w:before="72" w:line="480" w:lineRule="auto"/>
        <w:ind w:left="2526" w:right="2544"/>
        <w:jc w:val="center"/>
        <w:rPr>
          <w:u w:val="none"/>
        </w:rPr>
      </w:pPr>
      <w:r>
        <w:rPr>
          <w:u w:val="none"/>
        </w:rPr>
        <w:lastRenderedPageBreak/>
        <w:t>AMENDED AND RESTATED BYLAWS OF THE SIERRA FOUNDATION</w:t>
      </w:r>
    </w:p>
    <w:p w14:paraId="14D97338" w14:textId="77777777" w:rsidR="00CC4640" w:rsidRDefault="00CC4640" w:rsidP="00CC4640">
      <w:pPr>
        <w:pStyle w:val="BodyText"/>
        <w:spacing w:before="10"/>
        <w:rPr>
          <w:u w:val="none"/>
        </w:rPr>
      </w:pPr>
    </w:p>
    <w:p w14:paraId="7525DD51" w14:textId="77777777" w:rsidR="00CC4640" w:rsidRDefault="00CC4640" w:rsidP="00CC4640">
      <w:pPr>
        <w:pStyle w:val="BodyText"/>
        <w:ind w:left="2526" w:right="2544"/>
        <w:jc w:val="center"/>
        <w:rPr>
          <w:u w:val="none"/>
        </w:rPr>
      </w:pPr>
      <w:r>
        <w:rPr>
          <w:u w:val="none"/>
        </w:rPr>
        <w:t>ARTICLE I.</w:t>
      </w:r>
      <w:r>
        <w:rPr>
          <w:spacing w:val="53"/>
          <w:u w:val="none"/>
        </w:rPr>
        <w:t xml:space="preserve"> </w:t>
      </w:r>
      <w:r>
        <w:rPr>
          <w:u w:val="none"/>
        </w:rPr>
        <w:t>RECITALS</w:t>
      </w:r>
    </w:p>
    <w:p w14:paraId="48A8728C" w14:textId="77777777" w:rsidR="00CC4640" w:rsidRDefault="00CC4640" w:rsidP="00CC4640">
      <w:pPr>
        <w:pStyle w:val="BodyText"/>
        <w:spacing w:before="11"/>
        <w:rPr>
          <w:sz w:val="23"/>
          <w:u w:val="none"/>
        </w:rPr>
      </w:pPr>
    </w:p>
    <w:p w14:paraId="013F4419" w14:textId="77777777" w:rsidR="00CC4640" w:rsidRDefault="00CC4640" w:rsidP="00CC4640">
      <w:pPr>
        <w:pStyle w:val="BodyText"/>
        <w:tabs>
          <w:tab w:val="left" w:pos="2260"/>
        </w:tabs>
        <w:ind w:left="100" w:right="434" w:firstLine="719"/>
        <w:rPr>
          <w:u w:val="none"/>
        </w:rPr>
      </w:pPr>
      <w:r>
        <w:rPr>
          <w:u w:val="none"/>
        </w:rPr>
        <w:t>Section</w:t>
      </w:r>
      <w:r>
        <w:rPr>
          <w:spacing w:val="-1"/>
          <w:u w:val="none"/>
        </w:rPr>
        <w:t xml:space="preserve"> </w:t>
      </w:r>
      <w:r>
        <w:rPr>
          <w:u w:val="none"/>
        </w:rPr>
        <w:t>1.01</w:t>
      </w:r>
      <w:r>
        <w:rPr>
          <w:u w:val="none"/>
        </w:rPr>
        <w:tab/>
      </w:r>
      <w:r>
        <w:t>Name of Corporation</w:t>
      </w:r>
      <w:r>
        <w:rPr>
          <w:u w:val="none"/>
        </w:rPr>
        <w:t>.  The name of this corporation shall be</w:t>
      </w:r>
      <w:r>
        <w:rPr>
          <w:spacing w:val="-11"/>
          <w:u w:val="none"/>
        </w:rPr>
        <w:t xml:space="preserve"> </w:t>
      </w:r>
      <w:r>
        <w:rPr>
          <w:u w:val="none"/>
        </w:rPr>
        <w:t>The</w:t>
      </w:r>
      <w:r>
        <w:rPr>
          <w:spacing w:val="-3"/>
          <w:u w:val="none"/>
        </w:rPr>
        <w:t xml:space="preserve"> </w:t>
      </w:r>
      <w:r>
        <w:rPr>
          <w:u w:val="none"/>
        </w:rPr>
        <w:t>Sierra</w:t>
      </w:r>
      <w:r>
        <w:rPr>
          <w:w w:val="99"/>
          <w:u w:val="none"/>
        </w:rPr>
        <w:t xml:space="preserve"> </w:t>
      </w:r>
      <w:r>
        <w:rPr>
          <w:u w:val="none"/>
        </w:rPr>
        <w:t>Foundation and shall be referred to herein as the</w:t>
      </w:r>
      <w:r>
        <w:rPr>
          <w:spacing w:val="-7"/>
          <w:u w:val="none"/>
        </w:rPr>
        <w:t xml:space="preserve"> </w:t>
      </w:r>
      <w:r>
        <w:rPr>
          <w:u w:val="none"/>
        </w:rPr>
        <w:t>“Corporation.”</w:t>
      </w:r>
    </w:p>
    <w:p w14:paraId="73242163" w14:textId="77777777" w:rsidR="00CC4640" w:rsidRDefault="00CC4640" w:rsidP="00CC4640">
      <w:pPr>
        <w:pStyle w:val="BodyText"/>
        <w:spacing w:before="11"/>
        <w:rPr>
          <w:sz w:val="23"/>
          <w:u w:val="none"/>
        </w:rPr>
      </w:pPr>
    </w:p>
    <w:p w14:paraId="4C21B68C" w14:textId="77777777" w:rsidR="00CC4640" w:rsidRDefault="00CC4640" w:rsidP="00CC4640">
      <w:pPr>
        <w:pStyle w:val="BodyText"/>
        <w:tabs>
          <w:tab w:val="left" w:pos="2260"/>
        </w:tabs>
        <w:ind w:left="100" w:right="314" w:firstLine="719"/>
        <w:rPr>
          <w:u w:val="none"/>
        </w:rPr>
      </w:pPr>
      <w:r>
        <w:rPr>
          <w:u w:val="none"/>
        </w:rPr>
        <w:t>Section</w:t>
      </w:r>
      <w:r>
        <w:rPr>
          <w:spacing w:val="-1"/>
          <w:u w:val="none"/>
        </w:rPr>
        <w:t xml:space="preserve"> </w:t>
      </w:r>
      <w:r>
        <w:rPr>
          <w:u w:val="none"/>
        </w:rPr>
        <w:t>1.02</w:t>
      </w:r>
      <w:r>
        <w:rPr>
          <w:u w:val="none"/>
        </w:rPr>
        <w:tab/>
      </w:r>
      <w:r>
        <w:t>Corporation Is Nonprofit</w:t>
      </w:r>
      <w:r>
        <w:rPr>
          <w:u w:val="none"/>
        </w:rPr>
        <w:t>.  This Corporation has been formed</w:t>
      </w:r>
      <w:r>
        <w:rPr>
          <w:spacing w:val="-11"/>
          <w:u w:val="none"/>
        </w:rPr>
        <w:t xml:space="preserve"> </w:t>
      </w:r>
      <w:r>
        <w:rPr>
          <w:u w:val="none"/>
        </w:rPr>
        <w:t>pursuant</w:t>
      </w:r>
      <w:r>
        <w:rPr>
          <w:spacing w:val="-2"/>
          <w:u w:val="none"/>
        </w:rPr>
        <w:t xml:space="preserve"> </w:t>
      </w:r>
      <w:r>
        <w:rPr>
          <w:u w:val="none"/>
        </w:rPr>
        <w:t>to the California Nonprofit Corporation Law as a public benefit</w:t>
      </w:r>
      <w:r>
        <w:rPr>
          <w:spacing w:val="-12"/>
          <w:u w:val="none"/>
        </w:rPr>
        <w:t xml:space="preserve"> </w:t>
      </w:r>
      <w:r>
        <w:rPr>
          <w:u w:val="none"/>
        </w:rPr>
        <w:t>corporation.</w:t>
      </w:r>
    </w:p>
    <w:p w14:paraId="4464E74F" w14:textId="77777777" w:rsidR="00CC4640" w:rsidRDefault="00CC4640" w:rsidP="00CC4640">
      <w:pPr>
        <w:pStyle w:val="BodyText"/>
        <w:rPr>
          <w:u w:val="none"/>
        </w:rPr>
      </w:pPr>
    </w:p>
    <w:p w14:paraId="6E0AA25B" w14:textId="50DD07D8" w:rsidR="00CC4640" w:rsidRDefault="00CC4640" w:rsidP="00CC4640">
      <w:pPr>
        <w:pStyle w:val="BodyText"/>
        <w:ind w:left="100" w:right="119" w:firstLine="719"/>
        <w:jc w:val="both"/>
        <w:rPr>
          <w:u w:val="none"/>
        </w:rPr>
      </w:pPr>
      <w:r>
        <w:rPr>
          <w:u w:val="none"/>
        </w:rPr>
        <w:t xml:space="preserve">Section 1.03 </w:t>
      </w:r>
      <w:r>
        <w:t>Purpose and Objectives</w:t>
      </w:r>
      <w:r>
        <w:rPr>
          <w:u w:val="none"/>
        </w:rPr>
        <w:t xml:space="preserve">. The specific and primary purpose of this Corporation shall be to provide a full and rich educational experience for the students at Sierra High School. This is to be accomplished by providing opportunities for students to participate in such activities as clubs, athletics, and extended learning experiences in the form of academic enrichment and competition. These opportunities may extend to the support of such programs at the feeder schools of Sierra High School which include; </w:t>
      </w:r>
      <w:r w:rsidRPr="00D07E17">
        <w:rPr>
          <w:color w:val="000000" w:themeColor="text1"/>
          <w:u w:val="none"/>
        </w:rPr>
        <w:t>Foothill Elementary, Big Creek Elementary, Pine Ridge Elementary, Sierra Junior High Schoo</w:t>
      </w:r>
      <w:r w:rsidR="00D07E17" w:rsidRPr="00D07E17">
        <w:rPr>
          <w:color w:val="000000" w:themeColor="text1"/>
          <w:u w:val="none"/>
        </w:rPr>
        <w:t>l, and Sierra Alternative Schools</w:t>
      </w:r>
      <w:r>
        <w:rPr>
          <w:u w:val="none"/>
        </w:rPr>
        <w:t>. The Corporation may provide scholarships and award programs for students who demonstrate excellence in academics, leadership, and citizenship, and may provide opportunities to support teacher appreciation and partnership.</w:t>
      </w:r>
    </w:p>
    <w:p w14:paraId="2903630A" w14:textId="77777777" w:rsidR="00CC4640" w:rsidRDefault="00CC4640" w:rsidP="00CC4640">
      <w:pPr>
        <w:pStyle w:val="BodyText"/>
        <w:ind w:left="100" w:right="119" w:firstLine="719"/>
        <w:jc w:val="both"/>
        <w:rPr>
          <w:u w:val="none"/>
        </w:rPr>
      </w:pPr>
    </w:p>
    <w:p w14:paraId="01FB325B" w14:textId="77777777" w:rsidR="00CC4640" w:rsidRPr="00D07E17" w:rsidRDefault="00CC4640" w:rsidP="00CC4640">
      <w:pPr>
        <w:pStyle w:val="BodyText"/>
        <w:ind w:left="100" w:right="119" w:firstLine="719"/>
        <w:jc w:val="both"/>
        <w:rPr>
          <w:color w:val="000000" w:themeColor="text1"/>
          <w:u w:val="none"/>
        </w:rPr>
      </w:pPr>
      <w:r w:rsidRPr="00D07E17">
        <w:rPr>
          <w:color w:val="000000" w:themeColor="text1"/>
          <w:u w:val="none"/>
        </w:rPr>
        <w:t xml:space="preserve">Section 1.04 </w:t>
      </w:r>
      <w:r w:rsidRPr="00D07E17">
        <w:rPr>
          <w:color w:val="000000" w:themeColor="text1"/>
        </w:rPr>
        <w:t>Secondary Purpose and Objectives</w:t>
      </w:r>
      <w:r w:rsidRPr="00D07E17">
        <w:rPr>
          <w:color w:val="000000" w:themeColor="text1"/>
          <w:u w:val="none"/>
        </w:rPr>
        <w:t xml:space="preserve">. In extenuating circumstances, the secondary purpose of this Corporation shall be to assist the Sierra mountain community through directed giving campaigns. In these campaigns, all funds earmarked for a specific cause must be disbursed back to the Sierra mountain community in relation to the cause. The board shall approve the specific cause and create a sub-committee to oversee the disbursement of all funds received for the cause. One director of the Corporation shall serve as the sub-committee chair, and other directors may serve on the sub-committee at the discretion of the board. </w:t>
      </w:r>
    </w:p>
    <w:p w14:paraId="1CC7779F" w14:textId="77777777" w:rsidR="00CC4640" w:rsidRDefault="00CC4640" w:rsidP="00CC4640">
      <w:pPr>
        <w:pStyle w:val="BodyText"/>
        <w:spacing w:before="11"/>
        <w:rPr>
          <w:sz w:val="23"/>
          <w:u w:val="none"/>
        </w:rPr>
      </w:pPr>
    </w:p>
    <w:p w14:paraId="2B44C8D6" w14:textId="77777777" w:rsidR="00CC4640" w:rsidRDefault="00CC4640" w:rsidP="00CC4640">
      <w:pPr>
        <w:pStyle w:val="BodyText"/>
        <w:spacing w:before="11"/>
        <w:rPr>
          <w:sz w:val="23"/>
          <w:u w:val="none"/>
        </w:rPr>
      </w:pPr>
    </w:p>
    <w:p w14:paraId="08D97B75" w14:textId="77777777" w:rsidR="00CC4640" w:rsidRDefault="00CC4640" w:rsidP="00CC4640">
      <w:pPr>
        <w:pStyle w:val="BodyText"/>
        <w:ind w:left="2521" w:right="2544"/>
        <w:jc w:val="center"/>
        <w:rPr>
          <w:u w:val="none"/>
        </w:rPr>
      </w:pPr>
      <w:r>
        <w:rPr>
          <w:u w:val="none"/>
        </w:rPr>
        <w:t>ARTICLE II.  PRINCIPAL OFFICE</w:t>
      </w:r>
    </w:p>
    <w:p w14:paraId="1A61F672" w14:textId="77777777" w:rsidR="00CC4640" w:rsidRDefault="00CC4640" w:rsidP="00CC4640">
      <w:pPr>
        <w:pStyle w:val="BodyText"/>
        <w:rPr>
          <w:u w:val="none"/>
        </w:rPr>
      </w:pPr>
    </w:p>
    <w:p w14:paraId="3B383D12" w14:textId="77777777" w:rsidR="00CC4640" w:rsidRDefault="00CC4640" w:rsidP="00CC4640">
      <w:pPr>
        <w:pStyle w:val="BodyText"/>
        <w:ind w:left="100" w:right="117" w:firstLine="719"/>
        <w:jc w:val="both"/>
        <w:rPr>
          <w:u w:val="none"/>
        </w:rPr>
      </w:pPr>
      <w:r>
        <w:rPr>
          <w:u w:val="none"/>
        </w:rPr>
        <w:t xml:space="preserve">Section 2.01 </w:t>
      </w:r>
      <w:r>
        <w:t>Principal Office</w:t>
      </w:r>
      <w:r>
        <w:rPr>
          <w:u w:val="none"/>
        </w:rPr>
        <w:t>. The principal office for the transaction of the activities, affairs, and business of the Corporation (“Principal Office”) is located at Sierra High School, 33326 Lodge Road, Tollhouse, California, Fresno County, California. The Board of Directors (the “Board”) may change the Principal Office from one location to another. Any change of location of the Principal Office shall be noted by the secretary on these Bylaws opposite this section, or this section may be amended to state the new location.</w:t>
      </w:r>
    </w:p>
    <w:p w14:paraId="778BA437" w14:textId="77777777" w:rsidR="00CC4640" w:rsidRDefault="00CC4640" w:rsidP="00CC4640">
      <w:pPr>
        <w:pStyle w:val="BodyText"/>
        <w:rPr>
          <w:sz w:val="26"/>
          <w:u w:val="none"/>
        </w:rPr>
      </w:pPr>
    </w:p>
    <w:p w14:paraId="4327D987" w14:textId="77777777" w:rsidR="00CC4640" w:rsidRDefault="00CC4640" w:rsidP="00CC4640">
      <w:pPr>
        <w:pStyle w:val="BodyText"/>
        <w:spacing w:before="11"/>
        <w:rPr>
          <w:sz w:val="21"/>
          <w:u w:val="none"/>
        </w:rPr>
      </w:pPr>
    </w:p>
    <w:p w14:paraId="6AD0DA25" w14:textId="77777777" w:rsidR="00CC4640" w:rsidRDefault="00CC4640" w:rsidP="00CC4640">
      <w:pPr>
        <w:pStyle w:val="BodyText"/>
        <w:ind w:left="2526" w:right="2544"/>
        <w:jc w:val="center"/>
        <w:rPr>
          <w:u w:val="none"/>
        </w:rPr>
      </w:pPr>
      <w:r>
        <w:rPr>
          <w:u w:val="none"/>
        </w:rPr>
        <w:t>ARTICLE III. MEMBERSHIP</w:t>
      </w:r>
    </w:p>
    <w:p w14:paraId="694DAFEE" w14:textId="77777777" w:rsidR="00CC4640" w:rsidRDefault="00CC4640" w:rsidP="00CC4640">
      <w:pPr>
        <w:pStyle w:val="BodyText"/>
        <w:spacing w:before="11"/>
        <w:rPr>
          <w:sz w:val="23"/>
          <w:u w:val="none"/>
        </w:rPr>
      </w:pPr>
    </w:p>
    <w:p w14:paraId="64632C47" w14:textId="77777777" w:rsidR="00CC4640" w:rsidRDefault="00CC4640" w:rsidP="00CC4640">
      <w:pPr>
        <w:pStyle w:val="BodyText"/>
        <w:ind w:left="100" w:right="118" w:firstLine="719"/>
        <w:jc w:val="both"/>
        <w:rPr>
          <w:u w:val="none"/>
        </w:rPr>
      </w:pPr>
      <w:r>
        <w:rPr>
          <w:u w:val="none"/>
        </w:rPr>
        <w:t xml:space="preserve">Section 3.01  </w:t>
      </w:r>
      <w:r>
        <w:t>Members</w:t>
      </w:r>
      <w:r>
        <w:rPr>
          <w:u w:val="none"/>
        </w:rPr>
        <w:t xml:space="preserve">.  This Corporation shall have no members as that term is defined in Section 5056 of the California Nonprofit Corporation Law. Unless otherwise provided herein or in the California Nonprofit Corporation Law, any action which would otherwise require </w:t>
      </w:r>
      <w:r>
        <w:rPr>
          <w:u w:val="none"/>
        </w:rPr>
        <w:lastRenderedPageBreak/>
        <w:t>approval by a majority of all members or approval by the members shall require only approval of the Board of Directors. All rights which would otherwise vest in the members shall vest in the Board of Directors.</w:t>
      </w:r>
    </w:p>
    <w:p w14:paraId="4BA6926F" w14:textId="77777777" w:rsidR="00CC4640" w:rsidRDefault="00CC4640" w:rsidP="00CC4640">
      <w:pPr>
        <w:pStyle w:val="BodyText"/>
        <w:spacing w:before="11"/>
        <w:rPr>
          <w:sz w:val="23"/>
          <w:u w:val="none"/>
        </w:rPr>
      </w:pPr>
    </w:p>
    <w:p w14:paraId="504C82B7" w14:textId="77777777" w:rsidR="00CC4640" w:rsidRDefault="00CC4640" w:rsidP="00CC4640">
      <w:pPr>
        <w:pStyle w:val="BodyText"/>
        <w:spacing w:before="72"/>
        <w:ind w:right="118"/>
        <w:jc w:val="both"/>
        <w:rPr>
          <w:u w:val="none"/>
        </w:rPr>
      </w:pPr>
      <w:r>
        <w:rPr>
          <w:u w:val="none"/>
        </w:rPr>
        <w:t xml:space="preserve">Section 3.02 </w:t>
      </w:r>
      <w:r>
        <w:t>Associates</w:t>
      </w:r>
      <w:r>
        <w:rPr>
          <w:u w:val="none"/>
        </w:rPr>
        <w:t>. Nothing in this Article III shall be construed as limiting the right of the Corporation to refer to persons associated with it, who participate in any activities of the Corporation, as “members” even though such persons are not members, as defined in</w:t>
      </w:r>
      <w:r>
        <w:rPr>
          <w:spacing w:val="44"/>
          <w:u w:val="none"/>
        </w:rPr>
        <w:t xml:space="preserve"> </w:t>
      </w:r>
      <w:r>
        <w:rPr>
          <w:u w:val="none"/>
        </w:rPr>
        <w:t>Section 5056 of the California Nonprofit Corporation. Such persons shall be deemed to be associated persons with respect to the Corporation as that term is defined in Section 5332 of the California Nonprofit Corporation Law and no such reference shall constitute anyone a member of this Corporation.</w:t>
      </w:r>
    </w:p>
    <w:p w14:paraId="3EECBBEF" w14:textId="77777777" w:rsidR="00CC4640" w:rsidRDefault="00CC4640" w:rsidP="00CC4640">
      <w:pPr>
        <w:pStyle w:val="BodyText"/>
        <w:ind w:right="116"/>
        <w:jc w:val="both"/>
        <w:rPr>
          <w:u w:val="none"/>
        </w:rPr>
      </w:pPr>
    </w:p>
    <w:p w14:paraId="57929371" w14:textId="77777777" w:rsidR="00CC4640" w:rsidRDefault="00CC4640" w:rsidP="00CC4640">
      <w:pPr>
        <w:pStyle w:val="BodyText"/>
        <w:rPr>
          <w:u w:val="none"/>
        </w:rPr>
      </w:pPr>
    </w:p>
    <w:p w14:paraId="2D2F2866" w14:textId="77777777" w:rsidR="00CC4640" w:rsidRDefault="00CC4640" w:rsidP="00CC4640">
      <w:pPr>
        <w:pStyle w:val="BodyText"/>
        <w:ind w:left="2726"/>
        <w:rPr>
          <w:u w:val="none"/>
        </w:rPr>
      </w:pPr>
      <w:r>
        <w:rPr>
          <w:u w:val="none"/>
        </w:rPr>
        <w:t>ARTICLE IV.  BOARD OF DIRECTORS</w:t>
      </w:r>
    </w:p>
    <w:p w14:paraId="052D9C70" w14:textId="77777777" w:rsidR="00CC4640" w:rsidRDefault="00CC4640" w:rsidP="00CC4640">
      <w:pPr>
        <w:pStyle w:val="BodyText"/>
        <w:spacing w:before="11"/>
        <w:rPr>
          <w:sz w:val="23"/>
          <w:u w:val="none"/>
        </w:rPr>
      </w:pPr>
    </w:p>
    <w:p w14:paraId="41D71DD3" w14:textId="77777777" w:rsidR="00CC4640" w:rsidRDefault="00CC4640" w:rsidP="00CC4640">
      <w:pPr>
        <w:pStyle w:val="BodyText"/>
        <w:ind w:left="100" w:right="119" w:firstLine="719"/>
        <w:jc w:val="both"/>
        <w:rPr>
          <w:u w:val="none"/>
        </w:rPr>
      </w:pPr>
      <w:r>
        <w:rPr>
          <w:u w:val="none"/>
        </w:rPr>
        <w:t xml:space="preserve">Section 4.01 </w:t>
      </w:r>
      <w:r>
        <w:t>General Corporation Powers</w:t>
      </w:r>
      <w:r>
        <w:rPr>
          <w:u w:val="none"/>
        </w:rPr>
        <w:t>.  Subject to the provisions and limitations of  the California Nonprofit Corporation Law and any other applicable laws, the Corporation’s activities and affairs shall be managed by, and all corporate power of the Corporation shall be vested in and exercised by, the Corporation’s Board of Directors. Subject to the limitations expressed in Article VI, Section 1, the Board may delegate the management of the activities of the Corporation to any person or persons, or committee, provided that notwithstanding any such delegation the activities and affairs of the Corporation shall continue to be managed and all Corporate powers shall continue to be exercised under the ultimate direction of the Board. The specific powers of the Board, and the limitations thereon are set forth in Article V</w:t>
      </w:r>
      <w:r>
        <w:rPr>
          <w:spacing w:val="-16"/>
          <w:u w:val="none"/>
        </w:rPr>
        <w:t xml:space="preserve"> </w:t>
      </w:r>
      <w:r>
        <w:rPr>
          <w:u w:val="none"/>
        </w:rPr>
        <w:t>hereof.</w:t>
      </w:r>
    </w:p>
    <w:p w14:paraId="749FF6C6" w14:textId="77777777" w:rsidR="00CC4640" w:rsidRDefault="00CC4640" w:rsidP="00CC4640">
      <w:pPr>
        <w:pStyle w:val="BodyText"/>
        <w:spacing w:before="11"/>
        <w:rPr>
          <w:sz w:val="23"/>
          <w:u w:val="none"/>
        </w:rPr>
      </w:pPr>
    </w:p>
    <w:p w14:paraId="37CB02F1" w14:textId="5BFBB769" w:rsidR="00CC4640" w:rsidRDefault="00CC4640" w:rsidP="00CC4640">
      <w:pPr>
        <w:pStyle w:val="BodyText"/>
        <w:ind w:left="100" w:right="114" w:firstLine="719"/>
        <w:jc w:val="both"/>
        <w:rPr>
          <w:u w:val="none"/>
        </w:rPr>
      </w:pPr>
      <w:r>
        <w:rPr>
          <w:u w:val="none"/>
        </w:rPr>
        <w:t xml:space="preserve">Section 4.02 </w:t>
      </w:r>
      <w:r>
        <w:t>Number and Qualification of Directors</w:t>
      </w:r>
      <w:r>
        <w:rPr>
          <w:u w:val="none"/>
        </w:rPr>
        <w:t xml:space="preserve">. The Board  of  Directors  shall consist of a minimum of three (3) </w:t>
      </w:r>
      <w:proofErr w:type="gramStart"/>
      <w:r>
        <w:rPr>
          <w:u w:val="none"/>
        </w:rPr>
        <w:t>persons</w:t>
      </w:r>
      <w:proofErr w:type="gramEnd"/>
      <w:r>
        <w:rPr>
          <w:u w:val="none"/>
        </w:rPr>
        <w:t xml:space="preserve"> and a maximum of nine (9) </w:t>
      </w:r>
      <w:proofErr w:type="gramStart"/>
      <w:r>
        <w:rPr>
          <w:u w:val="none"/>
        </w:rPr>
        <w:t>persons</w:t>
      </w:r>
      <w:proofErr w:type="gramEnd"/>
      <w:r>
        <w:rPr>
          <w:u w:val="none"/>
        </w:rPr>
        <w:t xml:space="preserve">, with the exact number being set from time to time by the Board of Directors. The qualifications for directors  are that they </w:t>
      </w:r>
      <w:proofErr w:type="gramStart"/>
      <w:r>
        <w:rPr>
          <w:u w:val="none"/>
        </w:rPr>
        <w:t>be</w:t>
      </w:r>
      <w:proofErr w:type="gramEnd"/>
      <w:r>
        <w:rPr>
          <w:u w:val="none"/>
        </w:rPr>
        <w:t xml:space="preserve"> at least twenty-one (21) years of age, have an interest in supporting the best interests of the entire student body of Sierra High School, and either live within the attendance boundaries of Sierra High School or have graduated from Sierra High School. A director shall  not be a sitting Sierra Unified (High School) Board Member. In addition, a district administrator from the Sierra Unified School District (the “Administrator”) shall be a </w:t>
      </w:r>
      <w:r w:rsidR="005337D5">
        <w:rPr>
          <w:u w:val="none"/>
        </w:rPr>
        <w:t xml:space="preserve">voting </w:t>
      </w:r>
      <w:r>
        <w:rPr>
          <w:u w:val="none"/>
        </w:rPr>
        <w:t>member of the Board of Directors.</w:t>
      </w:r>
    </w:p>
    <w:p w14:paraId="023C9885" w14:textId="77777777" w:rsidR="00CC4640" w:rsidRDefault="00CC4640" w:rsidP="00CC4640">
      <w:pPr>
        <w:pStyle w:val="BodyText"/>
        <w:rPr>
          <w:u w:val="none"/>
        </w:rPr>
      </w:pPr>
    </w:p>
    <w:p w14:paraId="69B3C5EF" w14:textId="067A2776" w:rsidR="00CC4640" w:rsidRDefault="00CC4640" w:rsidP="00CC4640">
      <w:pPr>
        <w:pStyle w:val="BodyText"/>
        <w:ind w:left="100" w:right="120" w:firstLine="719"/>
        <w:jc w:val="both"/>
        <w:rPr>
          <w:u w:val="none"/>
        </w:rPr>
      </w:pPr>
      <w:r>
        <w:rPr>
          <w:u w:val="none"/>
        </w:rPr>
        <w:t xml:space="preserve">Section 4.03   </w:t>
      </w:r>
      <w:r>
        <w:t>Term of Office</w:t>
      </w:r>
      <w:r>
        <w:rPr>
          <w:u w:val="none"/>
        </w:rPr>
        <w:t xml:space="preserve">.  </w:t>
      </w:r>
      <w:r w:rsidR="005337D5" w:rsidRPr="005337D5">
        <w:rPr>
          <w:u w:val="none"/>
        </w:rPr>
        <w:t>Each director shall hold office for a minimum of two (2) years and until  a successor has been elected.</w:t>
      </w:r>
    </w:p>
    <w:p w14:paraId="30BD54B1" w14:textId="77777777" w:rsidR="00CC4640" w:rsidRDefault="00CC4640" w:rsidP="00CC4640">
      <w:pPr>
        <w:pStyle w:val="BodyText"/>
        <w:spacing w:before="11"/>
        <w:rPr>
          <w:sz w:val="23"/>
          <w:u w:val="none"/>
        </w:rPr>
      </w:pPr>
    </w:p>
    <w:p w14:paraId="6A66E63C" w14:textId="77777777" w:rsidR="00CC4640" w:rsidRDefault="00CC4640" w:rsidP="00CC4640">
      <w:pPr>
        <w:pStyle w:val="BodyText"/>
        <w:ind w:left="820"/>
        <w:rPr>
          <w:u w:val="none"/>
        </w:rPr>
      </w:pPr>
      <w:r>
        <w:rPr>
          <w:u w:val="none"/>
        </w:rPr>
        <w:t xml:space="preserve">Section 4.04  </w:t>
      </w:r>
      <w:r>
        <w:t>Nomination and Election of Directors</w:t>
      </w:r>
      <w:r>
        <w:rPr>
          <w:u w:val="none"/>
        </w:rPr>
        <w:t>.</w:t>
      </w:r>
    </w:p>
    <w:p w14:paraId="089B8722" w14:textId="77777777" w:rsidR="00CC4640" w:rsidRPr="005337D5" w:rsidRDefault="00CC4640" w:rsidP="00CC4640">
      <w:pPr>
        <w:pStyle w:val="BodyText"/>
        <w:spacing w:before="2"/>
        <w:rPr>
          <w:sz w:val="16"/>
          <w:u w:val="none"/>
        </w:rPr>
      </w:pPr>
    </w:p>
    <w:p w14:paraId="1DA0A43D" w14:textId="77777777" w:rsidR="005337D5" w:rsidRPr="005337D5" w:rsidRDefault="005337D5" w:rsidP="005337D5">
      <w:pPr>
        <w:pStyle w:val="BodyText"/>
        <w:numPr>
          <w:ilvl w:val="0"/>
          <w:numId w:val="14"/>
        </w:numPr>
        <w:tabs>
          <w:tab w:val="left" w:pos="2260"/>
        </w:tabs>
        <w:spacing w:before="72"/>
        <w:rPr>
          <w:u w:val="none"/>
        </w:rPr>
      </w:pPr>
      <w:r w:rsidRPr="005337D5">
        <w:rPr>
          <w:u w:val="none"/>
        </w:rPr>
        <w:t xml:space="preserve">Election of Directors. The election of directors shall take place at the annual meeting of the Board, provided, however, that vacancies may be </w:t>
      </w:r>
      <w:proofErr w:type="gramStart"/>
      <w:r w:rsidRPr="005337D5">
        <w:rPr>
          <w:u w:val="none"/>
        </w:rPr>
        <w:t>filled</w:t>
      </w:r>
      <w:proofErr w:type="gramEnd"/>
      <w:r w:rsidRPr="005337D5">
        <w:rPr>
          <w:u w:val="none"/>
        </w:rPr>
        <w:t xml:space="preserve"> prior to the annual meeting date as provided in Section 5, below. Directors elected at the annual meeting shall take office as of July 1st of </w:t>
      </w:r>
      <w:proofErr w:type="gramStart"/>
      <w:r w:rsidRPr="005337D5">
        <w:rPr>
          <w:u w:val="none"/>
        </w:rPr>
        <w:t>such</w:t>
      </w:r>
      <w:proofErr w:type="gramEnd"/>
      <w:r w:rsidRPr="005337D5">
        <w:rPr>
          <w:u w:val="none"/>
        </w:rPr>
        <w:t xml:space="preserve"> year.</w:t>
      </w:r>
    </w:p>
    <w:p w14:paraId="7D4CEEA9" w14:textId="77777777" w:rsidR="00CC4640" w:rsidRDefault="00CC4640" w:rsidP="00CC4640">
      <w:pPr>
        <w:pStyle w:val="BodyText"/>
        <w:tabs>
          <w:tab w:val="left" w:pos="2260"/>
        </w:tabs>
        <w:spacing w:before="72"/>
        <w:ind w:left="820"/>
        <w:rPr>
          <w:u w:val="none"/>
        </w:rPr>
      </w:pPr>
    </w:p>
    <w:p w14:paraId="1F0B4141" w14:textId="77777777" w:rsidR="005337D5" w:rsidRDefault="005337D5">
      <w:pPr>
        <w:widowControl/>
        <w:autoSpaceDE/>
        <w:autoSpaceDN/>
        <w:spacing w:after="160" w:line="259" w:lineRule="auto"/>
        <w:rPr>
          <w:sz w:val="24"/>
          <w:szCs w:val="24"/>
          <w:u w:color="000000"/>
        </w:rPr>
      </w:pPr>
      <w:r>
        <w:br w:type="page"/>
      </w:r>
    </w:p>
    <w:p w14:paraId="56359416" w14:textId="152DF48B" w:rsidR="00CC4640" w:rsidRDefault="00CC4640" w:rsidP="00CC4640">
      <w:pPr>
        <w:pStyle w:val="BodyText"/>
        <w:tabs>
          <w:tab w:val="left" w:pos="2260"/>
        </w:tabs>
        <w:spacing w:before="72"/>
        <w:ind w:left="820"/>
        <w:rPr>
          <w:u w:val="none"/>
        </w:rPr>
      </w:pPr>
      <w:r>
        <w:rPr>
          <w:u w:val="none"/>
        </w:rPr>
        <w:lastRenderedPageBreak/>
        <w:t>Section</w:t>
      </w:r>
      <w:r>
        <w:rPr>
          <w:spacing w:val="-1"/>
          <w:u w:val="none"/>
        </w:rPr>
        <w:t xml:space="preserve"> </w:t>
      </w:r>
      <w:r>
        <w:rPr>
          <w:u w:val="none"/>
        </w:rPr>
        <w:t>4.05</w:t>
      </w:r>
      <w:r>
        <w:rPr>
          <w:u w:val="none"/>
        </w:rPr>
        <w:tab/>
      </w:r>
      <w:r>
        <w:t>Removal of Directors and Filling Vacancies on the Board of</w:t>
      </w:r>
      <w:r>
        <w:rPr>
          <w:spacing w:val="-13"/>
        </w:rPr>
        <w:t xml:space="preserve"> </w:t>
      </w:r>
      <w:r>
        <w:t>Directors</w:t>
      </w:r>
      <w:r>
        <w:rPr>
          <w:u w:val="none"/>
        </w:rPr>
        <w:t>.</w:t>
      </w:r>
    </w:p>
    <w:p w14:paraId="607EEA34" w14:textId="77777777" w:rsidR="00CC4640" w:rsidRDefault="00CC4640" w:rsidP="00CC4640">
      <w:pPr>
        <w:pStyle w:val="BodyText"/>
        <w:spacing w:before="2"/>
        <w:rPr>
          <w:sz w:val="16"/>
          <w:u w:val="none"/>
        </w:rPr>
      </w:pPr>
    </w:p>
    <w:p w14:paraId="7FEBC167" w14:textId="77777777" w:rsidR="00CC4640" w:rsidRDefault="00CC4640" w:rsidP="00CC4640">
      <w:pPr>
        <w:pStyle w:val="ListParagraph"/>
        <w:numPr>
          <w:ilvl w:val="0"/>
          <w:numId w:val="12"/>
        </w:numPr>
        <w:tabs>
          <w:tab w:val="left" w:pos="1541"/>
        </w:tabs>
        <w:spacing w:before="90"/>
        <w:ind w:right="123" w:firstLine="720"/>
        <w:jc w:val="both"/>
        <w:rPr>
          <w:sz w:val="24"/>
        </w:rPr>
      </w:pPr>
      <w:r>
        <w:rPr>
          <w:sz w:val="24"/>
          <w:u w:val="single"/>
        </w:rPr>
        <w:t>Vacancies, Generally</w:t>
      </w:r>
      <w:r>
        <w:rPr>
          <w:sz w:val="24"/>
        </w:rPr>
        <w:t>. A vacancy or vacancies in the Board of Directors shall be deemed to exist on the occurrence of any of the following: (</w:t>
      </w:r>
      <w:proofErr w:type="spellStart"/>
      <w:r>
        <w:rPr>
          <w:sz w:val="24"/>
        </w:rPr>
        <w:t>i</w:t>
      </w:r>
      <w:proofErr w:type="spellEnd"/>
      <w:r>
        <w:rPr>
          <w:sz w:val="24"/>
        </w:rPr>
        <w:t>) the death, resignation or removal of a director; or (ii) an increase of the authorized number of</w:t>
      </w:r>
      <w:r>
        <w:rPr>
          <w:spacing w:val="-11"/>
          <w:sz w:val="24"/>
        </w:rPr>
        <w:t xml:space="preserve"> </w:t>
      </w:r>
      <w:r>
        <w:rPr>
          <w:sz w:val="24"/>
        </w:rPr>
        <w:t>directors.</w:t>
      </w:r>
    </w:p>
    <w:p w14:paraId="12677792" w14:textId="77777777" w:rsidR="00CC4640" w:rsidRDefault="00CC4640" w:rsidP="00CC4640">
      <w:pPr>
        <w:pStyle w:val="BodyText"/>
        <w:spacing w:before="11"/>
        <w:rPr>
          <w:sz w:val="23"/>
          <w:u w:val="none"/>
        </w:rPr>
      </w:pPr>
    </w:p>
    <w:p w14:paraId="2662C5ED" w14:textId="77777777" w:rsidR="00CC4640" w:rsidRDefault="00CC4640" w:rsidP="00CC4640">
      <w:pPr>
        <w:pStyle w:val="ListParagraph"/>
        <w:numPr>
          <w:ilvl w:val="0"/>
          <w:numId w:val="12"/>
        </w:numPr>
        <w:tabs>
          <w:tab w:val="left" w:pos="1541"/>
        </w:tabs>
        <w:ind w:right="117" w:firstLine="720"/>
        <w:jc w:val="both"/>
        <w:rPr>
          <w:sz w:val="24"/>
        </w:rPr>
      </w:pPr>
      <w:r>
        <w:rPr>
          <w:sz w:val="24"/>
          <w:u w:val="single"/>
        </w:rPr>
        <w:t>Resignation of Directors</w:t>
      </w:r>
      <w:r>
        <w:rPr>
          <w:sz w:val="24"/>
        </w:rPr>
        <w:t>. Except as provided in this subparagraph, any director may resign, which resignation shall be effective on giving written notice to the president, the secretary, or the Board of Directors, unless the notice specifies a later time for the resignation to become effective. If the resignation of a director is effective at a future time, the Board of Directors may elect a successor to take office when the resignation becomes effective. Any director who misses three (3) regularly scheduled meetings in any one fiscal year may be considered to have resigned their position by a vote of the other</w:t>
      </w:r>
      <w:r>
        <w:rPr>
          <w:spacing w:val="-12"/>
          <w:sz w:val="24"/>
        </w:rPr>
        <w:t xml:space="preserve"> </w:t>
      </w:r>
      <w:r>
        <w:rPr>
          <w:sz w:val="24"/>
        </w:rPr>
        <w:t>directors.</w:t>
      </w:r>
    </w:p>
    <w:p w14:paraId="364FDD2E" w14:textId="77777777" w:rsidR="00CC4640" w:rsidRDefault="00CC4640" w:rsidP="00CC4640">
      <w:pPr>
        <w:pStyle w:val="BodyText"/>
        <w:rPr>
          <w:u w:val="none"/>
        </w:rPr>
      </w:pPr>
    </w:p>
    <w:p w14:paraId="30E4FD83" w14:textId="77777777" w:rsidR="00CC4640" w:rsidRDefault="00CC4640" w:rsidP="00CC4640">
      <w:pPr>
        <w:pStyle w:val="ListParagraph"/>
        <w:numPr>
          <w:ilvl w:val="0"/>
          <w:numId w:val="12"/>
        </w:numPr>
        <w:tabs>
          <w:tab w:val="left" w:pos="1541"/>
        </w:tabs>
        <w:ind w:right="115" w:firstLine="720"/>
        <w:jc w:val="both"/>
        <w:rPr>
          <w:sz w:val="24"/>
        </w:rPr>
      </w:pPr>
      <w:r>
        <w:rPr>
          <w:sz w:val="24"/>
          <w:u w:val="single"/>
        </w:rPr>
        <w:t>Filling of Vacancies</w:t>
      </w:r>
      <w:r>
        <w:rPr>
          <w:sz w:val="24"/>
        </w:rPr>
        <w:t>. Vacancies on the Board may be filled by the vote of a majority of a quorum of the Board, or if the number of directors then in office is less than a quorum, the vacancy may be filled by (</w:t>
      </w:r>
      <w:proofErr w:type="spellStart"/>
      <w:r>
        <w:rPr>
          <w:sz w:val="24"/>
        </w:rPr>
        <w:t>i</w:t>
      </w:r>
      <w:proofErr w:type="spellEnd"/>
      <w:r>
        <w:rPr>
          <w:sz w:val="24"/>
        </w:rPr>
        <w:t xml:space="preserve">) the unanimous written consent </w:t>
      </w:r>
      <w:r>
        <w:rPr>
          <w:spacing w:val="2"/>
          <w:sz w:val="24"/>
        </w:rPr>
        <w:t xml:space="preserve">of </w:t>
      </w:r>
      <w:r>
        <w:rPr>
          <w:sz w:val="24"/>
        </w:rPr>
        <w:t>the remaining directors; (ii) the affirmative vote of a majority of the remaining members of the Board at a duly held meeting; or (iii) by the sole remaining</w:t>
      </w:r>
      <w:r>
        <w:rPr>
          <w:spacing w:val="-10"/>
          <w:sz w:val="24"/>
        </w:rPr>
        <w:t xml:space="preserve"> </w:t>
      </w:r>
      <w:r>
        <w:rPr>
          <w:sz w:val="24"/>
        </w:rPr>
        <w:t>director.</w:t>
      </w:r>
    </w:p>
    <w:p w14:paraId="5BDE4F39" w14:textId="77777777" w:rsidR="00CC4640" w:rsidRDefault="00CC4640" w:rsidP="00CC4640">
      <w:pPr>
        <w:pStyle w:val="BodyText"/>
        <w:spacing w:before="10"/>
        <w:rPr>
          <w:sz w:val="23"/>
          <w:u w:val="none"/>
        </w:rPr>
      </w:pPr>
    </w:p>
    <w:p w14:paraId="7A92263B" w14:textId="77777777" w:rsidR="00CC4640" w:rsidRDefault="00CC4640" w:rsidP="00CC4640">
      <w:pPr>
        <w:pStyle w:val="ListParagraph"/>
        <w:numPr>
          <w:ilvl w:val="0"/>
          <w:numId w:val="12"/>
        </w:numPr>
        <w:tabs>
          <w:tab w:val="left" w:pos="1541"/>
        </w:tabs>
        <w:spacing w:before="1"/>
        <w:ind w:right="116" w:firstLine="720"/>
        <w:jc w:val="both"/>
        <w:rPr>
          <w:sz w:val="24"/>
        </w:rPr>
      </w:pPr>
      <w:r>
        <w:rPr>
          <w:sz w:val="24"/>
          <w:u w:val="single"/>
        </w:rPr>
        <w:t xml:space="preserve">Authority of the Board to Remove Directors </w:t>
      </w:r>
      <w:proofErr w:type="gramStart"/>
      <w:r>
        <w:rPr>
          <w:sz w:val="24"/>
          <w:u w:val="single"/>
        </w:rPr>
        <w:t>For</w:t>
      </w:r>
      <w:proofErr w:type="gramEnd"/>
      <w:r>
        <w:rPr>
          <w:sz w:val="24"/>
          <w:u w:val="single"/>
        </w:rPr>
        <w:t xml:space="preserve"> Cause</w:t>
      </w:r>
      <w:r>
        <w:rPr>
          <w:sz w:val="24"/>
        </w:rPr>
        <w:t>. The Board of Directors shall have the power and authority to remove a director and declare his or her office vacant if he or she has (</w:t>
      </w:r>
      <w:proofErr w:type="spellStart"/>
      <w:r>
        <w:rPr>
          <w:sz w:val="24"/>
        </w:rPr>
        <w:t>i</w:t>
      </w:r>
      <w:proofErr w:type="spellEnd"/>
      <w:r>
        <w:rPr>
          <w:sz w:val="24"/>
        </w:rPr>
        <w:t>) been adjudged by a court of competent jurisdiction to lack capacity and a conservator is appointed pursuant to California Probate Code section 8100 et seq; (ii) been convicted of a felony; or (iii) been found by a final order or judgment of any court to have breached any duty under Sections 5230 through 5237 of the California Nonprofit Corporation Law (relating to the standards of conduct of</w:t>
      </w:r>
      <w:r>
        <w:rPr>
          <w:spacing w:val="-5"/>
          <w:sz w:val="24"/>
        </w:rPr>
        <w:t xml:space="preserve"> </w:t>
      </w:r>
      <w:r>
        <w:rPr>
          <w:sz w:val="24"/>
        </w:rPr>
        <w:t>directors).</w:t>
      </w:r>
    </w:p>
    <w:p w14:paraId="53D18E2F" w14:textId="77777777" w:rsidR="00CC4640" w:rsidRDefault="00CC4640" w:rsidP="00CC4640">
      <w:pPr>
        <w:pStyle w:val="BodyText"/>
        <w:rPr>
          <w:u w:val="none"/>
        </w:rPr>
      </w:pPr>
    </w:p>
    <w:p w14:paraId="29487884" w14:textId="77777777" w:rsidR="00CC4640" w:rsidRDefault="00CC4640" w:rsidP="00CC4640">
      <w:pPr>
        <w:pStyle w:val="ListParagraph"/>
        <w:numPr>
          <w:ilvl w:val="0"/>
          <w:numId w:val="12"/>
        </w:numPr>
        <w:tabs>
          <w:tab w:val="left" w:pos="1541"/>
        </w:tabs>
        <w:ind w:firstLine="720"/>
        <w:jc w:val="both"/>
        <w:rPr>
          <w:sz w:val="24"/>
        </w:rPr>
      </w:pPr>
      <w:r>
        <w:rPr>
          <w:sz w:val="24"/>
          <w:u w:val="single"/>
        </w:rPr>
        <w:t>Removal of Directors Without Cause</w:t>
      </w:r>
      <w:r>
        <w:rPr>
          <w:sz w:val="24"/>
        </w:rPr>
        <w:t>. Except as otherwise provided in subparagraph (d) above, a director may only be removed from office prior to expiration of his or her term by the affirmative vote of a majority of the directors then in</w:t>
      </w:r>
      <w:r>
        <w:rPr>
          <w:spacing w:val="-13"/>
          <w:sz w:val="24"/>
        </w:rPr>
        <w:t xml:space="preserve"> </w:t>
      </w:r>
      <w:r>
        <w:rPr>
          <w:sz w:val="24"/>
        </w:rPr>
        <w:t>office.</w:t>
      </w:r>
    </w:p>
    <w:p w14:paraId="5C4438D1" w14:textId="77777777" w:rsidR="00CC4640" w:rsidRDefault="00CC4640" w:rsidP="00CC4640">
      <w:pPr>
        <w:pStyle w:val="BodyText"/>
        <w:spacing w:before="11"/>
        <w:rPr>
          <w:sz w:val="23"/>
          <w:u w:val="none"/>
        </w:rPr>
      </w:pPr>
    </w:p>
    <w:p w14:paraId="40449419" w14:textId="77777777" w:rsidR="00CC4640" w:rsidRDefault="00CC4640" w:rsidP="00CC4640">
      <w:pPr>
        <w:pStyle w:val="ListParagraph"/>
        <w:numPr>
          <w:ilvl w:val="0"/>
          <w:numId w:val="12"/>
        </w:numPr>
        <w:tabs>
          <w:tab w:val="left" w:pos="1541"/>
        </w:tabs>
        <w:ind w:right="118" w:firstLine="720"/>
        <w:jc w:val="both"/>
        <w:rPr>
          <w:sz w:val="24"/>
        </w:rPr>
      </w:pPr>
      <w:r>
        <w:rPr>
          <w:sz w:val="24"/>
          <w:u w:val="single"/>
        </w:rPr>
        <w:t>Reduction in Number of Directors</w:t>
      </w:r>
      <w:r>
        <w:rPr>
          <w:sz w:val="24"/>
        </w:rPr>
        <w:t>. No reduction of the authorized number of directors shall have the effect of removing any director before the director’s term of office expires.</w:t>
      </w:r>
    </w:p>
    <w:p w14:paraId="21F26BAF" w14:textId="77777777" w:rsidR="00CC4640" w:rsidRDefault="00CC4640" w:rsidP="00CC4640">
      <w:pPr>
        <w:pStyle w:val="BodyText"/>
        <w:rPr>
          <w:sz w:val="26"/>
          <w:u w:val="none"/>
        </w:rPr>
      </w:pPr>
    </w:p>
    <w:p w14:paraId="6C19E1ED" w14:textId="77777777" w:rsidR="00CC4640" w:rsidRDefault="00CC4640" w:rsidP="00CC4640">
      <w:pPr>
        <w:pStyle w:val="BodyText"/>
        <w:spacing w:before="11"/>
        <w:rPr>
          <w:sz w:val="21"/>
          <w:u w:val="none"/>
        </w:rPr>
      </w:pPr>
    </w:p>
    <w:p w14:paraId="37FD3AA2" w14:textId="77777777" w:rsidR="00CC4640" w:rsidRDefault="00CC4640" w:rsidP="00CC4640">
      <w:pPr>
        <w:pStyle w:val="BodyText"/>
        <w:ind w:left="1936"/>
        <w:rPr>
          <w:u w:val="none"/>
        </w:rPr>
      </w:pPr>
      <w:r>
        <w:rPr>
          <w:u w:val="none"/>
        </w:rPr>
        <w:t>ARTICLE V.  DUTIES AND POWERS OF THE BOARD</w:t>
      </w:r>
    </w:p>
    <w:p w14:paraId="08BF244F" w14:textId="77777777" w:rsidR="00CC4640" w:rsidRDefault="00CC4640" w:rsidP="00CC4640">
      <w:pPr>
        <w:pStyle w:val="BodyText"/>
        <w:rPr>
          <w:u w:val="none"/>
        </w:rPr>
      </w:pPr>
    </w:p>
    <w:p w14:paraId="27E09ACE" w14:textId="77777777" w:rsidR="00CC4640" w:rsidRDefault="00CC4640" w:rsidP="00CC4640">
      <w:pPr>
        <w:pStyle w:val="BodyText"/>
        <w:ind w:left="100" w:right="119" w:firstLine="719"/>
        <w:jc w:val="both"/>
        <w:rPr>
          <w:u w:val="none"/>
        </w:rPr>
      </w:pPr>
      <w:r>
        <w:rPr>
          <w:u w:val="none"/>
        </w:rPr>
        <w:t xml:space="preserve">Section 5.01  </w:t>
      </w:r>
      <w:r>
        <w:t>General Corporate Powers</w:t>
      </w:r>
      <w:r>
        <w:rPr>
          <w:u w:val="none"/>
        </w:rPr>
        <w:t>.   Subject to the provisions and limitations of   the California Nonprofit Corporation Law and any other applicable laws, the Corporation’s activities and affairs shall be managed, and all corporate powers shall be exercised, by or under the direction of the</w:t>
      </w:r>
      <w:r>
        <w:rPr>
          <w:spacing w:val="-3"/>
          <w:u w:val="none"/>
        </w:rPr>
        <w:t xml:space="preserve"> </w:t>
      </w:r>
      <w:r>
        <w:rPr>
          <w:u w:val="none"/>
        </w:rPr>
        <w:t>Board.</w:t>
      </w:r>
    </w:p>
    <w:p w14:paraId="6E9F9BD6" w14:textId="77777777" w:rsidR="00CC4640" w:rsidRDefault="00CC4640" w:rsidP="00CC4640">
      <w:pPr>
        <w:jc w:val="both"/>
        <w:sectPr w:rsidR="00CC4640" w:rsidSect="00123C9F">
          <w:footerReference w:type="default" r:id="rId8"/>
          <w:pgSz w:w="12240" w:h="15840"/>
          <w:pgMar w:top="1360" w:right="1320" w:bottom="940" w:left="1340" w:header="0" w:footer="746" w:gutter="0"/>
          <w:pgNumType w:start="1"/>
          <w:cols w:space="720"/>
        </w:sectPr>
      </w:pPr>
    </w:p>
    <w:p w14:paraId="7C2A5A1F" w14:textId="77777777" w:rsidR="00CC4640" w:rsidRDefault="00CC4640" w:rsidP="00CC4640">
      <w:pPr>
        <w:pStyle w:val="BodyText"/>
        <w:spacing w:before="72"/>
        <w:ind w:left="100" w:right="122" w:firstLine="719"/>
        <w:jc w:val="both"/>
        <w:rPr>
          <w:u w:val="none"/>
        </w:rPr>
      </w:pPr>
      <w:r>
        <w:rPr>
          <w:u w:val="none"/>
        </w:rPr>
        <w:lastRenderedPageBreak/>
        <w:t xml:space="preserve">Section 5.02 </w:t>
      </w:r>
      <w:r>
        <w:t>Specific Powers</w:t>
      </w:r>
      <w:r>
        <w:rPr>
          <w:u w:val="none"/>
        </w:rPr>
        <w:t xml:space="preserve">. Without prejudice to the general powers set forth in  Section 1 </w:t>
      </w:r>
      <w:proofErr w:type="gramStart"/>
      <w:r>
        <w:rPr>
          <w:u w:val="none"/>
        </w:rPr>
        <w:t>above of</w:t>
      </w:r>
      <w:proofErr w:type="gramEnd"/>
      <w:r>
        <w:rPr>
          <w:u w:val="none"/>
        </w:rPr>
        <w:t xml:space="preserve"> these Bylaws, but subject to the same limitations, the directors shall have the power</w:t>
      </w:r>
      <w:r>
        <w:rPr>
          <w:spacing w:val="-2"/>
          <w:u w:val="none"/>
        </w:rPr>
        <w:t xml:space="preserve"> </w:t>
      </w:r>
      <w:r>
        <w:rPr>
          <w:u w:val="none"/>
        </w:rPr>
        <w:t>to:</w:t>
      </w:r>
    </w:p>
    <w:p w14:paraId="7FD0615A" w14:textId="77777777" w:rsidR="00CC4640" w:rsidRDefault="00CC4640" w:rsidP="00CC4640">
      <w:pPr>
        <w:pStyle w:val="BodyText"/>
        <w:rPr>
          <w:u w:val="none"/>
        </w:rPr>
      </w:pPr>
    </w:p>
    <w:p w14:paraId="7833B0E7" w14:textId="77777777" w:rsidR="00CC4640" w:rsidRDefault="00CC4640" w:rsidP="00CC4640">
      <w:pPr>
        <w:pStyle w:val="ListParagraph"/>
        <w:numPr>
          <w:ilvl w:val="0"/>
          <w:numId w:val="11"/>
        </w:numPr>
        <w:tabs>
          <w:tab w:val="left" w:pos="1541"/>
        </w:tabs>
        <w:ind w:firstLine="720"/>
        <w:jc w:val="both"/>
        <w:rPr>
          <w:sz w:val="24"/>
        </w:rPr>
      </w:pPr>
      <w:r>
        <w:rPr>
          <w:sz w:val="24"/>
        </w:rPr>
        <w:t>Appoint and remove, at the pleasure of the Board, all the corporation’s officers, agents, and employees; prescribe powers and duties for them that are consistent with law, with the articles of incorporation, and with these Bylaws; and fix their compensation and require from them security for faithful performance of their</w:t>
      </w:r>
      <w:r>
        <w:rPr>
          <w:spacing w:val="-8"/>
          <w:sz w:val="24"/>
        </w:rPr>
        <w:t xml:space="preserve"> </w:t>
      </w:r>
      <w:r>
        <w:rPr>
          <w:sz w:val="24"/>
        </w:rPr>
        <w:t>duties.</w:t>
      </w:r>
    </w:p>
    <w:p w14:paraId="72168DD1" w14:textId="77777777" w:rsidR="00CC4640" w:rsidRDefault="00CC4640" w:rsidP="00CC4640">
      <w:pPr>
        <w:pStyle w:val="BodyText"/>
        <w:spacing w:before="11"/>
        <w:rPr>
          <w:sz w:val="23"/>
          <w:u w:val="none"/>
        </w:rPr>
      </w:pPr>
    </w:p>
    <w:p w14:paraId="664B8D86" w14:textId="77777777" w:rsidR="00CC4640" w:rsidRDefault="00CC4640" w:rsidP="00CC4640">
      <w:pPr>
        <w:pStyle w:val="ListParagraph"/>
        <w:numPr>
          <w:ilvl w:val="0"/>
          <w:numId w:val="11"/>
        </w:numPr>
        <w:tabs>
          <w:tab w:val="left" w:pos="1541"/>
        </w:tabs>
        <w:ind w:firstLine="720"/>
        <w:jc w:val="both"/>
        <w:rPr>
          <w:sz w:val="24"/>
        </w:rPr>
      </w:pPr>
      <w:r>
        <w:rPr>
          <w:sz w:val="24"/>
        </w:rPr>
        <w:t>Change the principal office or the principal business office in California from one location to another; cause the Corporation to be qualified to conduct its activities in any other state, territory, dependency, or country and conduct its activities within or outside California; and designate any place within or outside California for holding any meeting of the Board of Directors.</w:t>
      </w:r>
    </w:p>
    <w:p w14:paraId="7B813E98" w14:textId="77777777" w:rsidR="00CC4640" w:rsidRDefault="00CC4640" w:rsidP="00CC4640">
      <w:pPr>
        <w:pStyle w:val="BodyText"/>
        <w:spacing w:before="11"/>
        <w:rPr>
          <w:sz w:val="23"/>
          <w:u w:val="none"/>
        </w:rPr>
      </w:pPr>
    </w:p>
    <w:p w14:paraId="284B4328" w14:textId="77777777" w:rsidR="00CC4640" w:rsidRDefault="00CC4640" w:rsidP="00CC4640">
      <w:pPr>
        <w:pStyle w:val="ListParagraph"/>
        <w:numPr>
          <w:ilvl w:val="0"/>
          <w:numId w:val="11"/>
        </w:numPr>
        <w:tabs>
          <w:tab w:val="left" w:pos="1540"/>
          <w:tab w:val="left" w:pos="1541"/>
        </w:tabs>
        <w:ind w:left="1540" w:right="0"/>
        <w:rPr>
          <w:sz w:val="24"/>
        </w:rPr>
      </w:pPr>
      <w:r>
        <w:rPr>
          <w:sz w:val="24"/>
        </w:rPr>
        <w:t>Adopt and use a corporate seal; and alter the form of the</w:t>
      </w:r>
      <w:r>
        <w:rPr>
          <w:spacing w:val="-14"/>
          <w:sz w:val="24"/>
        </w:rPr>
        <w:t xml:space="preserve"> </w:t>
      </w:r>
      <w:r>
        <w:rPr>
          <w:sz w:val="24"/>
        </w:rPr>
        <w:t>seal.</w:t>
      </w:r>
    </w:p>
    <w:p w14:paraId="6A5C2BC5" w14:textId="77777777" w:rsidR="00CC4640" w:rsidRDefault="00CC4640" w:rsidP="00CC4640">
      <w:pPr>
        <w:pStyle w:val="BodyText"/>
        <w:spacing w:before="11"/>
        <w:rPr>
          <w:sz w:val="23"/>
          <w:u w:val="none"/>
        </w:rPr>
      </w:pPr>
    </w:p>
    <w:p w14:paraId="6D082764" w14:textId="77777777" w:rsidR="00CC4640" w:rsidRDefault="00CC4640" w:rsidP="00CC4640">
      <w:pPr>
        <w:pStyle w:val="ListParagraph"/>
        <w:numPr>
          <w:ilvl w:val="0"/>
          <w:numId w:val="11"/>
        </w:numPr>
        <w:tabs>
          <w:tab w:val="left" w:pos="1540"/>
          <w:tab w:val="left" w:pos="1541"/>
        </w:tabs>
        <w:ind w:left="1540" w:right="0"/>
        <w:rPr>
          <w:sz w:val="24"/>
        </w:rPr>
      </w:pPr>
      <w:r>
        <w:rPr>
          <w:sz w:val="24"/>
        </w:rPr>
        <w:t>Enter into contracts on behalf of the</w:t>
      </w:r>
      <w:r>
        <w:rPr>
          <w:spacing w:val="-9"/>
          <w:sz w:val="24"/>
        </w:rPr>
        <w:t xml:space="preserve"> </w:t>
      </w:r>
      <w:r>
        <w:rPr>
          <w:sz w:val="24"/>
        </w:rPr>
        <w:t>Corporation.</w:t>
      </w:r>
    </w:p>
    <w:p w14:paraId="6CDC06B6" w14:textId="77777777" w:rsidR="00CC4640" w:rsidRDefault="00CC4640" w:rsidP="00CC4640">
      <w:pPr>
        <w:pStyle w:val="BodyText"/>
        <w:spacing w:before="11"/>
        <w:rPr>
          <w:sz w:val="23"/>
          <w:u w:val="none"/>
        </w:rPr>
      </w:pPr>
    </w:p>
    <w:p w14:paraId="4FFA56CC" w14:textId="77777777" w:rsidR="00CC4640" w:rsidRDefault="00CC4640" w:rsidP="00CC4640">
      <w:pPr>
        <w:pStyle w:val="ListParagraph"/>
        <w:numPr>
          <w:ilvl w:val="0"/>
          <w:numId w:val="11"/>
        </w:numPr>
        <w:tabs>
          <w:tab w:val="left" w:pos="1541"/>
        </w:tabs>
        <w:ind w:right="118" w:firstLine="720"/>
        <w:jc w:val="both"/>
        <w:rPr>
          <w:sz w:val="24"/>
        </w:rPr>
      </w:pPr>
      <w:r>
        <w:rPr>
          <w:sz w:val="24"/>
        </w:rPr>
        <w:t>Borrow money and incur indebtedness on behalf of the Corporation and cause to be executed and delivered for the Corporation’s purposes, in the corporate name, promissory notes, bonds, debentures, deeds of trust, mortgages, pledges, hypothecations, and other evidences of debt and</w:t>
      </w:r>
      <w:r>
        <w:rPr>
          <w:spacing w:val="-5"/>
          <w:sz w:val="24"/>
        </w:rPr>
        <w:t xml:space="preserve"> </w:t>
      </w:r>
      <w:r>
        <w:rPr>
          <w:sz w:val="24"/>
        </w:rPr>
        <w:t>securities.</w:t>
      </w:r>
    </w:p>
    <w:p w14:paraId="51E0B27D" w14:textId="77777777" w:rsidR="00CC4640" w:rsidRDefault="00CC4640" w:rsidP="00CC4640">
      <w:pPr>
        <w:pStyle w:val="BodyText"/>
        <w:spacing w:before="11"/>
        <w:rPr>
          <w:sz w:val="23"/>
          <w:u w:val="none"/>
        </w:rPr>
      </w:pPr>
    </w:p>
    <w:p w14:paraId="342C5235" w14:textId="77777777" w:rsidR="00CC4640" w:rsidRDefault="00CC4640" w:rsidP="00CC4640">
      <w:pPr>
        <w:pStyle w:val="ListParagraph"/>
        <w:numPr>
          <w:ilvl w:val="0"/>
          <w:numId w:val="11"/>
        </w:numPr>
        <w:tabs>
          <w:tab w:val="left" w:pos="1541"/>
        </w:tabs>
        <w:ind w:firstLine="720"/>
        <w:jc w:val="both"/>
        <w:rPr>
          <w:sz w:val="24"/>
        </w:rPr>
      </w:pPr>
      <w:r>
        <w:rPr>
          <w:sz w:val="24"/>
        </w:rPr>
        <w:t>Adopt an annual budget for the Corporation; the Administrator shall prepare a preliminary budget for review and discussion by the Board as an aid in this</w:t>
      </w:r>
      <w:r>
        <w:rPr>
          <w:spacing w:val="-18"/>
          <w:sz w:val="24"/>
        </w:rPr>
        <w:t xml:space="preserve"> </w:t>
      </w:r>
      <w:r>
        <w:rPr>
          <w:sz w:val="24"/>
        </w:rPr>
        <w:t>process.</w:t>
      </w:r>
    </w:p>
    <w:p w14:paraId="235A8B34" w14:textId="77777777" w:rsidR="00CC4640" w:rsidRDefault="00CC4640" w:rsidP="00CC4640">
      <w:pPr>
        <w:pStyle w:val="BodyText"/>
        <w:rPr>
          <w:u w:val="none"/>
        </w:rPr>
      </w:pPr>
    </w:p>
    <w:p w14:paraId="639B1C76" w14:textId="77777777" w:rsidR="00CC4640" w:rsidRDefault="00CC4640" w:rsidP="00CC4640">
      <w:pPr>
        <w:pStyle w:val="BodyText"/>
        <w:tabs>
          <w:tab w:val="left" w:pos="2260"/>
        </w:tabs>
        <w:ind w:left="820"/>
        <w:rPr>
          <w:u w:val="none"/>
        </w:rPr>
      </w:pPr>
      <w:r>
        <w:rPr>
          <w:u w:val="none"/>
        </w:rPr>
        <w:t>Section</w:t>
      </w:r>
      <w:r>
        <w:rPr>
          <w:spacing w:val="-1"/>
          <w:u w:val="none"/>
        </w:rPr>
        <w:t xml:space="preserve"> </w:t>
      </w:r>
      <w:r>
        <w:rPr>
          <w:u w:val="none"/>
        </w:rPr>
        <w:t>5.03</w:t>
      </w:r>
      <w:r>
        <w:rPr>
          <w:u w:val="none"/>
        </w:rPr>
        <w:tab/>
      </w:r>
      <w:r>
        <w:t>Limitations on</w:t>
      </w:r>
      <w:r>
        <w:rPr>
          <w:spacing w:val="-6"/>
        </w:rPr>
        <w:t xml:space="preserve"> </w:t>
      </w:r>
      <w:r>
        <w:t>Powers</w:t>
      </w:r>
      <w:r>
        <w:rPr>
          <w:u w:val="none"/>
        </w:rPr>
        <w:t>.</w:t>
      </w:r>
    </w:p>
    <w:p w14:paraId="509FBB26" w14:textId="77777777" w:rsidR="00CC4640" w:rsidRDefault="00CC4640" w:rsidP="00CC4640">
      <w:pPr>
        <w:pStyle w:val="BodyText"/>
        <w:spacing w:before="2"/>
        <w:rPr>
          <w:sz w:val="16"/>
          <w:u w:val="none"/>
        </w:rPr>
      </w:pPr>
    </w:p>
    <w:p w14:paraId="1ADB8A4E" w14:textId="77777777" w:rsidR="00CC4640" w:rsidRDefault="00CC4640" w:rsidP="00CC4640">
      <w:pPr>
        <w:pStyle w:val="ListParagraph"/>
        <w:numPr>
          <w:ilvl w:val="0"/>
          <w:numId w:val="10"/>
        </w:numPr>
        <w:tabs>
          <w:tab w:val="left" w:pos="1541"/>
        </w:tabs>
        <w:spacing w:before="90"/>
        <w:ind w:right="118" w:firstLine="720"/>
        <w:jc w:val="both"/>
        <w:rPr>
          <w:sz w:val="24"/>
        </w:rPr>
      </w:pPr>
      <w:r>
        <w:rPr>
          <w:sz w:val="24"/>
          <w:u w:val="single"/>
        </w:rPr>
        <w:t>Self-Dealing Transactions</w:t>
      </w:r>
      <w:r>
        <w:rPr>
          <w:sz w:val="24"/>
        </w:rPr>
        <w:t>. Notwithstanding the powers conferred on the Board pursuant to Section 1, above, and Article IX, Section 1 hereof, this Corporation shall not engage in any transaction which meets the definition of a “self-dealing transaction” as defined in Section 5233 of the California Nonprofit Corporation Law unless the transaction has been approved by one of the means specified in subparagraph (d) of said Section</w:t>
      </w:r>
      <w:r>
        <w:rPr>
          <w:spacing w:val="-12"/>
          <w:sz w:val="24"/>
        </w:rPr>
        <w:t xml:space="preserve"> </w:t>
      </w:r>
      <w:r>
        <w:rPr>
          <w:sz w:val="24"/>
        </w:rPr>
        <w:t>5233.</w:t>
      </w:r>
    </w:p>
    <w:p w14:paraId="7355A295" w14:textId="77777777" w:rsidR="00CC4640" w:rsidRDefault="00CC4640" w:rsidP="00CC4640">
      <w:pPr>
        <w:pStyle w:val="BodyText"/>
        <w:rPr>
          <w:u w:val="none"/>
        </w:rPr>
      </w:pPr>
    </w:p>
    <w:p w14:paraId="374B1C93" w14:textId="77777777" w:rsidR="00CC4640" w:rsidRDefault="00CC4640" w:rsidP="00CC4640">
      <w:pPr>
        <w:pStyle w:val="ListParagraph"/>
        <w:numPr>
          <w:ilvl w:val="0"/>
          <w:numId w:val="10"/>
        </w:numPr>
        <w:tabs>
          <w:tab w:val="left" w:pos="1541"/>
        </w:tabs>
        <w:ind w:firstLine="720"/>
        <w:jc w:val="both"/>
        <w:rPr>
          <w:sz w:val="24"/>
        </w:rPr>
      </w:pPr>
      <w:r>
        <w:rPr>
          <w:sz w:val="24"/>
          <w:u w:val="single"/>
        </w:rPr>
        <w:t>Transactions Between Corporations Having Common Directorships</w:t>
      </w:r>
      <w:r>
        <w:rPr>
          <w:sz w:val="24"/>
        </w:rPr>
        <w:t>. Unless it is established that the contract or transaction is just and reasonable as to the Corporation at the time it is authorized, approved or ratified, this Corporation shall not enter into a contract or  transaction with any other corporation, association or entity in which one or more of the Corporation’s directors are directors unless the material facts as to the transaction and the director’s common directorship are fully known or disclosed to the Board. The Board must approve, authorize or ratify any such contract or transaction in good faith and by a vote sufficient without counting the vote of the common</w:t>
      </w:r>
      <w:r>
        <w:rPr>
          <w:spacing w:val="-8"/>
          <w:sz w:val="24"/>
        </w:rPr>
        <w:t xml:space="preserve"> </w:t>
      </w:r>
      <w:r>
        <w:rPr>
          <w:sz w:val="24"/>
        </w:rPr>
        <w:t>director(s).</w:t>
      </w:r>
    </w:p>
    <w:p w14:paraId="5794035A" w14:textId="77777777" w:rsidR="00CC4640" w:rsidRDefault="00CC4640" w:rsidP="00CC4640">
      <w:pPr>
        <w:pStyle w:val="BodyText"/>
        <w:rPr>
          <w:u w:val="none"/>
        </w:rPr>
      </w:pPr>
    </w:p>
    <w:p w14:paraId="64516644" w14:textId="77777777" w:rsidR="00CC4640" w:rsidRDefault="00CC4640" w:rsidP="00CC4640">
      <w:pPr>
        <w:pStyle w:val="ListParagraph"/>
        <w:numPr>
          <w:ilvl w:val="0"/>
          <w:numId w:val="10"/>
        </w:numPr>
        <w:tabs>
          <w:tab w:val="left" w:pos="1541"/>
        </w:tabs>
        <w:ind w:right="116" w:firstLine="720"/>
        <w:jc w:val="both"/>
        <w:rPr>
          <w:sz w:val="24"/>
        </w:rPr>
      </w:pPr>
      <w:r>
        <w:rPr>
          <w:sz w:val="24"/>
          <w:u w:val="single"/>
        </w:rPr>
        <w:t>Loans to Directors or Officers</w:t>
      </w:r>
      <w:r>
        <w:rPr>
          <w:sz w:val="24"/>
        </w:rPr>
        <w:t xml:space="preserve">. This Corporation shall not make any loan of money  or  property  to,  or  guarantee  the  obligation  of,  any  director  or  officer,  unless    </w:t>
      </w:r>
      <w:r>
        <w:rPr>
          <w:spacing w:val="27"/>
          <w:sz w:val="24"/>
        </w:rPr>
        <w:t xml:space="preserve"> </w:t>
      </w:r>
      <w:r>
        <w:rPr>
          <w:sz w:val="24"/>
        </w:rPr>
        <w:t>the</w:t>
      </w:r>
    </w:p>
    <w:p w14:paraId="21CD1EFD" w14:textId="77777777" w:rsidR="00CC4640" w:rsidRDefault="00CC4640" w:rsidP="00CC4640">
      <w:pPr>
        <w:jc w:val="both"/>
        <w:rPr>
          <w:sz w:val="24"/>
        </w:rPr>
        <w:sectPr w:rsidR="00CC4640">
          <w:pgSz w:w="12240" w:h="15840"/>
          <w:pgMar w:top="1360" w:right="1320" w:bottom="940" w:left="1340" w:header="0" w:footer="746" w:gutter="0"/>
          <w:cols w:space="720"/>
        </w:sectPr>
      </w:pPr>
    </w:p>
    <w:p w14:paraId="552A930C" w14:textId="77777777" w:rsidR="00CC4640" w:rsidRDefault="00CC4640" w:rsidP="00CC4640">
      <w:pPr>
        <w:pStyle w:val="BodyText"/>
        <w:spacing w:before="72"/>
        <w:ind w:left="100" w:right="118"/>
        <w:jc w:val="both"/>
        <w:rPr>
          <w:u w:val="none"/>
        </w:rPr>
      </w:pPr>
      <w:r>
        <w:rPr>
          <w:u w:val="none"/>
        </w:rPr>
        <w:lastRenderedPageBreak/>
        <w:t>transaction is first approved by the California Attorney General.  This provision shall not apply  to any reasonable advance on account of expenses anticipated to be incurred in the performance of the director’s or officer’s</w:t>
      </w:r>
      <w:r>
        <w:rPr>
          <w:spacing w:val="-7"/>
          <w:u w:val="none"/>
        </w:rPr>
        <w:t xml:space="preserve"> </w:t>
      </w:r>
      <w:r>
        <w:rPr>
          <w:u w:val="none"/>
        </w:rPr>
        <w:t>duties.</w:t>
      </w:r>
    </w:p>
    <w:p w14:paraId="5D58039B" w14:textId="77777777" w:rsidR="00CC4640" w:rsidRDefault="00CC4640" w:rsidP="00CC4640">
      <w:pPr>
        <w:pStyle w:val="BodyText"/>
        <w:rPr>
          <w:u w:val="none"/>
        </w:rPr>
      </w:pPr>
    </w:p>
    <w:p w14:paraId="148F3FC2" w14:textId="77777777" w:rsidR="00CC4640" w:rsidRDefault="00CC4640" w:rsidP="00CC4640">
      <w:pPr>
        <w:pStyle w:val="ListParagraph"/>
        <w:numPr>
          <w:ilvl w:val="0"/>
          <w:numId w:val="10"/>
        </w:numPr>
        <w:tabs>
          <w:tab w:val="left" w:pos="1541"/>
        </w:tabs>
        <w:ind w:right="113" w:firstLine="720"/>
        <w:jc w:val="both"/>
        <w:rPr>
          <w:sz w:val="24"/>
        </w:rPr>
      </w:pPr>
      <w:r>
        <w:rPr>
          <w:sz w:val="24"/>
          <w:u w:val="single"/>
        </w:rPr>
        <w:t>Standards for Investment</w:t>
      </w:r>
      <w:r>
        <w:rPr>
          <w:sz w:val="24"/>
        </w:rPr>
        <w:t>. Except as provided in Sections 5240(c) and 5241 of the California Nonprofit Corporation Law, in the investment, reinvestment, purchase, acquisition, exchange, sale and management of the Corporation’s investments, the Board shall do the following:</w:t>
      </w:r>
    </w:p>
    <w:p w14:paraId="568D9EE9" w14:textId="77777777" w:rsidR="00CC4640" w:rsidRDefault="00CC4640" w:rsidP="00CC4640">
      <w:pPr>
        <w:pStyle w:val="BodyText"/>
        <w:spacing w:before="11"/>
        <w:rPr>
          <w:sz w:val="23"/>
          <w:u w:val="none"/>
        </w:rPr>
      </w:pPr>
    </w:p>
    <w:p w14:paraId="12163BA5" w14:textId="77777777" w:rsidR="00CC4640" w:rsidRDefault="00CC4640" w:rsidP="00CC4640">
      <w:pPr>
        <w:pStyle w:val="ListParagraph"/>
        <w:numPr>
          <w:ilvl w:val="1"/>
          <w:numId w:val="10"/>
        </w:numPr>
        <w:tabs>
          <w:tab w:val="left" w:pos="2261"/>
        </w:tabs>
        <w:ind w:right="120" w:firstLine="1440"/>
        <w:jc w:val="both"/>
        <w:rPr>
          <w:sz w:val="24"/>
        </w:rPr>
      </w:pPr>
      <w:r>
        <w:rPr>
          <w:sz w:val="24"/>
        </w:rPr>
        <w:t>Avoid speculation, looking instead to the permanent disposition of the funds, considering the probable income, as well as the probable safety of the Corporation’s capital;</w:t>
      </w:r>
      <w:r>
        <w:rPr>
          <w:spacing w:val="-5"/>
          <w:sz w:val="24"/>
        </w:rPr>
        <w:t xml:space="preserve"> </w:t>
      </w:r>
      <w:r>
        <w:rPr>
          <w:sz w:val="24"/>
        </w:rPr>
        <w:t>and</w:t>
      </w:r>
    </w:p>
    <w:p w14:paraId="79FAEB1A" w14:textId="77777777" w:rsidR="00CC4640" w:rsidRDefault="00CC4640" w:rsidP="00CC4640">
      <w:pPr>
        <w:pStyle w:val="BodyText"/>
        <w:rPr>
          <w:u w:val="none"/>
        </w:rPr>
      </w:pPr>
    </w:p>
    <w:p w14:paraId="2A1A2D32" w14:textId="77777777" w:rsidR="00CC4640" w:rsidRDefault="00CC4640" w:rsidP="00CC4640">
      <w:pPr>
        <w:pStyle w:val="ListParagraph"/>
        <w:numPr>
          <w:ilvl w:val="1"/>
          <w:numId w:val="10"/>
        </w:numPr>
        <w:tabs>
          <w:tab w:val="left" w:pos="2261"/>
        </w:tabs>
        <w:ind w:firstLine="1440"/>
        <w:jc w:val="both"/>
        <w:rPr>
          <w:sz w:val="24"/>
        </w:rPr>
      </w:pPr>
      <w:r>
        <w:rPr>
          <w:sz w:val="24"/>
        </w:rPr>
        <w:t>Comply with additional standards, if any, imposed by the Articles of Incorporation, these Bylaws or the express terms of any instrument or agreement pursuant to which the invested assets were contributed to the</w:t>
      </w:r>
      <w:r>
        <w:rPr>
          <w:spacing w:val="-9"/>
          <w:sz w:val="24"/>
        </w:rPr>
        <w:t xml:space="preserve"> </w:t>
      </w:r>
      <w:r>
        <w:rPr>
          <w:sz w:val="24"/>
        </w:rPr>
        <w:t>Corporation.</w:t>
      </w:r>
    </w:p>
    <w:p w14:paraId="4944AE9B" w14:textId="77777777" w:rsidR="00CC4640" w:rsidRDefault="00CC4640" w:rsidP="00CC4640">
      <w:pPr>
        <w:pStyle w:val="BodyText"/>
        <w:rPr>
          <w:sz w:val="26"/>
          <w:u w:val="none"/>
        </w:rPr>
      </w:pPr>
    </w:p>
    <w:p w14:paraId="6AEB492C" w14:textId="77777777" w:rsidR="00CC4640" w:rsidRDefault="00CC4640" w:rsidP="00CC4640">
      <w:pPr>
        <w:pStyle w:val="BodyText"/>
        <w:spacing w:before="11"/>
        <w:rPr>
          <w:sz w:val="21"/>
          <w:u w:val="none"/>
        </w:rPr>
      </w:pPr>
    </w:p>
    <w:p w14:paraId="5F630728" w14:textId="77777777" w:rsidR="00CC4640" w:rsidRDefault="00CC4640" w:rsidP="00CC4640">
      <w:pPr>
        <w:pStyle w:val="BodyText"/>
        <w:ind w:left="2526" w:right="2543"/>
        <w:jc w:val="center"/>
        <w:rPr>
          <w:u w:val="none"/>
        </w:rPr>
      </w:pPr>
      <w:r>
        <w:rPr>
          <w:u w:val="none"/>
        </w:rPr>
        <w:t>ARTICLE VI.</w:t>
      </w:r>
      <w:r>
        <w:rPr>
          <w:spacing w:val="54"/>
          <w:u w:val="none"/>
        </w:rPr>
        <w:t xml:space="preserve"> </w:t>
      </w:r>
      <w:r>
        <w:rPr>
          <w:u w:val="none"/>
        </w:rPr>
        <w:t>COMMITTEES</w:t>
      </w:r>
    </w:p>
    <w:p w14:paraId="75167234" w14:textId="77777777" w:rsidR="00CC4640" w:rsidRDefault="00CC4640" w:rsidP="00CC4640">
      <w:pPr>
        <w:pStyle w:val="BodyText"/>
        <w:spacing w:before="11"/>
        <w:rPr>
          <w:sz w:val="23"/>
          <w:u w:val="none"/>
        </w:rPr>
      </w:pPr>
    </w:p>
    <w:p w14:paraId="79282B93" w14:textId="77777777" w:rsidR="00CC4640" w:rsidRDefault="00CC4640" w:rsidP="00CC4640">
      <w:pPr>
        <w:pStyle w:val="BodyText"/>
        <w:ind w:left="100" w:right="119" w:firstLine="719"/>
        <w:jc w:val="both"/>
        <w:rPr>
          <w:u w:val="none"/>
        </w:rPr>
      </w:pPr>
      <w:r>
        <w:rPr>
          <w:u w:val="none"/>
        </w:rPr>
        <w:t xml:space="preserve">Section 6.01 </w:t>
      </w:r>
      <w:r>
        <w:t>Committee of Directors</w:t>
      </w:r>
      <w:r>
        <w:rPr>
          <w:u w:val="none"/>
        </w:rPr>
        <w:t>. The Board may, by resolution adopted by a majority of the directors then in office, provided that a quorum is present, designate one or more committees, each consisting of two or more directors, to serve at the pleasure of the Board. Committees shall have all the authority of the Board with respect to matters within their area of assigned responsibility, except that no committee, regardless of Board resolution,</w:t>
      </w:r>
      <w:r>
        <w:rPr>
          <w:spacing w:val="-18"/>
          <w:u w:val="none"/>
        </w:rPr>
        <w:t xml:space="preserve"> </w:t>
      </w:r>
      <w:r>
        <w:rPr>
          <w:u w:val="none"/>
        </w:rPr>
        <w:t>may:</w:t>
      </w:r>
    </w:p>
    <w:p w14:paraId="151C9BD1" w14:textId="77777777" w:rsidR="00CC4640" w:rsidRDefault="00CC4640" w:rsidP="00CC4640">
      <w:pPr>
        <w:pStyle w:val="BodyText"/>
        <w:rPr>
          <w:u w:val="none"/>
        </w:rPr>
      </w:pPr>
    </w:p>
    <w:p w14:paraId="05926CAF" w14:textId="77777777" w:rsidR="00CC4640" w:rsidRDefault="00CC4640" w:rsidP="00CC4640">
      <w:pPr>
        <w:pStyle w:val="ListParagraph"/>
        <w:numPr>
          <w:ilvl w:val="0"/>
          <w:numId w:val="9"/>
        </w:numPr>
        <w:tabs>
          <w:tab w:val="left" w:pos="1541"/>
        </w:tabs>
        <w:ind w:right="121" w:firstLine="720"/>
        <w:jc w:val="both"/>
        <w:rPr>
          <w:sz w:val="24"/>
        </w:rPr>
      </w:pPr>
      <w:r>
        <w:rPr>
          <w:sz w:val="24"/>
        </w:rPr>
        <w:t>Take any final action on any matter which, under the California Nonprofit Corporation Law, also requires approval of the</w:t>
      </w:r>
      <w:r>
        <w:rPr>
          <w:spacing w:val="-11"/>
          <w:sz w:val="24"/>
        </w:rPr>
        <w:t xml:space="preserve"> </w:t>
      </w:r>
      <w:r>
        <w:rPr>
          <w:sz w:val="24"/>
        </w:rPr>
        <w:t>members.</w:t>
      </w:r>
    </w:p>
    <w:p w14:paraId="5D601B30" w14:textId="77777777" w:rsidR="00CC4640" w:rsidRDefault="00CC4640" w:rsidP="00CC4640">
      <w:pPr>
        <w:pStyle w:val="BodyText"/>
        <w:spacing w:before="11"/>
        <w:rPr>
          <w:sz w:val="23"/>
          <w:u w:val="none"/>
        </w:rPr>
      </w:pPr>
    </w:p>
    <w:p w14:paraId="4AFFE152" w14:textId="77777777" w:rsidR="00CC4640" w:rsidRDefault="00CC4640" w:rsidP="00CC4640">
      <w:pPr>
        <w:pStyle w:val="ListParagraph"/>
        <w:numPr>
          <w:ilvl w:val="0"/>
          <w:numId w:val="9"/>
        </w:numPr>
        <w:tabs>
          <w:tab w:val="left" w:pos="1541"/>
        </w:tabs>
        <w:ind w:right="125" w:firstLine="720"/>
        <w:jc w:val="both"/>
        <w:rPr>
          <w:sz w:val="24"/>
        </w:rPr>
      </w:pPr>
      <w:r>
        <w:rPr>
          <w:sz w:val="24"/>
        </w:rPr>
        <w:t>Fill vacancies on the Board of Directors or on any committee which has been delegated any authority of the</w:t>
      </w:r>
      <w:r>
        <w:rPr>
          <w:spacing w:val="-7"/>
          <w:sz w:val="24"/>
        </w:rPr>
        <w:t xml:space="preserve"> </w:t>
      </w:r>
      <w:r>
        <w:rPr>
          <w:sz w:val="24"/>
        </w:rPr>
        <w:t>Board.</w:t>
      </w:r>
    </w:p>
    <w:p w14:paraId="5573DB4F" w14:textId="77777777" w:rsidR="00CC4640" w:rsidRDefault="00CC4640" w:rsidP="00CC4640">
      <w:pPr>
        <w:pStyle w:val="BodyText"/>
        <w:spacing w:before="11"/>
        <w:rPr>
          <w:sz w:val="23"/>
          <w:u w:val="none"/>
        </w:rPr>
      </w:pPr>
    </w:p>
    <w:p w14:paraId="58B13B57" w14:textId="77777777" w:rsidR="00CC4640" w:rsidRDefault="00CC4640" w:rsidP="00CC4640">
      <w:pPr>
        <w:pStyle w:val="ListParagraph"/>
        <w:numPr>
          <w:ilvl w:val="0"/>
          <w:numId w:val="9"/>
        </w:numPr>
        <w:tabs>
          <w:tab w:val="left" w:pos="1540"/>
          <w:tab w:val="left" w:pos="1541"/>
        </w:tabs>
        <w:ind w:left="1540" w:right="0"/>
        <w:rPr>
          <w:sz w:val="24"/>
        </w:rPr>
      </w:pPr>
      <w:r>
        <w:rPr>
          <w:sz w:val="24"/>
        </w:rPr>
        <w:t>Amend or repeal these Bylaws or adopt new</w:t>
      </w:r>
      <w:r>
        <w:rPr>
          <w:spacing w:val="-10"/>
          <w:sz w:val="24"/>
        </w:rPr>
        <w:t xml:space="preserve"> </w:t>
      </w:r>
      <w:r>
        <w:rPr>
          <w:sz w:val="24"/>
        </w:rPr>
        <w:t>Bylaws.</w:t>
      </w:r>
    </w:p>
    <w:p w14:paraId="223E6A0D" w14:textId="77777777" w:rsidR="00CC4640" w:rsidRDefault="00CC4640" w:rsidP="00CC4640">
      <w:pPr>
        <w:pStyle w:val="BodyText"/>
        <w:spacing w:before="11"/>
        <w:rPr>
          <w:sz w:val="23"/>
          <w:u w:val="none"/>
        </w:rPr>
      </w:pPr>
    </w:p>
    <w:p w14:paraId="4F772859" w14:textId="77777777" w:rsidR="00CC4640" w:rsidRDefault="00CC4640" w:rsidP="00CC4640">
      <w:pPr>
        <w:pStyle w:val="ListParagraph"/>
        <w:numPr>
          <w:ilvl w:val="0"/>
          <w:numId w:val="9"/>
        </w:numPr>
        <w:tabs>
          <w:tab w:val="left" w:pos="1541"/>
        </w:tabs>
        <w:ind w:right="123" w:firstLine="720"/>
        <w:jc w:val="both"/>
        <w:rPr>
          <w:sz w:val="24"/>
        </w:rPr>
      </w:pPr>
      <w:r>
        <w:rPr>
          <w:sz w:val="24"/>
        </w:rPr>
        <w:t>Amend or repeal any resolution of the Board of Directors which by its express terms is not so amendable or</w:t>
      </w:r>
      <w:r>
        <w:rPr>
          <w:spacing w:val="-8"/>
          <w:sz w:val="24"/>
        </w:rPr>
        <w:t xml:space="preserve"> </w:t>
      </w:r>
      <w:proofErr w:type="spellStart"/>
      <w:r>
        <w:rPr>
          <w:sz w:val="24"/>
        </w:rPr>
        <w:t>repealable</w:t>
      </w:r>
      <w:proofErr w:type="spellEnd"/>
      <w:r>
        <w:rPr>
          <w:sz w:val="24"/>
        </w:rPr>
        <w:t>.</w:t>
      </w:r>
    </w:p>
    <w:p w14:paraId="2953BDF1" w14:textId="77777777" w:rsidR="00CC4640" w:rsidRDefault="00CC4640" w:rsidP="00CC4640">
      <w:pPr>
        <w:pStyle w:val="BodyText"/>
        <w:spacing w:before="11"/>
        <w:rPr>
          <w:sz w:val="23"/>
          <w:u w:val="none"/>
        </w:rPr>
      </w:pPr>
    </w:p>
    <w:p w14:paraId="0CAA97B4" w14:textId="77777777" w:rsidR="00CC4640" w:rsidRDefault="00CC4640" w:rsidP="00CC4640">
      <w:pPr>
        <w:pStyle w:val="ListParagraph"/>
        <w:numPr>
          <w:ilvl w:val="0"/>
          <w:numId w:val="9"/>
        </w:numPr>
        <w:tabs>
          <w:tab w:val="left" w:pos="1541"/>
        </w:tabs>
        <w:ind w:right="122" w:firstLine="720"/>
        <w:jc w:val="both"/>
        <w:rPr>
          <w:sz w:val="24"/>
        </w:rPr>
      </w:pPr>
      <w:r>
        <w:rPr>
          <w:sz w:val="24"/>
        </w:rPr>
        <w:t>Appoint any other committees of the Board of Directors or the members of those committees.</w:t>
      </w:r>
    </w:p>
    <w:p w14:paraId="078A7D01" w14:textId="77777777" w:rsidR="00CC4640" w:rsidRDefault="00CC4640" w:rsidP="00CC4640">
      <w:pPr>
        <w:pStyle w:val="BodyText"/>
        <w:spacing w:before="11"/>
        <w:rPr>
          <w:sz w:val="23"/>
          <w:u w:val="none"/>
        </w:rPr>
      </w:pPr>
    </w:p>
    <w:p w14:paraId="66EA5412" w14:textId="77777777" w:rsidR="00CC4640" w:rsidRDefault="00CC4640" w:rsidP="00CC4640">
      <w:pPr>
        <w:pStyle w:val="ListParagraph"/>
        <w:numPr>
          <w:ilvl w:val="0"/>
          <w:numId w:val="9"/>
        </w:numPr>
        <w:tabs>
          <w:tab w:val="left" w:pos="1541"/>
        </w:tabs>
        <w:ind w:right="123" w:firstLine="720"/>
        <w:jc w:val="both"/>
        <w:rPr>
          <w:sz w:val="24"/>
        </w:rPr>
      </w:pPr>
      <w:r>
        <w:rPr>
          <w:sz w:val="24"/>
        </w:rPr>
        <w:t>Expend Corporation funds to support a nominee for director after there are more people nominated for director than can be</w:t>
      </w:r>
      <w:r>
        <w:rPr>
          <w:spacing w:val="-10"/>
          <w:sz w:val="24"/>
        </w:rPr>
        <w:t xml:space="preserve"> </w:t>
      </w:r>
      <w:r>
        <w:rPr>
          <w:sz w:val="24"/>
        </w:rPr>
        <w:t>elected.</w:t>
      </w:r>
    </w:p>
    <w:p w14:paraId="46A82608" w14:textId="77777777" w:rsidR="00CC4640" w:rsidRDefault="00CC4640" w:rsidP="00CC4640">
      <w:pPr>
        <w:pStyle w:val="BodyText"/>
        <w:spacing w:before="11"/>
        <w:rPr>
          <w:sz w:val="23"/>
          <w:u w:val="none"/>
        </w:rPr>
      </w:pPr>
    </w:p>
    <w:p w14:paraId="3BC7E589" w14:textId="77777777" w:rsidR="00CC4640" w:rsidRDefault="00CC4640" w:rsidP="00CC4640">
      <w:pPr>
        <w:pStyle w:val="ListParagraph"/>
        <w:numPr>
          <w:ilvl w:val="0"/>
          <w:numId w:val="9"/>
        </w:numPr>
        <w:tabs>
          <w:tab w:val="left" w:pos="1541"/>
        </w:tabs>
        <w:ind w:firstLine="720"/>
        <w:jc w:val="both"/>
        <w:rPr>
          <w:sz w:val="24"/>
        </w:rPr>
      </w:pPr>
      <w:r>
        <w:rPr>
          <w:sz w:val="24"/>
        </w:rPr>
        <w:t>Approve any transaction (</w:t>
      </w:r>
      <w:proofErr w:type="spellStart"/>
      <w:r>
        <w:rPr>
          <w:sz w:val="24"/>
        </w:rPr>
        <w:t>i</w:t>
      </w:r>
      <w:proofErr w:type="spellEnd"/>
      <w:r>
        <w:rPr>
          <w:sz w:val="24"/>
        </w:rPr>
        <w:t>) to which the Corporation is a party and in which one or</w:t>
      </w:r>
      <w:r>
        <w:rPr>
          <w:spacing w:val="16"/>
          <w:sz w:val="24"/>
        </w:rPr>
        <w:t xml:space="preserve"> </w:t>
      </w:r>
      <w:r>
        <w:rPr>
          <w:sz w:val="24"/>
        </w:rPr>
        <w:t>more</w:t>
      </w:r>
      <w:r>
        <w:rPr>
          <w:spacing w:val="15"/>
          <w:sz w:val="24"/>
        </w:rPr>
        <w:t xml:space="preserve"> </w:t>
      </w:r>
      <w:r>
        <w:rPr>
          <w:sz w:val="24"/>
        </w:rPr>
        <w:t>directors</w:t>
      </w:r>
      <w:r>
        <w:rPr>
          <w:spacing w:val="16"/>
          <w:sz w:val="24"/>
        </w:rPr>
        <w:t xml:space="preserve"> </w:t>
      </w:r>
      <w:r>
        <w:rPr>
          <w:sz w:val="24"/>
        </w:rPr>
        <w:t>have</w:t>
      </w:r>
      <w:r>
        <w:rPr>
          <w:spacing w:val="16"/>
          <w:sz w:val="24"/>
        </w:rPr>
        <w:t xml:space="preserve"> </w:t>
      </w:r>
      <w:r>
        <w:rPr>
          <w:sz w:val="24"/>
        </w:rPr>
        <w:t>a</w:t>
      </w:r>
      <w:r>
        <w:rPr>
          <w:spacing w:val="18"/>
          <w:sz w:val="24"/>
        </w:rPr>
        <w:t xml:space="preserve"> </w:t>
      </w:r>
      <w:r>
        <w:rPr>
          <w:sz w:val="24"/>
        </w:rPr>
        <w:t>material</w:t>
      </w:r>
      <w:r>
        <w:rPr>
          <w:spacing w:val="19"/>
          <w:sz w:val="24"/>
        </w:rPr>
        <w:t xml:space="preserve"> </w:t>
      </w:r>
      <w:r>
        <w:rPr>
          <w:sz w:val="24"/>
        </w:rPr>
        <w:t>financial</w:t>
      </w:r>
      <w:r>
        <w:rPr>
          <w:spacing w:val="17"/>
          <w:sz w:val="24"/>
        </w:rPr>
        <w:t xml:space="preserve"> </w:t>
      </w:r>
      <w:r>
        <w:rPr>
          <w:sz w:val="24"/>
        </w:rPr>
        <w:t>interest;</w:t>
      </w:r>
      <w:r>
        <w:rPr>
          <w:spacing w:val="18"/>
          <w:sz w:val="24"/>
        </w:rPr>
        <w:t xml:space="preserve"> </w:t>
      </w:r>
      <w:r>
        <w:rPr>
          <w:sz w:val="24"/>
        </w:rPr>
        <w:t>or</w:t>
      </w:r>
      <w:r>
        <w:rPr>
          <w:spacing w:val="16"/>
          <w:sz w:val="24"/>
        </w:rPr>
        <w:t xml:space="preserve"> </w:t>
      </w:r>
      <w:r>
        <w:rPr>
          <w:sz w:val="24"/>
        </w:rPr>
        <w:t>(ii)</w:t>
      </w:r>
      <w:r>
        <w:rPr>
          <w:spacing w:val="16"/>
          <w:sz w:val="24"/>
        </w:rPr>
        <w:t xml:space="preserve"> </w:t>
      </w:r>
      <w:r>
        <w:rPr>
          <w:sz w:val="24"/>
        </w:rPr>
        <w:t>between</w:t>
      </w:r>
      <w:r>
        <w:rPr>
          <w:spacing w:val="16"/>
          <w:sz w:val="24"/>
        </w:rPr>
        <w:t xml:space="preserve"> </w:t>
      </w:r>
      <w:r>
        <w:rPr>
          <w:sz w:val="24"/>
        </w:rPr>
        <w:t>this</w:t>
      </w:r>
      <w:r>
        <w:rPr>
          <w:spacing w:val="17"/>
          <w:sz w:val="24"/>
        </w:rPr>
        <w:t xml:space="preserve"> </w:t>
      </w:r>
      <w:r>
        <w:rPr>
          <w:sz w:val="24"/>
        </w:rPr>
        <w:t>Corporation</w:t>
      </w:r>
      <w:r>
        <w:rPr>
          <w:spacing w:val="16"/>
          <w:sz w:val="24"/>
        </w:rPr>
        <w:t xml:space="preserve"> </w:t>
      </w:r>
      <w:r>
        <w:rPr>
          <w:sz w:val="24"/>
        </w:rPr>
        <w:t>and</w:t>
      </w:r>
      <w:r>
        <w:rPr>
          <w:spacing w:val="16"/>
          <w:sz w:val="24"/>
        </w:rPr>
        <w:t xml:space="preserve"> </w:t>
      </w:r>
      <w:r>
        <w:rPr>
          <w:sz w:val="24"/>
        </w:rPr>
        <w:t>one</w:t>
      </w:r>
      <w:r>
        <w:rPr>
          <w:spacing w:val="16"/>
          <w:sz w:val="24"/>
        </w:rPr>
        <w:t xml:space="preserve"> </w:t>
      </w:r>
      <w:r>
        <w:rPr>
          <w:sz w:val="24"/>
        </w:rPr>
        <w:t>or</w:t>
      </w:r>
    </w:p>
    <w:p w14:paraId="7EBD906F" w14:textId="77777777" w:rsidR="00CC4640" w:rsidRDefault="00CC4640" w:rsidP="00CC4640">
      <w:pPr>
        <w:jc w:val="both"/>
        <w:rPr>
          <w:sz w:val="24"/>
        </w:rPr>
        <w:sectPr w:rsidR="00CC4640">
          <w:pgSz w:w="12240" w:h="15840"/>
          <w:pgMar w:top="1360" w:right="1320" w:bottom="940" w:left="1340" w:header="0" w:footer="746" w:gutter="0"/>
          <w:cols w:space="720"/>
        </w:sectPr>
      </w:pPr>
    </w:p>
    <w:p w14:paraId="495AE018" w14:textId="77777777" w:rsidR="00CC4640" w:rsidRDefault="00CC4640" w:rsidP="00CC4640">
      <w:pPr>
        <w:pStyle w:val="BodyText"/>
        <w:spacing w:before="72"/>
        <w:ind w:left="100" w:right="434"/>
        <w:rPr>
          <w:u w:val="none"/>
        </w:rPr>
      </w:pPr>
      <w:r>
        <w:rPr>
          <w:u w:val="none"/>
        </w:rPr>
        <w:lastRenderedPageBreak/>
        <w:t>more of its directors or between the Corporation and any person in which one or more of its directors have a material financial interest.</w:t>
      </w:r>
    </w:p>
    <w:p w14:paraId="3E53D69B" w14:textId="77777777" w:rsidR="00CC4640" w:rsidRDefault="00CC4640" w:rsidP="00CC4640">
      <w:pPr>
        <w:pStyle w:val="BodyText"/>
        <w:rPr>
          <w:u w:val="none"/>
        </w:rPr>
      </w:pPr>
    </w:p>
    <w:p w14:paraId="315CC2A4" w14:textId="493C1BA1" w:rsidR="00CC4640" w:rsidRDefault="00CC4640" w:rsidP="00CC4640">
      <w:pPr>
        <w:pStyle w:val="BodyText"/>
        <w:ind w:left="100" w:right="114" w:firstLine="719"/>
        <w:jc w:val="both"/>
        <w:rPr>
          <w:u w:val="none"/>
        </w:rPr>
      </w:pPr>
      <w:r>
        <w:rPr>
          <w:u w:val="none"/>
        </w:rPr>
        <w:t xml:space="preserve">Section 6.02 </w:t>
      </w:r>
      <w:r>
        <w:t>Meetings and Actions of Committees</w:t>
      </w:r>
      <w:r>
        <w:rPr>
          <w:u w:val="none"/>
        </w:rPr>
        <w:t xml:space="preserve">.  Meetings  and  actions  of committees shall be governed by, and held and taken in accordance with, the provisions of Article VII of these Bylaws, concerning meetings of directors, with such changes </w:t>
      </w:r>
      <w:r>
        <w:rPr>
          <w:spacing w:val="3"/>
          <w:u w:val="none"/>
        </w:rPr>
        <w:t xml:space="preserve">in </w:t>
      </w:r>
      <w:r>
        <w:rPr>
          <w:u w:val="none"/>
        </w:rPr>
        <w:t xml:space="preserve">the context of those Bylaws as are necessary to substitute the committee and its members for the Board of Directors and its members, except that the time for regular meetings of committees may be determined either by resolution of the Board of Directors or by resolution of the committee. Special meetings of committees may also be called by resolution of the Board of Directors. </w:t>
      </w:r>
      <w:r w:rsidR="005337D5">
        <w:rPr>
          <w:u w:val="none"/>
        </w:rPr>
        <w:t>If requested through a vote by the Board of Directors, m</w:t>
      </w:r>
      <w:r>
        <w:rPr>
          <w:u w:val="none"/>
        </w:rPr>
        <w:t xml:space="preserve">inutes shall be kept of each meeting of any committee and shall be filed with the </w:t>
      </w:r>
      <w:proofErr w:type="gramStart"/>
      <w:r>
        <w:rPr>
          <w:u w:val="none"/>
        </w:rPr>
        <w:t>Corporate</w:t>
      </w:r>
      <w:proofErr w:type="gramEnd"/>
      <w:r>
        <w:rPr>
          <w:u w:val="none"/>
        </w:rPr>
        <w:t xml:space="preserve"> records. The Board of Directors may adopt rules not inconsistent with the provisions of these Bylaws for the government of any</w:t>
      </w:r>
      <w:r>
        <w:rPr>
          <w:spacing w:val="-11"/>
          <w:u w:val="none"/>
        </w:rPr>
        <w:t xml:space="preserve"> </w:t>
      </w:r>
      <w:r>
        <w:rPr>
          <w:u w:val="none"/>
        </w:rPr>
        <w:t>committee.</w:t>
      </w:r>
    </w:p>
    <w:p w14:paraId="4EA3C83F" w14:textId="77777777" w:rsidR="00CC4640" w:rsidRDefault="00CC4640" w:rsidP="00CC4640">
      <w:pPr>
        <w:pStyle w:val="BodyText"/>
        <w:rPr>
          <w:sz w:val="26"/>
          <w:u w:val="none"/>
        </w:rPr>
      </w:pPr>
    </w:p>
    <w:p w14:paraId="7C45FB57" w14:textId="77777777" w:rsidR="00CC4640" w:rsidRDefault="00CC4640" w:rsidP="00CC4640">
      <w:pPr>
        <w:pStyle w:val="BodyText"/>
        <w:rPr>
          <w:sz w:val="22"/>
          <w:u w:val="none"/>
        </w:rPr>
      </w:pPr>
    </w:p>
    <w:p w14:paraId="23C82C5F" w14:textId="77777777" w:rsidR="00CC4640" w:rsidRDefault="00CC4640" w:rsidP="00CC4640">
      <w:pPr>
        <w:pStyle w:val="BodyText"/>
        <w:ind w:left="2930"/>
        <w:rPr>
          <w:u w:val="none"/>
        </w:rPr>
      </w:pPr>
      <w:r>
        <w:rPr>
          <w:u w:val="none"/>
        </w:rPr>
        <w:t>ARTICLE VII.  BOARD MEETINGS</w:t>
      </w:r>
    </w:p>
    <w:p w14:paraId="515B046A" w14:textId="77777777" w:rsidR="00CC4640" w:rsidRDefault="00CC4640" w:rsidP="00CC4640">
      <w:pPr>
        <w:pStyle w:val="BodyText"/>
        <w:spacing w:before="11"/>
        <w:rPr>
          <w:sz w:val="23"/>
          <w:u w:val="none"/>
        </w:rPr>
      </w:pPr>
    </w:p>
    <w:p w14:paraId="2BC5306C" w14:textId="77777777" w:rsidR="00CC4640" w:rsidRDefault="00CC4640" w:rsidP="00CC4640">
      <w:pPr>
        <w:pStyle w:val="BodyText"/>
        <w:ind w:left="100" w:right="118" w:firstLine="719"/>
        <w:jc w:val="both"/>
        <w:rPr>
          <w:u w:val="none"/>
        </w:rPr>
      </w:pPr>
      <w:r>
        <w:rPr>
          <w:u w:val="none"/>
        </w:rPr>
        <w:t xml:space="preserve">Section 7.01 </w:t>
      </w:r>
      <w:r>
        <w:t>Place of Meetings</w:t>
      </w:r>
      <w:r>
        <w:rPr>
          <w:u w:val="none"/>
        </w:rPr>
        <w:t>. Regular and special meetings  of  the  Board  of  Directors may be held at any place in Fresno County, California, that has been designated from time to time by resolution of the Board and stated in the notice of the meeting. In the absence of such designation, regular meetings shall be held at the principal office of the Corporation. Notwithstanding the above provisions of this Section 1, a regular or special meeting of the Board may be held at any place consented to in writing by all the Board members, either before or after the meeting.  If consents are given, they shall be filed with the minutes of the</w:t>
      </w:r>
      <w:r>
        <w:rPr>
          <w:spacing w:val="-18"/>
          <w:u w:val="none"/>
        </w:rPr>
        <w:t xml:space="preserve"> </w:t>
      </w:r>
      <w:r>
        <w:rPr>
          <w:u w:val="none"/>
        </w:rPr>
        <w:t>meeting.</w:t>
      </w:r>
    </w:p>
    <w:p w14:paraId="46DF77E0" w14:textId="77777777" w:rsidR="00CC4640" w:rsidRDefault="00CC4640" w:rsidP="00CC4640">
      <w:pPr>
        <w:pStyle w:val="BodyText"/>
        <w:rPr>
          <w:u w:val="none"/>
        </w:rPr>
      </w:pPr>
    </w:p>
    <w:p w14:paraId="0606A1A6" w14:textId="77777777" w:rsidR="00CC4640" w:rsidRDefault="00CC4640" w:rsidP="00CC4640">
      <w:pPr>
        <w:pStyle w:val="BodyText"/>
        <w:ind w:left="100" w:right="117" w:firstLine="719"/>
        <w:jc w:val="both"/>
        <w:rPr>
          <w:u w:val="none"/>
        </w:rPr>
      </w:pPr>
      <w:r>
        <w:rPr>
          <w:u w:val="none"/>
        </w:rPr>
        <w:t xml:space="preserve">Section 7.02 </w:t>
      </w:r>
      <w:r>
        <w:t>Meetings by Telephone Conference or Other Telecommunications Equipment</w:t>
      </w:r>
      <w:r>
        <w:rPr>
          <w:u w:val="none"/>
        </w:rPr>
        <w:t xml:space="preserve">. Members of the Board may participate in a meeting through use of conference telephone, electronic video screen communication, or other communications equipment. Participation in a meeting pursuant to this Section 2 constitutes presence in person at  that meeting if </w:t>
      </w:r>
      <w:proofErr w:type="gramStart"/>
      <w:r>
        <w:rPr>
          <w:u w:val="none"/>
        </w:rPr>
        <w:t>all of</w:t>
      </w:r>
      <w:proofErr w:type="gramEnd"/>
      <w:r>
        <w:rPr>
          <w:u w:val="none"/>
        </w:rPr>
        <w:t xml:space="preserve"> the following apply:</w:t>
      </w:r>
    </w:p>
    <w:p w14:paraId="4774058B" w14:textId="77777777" w:rsidR="00CC4640" w:rsidRDefault="00CC4640" w:rsidP="00CC4640">
      <w:pPr>
        <w:pStyle w:val="BodyText"/>
        <w:spacing w:before="11"/>
        <w:rPr>
          <w:sz w:val="23"/>
          <w:u w:val="none"/>
        </w:rPr>
      </w:pPr>
    </w:p>
    <w:p w14:paraId="49056DBA" w14:textId="77777777" w:rsidR="00CC4640" w:rsidRDefault="00CC4640" w:rsidP="00CC4640">
      <w:pPr>
        <w:pStyle w:val="ListParagraph"/>
        <w:numPr>
          <w:ilvl w:val="0"/>
          <w:numId w:val="8"/>
        </w:numPr>
        <w:tabs>
          <w:tab w:val="left" w:pos="1541"/>
        </w:tabs>
        <w:ind w:right="120" w:firstLine="720"/>
        <w:jc w:val="both"/>
        <w:rPr>
          <w:sz w:val="24"/>
        </w:rPr>
      </w:pPr>
      <w:r>
        <w:rPr>
          <w:sz w:val="24"/>
        </w:rPr>
        <w:t>Each member participating in the meeting can communicate with all of the other members</w:t>
      </w:r>
      <w:r>
        <w:rPr>
          <w:spacing w:val="-6"/>
          <w:sz w:val="24"/>
        </w:rPr>
        <w:t xml:space="preserve"> </w:t>
      </w:r>
      <w:r>
        <w:rPr>
          <w:sz w:val="24"/>
        </w:rPr>
        <w:t>concurrently.</w:t>
      </w:r>
    </w:p>
    <w:p w14:paraId="704F564E" w14:textId="77777777" w:rsidR="00CC4640" w:rsidRDefault="00CC4640" w:rsidP="00CC4640">
      <w:pPr>
        <w:pStyle w:val="BodyText"/>
        <w:spacing w:before="11"/>
        <w:rPr>
          <w:sz w:val="23"/>
          <w:u w:val="none"/>
        </w:rPr>
      </w:pPr>
    </w:p>
    <w:p w14:paraId="2EAED118" w14:textId="77777777" w:rsidR="00CC4640" w:rsidRDefault="00CC4640" w:rsidP="00CC4640">
      <w:pPr>
        <w:pStyle w:val="ListParagraph"/>
        <w:numPr>
          <w:ilvl w:val="0"/>
          <w:numId w:val="8"/>
        </w:numPr>
        <w:tabs>
          <w:tab w:val="left" w:pos="1541"/>
        </w:tabs>
        <w:ind w:right="115" w:firstLine="720"/>
        <w:jc w:val="both"/>
        <w:rPr>
          <w:sz w:val="24"/>
        </w:rPr>
      </w:pPr>
      <w:r>
        <w:rPr>
          <w:sz w:val="24"/>
        </w:rPr>
        <w:t>Each member is provided the means of participating in all matters before the Board, including the capacity to propose, or to interpose an objection, to a specific action to be taken by the</w:t>
      </w:r>
      <w:r>
        <w:rPr>
          <w:spacing w:val="-6"/>
          <w:sz w:val="24"/>
        </w:rPr>
        <w:t xml:space="preserve"> </w:t>
      </w:r>
      <w:r>
        <w:rPr>
          <w:sz w:val="24"/>
        </w:rPr>
        <w:t>Corporation.</w:t>
      </w:r>
    </w:p>
    <w:p w14:paraId="039848C9" w14:textId="77777777" w:rsidR="00CC4640" w:rsidRDefault="00CC4640" w:rsidP="00CC4640">
      <w:pPr>
        <w:pStyle w:val="BodyText"/>
        <w:rPr>
          <w:u w:val="none"/>
        </w:rPr>
      </w:pPr>
    </w:p>
    <w:p w14:paraId="042CE9F1" w14:textId="77777777" w:rsidR="00CC4640" w:rsidRDefault="00CC4640" w:rsidP="00CC4640">
      <w:pPr>
        <w:pStyle w:val="ListParagraph"/>
        <w:numPr>
          <w:ilvl w:val="0"/>
          <w:numId w:val="8"/>
        </w:numPr>
        <w:tabs>
          <w:tab w:val="left" w:pos="1541"/>
        </w:tabs>
        <w:ind w:firstLine="720"/>
        <w:jc w:val="both"/>
        <w:rPr>
          <w:sz w:val="24"/>
        </w:rPr>
      </w:pPr>
      <w:r>
        <w:rPr>
          <w:sz w:val="24"/>
        </w:rPr>
        <w:t>The Corporation adopts and implements some means of verifying both of the following:</w:t>
      </w:r>
    </w:p>
    <w:p w14:paraId="4A176864" w14:textId="77777777" w:rsidR="00CC4640" w:rsidRDefault="00CC4640" w:rsidP="00CC4640">
      <w:pPr>
        <w:pStyle w:val="BodyText"/>
        <w:spacing w:before="10"/>
        <w:rPr>
          <w:sz w:val="23"/>
          <w:u w:val="none"/>
        </w:rPr>
      </w:pPr>
    </w:p>
    <w:p w14:paraId="7F0C93C0" w14:textId="77777777" w:rsidR="00CC4640" w:rsidRDefault="00CC4640" w:rsidP="00CC4640">
      <w:pPr>
        <w:pStyle w:val="ListParagraph"/>
        <w:numPr>
          <w:ilvl w:val="1"/>
          <w:numId w:val="8"/>
        </w:numPr>
        <w:tabs>
          <w:tab w:val="left" w:pos="2260"/>
          <w:tab w:val="left" w:pos="2261"/>
        </w:tabs>
        <w:spacing w:before="1"/>
        <w:ind w:right="120" w:firstLine="1440"/>
        <w:rPr>
          <w:sz w:val="24"/>
        </w:rPr>
      </w:pPr>
      <w:r>
        <w:rPr>
          <w:sz w:val="24"/>
        </w:rPr>
        <w:t>A person communicating by telephone, electronic video screen, or other communications equipment is a director entitled to participate in the Board meeting;</w:t>
      </w:r>
      <w:r>
        <w:rPr>
          <w:spacing w:val="-19"/>
          <w:sz w:val="24"/>
        </w:rPr>
        <w:t xml:space="preserve"> </w:t>
      </w:r>
      <w:r>
        <w:rPr>
          <w:sz w:val="24"/>
        </w:rPr>
        <w:t>and</w:t>
      </w:r>
    </w:p>
    <w:p w14:paraId="208D1B45" w14:textId="77777777" w:rsidR="00CC4640" w:rsidRDefault="00CC4640" w:rsidP="00CC4640">
      <w:pPr>
        <w:pStyle w:val="BodyText"/>
        <w:rPr>
          <w:u w:val="none"/>
        </w:rPr>
      </w:pPr>
    </w:p>
    <w:p w14:paraId="605BFCE8" w14:textId="77777777" w:rsidR="00CC4640" w:rsidRDefault="00CC4640" w:rsidP="00CC4640">
      <w:pPr>
        <w:pStyle w:val="ListParagraph"/>
        <w:numPr>
          <w:ilvl w:val="1"/>
          <w:numId w:val="8"/>
        </w:numPr>
        <w:tabs>
          <w:tab w:val="left" w:pos="2260"/>
          <w:tab w:val="left" w:pos="2261"/>
        </w:tabs>
        <w:ind w:right="121" w:firstLine="1440"/>
        <w:rPr>
          <w:sz w:val="24"/>
        </w:rPr>
      </w:pPr>
      <w:r>
        <w:rPr>
          <w:sz w:val="24"/>
        </w:rPr>
        <w:t>All statements, questions, actions, or votes were made by that director and not by another person not permitted to participate as a</w:t>
      </w:r>
      <w:r>
        <w:rPr>
          <w:spacing w:val="-6"/>
          <w:sz w:val="24"/>
        </w:rPr>
        <w:t xml:space="preserve"> </w:t>
      </w:r>
      <w:r>
        <w:rPr>
          <w:sz w:val="24"/>
        </w:rPr>
        <w:t>director.</w:t>
      </w:r>
    </w:p>
    <w:p w14:paraId="44023E20" w14:textId="77777777" w:rsidR="00CC4640" w:rsidRDefault="00CC4640" w:rsidP="00CC4640">
      <w:pPr>
        <w:rPr>
          <w:sz w:val="24"/>
        </w:rPr>
        <w:sectPr w:rsidR="00CC4640">
          <w:pgSz w:w="12240" w:h="15840"/>
          <w:pgMar w:top="1360" w:right="1320" w:bottom="940" w:left="1340" w:header="0" w:footer="746" w:gutter="0"/>
          <w:cols w:space="720"/>
        </w:sectPr>
      </w:pPr>
    </w:p>
    <w:p w14:paraId="25163668" w14:textId="77777777" w:rsidR="00CC4640" w:rsidRDefault="00CC4640" w:rsidP="00CC4640">
      <w:pPr>
        <w:pStyle w:val="BodyText"/>
        <w:spacing w:before="3"/>
        <w:rPr>
          <w:sz w:val="10"/>
          <w:u w:val="none"/>
        </w:rPr>
      </w:pPr>
    </w:p>
    <w:p w14:paraId="6031F305" w14:textId="77777777" w:rsidR="00CC4640" w:rsidRDefault="00CC4640" w:rsidP="00CC4640">
      <w:pPr>
        <w:pStyle w:val="BodyText"/>
        <w:spacing w:before="90"/>
        <w:ind w:left="100" w:right="121" w:firstLine="719"/>
        <w:jc w:val="both"/>
        <w:rPr>
          <w:u w:val="none"/>
        </w:rPr>
      </w:pPr>
      <w:r>
        <w:rPr>
          <w:u w:val="none"/>
        </w:rPr>
        <w:t xml:space="preserve">Section 7.03  </w:t>
      </w:r>
      <w:r>
        <w:t>Annual Meeting of Directors</w:t>
      </w:r>
      <w:r>
        <w:rPr>
          <w:u w:val="none"/>
        </w:rPr>
        <w:t>.  The annual meeting of directors shall be  held on a weekday in June of each year at the principal office of the</w:t>
      </w:r>
      <w:r>
        <w:rPr>
          <w:spacing w:val="-15"/>
          <w:u w:val="none"/>
        </w:rPr>
        <w:t xml:space="preserve"> </w:t>
      </w:r>
      <w:r>
        <w:rPr>
          <w:u w:val="none"/>
        </w:rPr>
        <w:t>Corporation</w:t>
      </w:r>
    </w:p>
    <w:p w14:paraId="7744EC57" w14:textId="77777777" w:rsidR="00CC4640" w:rsidRDefault="00CC4640" w:rsidP="00CC4640">
      <w:pPr>
        <w:pStyle w:val="BodyText"/>
        <w:spacing w:before="11"/>
        <w:rPr>
          <w:sz w:val="23"/>
          <w:u w:val="none"/>
        </w:rPr>
      </w:pPr>
    </w:p>
    <w:p w14:paraId="2A2BCA88" w14:textId="77777777" w:rsidR="00CC4640" w:rsidRDefault="00CC4640" w:rsidP="00CC4640">
      <w:pPr>
        <w:pStyle w:val="BodyText"/>
        <w:ind w:left="100" w:right="120" w:firstLine="719"/>
        <w:jc w:val="both"/>
        <w:rPr>
          <w:u w:val="none"/>
        </w:rPr>
      </w:pPr>
      <w:r>
        <w:rPr>
          <w:u w:val="none"/>
        </w:rPr>
        <w:t xml:space="preserve">Section 7.04 </w:t>
      </w:r>
      <w:r>
        <w:t>Other Regular Meetings</w:t>
      </w:r>
      <w:r>
        <w:rPr>
          <w:u w:val="none"/>
        </w:rPr>
        <w:t>. A minimum of four (4)  quarterly  regular  meetings shall be held each year. Other regular meetings of the Board shall be held without notice at such time and place as may be fixed by the Board of Directors from time to</w:t>
      </w:r>
      <w:r>
        <w:rPr>
          <w:spacing w:val="-12"/>
          <w:u w:val="none"/>
        </w:rPr>
        <w:t xml:space="preserve"> </w:t>
      </w:r>
      <w:r>
        <w:rPr>
          <w:u w:val="none"/>
        </w:rPr>
        <w:t>time.</w:t>
      </w:r>
    </w:p>
    <w:p w14:paraId="6D057FDF" w14:textId="77777777" w:rsidR="00CC4640" w:rsidRDefault="00CC4640" w:rsidP="00CC4640">
      <w:pPr>
        <w:pStyle w:val="BodyText"/>
        <w:spacing w:before="11"/>
        <w:rPr>
          <w:sz w:val="23"/>
          <w:u w:val="none"/>
        </w:rPr>
      </w:pPr>
    </w:p>
    <w:p w14:paraId="07077E42" w14:textId="77777777" w:rsidR="00CC4640" w:rsidRDefault="00CC4640" w:rsidP="00CC4640">
      <w:pPr>
        <w:pStyle w:val="BodyText"/>
        <w:ind w:left="100" w:right="116" w:firstLine="719"/>
        <w:jc w:val="both"/>
        <w:rPr>
          <w:u w:val="none"/>
        </w:rPr>
      </w:pPr>
      <w:r>
        <w:rPr>
          <w:u w:val="none"/>
        </w:rPr>
        <w:t xml:space="preserve">Section 7.05 </w:t>
      </w:r>
      <w:r>
        <w:t>Special Meetings of the Board</w:t>
      </w:r>
      <w:r>
        <w:rPr>
          <w:u w:val="none"/>
        </w:rPr>
        <w:t>. Special meetings  of  the  Board  of  Directors for any purpose may be called at any time by the Administrator, the president, any vice president, the secretary, or any two</w:t>
      </w:r>
      <w:r>
        <w:rPr>
          <w:spacing w:val="-9"/>
          <w:u w:val="none"/>
        </w:rPr>
        <w:t xml:space="preserve"> </w:t>
      </w:r>
      <w:r>
        <w:rPr>
          <w:u w:val="none"/>
        </w:rPr>
        <w:t>directors.</w:t>
      </w:r>
    </w:p>
    <w:p w14:paraId="45836159" w14:textId="77777777" w:rsidR="00CC4640" w:rsidRDefault="00CC4640" w:rsidP="00CC4640">
      <w:pPr>
        <w:pStyle w:val="BodyText"/>
        <w:spacing w:before="11"/>
        <w:rPr>
          <w:sz w:val="23"/>
          <w:u w:val="none"/>
        </w:rPr>
      </w:pPr>
    </w:p>
    <w:p w14:paraId="5C3A7616" w14:textId="77777777" w:rsidR="00CC4640" w:rsidRDefault="00CC4640" w:rsidP="00CC4640">
      <w:pPr>
        <w:pStyle w:val="BodyText"/>
        <w:ind w:left="820"/>
        <w:rPr>
          <w:u w:val="none"/>
        </w:rPr>
      </w:pPr>
      <w:r>
        <w:rPr>
          <w:u w:val="none"/>
        </w:rPr>
        <w:t xml:space="preserve">Section 7.06.   </w:t>
      </w:r>
      <w:r>
        <w:t>Notice of Meetings</w:t>
      </w:r>
      <w:r>
        <w:rPr>
          <w:u w:val="none"/>
        </w:rPr>
        <w:t>.</w:t>
      </w:r>
    </w:p>
    <w:p w14:paraId="49D11344" w14:textId="77777777" w:rsidR="00CC4640" w:rsidRDefault="00CC4640" w:rsidP="00CC4640">
      <w:pPr>
        <w:pStyle w:val="BodyText"/>
        <w:spacing w:before="2"/>
        <w:rPr>
          <w:sz w:val="16"/>
          <w:u w:val="none"/>
        </w:rPr>
      </w:pPr>
    </w:p>
    <w:p w14:paraId="74DCF968" w14:textId="77777777" w:rsidR="00CC4640" w:rsidRDefault="00CC4640" w:rsidP="00CC4640">
      <w:pPr>
        <w:pStyle w:val="ListParagraph"/>
        <w:numPr>
          <w:ilvl w:val="0"/>
          <w:numId w:val="7"/>
        </w:numPr>
        <w:tabs>
          <w:tab w:val="left" w:pos="1541"/>
        </w:tabs>
        <w:spacing w:before="90"/>
        <w:ind w:right="118" w:firstLine="720"/>
        <w:jc w:val="both"/>
        <w:rPr>
          <w:sz w:val="24"/>
        </w:rPr>
      </w:pPr>
      <w:r>
        <w:rPr>
          <w:sz w:val="24"/>
          <w:u w:val="single"/>
        </w:rPr>
        <w:t>Manner of Giving</w:t>
      </w:r>
      <w:r>
        <w:rPr>
          <w:sz w:val="24"/>
        </w:rPr>
        <w:t>. Notice of the time and place of all meetings of the Board shall be published in Sierra High School’s bi-monthly newsletter, delivered by USPS, or via email communication. Notice of a meeting need not be given to any director who signs a written  waiver of notice or a written consent to holding the meeting or an approval of the minutes thereof, whether before or after the meeting, or who attends the meeting without protesting, prior thereto or at commencement of the meeting, the lack of notice to such director. All such  waivers, consents and approvals shall be filed with the Corporation records or made a part of the minutes.</w:t>
      </w:r>
    </w:p>
    <w:p w14:paraId="5C590596" w14:textId="77777777" w:rsidR="00CC4640" w:rsidRDefault="00CC4640" w:rsidP="00CC4640">
      <w:pPr>
        <w:pStyle w:val="BodyText"/>
        <w:spacing w:before="11"/>
        <w:rPr>
          <w:sz w:val="23"/>
          <w:u w:val="none"/>
        </w:rPr>
      </w:pPr>
    </w:p>
    <w:p w14:paraId="5E38409B" w14:textId="77777777" w:rsidR="00CC4640" w:rsidRDefault="00CC4640" w:rsidP="00CC4640">
      <w:pPr>
        <w:pStyle w:val="ListParagraph"/>
        <w:numPr>
          <w:ilvl w:val="0"/>
          <w:numId w:val="7"/>
        </w:numPr>
        <w:tabs>
          <w:tab w:val="left" w:pos="1541"/>
        </w:tabs>
        <w:ind w:right="123" w:firstLine="720"/>
        <w:jc w:val="both"/>
        <w:rPr>
          <w:sz w:val="24"/>
        </w:rPr>
      </w:pPr>
      <w:r>
        <w:rPr>
          <w:sz w:val="24"/>
          <w:u w:val="single"/>
        </w:rPr>
        <w:t>Notice Contents</w:t>
      </w:r>
      <w:r>
        <w:rPr>
          <w:sz w:val="24"/>
        </w:rPr>
        <w:t>. The notice shall state the time of the meeting, and the place if  the place is other than the principal office of the Corporation. It need not specify the purpose of the</w:t>
      </w:r>
      <w:r>
        <w:rPr>
          <w:spacing w:val="-5"/>
          <w:sz w:val="24"/>
        </w:rPr>
        <w:t xml:space="preserve"> </w:t>
      </w:r>
      <w:r>
        <w:rPr>
          <w:sz w:val="24"/>
        </w:rPr>
        <w:t>meeting.</w:t>
      </w:r>
    </w:p>
    <w:p w14:paraId="2F13507A" w14:textId="77777777" w:rsidR="00CC4640" w:rsidRDefault="00CC4640" w:rsidP="00CC4640">
      <w:pPr>
        <w:pStyle w:val="BodyText"/>
        <w:rPr>
          <w:u w:val="none"/>
        </w:rPr>
      </w:pPr>
    </w:p>
    <w:p w14:paraId="13032DD1" w14:textId="77777777" w:rsidR="00CC4640" w:rsidRDefault="00CC4640" w:rsidP="00CC4640">
      <w:pPr>
        <w:pStyle w:val="BodyText"/>
        <w:tabs>
          <w:tab w:val="left" w:pos="2260"/>
        </w:tabs>
        <w:ind w:left="820"/>
        <w:rPr>
          <w:u w:val="none"/>
        </w:rPr>
      </w:pPr>
      <w:r>
        <w:rPr>
          <w:u w:val="none"/>
        </w:rPr>
        <w:t>Section</w:t>
      </w:r>
      <w:r>
        <w:rPr>
          <w:spacing w:val="-1"/>
          <w:u w:val="none"/>
        </w:rPr>
        <w:t xml:space="preserve"> </w:t>
      </w:r>
      <w:r>
        <w:rPr>
          <w:u w:val="none"/>
        </w:rPr>
        <w:t>7.07</w:t>
      </w:r>
      <w:r>
        <w:rPr>
          <w:u w:val="none"/>
        </w:rPr>
        <w:tab/>
      </w:r>
      <w:r>
        <w:t>Quorum</w:t>
      </w:r>
      <w:r>
        <w:rPr>
          <w:spacing w:val="-4"/>
        </w:rPr>
        <w:t xml:space="preserve"> </w:t>
      </w:r>
      <w:r>
        <w:t>Requirements</w:t>
      </w:r>
      <w:r>
        <w:rPr>
          <w:u w:val="none"/>
        </w:rPr>
        <w:t>.</w:t>
      </w:r>
    </w:p>
    <w:p w14:paraId="7C016810" w14:textId="77777777" w:rsidR="00CC4640" w:rsidRDefault="00CC4640" w:rsidP="00CC4640">
      <w:pPr>
        <w:pStyle w:val="BodyText"/>
        <w:spacing w:before="1"/>
        <w:rPr>
          <w:sz w:val="16"/>
          <w:u w:val="none"/>
        </w:rPr>
      </w:pPr>
    </w:p>
    <w:p w14:paraId="5D023668" w14:textId="77777777" w:rsidR="00CC4640" w:rsidRDefault="00CC4640" w:rsidP="00CC4640">
      <w:pPr>
        <w:pStyle w:val="ListParagraph"/>
        <w:numPr>
          <w:ilvl w:val="0"/>
          <w:numId w:val="6"/>
        </w:numPr>
        <w:tabs>
          <w:tab w:val="left" w:pos="1541"/>
        </w:tabs>
        <w:spacing w:before="90"/>
        <w:ind w:right="116" w:firstLine="720"/>
        <w:jc w:val="both"/>
        <w:rPr>
          <w:sz w:val="24"/>
        </w:rPr>
      </w:pPr>
      <w:r>
        <w:rPr>
          <w:sz w:val="24"/>
        </w:rPr>
        <w:t>The attendance of a majority of the number of directors in office at any meeting   of the directors shall constitute a quorum for the transaction of business, except to adjourn as provided in Section 7.09 of this Article</w:t>
      </w:r>
      <w:r>
        <w:rPr>
          <w:spacing w:val="-10"/>
          <w:sz w:val="24"/>
        </w:rPr>
        <w:t xml:space="preserve"> </w:t>
      </w:r>
      <w:r>
        <w:rPr>
          <w:sz w:val="24"/>
        </w:rPr>
        <w:t>VII.</w:t>
      </w:r>
    </w:p>
    <w:p w14:paraId="38EE12B7" w14:textId="77777777" w:rsidR="00CC4640" w:rsidRDefault="00CC4640" w:rsidP="00CC4640">
      <w:pPr>
        <w:pStyle w:val="BodyText"/>
        <w:spacing w:before="10"/>
        <w:rPr>
          <w:sz w:val="23"/>
          <w:u w:val="none"/>
        </w:rPr>
      </w:pPr>
    </w:p>
    <w:p w14:paraId="2050D5A4" w14:textId="77777777" w:rsidR="00CC4640" w:rsidRDefault="00CC4640" w:rsidP="00CC4640">
      <w:pPr>
        <w:pStyle w:val="ListParagraph"/>
        <w:numPr>
          <w:ilvl w:val="0"/>
          <w:numId w:val="6"/>
        </w:numPr>
        <w:tabs>
          <w:tab w:val="left" w:pos="1541"/>
        </w:tabs>
        <w:spacing w:before="1"/>
        <w:ind w:right="120" w:firstLine="720"/>
        <w:jc w:val="both"/>
        <w:rPr>
          <w:sz w:val="24"/>
        </w:rPr>
      </w:pPr>
      <w:r>
        <w:rPr>
          <w:sz w:val="24"/>
        </w:rPr>
        <w:t xml:space="preserve">Except as otherwise provided herein or in the California Nonprofit Corporation Law, every act or decision </w:t>
      </w:r>
      <w:proofErr w:type="gramStart"/>
      <w:r>
        <w:rPr>
          <w:sz w:val="24"/>
        </w:rPr>
        <w:t>done</w:t>
      </w:r>
      <w:proofErr w:type="gramEnd"/>
      <w:r>
        <w:rPr>
          <w:sz w:val="24"/>
        </w:rPr>
        <w:t xml:space="preserve"> or made by </w:t>
      </w:r>
      <w:proofErr w:type="gramStart"/>
      <w:r>
        <w:rPr>
          <w:sz w:val="24"/>
        </w:rPr>
        <w:t>a majority of</w:t>
      </w:r>
      <w:proofErr w:type="gramEnd"/>
      <w:r>
        <w:rPr>
          <w:sz w:val="24"/>
        </w:rPr>
        <w:t xml:space="preserve"> the directors present at a meeting duly held at which a quorum is present shall be regarded as the act of the Board of</w:t>
      </w:r>
      <w:r>
        <w:rPr>
          <w:spacing w:val="-13"/>
          <w:sz w:val="24"/>
        </w:rPr>
        <w:t xml:space="preserve"> </w:t>
      </w:r>
      <w:r>
        <w:rPr>
          <w:sz w:val="24"/>
        </w:rPr>
        <w:t>Directors.</w:t>
      </w:r>
    </w:p>
    <w:p w14:paraId="5820C247" w14:textId="77777777" w:rsidR="00CC4640" w:rsidRDefault="00CC4640" w:rsidP="00CC4640">
      <w:pPr>
        <w:pStyle w:val="BodyText"/>
        <w:rPr>
          <w:u w:val="none"/>
        </w:rPr>
      </w:pPr>
    </w:p>
    <w:p w14:paraId="7BCA057E" w14:textId="77777777" w:rsidR="00CC4640" w:rsidRDefault="00CC4640" w:rsidP="00CC4640">
      <w:pPr>
        <w:pStyle w:val="ListParagraph"/>
        <w:numPr>
          <w:ilvl w:val="0"/>
          <w:numId w:val="6"/>
        </w:numPr>
        <w:tabs>
          <w:tab w:val="left" w:pos="1541"/>
        </w:tabs>
        <w:ind w:right="122" w:firstLine="720"/>
        <w:jc w:val="both"/>
        <w:rPr>
          <w:sz w:val="24"/>
        </w:rPr>
      </w:pPr>
      <w:r>
        <w:rPr>
          <w:sz w:val="24"/>
        </w:rPr>
        <w:t>A meeting at which a quorum is initially present may continue to transact business, notwithstanding the withdrawal of directors below a quorum, if any action taken is approved by at least a majority of the required quorum for that meeting or such greater number  as is required by the Articles of Incorporation or these</w:t>
      </w:r>
      <w:r>
        <w:rPr>
          <w:spacing w:val="-17"/>
          <w:sz w:val="24"/>
        </w:rPr>
        <w:t xml:space="preserve"> </w:t>
      </w:r>
      <w:r>
        <w:rPr>
          <w:sz w:val="24"/>
        </w:rPr>
        <w:t>Bylaws.</w:t>
      </w:r>
    </w:p>
    <w:p w14:paraId="10419B9A" w14:textId="77777777" w:rsidR="00CC4640" w:rsidRDefault="00CC4640" w:rsidP="00CC4640">
      <w:pPr>
        <w:pStyle w:val="BodyText"/>
        <w:spacing w:before="11"/>
        <w:rPr>
          <w:sz w:val="23"/>
          <w:u w:val="none"/>
        </w:rPr>
      </w:pPr>
    </w:p>
    <w:p w14:paraId="3FFB1AEB" w14:textId="77777777" w:rsidR="00CC4640" w:rsidRDefault="00CC4640" w:rsidP="00CC4640">
      <w:pPr>
        <w:pStyle w:val="BodyText"/>
        <w:ind w:left="100" w:right="118" w:firstLine="719"/>
        <w:jc w:val="both"/>
        <w:rPr>
          <w:u w:val="none"/>
        </w:rPr>
      </w:pPr>
      <w:r>
        <w:rPr>
          <w:u w:val="none"/>
        </w:rPr>
        <w:t xml:space="preserve">Section 7.08 </w:t>
      </w:r>
      <w:r>
        <w:t>Waiver of Notice</w:t>
      </w:r>
      <w:r>
        <w:rPr>
          <w:u w:val="none"/>
        </w:rPr>
        <w:t>. The transaction of any meeting of the Board  of  Directors, however called and noticed or wherever held, shall be as valid as though taken at a meeting duly held after regular call and notice, if (</w:t>
      </w:r>
      <w:proofErr w:type="spellStart"/>
      <w:r>
        <w:rPr>
          <w:u w:val="none"/>
        </w:rPr>
        <w:t>i</w:t>
      </w:r>
      <w:proofErr w:type="spellEnd"/>
      <w:r>
        <w:rPr>
          <w:u w:val="none"/>
        </w:rPr>
        <w:t>) a quorum is present; and (ii) either before or after</w:t>
      </w:r>
      <w:r>
        <w:rPr>
          <w:spacing w:val="19"/>
          <w:u w:val="none"/>
        </w:rPr>
        <w:t xml:space="preserve"> </w:t>
      </w:r>
      <w:r>
        <w:rPr>
          <w:u w:val="none"/>
        </w:rPr>
        <w:t>the</w:t>
      </w:r>
      <w:r>
        <w:rPr>
          <w:spacing w:val="19"/>
          <w:u w:val="none"/>
        </w:rPr>
        <w:t xml:space="preserve"> </w:t>
      </w:r>
      <w:r>
        <w:rPr>
          <w:u w:val="none"/>
        </w:rPr>
        <w:t>meeting,</w:t>
      </w:r>
      <w:r>
        <w:rPr>
          <w:spacing w:val="20"/>
          <w:u w:val="none"/>
        </w:rPr>
        <w:t xml:space="preserve"> </w:t>
      </w:r>
      <w:r>
        <w:rPr>
          <w:u w:val="none"/>
        </w:rPr>
        <w:t>each</w:t>
      </w:r>
      <w:r>
        <w:rPr>
          <w:spacing w:val="20"/>
          <w:u w:val="none"/>
        </w:rPr>
        <w:t xml:space="preserve"> </w:t>
      </w:r>
      <w:r>
        <w:rPr>
          <w:u w:val="none"/>
        </w:rPr>
        <w:t>of</w:t>
      </w:r>
      <w:r>
        <w:rPr>
          <w:spacing w:val="19"/>
          <w:u w:val="none"/>
        </w:rPr>
        <w:t xml:space="preserve"> </w:t>
      </w:r>
      <w:r>
        <w:rPr>
          <w:u w:val="none"/>
        </w:rPr>
        <w:t>the</w:t>
      </w:r>
      <w:r>
        <w:rPr>
          <w:spacing w:val="19"/>
          <w:u w:val="none"/>
        </w:rPr>
        <w:t xml:space="preserve"> </w:t>
      </w:r>
      <w:r>
        <w:rPr>
          <w:u w:val="none"/>
        </w:rPr>
        <w:t>directors</w:t>
      </w:r>
      <w:r>
        <w:rPr>
          <w:spacing w:val="20"/>
          <w:u w:val="none"/>
        </w:rPr>
        <w:t xml:space="preserve"> </w:t>
      </w:r>
      <w:r>
        <w:rPr>
          <w:u w:val="none"/>
        </w:rPr>
        <w:t>not</w:t>
      </w:r>
      <w:r>
        <w:rPr>
          <w:spacing w:val="20"/>
          <w:u w:val="none"/>
        </w:rPr>
        <w:t xml:space="preserve"> </w:t>
      </w:r>
      <w:r>
        <w:rPr>
          <w:u w:val="none"/>
        </w:rPr>
        <w:t>present,</w:t>
      </w:r>
      <w:r>
        <w:rPr>
          <w:spacing w:val="20"/>
          <w:u w:val="none"/>
        </w:rPr>
        <w:t xml:space="preserve"> </w:t>
      </w:r>
      <w:r>
        <w:rPr>
          <w:u w:val="none"/>
        </w:rPr>
        <w:t>individually</w:t>
      </w:r>
      <w:r>
        <w:rPr>
          <w:spacing w:val="13"/>
          <w:u w:val="none"/>
        </w:rPr>
        <w:t xml:space="preserve"> </w:t>
      </w:r>
      <w:r>
        <w:rPr>
          <w:u w:val="none"/>
        </w:rPr>
        <w:t>or</w:t>
      </w:r>
      <w:r>
        <w:rPr>
          <w:spacing w:val="22"/>
          <w:u w:val="none"/>
        </w:rPr>
        <w:t xml:space="preserve"> </w:t>
      </w:r>
      <w:r>
        <w:rPr>
          <w:u w:val="none"/>
        </w:rPr>
        <w:t>collectively,</w:t>
      </w:r>
      <w:r>
        <w:rPr>
          <w:spacing w:val="20"/>
          <w:u w:val="none"/>
        </w:rPr>
        <w:t xml:space="preserve"> </w:t>
      </w:r>
      <w:r>
        <w:rPr>
          <w:u w:val="none"/>
        </w:rPr>
        <w:t>signs</w:t>
      </w:r>
      <w:r>
        <w:rPr>
          <w:spacing w:val="23"/>
          <w:u w:val="none"/>
        </w:rPr>
        <w:t xml:space="preserve"> </w:t>
      </w:r>
      <w:r>
        <w:rPr>
          <w:u w:val="none"/>
        </w:rPr>
        <w:t>a</w:t>
      </w:r>
      <w:r>
        <w:rPr>
          <w:spacing w:val="19"/>
          <w:u w:val="none"/>
        </w:rPr>
        <w:t xml:space="preserve"> </w:t>
      </w:r>
      <w:r>
        <w:rPr>
          <w:u w:val="none"/>
        </w:rPr>
        <w:t>written</w:t>
      </w:r>
    </w:p>
    <w:p w14:paraId="1F447726" w14:textId="77777777" w:rsidR="00CC4640" w:rsidRDefault="00CC4640" w:rsidP="00CC4640">
      <w:pPr>
        <w:jc w:val="both"/>
        <w:sectPr w:rsidR="00CC4640">
          <w:pgSz w:w="12240" w:h="15840"/>
          <w:pgMar w:top="1500" w:right="1320" w:bottom="940" w:left="1340" w:header="0" w:footer="746" w:gutter="0"/>
          <w:cols w:space="720"/>
        </w:sectPr>
      </w:pPr>
    </w:p>
    <w:p w14:paraId="209BB51D" w14:textId="77777777" w:rsidR="00CC4640" w:rsidRDefault="00CC4640" w:rsidP="00CC4640">
      <w:pPr>
        <w:pStyle w:val="BodyText"/>
        <w:spacing w:before="72"/>
        <w:ind w:left="100" w:right="116"/>
        <w:jc w:val="both"/>
        <w:rPr>
          <w:u w:val="none"/>
        </w:rPr>
      </w:pPr>
      <w:r>
        <w:rPr>
          <w:u w:val="none"/>
        </w:rPr>
        <w:lastRenderedPageBreak/>
        <w:t xml:space="preserve">waiver of notice, a consent to the holding of the meeting, or an approval of the minutes thereof. The waiver of notice or consent need not specify the purpose of the meeting. All waivers, consents and approvals shall be filed with the Corporation records or made a part of the minutes of the meeting and shall have the same force and effect as a unanimous vote of the Board. The requirement of notice of a meeting shall also be deemed to have been waived </w:t>
      </w:r>
      <w:r>
        <w:rPr>
          <w:spacing w:val="4"/>
          <w:u w:val="none"/>
        </w:rPr>
        <w:t xml:space="preserve">by </w:t>
      </w:r>
      <w:r>
        <w:rPr>
          <w:u w:val="none"/>
        </w:rPr>
        <w:t>any director who attends the meeting without protesting before or at its commencement about the lack of notice.</w:t>
      </w:r>
    </w:p>
    <w:p w14:paraId="107FD7E1" w14:textId="77777777" w:rsidR="00CC4640" w:rsidRDefault="00CC4640" w:rsidP="00CC4640">
      <w:pPr>
        <w:pStyle w:val="BodyText"/>
        <w:rPr>
          <w:u w:val="none"/>
        </w:rPr>
      </w:pPr>
    </w:p>
    <w:p w14:paraId="13898B03" w14:textId="77777777" w:rsidR="00CC4640" w:rsidRDefault="00CC4640" w:rsidP="00CC4640">
      <w:pPr>
        <w:pStyle w:val="BodyText"/>
        <w:ind w:left="100" w:right="117" w:firstLine="719"/>
        <w:jc w:val="both"/>
        <w:rPr>
          <w:u w:val="none"/>
        </w:rPr>
      </w:pPr>
      <w:r>
        <w:rPr>
          <w:u w:val="none"/>
        </w:rPr>
        <w:t xml:space="preserve">Section 7.09 </w:t>
      </w:r>
      <w:r>
        <w:t>Adjournment</w:t>
      </w:r>
      <w:r>
        <w:rPr>
          <w:u w:val="none"/>
        </w:rPr>
        <w:t xml:space="preserve">. A majority of the directors present, whether or not constituting a quorum, may adjourn any meeting to another time and place or may adjourn for purposes of reconvening in executive session to discuss and vote upon personnel matters, litigation in which the Corporation is or may become involved and orders of business of a similar nature. If the meeting is adjourned for more than twenty-four (24) hours, notice of adjournment  to any other time or place shall be given prior to </w:t>
      </w:r>
      <w:proofErr w:type="gramStart"/>
      <w:r>
        <w:rPr>
          <w:u w:val="none"/>
        </w:rPr>
        <w:t>the time of the adjourned</w:t>
      </w:r>
      <w:proofErr w:type="gramEnd"/>
      <w:r>
        <w:rPr>
          <w:u w:val="none"/>
        </w:rPr>
        <w:t xml:space="preserve"> meeting to the directors who were not present at the time of the adjournment. Except as hereinabove provided, notice of adjournment need not be</w:t>
      </w:r>
      <w:r>
        <w:rPr>
          <w:spacing w:val="-5"/>
          <w:u w:val="none"/>
        </w:rPr>
        <w:t xml:space="preserve"> </w:t>
      </w:r>
      <w:r>
        <w:rPr>
          <w:u w:val="none"/>
        </w:rPr>
        <w:t>given.</w:t>
      </w:r>
    </w:p>
    <w:p w14:paraId="1EA6B561" w14:textId="77777777" w:rsidR="00CC4640" w:rsidRDefault="00CC4640" w:rsidP="00CC4640">
      <w:pPr>
        <w:pStyle w:val="BodyText"/>
        <w:spacing w:before="11"/>
        <w:rPr>
          <w:sz w:val="23"/>
          <w:u w:val="none"/>
        </w:rPr>
      </w:pPr>
    </w:p>
    <w:p w14:paraId="7C89020E" w14:textId="77777777" w:rsidR="00CC4640" w:rsidRDefault="00CC4640" w:rsidP="00CC4640">
      <w:pPr>
        <w:pStyle w:val="BodyText"/>
        <w:ind w:left="100" w:right="117" w:firstLine="719"/>
        <w:jc w:val="both"/>
        <w:rPr>
          <w:u w:val="none"/>
        </w:rPr>
      </w:pPr>
      <w:r>
        <w:rPr>
          <w:u w:val="none"/>
        </w:rPr>
        <w:t xml:space="preserve">Section 7.10  </w:t>
      </w:r>
      <w:r>
        <w:t>Action Without a Meeting</w:t>
      </w:r>
      <w:r>
        <w:rPr>
          <w:u w:val="none"/>
        </w:rPr>
        <w:t xml:space="preserve">.  Any action required or permitted to be taken   by the Board of Directors may be taken without a meeting, if all members of the Board, individually or collectively, consent in writing to that action. Such action by written consent  shall have the same force and effect as </w:t>
      </w:r>
      <w:proofErr w:type="gramStart"/>
      <w:r>
        <w:rPr>
          <w:u w:val="none"/>
        </w:rPr>
        <w:t>an</w:t>
      </w:r>
      <w:proofErr w:type="gramEnd"/>
      <w:r>
        <w:rPr>
          <w:u w:val="none"/>
        </w:rPr>
        <w:t xml:space="preserve"> unanimous vote of the Board of Directors. Such  written consent or </w:t>
      </w:r>
      <w:proofErr w:type="gramStart"/>
      <w:r>
        <w:rPr>
          <w:u w:val="none"/>
        </w:rPr>
        <w:t>consents</w:t>
      </w:r>
      <w:proofErr w:type="gramEnd"/>
      <w:r>
        <w:rPr>
          <w:u w:val="none"/>
        </w:rPr>
        <w:t xml:space="preserve"> shall be filed with the minutes of the proceedings of the Board. For purposes of this Section 10, “all members of the Board” shall not include any “interested director” as defined in Section 5233 of the California Nonprofit Corporation</w:t>
      </w:r>
      <w:r>
        <w:rPr>
          <w:spacing w:val="-13"/>
          <w:u w:val="none"/>
        </w:rPr>
        <w:t xml:space="preserve"> </w:t>
      </w:r>
      <w:r>
        <w:rPr>
          <w:u w:val="none"/>
        </w:rPr>
        <w:t>Law.</w:t>
      </w:r>
    </w:p>
    <w:p w14:paraId="2F20DFA7" w14:textId="77777777" w:rsidR="00CC4640" w:rsidRDefault="00CC4640" w:rsidP="00CC4640">
      <w:pPr>
        <w:pStyle w:val="BodyText"/>
        <w:spacing w:before="11"/>
        <w:rPr>
          <w:sz w:val="23"/>
          <w:u w:val="none"/>
        </w:rPr>
      </w:pPr>
    </w:p>
    <w:p w14:paraId="2510DD81" w14:textId="77777777" w:rsidR="00CC4640" w:rsidRDefault="00CC4640" w:rsidP="00CC4640">
      <w:pPr>
        <w:pStyle w:val="BodyText"/>
        <w:spacing w:before="11"/>
        <w:rPr>
          <w:sz w:val="21"/>
          <w:u w:val="none"/>
        </w:rPr>
      </w:pPr>
    </w:p>
    <w:p w14:paraId="130E6400" w14:textId="77777777" w:rsidR="00CC4640" w:rsidRDefault="00CC4640" w:rsidP="00CC4640">
      <w:pPr>
        <w:pStyle w:val="BodyText"/>
        <w:ind w:left="2526" w:right="2544"/>
        <w:jc w:val="center"/>
        <w:rPr>
          <w:u w:val="none"/>
        </w:rPr>
      </w:pPr>
      <w:r>
        <w:rPr>
          <w:u w:val="none"/>
        </w:rPr>
        <w:t>ARTICLE VIII.</w:t>
      </w:r>
      <w:r>
        <w:rPr>
          <w:spacing w:val="52"/>
          <w:u w:val="none"/>
        </w:rPr>
        <w:t xml:space="preserve"> </w:t>
      </w:r>
      <w:r>
        <w:rPr>
          <w:u w:val="none"/>
        </w:rPr>
        <w:t>OFFICERS</w:t>
      </w:r>
    </w:p>
    <w:p w14:paraId="2A1F0814" w14:textId="77777777" w:rsidR="00CC4640" w:rsidRDefault="00CC4640" w:rsidP="00CC4640">
      <w:pPr>
        <w:pStyle w:val="BodyText"/>
        <w:spacing w:before="11"/>
        <w:rPr>
          <w:sz w:val="23"/>
          <w:u w:val="none"/>
        </w:rPr>
      </w:pPr>
    </w:p>
    <w:p w14:paraId="0385A3F6" w14:textId="77777777" w:rsidR="00CC4640" w:rsidRDefault="00CC4640" w:rsidP="00CC4640">
      <w:pPr>
        <w:pStyle w:val="BodyText"/>
        <w:ind w:left="100" w:right="117" w:firstLine="719"/>
        <w:jc w:val="both"/>
        <w:rPr>
          <w:u w:val="none"/>
        </w:rPr>
      </w:pPr>
      <w:r>
        <w:rPr>
          <w:u w:val="none"/>
        </w:rPr>
        <w:t xml:space="preserve">Section 8.01. </w:t>
      </w:r>
      <w:r>
        <w:t>Officers</w:t>
      </w:r>
      <w:r>
        <w:rPr>
          <w:u w:val="none"/>
        </w:rPr>
        <w:t>. The officers of the Corporation shall be a president, a vice president, a secretary, and a chief financial officer. The Corporation may also have, at the Board’s discretion, a chair of the board, more than one vice president, one or more assistant secretaries, one or more assistant treasurers, and such other officers as may be appointed in accordance with the provisions of Section 8.03 following.  Any number of offices may be held  by the same</w:t>
      </w:r>
      <w:r>
        <w:rPr>
          <w:spacing w:val="-6"/>
          <w:u w:val="none"/>
        </w:rPr>
        <w:t xml:space="preserve"> </w:t>
      </w:r>
      <w:r>
        <w:rPr>
          <w:u w:val="none"/>
        </w:rPr>
        <w:t>person.</w:t>
      </w:r>
    </w:p>
    <w:p w14:paraId="38EFCCCA" w14:textId="77777777" w:rsidR="00CC4640" w:rsidRDefault="00CC4640" w:rsidP="00CC4640">
      <w:pPr>
        <w:pStyle w:val="BodyText"/>
        <w:spacing w:before="11"/>
        <w:rPr>
          <w:sz w:val="23"/>
          <w:u w:val="none"/>
        </w:rPr>
      </w:pPr>
    </w:p>
    <w:p w14:paraId="6290329A" w14:textId="77777777" w:rsidR="00CC4640" w:rsidRDefault="00CC4640" w:rsidP="00CC4640">
      <w:pPr>
        <w:pStyle w:val="BodyText"/>
        <w:ind w:left="100" w:right="118" w:firstLine="719"/>
        <w:jc w:val="both"/>
        <w:rPr>
          <w:u w:val="none"/>
        </w:rPr>
      </w:pPr>
      <w:r>
        <w:rPr>
          <w:u w:val="none"/>
        </w:rPr>
        <w:t xml:space="preserve">Section 8.02 </w:t>
      </w:r>
      <w:r>
        <w:t>Election of Officers</w:t>
      </w:r>
      <w:r>
        <w:rPr>
          <w:u w:val="none"/>
        </w:rPr>
        <w:t xml:space="preserve">. The officers of the Corporation, except  those  appointed under Article VIII, Section 8.03 of these Bylaws, shall be elected by the Board and </w:t>
      </w:r>
      <w:proofErr w:type="gramStart"/>
      <w:r>
        <w:rPr>
          <w:u w:val="none"/>
        </w:rPr>
        <w:t>shall</w:t>
      </w:r>
      <w:proofErr w:type="gramEnd"/>
      <w:r>
        <w:rPr>
          <w:u w:val="none"/>
        </w:rPr>
        <w:t xml:space="preserve"> one year term(s) of office. Any officer may be re-appointed to successive terms of</w:t>
      </w:r>
      <w:r>
        <w:rPr>
          <w:spacing w:val="-17"/>
          <w:u w:val="none"/>
        </w:rPr>
        <w:t xml:space="preserve"> </w:t>
      </w:r>
      <w:r>
        <w:rPr>
          <w:u w:val="none"/>
        </w:rPr>
        <w:t>office.</w:t>
      </w:r>
    </w:p>
    <w:p w14:paraId="50F23A40" w14:textId="77777777" w:rsidR="00CC4640" w:rsidRDefault="00CC4640" w:rsidP="00CC4640">
      <w:pPr>
        <w:jc w:val="both"/>
        <w:sectPr w:rsidR="00CC4640">
          <w:pgSz w:w="12240" w:h="15840"/>
          <w:pgMar w:top="1360" w:right="1320" w:bottom="940" w:left="1340" w:header="0" w:footer="746" w:gutter="0"/>
          <w:cols w:space="720"/>
        </w:sectPr>
      </w:pPr>
    </w:p>
    <w:p w14:paraId="77B19033" w14:textId="77777777" w:rsidR="00CC4640" w:rsidRDefault="00CC4640" w:rsidP="00CC4640">
      <w:pPr>
        <w:pStyle w:val="BodyText"/>
        <w:spacing w:before="3"/>
        <w:rPr>
          <w:sz w:val="10"/>
          <w:u w:val="none"/>
        </w:rPr>
      </w:pPr>
    </w:p>
    <w:p w14:paraId="71F5E464" w14:textId="77777777" w:rsidR="00CC4640" w:rsidRDefault="00CC4640" w:rsidP="00CC4640">
      <w:pPr>
        <w:pStyle w:val="BodyText"/>
        <w:spacing w:before="90"/>
        <w:ind w:left="100" w:right="118" w:firstLine="719"/>
        <w:jc w:val="both"/>
        <w:rPr>
          <w:u w:val="none"/>
        </w:rPr>
      </w:pPr>
      <w:r>
        <w:rPr>
          <w:u w:val="none"/>
        </w:rPr>
        <w:t xml:space="preserve">Section 8.03  </w:t>
      </w:r>
      <w:r>
        <w:t>Other Officers</w:t>
      </w:r>
      <w:r>
        <w:rPr>
          <w:u w:val="none"/>
        </w:rPr>
        <w:t>.  The Board may appoint, and may authorize the chair of   the Board, the president, or other officer to appoint any other officers that the Corporation may require. Each officer so appointed shall have the title, hold office for the period, have the authority, and perform the duties specified in the Bylaws or determined by the</w:t>
      </w:r>
      <w:r>
        <w:rPr>
          <w:spacing w:val="-17"/>
          <w:u w:val="none"/>
        </w:rPr>
        <w:t xml:space="preserve"> </w:t>
      </w:r>
      <w:r>
        <w:rPr>
          <w:u w:val="none"/>
        </w:rPr>
        <w:t>Board.</w:t>
      </w:r>
    </w:p>
    <w:p w14:paraId="0147D7E1" w14:textId="77777777" w:rsidR="00CC4640" w:rsidRDefault="00CC4640" w:rsidP="00CC4640">
      <w:pPr>
        <w:pStyle w:val="BodyText"/>
        <w:spacing w:before="11"/>
        <w:rPr>
          <w:sz w:val="23"/>
          <w:u w:val="none"/>
        </w:rPr>
      </w:pPr>
    </w:p>
    <w:p w14:paraId="3C31767B" w14:textId="77777777" w:rsidR="00CC4640" w:rsidRDefault="00CC4640" w:rsidP="00CC4640">
      <w:pPr>
        <w:pStyle w:val="BodyText"/>
        <w:ind w:left="100" w:right="120" w:firstLine="719"/>
        <w:jc w:val="both"/>
        <w:rPr>
          <w:u w:val="none"/>
        </w:rPr>
      </w:pPr>
      <w:r>
        <w:rPr>
          <w:u w:val="none"/>
        </w:rPr>
        <w:t xml:space="preserve">Section 8.04 </w:t>
      </w:r>
      <w:r>
        <w:t>Removal of Officers</w:t>
      </w:r>
      <w:r>
        <w:rPr>
          <w:u w:val="none"/>
        </w:rPr>
        <w:t xml:space="preserve">. Without prejudice to any rights of an officer under  any contract of employment, an officer may be removed with or without cause by the Board, </w:t>
      </w:r>
      <w:proofErr w:type="gramStart"/>
      <w:r>
        <w:rPr>
          <w:u w:val="none"/>
        </w:rPr>
        <w:t>and also</w:t>
      </w:r>
      <w:proofErr w:type="gramEnd"/>
      <w:r>
        <w:rPr>
          <w:u w:val="none"/>
        </w:rPr>
        <w:t>, if the officer was not chosen by the Board, by any officer on whom the Board may confer that power of</w:t>
      </w:r>
      <w:r>
        <w:rPr>
          <w:spacing w:val="-4"/>
          <w:u w:val="none"/>
        </w:rPr>
        <w:t xml:space="preserve"> </w:t>
      </w:r>
      <w:r>
        <w:rPr>
          <w:u w:val="none"/>
        </w:rPr>
        <w:t>removal.</w:t>
      </w:r>
    </w:p>
    <w:p w14:paraId="509B18D0" w14:textId="77777777" w:rsidR="00CC4640" w:rsidRDefault="00CC4640" w:rsidP="00CC4640">
      <w:pPr>
        <w:pStyle w:val="BodyText"/>
        <w:spacing w:before="11"/>
        <w:rPr>
          <w:sz w:val="23"/>
          <w:u w:val="none"/>
        </w:rPr>
      </w:pPr>
    </w:p>
    <w:p w14:paraId="6913B77B" w14:textId="77777777" w:rsidR="00CC4640" w:rsidRDefault="00CC4640" w:rsidP="00CC4640">
      <w:pPr>
        <w:pStyle w:val="BodyText"/>
        <w:ind w:left="100" w:right="117" w:firstLine="719"/>
        <w:jc w:val="both"/>
        <w:rPr>
          <w:u w:val="none"/>
        </w:rPr>
      </w:pPr>
      <w:r>
        <w:rPr>
          <w:u w:val="none"/>
        </w:rPr>
        <w:t xml:space="preserve">Section 8.05 </w:t>
      </w:r>
      <w:r>
        <w:t>Resignation of Officers</w:t>
      </w:r>
      <w:r>
        <w:rPr>
          <w:u w:val="none"/>
        </w:rPr>
        <w:t>. Any officer may resign at any time by giving written notice to the Corporation.  The  resignation shall take effect as of the date is received or  at any later time specified in the notice, and unless otherwise specified in the notice, the resignation need not be accepted to be effective. Any resignation shall be without prejudice to  the rights, if any, of the Corporation under any contract to which the officer is a</w:t>
      </w:r>
      <w:r>
        <w:rPr>
          <w:spacing w:val="-15"/>
          <w:u w:val="none"/>
        </w:rPr>
        <w:t xml:space="preserve"> </w:t>
      </w:r>
      <w:r>
        <w:rPr>
          <w:u w:val="none"/>
        </w:rPr>
        <w:t>party.</w:t>
      </w:r>
    </w:p>
    <w:p w14:paraId="3472D44F" w14:textId="77777777" w:rsidR="00CC4640" w:rsidRDefault="00CC4640" w:rsidP="00CC4640">
      <w:pPr>
        <w:pStyle w:val="BodyText"/>
        <w:spacing w:before="11"/>
        <w:rPr>
          <w:sz w:val="23"/>
          <w:u w:val="none"/>
        </w:rPr>
      </w:pPr>
    </w:p>
    <w:p w14:paraId="3447A062" w14:textId="77777777" w:rsidR="00CC4640" w:rsidRDefault="00CC4640" w:rsidP="00CC4640">
      <w:pPr>
        <w:pStyle w:val="BodyText"/>
        <w:ind w:left="100" w:right="117" w:firstLine="719"/>
        <w:jc w:val="both"/>
        <w:rPr>
          <w:u w:val="none"/>
        </w:rPr>
      </w:pPr>
      <w:r>
        <w:rPr>
          <w:u w:val="none"/>
        </w:rPr>
        <w:t xml:space="preserve">Section 8.06 </w:t>
      </w:r>
      <w:r>
        <w:t>Vacancies</w:t>
      </w:r>
      <w:r>
        <w:rPr>
          <w:u w:val="none"/>
        </w:rPr>
        <w:t>. A vacancy in any office because  of  death,  resignation,  removal, disqualification, or any other cause shall be filled in the manner prescribed in these Bylaws for regular appointments to that office; provided, however, that vacancies need not be filled on  an annual</w:t>
      </w:r>
      <w:r>
        <w:rPr>
          <w:spacing w:val="-5"/>
          <w:u w:val="none"/>
        </w:rPr>
        <w:t xml:space="preserve"> </w:t>
      </w:r>
      <w:r>
        <w:rPr>
          <w:u w:val="none"/>
        </w:rPr>
        <w:t>basis.</w:t>
      </w:r>
    </w:p>
    <w:p w14:paraId="3AE0A698" w14:textId="77777777" w:rsidR="00CC4640" w:rsidRDefault="00CC4640" w:rsidP="00CC4640">
      <w:pPr>
        <w:pStyle w:val="BodyText"/>
        <w:spacing w:before="11"/>
        <w:rPr>
          <w:sz w:val="23"/>
          <w:u w:val="none"/>
        </w:rPr>
      </w:pPr>
    </w:p>
    <w:p w14:paraId="5763EAA3" w14:textId="77777777" w:rsidR="00CC4640" w:rsidRDefault="00CC4640" w:rsidP="00CC4640">
      <w:pPr>
        <w:pStyle w:val="BodyText"/>
        <w:ind w:left="100" w:right="116" w:firstLine="719"/>
        <w:jc w:val="both"/>
        <w:rPr>
          <w:u w:val="none"/>
        </w:rPr>
      </w:pPr>
      <w:r>
        <w:rPr>
          <w:u w:val="none"/>
        </w:rPr>
        <w:t xml:space="preserve">Section 8.07  </w:t>
      </w:r>
      <w:r>
        <w:t>Chair of the Board</w:t>
      </w:r>
      <w:r>
        <w:rPr>
          <w:u w:val="none"/>
        </w:rPr>
        <w:t xml:space="preserve">.  If a chair of the Board is elected, he or she shall  preside at Board meetings and shall exercise and perform such other powers and duties as the Board may assign from time to time. </w:t>
      </w:r>
      <w:r>
        <w:rPr>
          <w:spacing w:val="-3"/>
          <w:u w:val="none"/>
        </w:rPr>
        <w:t xml:space="preserve">If </w:t>
      </w:r>
      <w:r>
        <w:rPr>
          <w:u w:val="none"/>
        </w:rPr>
        <w:t>there is no president, the chair of the Board shall also be the chief executive officer and shall have the powers and duties prescribed by these Bylaws for the president of the</w:t>
      </w:r>
      <w:r>
        <w:rPr>
          <w:spacing w:val="-5"/>
          <w:u w:val="none"/>
        </w:rPr>
        <w:t xml:space="preserve"> </w:t>
      </w:r>
      <w:r>
        <w:rPr>
          <w:u w:val="none"/>
        </w:rPr>
        <w:t>Corporation.</w:t>
      </w:r>
    </w:p>
    <w:p w14:paraId="2F2D4BC1" w14:textId="77777777" w:rsidR="00CC4640" w:rsidRDefault="00CC4640" w:rsidP="00CC4640">
      <w:pPr>
        <w:pStyle w:val="BodyText"/>
        <w:spacing w:before="11"/>
        <w:rPr>
          <w:sz w:val="23"/>
          <w:u w:val="none"/>
        </w:rPr>
      </w:pPr>
    </w:p>
    <w:p w14:paraId="77BFEB19" w14:textId="77777777" w:rsidR="00CC4640" w:rsidRDefault="00CC4640" w:rsidP="00CC4640">
      <w:pPr>
        <w:pStyle w:val="BodyText"/>
        <w:ind w:left="100" w:right="118" w:firstLine="719"/>
        <w:jc w:val="both"/>
        <w:rPr>
          <w:u w:val="none"/>
        </w:rPr>
      </w:pPr>
      <w:r>
        <w:rPr>
          <w:u w:val="none"/>
        </w:rPr>
        <w:t xml:space="preserve">Section 8.08  </w:t>
      </w:r>
      <w:r>
        <w:t>President</w:t>
      </w:r>
      <w:r>
        <w:rPr>
          <w:u w:val="none"/>
        </w:rPr>
        <w:t>.  Subject to such supervisory powers as the Board may give to   the chair of the Board, if any, and subject to the control of the Board, the president shall be the general manager of the Corporation and shall supervise, direct, and control the Corporation’s activities, affairs, and officers. The president shall preside and, in the absence of the chair of the Board, or if there is none, at all Board meetings. The president shall have such other powers and duties as the Board of these Bylaws may</w:t>
      </w:r>
      <w:r>
        <w:rPr>
          <w:spacing w:val="-13"/>
          <w:u w:val="none"/>
        </w:rPr>
        <w:t xml:space="preserve"> </w:t>
      </w:r>
      <w:r>
        <w:rPr>
          <w:u w:val="none"/>
        </w:rPr>
        <w:t>prescribe.</w:t>
      </w:r>
    </w:p>
    <w:p w14:paraId="18AB22EF" w14:textId="77777777" w:rsidR="00CC4640" w:rsidRDefault="00CC4640" w:rsidP="00CC4640">
      <w:pPr>
        <w:pStyle w:val="BodyText"/>
        <w:spacing w:before="11"/>
        <w:rPr>
          <w:sz w:val="23"/>
          <w:u w:val="none"/>
        </w:rPr>
      </w:pPr>
    </w:p>
    <w:p w14:paraId="7867E03F" w14:textId="77777777" w:rsidR="00CC4640" w:rsidRDefault="00CC4640" w:rsidP="00CC4640">
      <w:pPr>
        <w:pStyle w:val="BodyText"/>
        <w:ind w:left="100" w:right="118" w:firstLine="719"/>
        <w:jc w:val="both"/>
        <w:rPr>
          <w:u w:val="none"/>
        </w:rPr>
      </w:pPr>
      <w:r>
        <w:rPr>
          <w:u w:val="none"/>
        </w:rPr>
        <w:t xml:space="preserve">Section 8.09 </w:t>
      </w:r>
      <w:r>
        <w:t>Vice President</w:t>
      </w:r>
      <w:r>
        <w:rPr>
          <w:u w:val="none"/>
        </w:rPr>
        <w:t>. In the absence or disability of the president, the vice presidents, if any, in order of their rank as fixed by the Board or, if not ranked, a vice president designated by the Board shall perform all the duties of the president. When so acting, a vice president shall have all the powers of and be subject to all the restriction on the president. The vice presidents shall have all such powers and perform such other duties as the Board or these Bylaws may prescribe.</w:t>
      </w:r>
    </w:p>
    <w:p w14:paraId="4412BE48" w14:textId="77777777" w:rsidR="00CC4640" w:rsidRDefault="00CC4640" w:rsidP="00CC4640">
      <w:pPr>
        <w:pStyle w:val="BodyText"/>
        <w:spacing w:before="11"/>
        <w:rPr>
          <w:sz w:val="23"/>
          <w:u w:val="none"/>
        </w:rPr>
      </w:pPr>
    </w:p>
    <w:p w14:paraId="1E1AB17E" w14:textId="77777777" w:rsidR="00CC4640" w:rsidRDefault="00CC4640" w:rsidP="00CC4640">
      <w:pPr>
        <w:pStyle w:val="BodyText"/>
        <w:tabs>
          <w:tab w:val="left" w:pos="2260"/>
        </w:tabs>
        <w:ind w:left="820"/>
        <w:rPr>
          <w:u w:val="none"/>
        </w:rPr>
      </w:pPr>
      <w:r>
        <w:rPr>
          <w:u w:val="none"/>
        </w:rPr>
        <w:t>Section</w:t>
      </w:r>
      <w:r>
        <w:rPr>
          <w:spacing w:val="-1"/>
          <w:u w:val="none"/>
        </w:rPr>
        <w:t xml:space="preserve"> </w:t>
      </w:r>
      <w:r>
        <w:rPr>
          <w:u w:val="none"/>
        </w:rPr>
        <w:t>8.10</w:t>
      </w:r>
      <w:r>
        <w:rPr>
          <w:u w:val="none"/>
        </w:rPr>
        <w:tab/>
      </w:r>
      <w:r>
        <w:t>Secretary</w:t>
      </w:r>
      <w:r>
        <w:rPr>
          <w:u w:val="none"/>
        </w:rPr>
        <w:t>.</w:t>
      </w:r>
    </w:p>
    <w:p w14:paraId="0117E061" w14:textId="77777777" w:rsidR="00CC4640" w:rsidRDefault="00CC4640" w:rsidP="00CC4640">
      <w:pPr>
        <w:pStyle w:val="BodyText"/>
        <w:spacing w:before="2"/>
        <w:rPr>
          <w:sz w:val="16"/>
          <w:u w:val="none"/>
        </w:rPr>
      </w:pPr>
    </w:p>
    <w:p w14:paraId="0C07A629" w14:textId="77777777" w:rsidR="00CC4640" w:rsidRDefault="00CC4640" w:rsidP="00CC4640">
      <w:pPr>
        <w:pStyle w:val="ListParagraph"/>
        <w:numPr>
          <w:ilvl w:val="0"/>
          <w:numId w:val="5"/>
        </w:numPr>
        <w:tabs>
          <w:tab w:val="left" w:pos="1540"/>
          <w:tab w:val="left" w:pos="1541"/>
          <w:tab w:val="left" w:pos="3712"/>
        </w:tabs>
        <w:spacing w:before="90"/>
        <w:ind w:right="117" w:firstLine="720"/>
        <w:rPr>
          <w:sz w:val="24"/>
        </w:rPr>
      </w:pPr>
      <w:r>
        <w:rPr>
          <w:sz w:val="24"/>
          <w:u w:val="single"/>
        </w:rPr>
        <w:t xml:space="preserve">Book </w:t>
      </w:r>
      <w:r>
        <w:rPr>
          <w:spacing w:val="29"/>
          <w:sz w:val="24"/>
          <w:u w:val="single"/>
        </w:rPr>
        <w:t xml:space="preserve"> </w:t>
      </w:r>
      <w:r>
        <w:rPr>
          <w:sz w:val="24"/>
          <w:u w:val="single"/>
        </w:rPr>
        <w:t xml:space="preserve">of </w:t>
      </w:r>
      <w:r>
        <w:rPr>
          <w:spacing w:val="29"/>
          <w:sz w:val="24"/>
          <w:u w:val="single"/>
        </w:rPr>
        <w:t xml:space="preserve"> </w:t>
      </w:r>
      <w:r>
        <w:rPr>
          <w:sz w:val="24"/>
          <w:u w:val="single"/>
        </w:rPr>
        <w:t>Minutes</w:t>
      </w:r>
      <w:r>
        <w:rPr>
          <w:sz w:val="24"/>
        </w:rPr>
        <w:t>.</w:t>
      </w:r>
      <w:r>
        <w:rPr>
          <w:sz w:val="24"/>
        </w:rPr>
        <w:tab/>
        <w:t xml:space="preserve">The  secretary  shall   keep   or  cause  to   </w:t>
      </w:r>
      <w:proofErr w:type="gramStart"/>
      <w:r>
        <w:rPr>
          <w:sz w:val="24"/>
        </w:rPr>
        <w:t>be  kept,</w:t>
      </w:r>
      <w:proofErr w:type="gramEnd"/>
      <w:r>
        <w:rPr>
          <w:sz w:val="24"/>
        </w:rPr>
        <w:t xml:space="preserve">  </w:t>
      </w:r>
      <w:r>
        <w:rPr>
          <w:spacing w:val="35"/>
          <w:sz w:val="24"/>
        </w:rPr>
        <w:t xml:space="preserve"> </w:t>
      </w:r>
      <w:r>
        <w:rPr>
          <w:sz w:val="24"/>
        </w:rPr>
        <w:t xml:space="preserve">at </w:t>
      </w:r>
      <w:r>
        <w:rPr>
          <w:spacing w:val="31"/>
          <w:sz w:val="24"/>
        </w:rPr>
        <w:t xml:space="preserve"> </w:t>
      </w:r>
      <w:r>
        <w:rPr>
          <w:sz w:val="24"/>
        </w:rPr>
        <w:t xml:space="preserve">the Corporation’s Principal Office or such other place as the Board may direct, a book of minutes </w:t>
      </w:r>
      <w:r>
        <w:rPr>
          <w:spacing w:val="27"/>
          <w:sz w:val="24"/>
        </w:rPr>
        <w:t xml:space="preserve"> </w:t>
      </w:r>
      <w:r>
        <w:rPr>
          <w:sz w:val="24"/>
        </w:rPr>
        <w:t>of</w:t>
      </w:r>
    </w:p>
    <w:p w14:paraId="1C7E19DC" w14:textId="77777777" w:rsidR="00CC4640" w:rsidRDefault="00CC4640" w:rsidP="00CC4640">
      <w:pPr>
        <w:rPr>
          <w:sz w:val="24"/>
        </w:rPr>
        <w:sectPr w:rsidR="00CC4640">
          <w:pgSz w:w="12240" w:h="15840"/>
          <w:pgMar w:top="1500" w:right="1320" w:bottom="940" w:left="1340" w:header="0" w:footer="746" w:gutter="0"/>
          <w:cols w:space="720"/>
        </w:sectPr>
      </w:pPr>
    </w:p>
    <w:p w14:paraId="2CB2DD49" w14:textId="77777777" w:rsidR="00CC4640" w:rsidRDefault="00CC4640" w:rsidP="00CC4640">
      <w:pPr>
        <w:pStyle w:val="BodyText"/>
        <w:spacing w:before="72"/>
        <w:ind w:left="100" w:right="119"/>
        <w:jc w:val="both"/>
        <w:rPr>
          <w:u w:val="none"/>
        </w:rPr>
      </w:pPr>
      <w:r>
        <w:rPr>
          <w:u w:val="none"/>
        </w:rPr>
        <w:lastRenderedPageBreak/>
        <w:t xml:space="preserve">all meetings, proceedings, and actions of the Board, and of any committees of the Board. The minutes of meetings shall include the time and place of holding, whether the meeting was  annual, regular or special and, if special, how authorized, the notice given, the names of those present at Board and any committee meetings. The secretary shall keep or cause to </w:t>
      </w:r>
      <w:proofErr w:type="gramStart"/>
      <w:r>
        <w:rPr>
          <w:u w:val="none"/>
        </w:rPr>
        <w:t>be kept,</w:t>
      </w:r>
      <w:proofErr w:type="gramEnd"/>
      <w:r>
        <w:rPr>
          <w:u w:val="none"/>
        </w:rPr>
        <w:t xml:space="preserve"> at  the Principal Office in California, a copy of the Articles of Incorporation and these Bylaws, as amended to</w:t>
      </w:r>
      <w:r>
        <w:rPr>
          <w:spacing w:val="-4"/>
          <w:u w:val="none"/>
        </w:rPr>
        <w:t xml:space="preserve"> </w:t>
      </w:r>
      <w:r>
        <w:rPr>
          <w:u w:val="none"/>
        </w:rPr>
        <w:t>date.</w:t>
      </w:r>
    </w:p>
    <w:p w14:paraId="64DFF8DF" w14:textId="77777777" w:rsidR="00CC4640" w:rsidRDefault="00CC4640" w:rsidP="00CC4640">
      <w:pPr>
        <w:pStyle w:val="BodyText"/>
        <w:rPr>
          <w:u w:val="none"/>
        </w:rPr>
      </w:pPr>
    </w:p>
    <w:p w14:paraId="7F5B5FCF" w14:textId="77777777" w:rsidR="00CC4640" w:rsidRDefault="00CC4640" w:rsidP="00CC4640">
      <w:pPr>
        <w:pStyle w:val="ListParagraph"/>
        <w:numPr>
          <w:ilvl w:val="0"/>
          <w:numId w:val="5"/>
        </w:numPr>
        <w:tabs>
          <w:tab w:val="left" w:pos="1541"/>
        </w:tabs>
        <w:ind w:firstLine="720"/>
        <w:jc w:val="both"/>
        <w:rPr>
          <w:sz w:val="24"/>
        </w:rPr>
      </w:pPr>
      <w:r>
        <w:rPr>
          <w:sz w:val="24"/>
          <w:u w:val="single"/>
        </w:rPr>
        <w:t>Notices, Seals, and other Duties</w:t>
      </w:r>
      <w:r>
        <w:rPr>
          <w:sz w:val="24"/>
        </w:rPr>
        <w:t>. The secretary shall give, or cause to be given, notice of all meetings of the Board and of any committees of the Board required by these Bylaws to be given. The secretary shall keep the corporate seal, if any, in safe custody and shall have such other powers and perform other duties as the Board or these Bylaws may</w:t>
      </w:r>
      <w:r>
        <w:rPr>
          <w:spacing w:val="-18"/>
          <w:sz w:val="24"/>
        </w:rPr>
        <w:t xml:space="preserve"> </w:t>
      </w:r>
      <w:r>
        <w:rPr>
          <w:sz w:val="24"/>
        </w:rPr>
        <w:t>prescribe.</w:t>
      </w:r>
    </w:p>
    <w:p w14:paraId="6F7773CB" w14:textId="77777777" w:rsidR="00CC4640" w:rsidRDefault="00CC4640" w:rsidP="00CC4640">
      <w:pPr>
        <w:pStyle w:val="BodyText"/>
        <w:spacing w:before="11"/>
        <w:rPr>
          <w:sz w:val="23"/>
          <w:u w:val="none"/>
        </w:rPr>
      </w:pPr>
    </w:p>
    <w:p w14:paraId="54A22CA7" w14:textId="77777777" w:rsidR="00CC4640" w:rsidRDefault="00CC4640" w:rsidP="00CC4640">
      <w:pPr>
        <w:pStyle w:val="BodyText"/>
        <w:tabs>
          <w:tab w:val="left" w:pos="2260"/>
        </w:tabs>
        <w:ind w:left="820"/>
        <w:rPr>
          <w:u w:val="none"/>
        </w:rPr>
      </w:pPr>
      <w:r>
        <w:rPr>
          <w:u w:val="none"/>
        </w:rPr>
        <w:t>Section</w:t>
      </w:r>
      <w:r>
        <w:rPr>
          <w:spacing w:val="-1"/>
          <w:u w:val="none"/>
        </w:rPr>
        <w:t xml:space="preserve"> </w:t>
      </w:r>
      <w:r>
        <w:rPr>
          <w:u w:val="none"/>
        </w:rPr>
        <w:t>8.11</w:t>
      </w:r>
      <w:r>
        <w:rPr>
          <w:u w:val="none"/>
        </w:rPr>
        <w:tab/>
      </w:r>
      <w:r>
        <w:t>Chief Financial</w:t>
      </w:r>
      <w:r>
        <w:rPr>
          <w:spacing w:val="-8"/>
        </w:rPr>
        <w:t xml:space="preserve"> </w:t>
      </w:r>
      <w:r>
        <w:t>Officer</w:t>
      </w:r>
      <w:r>
        <w:rPr>
          <w:u w:val="none"/>
        </w:rPr>
        <w:t>.</w:t>
      </w:r>
    </w:p>
    <w:p w14:paraId="6C97F0E3" w14:textId="77777777" w:rsidR="00CC4640" w:rsidRDefault="00CC4640" w:rsidP="00CC4640">
      <w:pPr>
        <w:pStyle w:val="BodyText"/>
        <w:spacing w:before="2"/>
        <w:rPr>
          <w:sz w:val="16"/>
          <w:u w:val="none"/>
        </w:rPr>
      </w:pPr>
    </w:p>
    <w:p w14:paraId="1C0115B9" w14:textId="77777777" w:rsidR="00CC4640" w:rsidRDefault="00CC4640" w:rsidP="00CC4640">
      <w:pPr>
        <w:pStyle w:val="ListParagraph"/>
        <w:numPr>
          <w:ilvl w:val="0"/>
          <w:numId w:val="4"/>
        </w:numPr>
        <w:tabs>
          <w:tab w:val="left" w:pos="1541"/>
        </w:tabs>
        <w:spacing w:before="90"/>
        <w:ind w:right="118" w:firstLine="720"/>
        <w:jc w:val="both"/>
        <w:rPr>
          <w:sz w:val="24"/>
        </w:rPr>
      </w:pPr>
      <w:r>
        <w:rPr>
          <w:sz w:val="24"/>
          <w:u w:val="single"/>
        </w:rPr>
        <w:t>Books of Account</w:t>
      </w:r>
      <w:r>
        <w:rPr>
          <w:sz w:val="24"/>
        </w:rPr>
        <w:t>.  The chief financial officer shall keep and maintain, or cause  to be kept and maintained, adequate and correct books and accounts of the Corporation’s properties and transactions. The chief financial officer shall send of cause to be given the members and directors such financial statements and reports as are required by law, by these Bylaws, or by the Board to be given. The books of account shall be open to inspection by any director at all reasonable</w:t>
      </w:r>
      <w:r>
        <w:rPr>
          <w:spacing w:val="-6"/>
          <w:sz w:val="24"/>
        </w:rPr>
        <w:t xml:space="preserve"> </w:t>
      </w:r>
      <w:r>
        <w:rPr>
          <w:sz w:val="24"/>
        </w:rPr>
        <w:t>times.</w:t>
      </w:r>
    </w:p>
    <w:p w14:paraId="70AB2B5A" w14:textId="77777777" w:rsidR="00CC4640" w:rsidRDefault="00CC4640" w:rsidP="00CC4640">
      <w:pPr>
        <w:pStyle w:val="BodyText"/>
        <w:spacing w:before="11"/>
        <w:rPr>
          <w:sz w:val="23"/>
          <w:u w:val="none"/>
        </w:rPr>
      </w:pPr>
    </w:p>
    <w:p w14:paraId="71AB1108" w14:textId="77777777" w:rsidR="00CC4640" w:rsidRDefault="00CC4640" w:rsidP="00CC4640">
      <w:pPr>
        <w:pStyle w:val="ListParagraph"/>
        <w:numPr>
          <w:ilvl w:val="0"/>
          <w:numId w:val="4"/>
        </w:numPr>
        <w:tabs>
          <w:tab w:val="left" w:pos="1541"/>
        </w:tabs>
        <w:ind w:right="115" w:firstLine="720"/>
        <w:jc w:val="both"/>
        <w:rPr>
          <w:sz w:val="24"/>
        </w:rPr>
      </w:pPr>
      <w:r>
        <w:rPr>
          <w:sz w:val="24"/>
          <w:u w:val="single"/>
        </w:rPr>
        <w:t>Deposit and Disbursement of Money and Valuables</w:t>
      </w:r>
      <w:r>
        <w:rPr>
          <w:sz w:val="24"/>
        </w:rPr>
        <w:t>. The chief financial officer deposit, or cause to be deposited, all money and other valuables in the name and to the credit of the Corporation with such depositaries as the Board may designate, shall disburse the Corporation’s funds as the Board may order, shall render to the president, chair of the Board, if any, and the Board, when requested, an account of all transactions as chief financial officer and  of the financial condition of the Corporation, and shall have such other powers and perform such other duties as the Board or the Bylaws may</w:t>
      </w:r>
      <w:r>
        <w:rPr>
          <w:spacing w:val="-10"/>
          <w:sz w:val="24"/>
        </w:rPr>
        <w:t xml:space="preserve"> </w:t>
      </w:r>
      <w:r>
        <w:rPr>
          <w:sz w:val="24"/>
        </w:rPr>
        <w:t>prescribe.</w:t>
      </w:r>
    </w:p>
    <w:p w14:paraId="4AB94B21" w14:textId="77777777" w:rsidR="00CC4640" w:rsidRDefault="00CC4640" w:rsidP="00CC4640">
      <w:pPr>
        <w:pStyle w:val="BodyText"/>
        <w:spacing w:before="11"/>
        <w:rPr>
          <w:sz w:val="23"/>
          <w:u w:val="none"/>
        </w:rPr>
      </w:pPr>
    </w:p>
    <w:p w14:paraId="41840821" w14:textId="77777777" w:rsidR="00CC4640" w:rsidRDefault="00CC4640" w:rsidP="00CC4640">
      <w:pPr>
        <w:pStyle w:val="ListParagraph"/>
        <w:numPr>
          <w:ilvl w:val="0"/>
          <w:numId w:val="4"/>
        </w:numPr>
        <w:tabs>
          <w:tab w:val="left" w:pos="1541"/>
        </w:tabs>
        <w:ind w:right="118" w:firstLine="720"/>
        <w:jc w:val="both"/>
        <w:rPr>
          <w:sz w:val="24"/>
        </w:rPr>
      </w:pPr>
      <w:r>
        <w:rPr>
          <w:sz w:val="24"/>
          <w:u w:val="single"/>
        </w:rPr>
        <w:t>Bond</w:t>
      </w:r>
      <w:r>
        <w:rPr>
          <w:sz w:val="24"/>
        </w:rPr>
        <w:t>. If required by the Board, the chief financial officer shall give the Corporation a bond in the amount and with the surety or sureties specified by the Board for faithful performance of the duties of the office and for restoration to the Corporation of all its books, papers, vouchers, money, and other property of every kind in the possession or under the control of the chief financial officer on his or her death, resignation, retirement, or removal from office.</w:t>
      </w:r>
    </w:p>
    <w:p w14:paraId="0138BD59" w14:textId="77777777" w:rsidR="00CC4640" w:rsidRDefault="00CC4640" w:rsidP="00CC4640">
      <w:pPr>
        <w:pStyle w:val="BodyText"/>
        <w:spacing w:before="11"/>
        <w:rPr>
          <w:sz w:val="23"/>
          <w:u w:val="none"/>
        </w:rPr>
      </w:pPr>
    </w:p>
    <w:p w14:paraId="78C4AD43" w14:textId="77777777" w:rsidR="00CC4640" w:rsidRDefault="00CC4640" w:rsidP="00CC4640">
      <w:pPr>
        <w:pStyle w:val="BodyText"/>
        <w:ind w:right="21"/>
        <w:jc w:val="center"/>
        <w:rPr>
          <w:u w:val="none"/>
        </w:rPr>
      </w:pPr>
      <w:r>
        <w:rPr>
          <w:u w:val="none"/>
        </w:rPr>
        <w:t>ARTICLE IX.  RECORDS, REPORTS &amp; FINANCIAL MATTERS</w:t>
      </w:r>
    </w:p>
    <w:p w14:paraId="2C37CA72" w14:textId="77777777" w:rsidR="00CC4640" w:rsidRDefault="00CC4640" w:rsidP="00CC4640">
      <w:pPr>
        <w:pStyle w:val="BodyText"/>
        <w:rPr>
          <w:u w:val="none"/>
        </w:rPr>
      </w:pPr>
    </w:p>
    <w:p w14:paraId="735E3407" w14:textId="77777777" w:rsidR="00CC4640" w:rsidRDefault="00CC4640" w:rsidP="00CC4640">
      <w:pPr>
        <w:pStyle w:val="BodyText"/>
        <w:tabs>
          <w:tab w:val="left" w:pos="1439"/>
        </w:tabs>
        <w:ind w:right="207"/>
        <w:jc w:val="center"/>
        <w:rPr>
          <w:u w:val="none"/>
        </w:rPr>
      </w:pPr>
      <w:r>
        <w:rPr>
          <w:u w:val="none"/>
        </w:rPr>
        <w:t>Section</w:t>
      </w:r>
      <w:r>
        <w:rPr>
          <w:spacing w:val="-1"/>
          <w:u w:val="none"/>
        </w:rPr>
        <w:t xml:space="preserve"> </w:t>
      </w:r>
      <w:r>
        <w:rPr>
          <w:u w:val="none"/>
        </w:rPr>
        <w:t>9.01</w:t>
      </w:r>
      <w:r>
        <w:rPr>
          <w:u w:val="none"/>
        </w:rPr>
        <w:tab/>
      </w:r>
      <w:r>
        <w:t>Maintenance of Corporate Records</w:t>
      </w:r>
      <w:r>
        <w:rPr>
          <w:u w:val="none"/>
        </w:rPr>
        <w:t>.   The Corporation shall</w:t>
      </w:r>
      <w:r>
        <w:rPr>
          <w:spacing w:val="-11"/>
          <w:u w:val="none"/>
        </w:rPr>
        <w:t xml:space="preserve"> </w:t>
      </w:r>
      <w:r>
        <w:rPr>
          <w:u w:val="none"/>
        </w:rPr>
        <w:t>keep:</w:t>
      </w:r>
    </w:p>
    <w:p w14:paraId="7FFEEEB8" w14:textId="77777777" w:rsidR="00CC4640" w:rsidRDefault="00CC4640" w:rsidP="00CC4640">
      <w:pPr>
        <w:pStyle w:val="BodyText"/>
        <w:spacing w:before="1"/>
        <w:rPr>
          <w:sz w:val="16"/>
          <w:u w:val="none"/>
        </w:rPr>
      </w:pPr>
    </w:p>
    <w:p w14:paraId="7219048C" w14:textId="77777777" w:rsidR="00CC4640" w:rsidRDefault="00CC4640" w:rsidP="00CC4640">
      <w:pPr>
        <w:pStyle w:val="ListParagraph"/>
        <w:numPr>
          <w:ilvl w:val="0"/>
          <w:numId w:val="3"/>
        </w:numPr>
        <w:tabs>
          <w:tab w:val="left" w:pos="1540"/>
          <w:tab w:val="left" w:pos="1541"/>
        </w:tabs>
        <w:spacing w:before="90"/>
        <w:ind w:right="0"/>
        <w:jc w:val="left"/>
        <w:rPr>
          <w:sz w:val="24"/>
        </w:rPr>
      </w:pPr>
      <w:r>
        <w:rPr>
          <w:sz w:val="24"/>
        </w:rPr>
        <w:t>Adequate and correct books and records of</w:t>
      </w:r>
      <w:r>
        <w:rPr>
          <w:spacing w:val="-8"/>
          <w:sz w:val="24"/>
        </w:rPr>
        <w:t xml:space="preserve"> </w:t>
      </w:r>
      <w:r>
        <w:rPr>
          <w:sz w:val="24"/>
        </w:rPr>
        <w:t>account;</w:t>
      </w:r>
    </w:p>
    <w:p w14:paraId="44D06ADE" w14:textId="77777777" w:rsidR="00CC4640" w:rsidRDefault="00CC4640" w:rsidP="00CC4640">
      <w:pPr>
        <w:pStyle w:val="BodyText"/>
        <w:spacing w:before="1"/>
        <w:rPr>
          <w:sz w:val="16"/>
          <w:u w:val="none"/>
        </w:rPr>
      </w:pPr>
    </w:p>
    <w:p w14:paraId="0AA091CE" w14:textId="77777777" w:rsidR="00CC4640" w:rsidRDefault="00CC4640" w:rsidP="00CC4640">
      <w:pPr>
        <w:rPr>
          <w:sz w:val="16"/>
        </w:rPr>
        <w:sectPr w:rsidR="00CC4640">
          <w:footerReference w:type="default" r:id="rId9"/>
          <w:pgSz w:w="12240" w:h="15840"/>
          <w:pgMar w:top="1360" w:right="1320" w:bottom="940" w:left="1340" w:header="0" w:footer="746" w:gutter="0"/>
          <w:cols w:space="720"/>
        </w:sectPr>
      </w:pPr>
    </w:p>
    <w:p w14:paraId="4D06466E" w14:textId="77777777" w:rsidR="00CC4640" w:rsidRDefault="00CC4640" w:rsidP="00CC4640">
      <w:pPr>
        <w:pStyle w:val="BodyText"/>
        <w:spacing w:before="9"/>
        <w:rPr>
          <w:sz w:val="31"/>
          <w:u w:val="none"/>
        </w:rPr>
      </w:pPr>
    </w:p>
    <w:p w14:paraId="04C8C574" w14:textId="77777777" w:rsidR="00CC4640" w:rsidRDefault="00CC4640" w:rsidP="00CC4640">
      <w:pPr>
        <w:pStyle w:val="BodyText"/>
        <w:spacing w:before="1"/>
        <w:ind w:left="100"/>
        <w:rPr>
          <w:u w:val="none"/>
        </w:rPr>
      </w:pPr>
      <w:r>
        <w:rPr>
          <w:u w:val="none"/>
        </w:rPr>
        <w:t>and</w:t>
      </w:r>
    </w:p>
    <w:p w14:paraId="254B9E4D" w14:textId="77777777" w:rsidR="00CC4640" w:rsidRDefault="00CC4640" w:rsidP="00CC4640">
      <w:pPr>
        <w:pStyle w:val="ListParagraph"/>
        <w:numPr>
          <w:ilvl w:val="0"/>
          <w:numId w:val="3"/>
        </w:numPr>
        <w:tabs>
          <w:tab w:val="left" w:pos="820"/>
          <w:tab w:val="left" w:pos="821"/>
        </w:tabs>
        <w:spacing w:before="90"/>
        <w:ind w:left="820" w:right="0"/>
        <w:jc w:val="left"/>
        <w:rPr>
          <w:sz w:val="24"/>
        </w:rPr>
      </w:pPr>
      <w:r>
        <w:rPr>
          <w:spacing w:val="1"/>
          <w:w w:val="99"/>
          <w:sz w:val="24"/>
        </w:rPr>
        <w:br w:type="column"/>
      </w:r>
      <w:r>
        <w:rPr>
          <w:sz w:val="24"/>
        </w:rPr>
        <w:t>Written minutes of the proceedings of its Board and any committees of the</w:t>
      </w:r>
      <w:r>
        <w:rPr>
          <w:spacing w:val="14"/>
          <w:sz w:val="24"/>
        </w:rPr>
        <w:t xml:space="preserve"> </w:t>
      </w:r>
      <w:r>
        <w:rPr>
          <w:sz w:val="24"/>
        </w:rPr>
        <w:t>Board;</w:t>
      </w:r>
    </w:p>
    <w:p w14:paraId="6104BB6C" w14:textId="77777777" w:rsidR="00CC4640" w:rsidRDefault="00CC4640" w:rsidP="00CC4640">
      <w:pPr>
        <w:pStyle w:val="BodyText"/>
        <w:spacing w:before="11"/>
        <w:rPr>
          <w:sz w:val="23"/>
          <w:u w:val="none"/>
        </w:rPr>
      </w:pPr>
    </w:p>
    <w:p w14:paraId="0D971B11" w14:textId="77777777" w:rsidR="00CC4640" w:rsidRDefault="00CC4640" w:rsidP="00CC4640">
      <w:pPr>
        <w:pStyle w:val="ListParagraph"/>
        <w:numPr>
          <w:ilvl w:val="0"/>
          <w:numId w:val="3"/>
        </w:numPr>
        <w:tabs>
          <w:tab w:val="left" w:pos="820"/>
          <w:tab w:val="left" w:pos="821"/>
        </w:tabs>
        <w:ind w:left="820" w:right="0"/>
        <w:jc w:val="left"/>
        <w:rPr>
          <w:sz w:val="24"/>
        </w:rPr>
      </w:pPr>
      <w:r>
        <w:rPr>
          <w:sz w:val="24"/>
        </w:rPr>
        <w:t>A record of each director’s name and</w:t>
      </w:r>
      <w:r>
        <w:rPr>
          <w:spacing w:val="-10"/>
          <w:sz w:val="24"/>
        </w:rPr>
        <w:t xml:space="preserve"> </w:t>
      </w:r>
      <w:r>
        <w:rPr>
          <w:sz w:val="24"/>
        </w:rPr>
        <w:t>address.</w:t>
      </w:r>
    </w:p>
    <w:p w14:paraId="78F6262D" w14:textId="77777777" w:rsidR="00CC4640" w:rsidRDefault="00CC4640" w:rsidP="00CC4640">
      <w:pPr>
        <w:rPr>
          <w:sz w:val="24"/>
        </w:rPr>
        <w:sectPr w:rsidR="00CC4640">
          <w:type w:val="continuous"/>
          <w:pgSz w:w="12240" w:h="15840"/>
          <w:pgMar w:top="1500" w:right="1320" w:bottom="280" w:left="1340" w:header="720" w:footer="720" w:gutter="0"/>
          <w:cols w:num="2" w:space="720" w:equalWidth="0">
            <w:col w:w="447" w:space="273"/>
            <w:col w:w="8860"/>
          </w:cols>
        </w:sectPr>
      </w:pPr>
    </w:p>
    <w:p w14:paraId="162385BC" w14:textId="77777777" w:rsidR="00CC4640" w:rsidRDefault="00CC4640" w:rsidP="00CC4640">
      <w:pPr>
        <w:pStyle w:val="BodyText"/>
        <w:spacing w:before="72"/>
        <w:ind w:left="100" w:right="116" w:firstLine="719"/>
        <w:jc w:val="both"/>
        <w:rPr>
          <w:u w:val="none"/>
        </w:rPr>
      </w:pPr>
      <w:r>
        <w:rPr>
          <w:u w:val="none"/>
        </w:rPr>
        <w:lastRenderedPageBreak/>
        <w:t xml:space="preserve">Section 9.02 </w:t>
      </w:r>
      <w:r>
        <w:t>Inspection of Books and Records</w:t>
      </w:r>
      <w:r>
        <w:rPr>
          <w:u w:val="none"/>
        </w:rPr>
        <w:t xml:space="preserve">. Every director shall have </w:t>
      </w:r>
      <w:proofErr w:type="gramStart"/>
      <w:r>
        <w:rPr>
          <w:u w:val="none"/>
        </w:rPr>
        <w:t xml:space="preserve">an absolute </w:t>
      </w:r>
      <w:proofErr w:type="gramEnd"/>
      <w:r>
        <w:rPr>
          <w:u w:val="none"/>
        </w:rPr>
        <w:t xml:space="preserve"> right at any reasonable time to inspect the Corporation’s books, records, documents of every kind, and physical </w:t>
      </w:r>
      <w:proofErr w:type="gramStart"/>
      <w:r>
        <w:rPr>
          <w:u w:val="none"/>
        </w:rPr>
        <w:t>properties</w:t>
      </w:r>
      <w:proofErr w:type="gramEnd"/>
      <w:r>
        <w:rPr>
          <w:u w:val="none"/>
        </w:rPr>
        <w:t>. The right of inspection includes the right to copy and make extracts of</w:t>
      </w:r>
      <w:r>
        <w:rPr>
          <w:spacing w:val="-4"/>
          <w:u w:val="none"/>
        </w:rPr>
        <w:t xml:space="preserve"> </w:t>
      </w:r>
      <w:r>
        <w:rPr>
          <w:u w:val="none"/>
        </w:rPr>
        <w:t>documents.</w:t>
      </w:r>
    </w:p>
    <w:p w14:paraId="6BCE3AA9" w14:textId="77777777" w:rsidR="00CC4640" w:rsidRDefault="00CC4640" w:rsidP="00CC4640">
      <w:pPr>
        <w:pStyle w:val="BodyText"/>
        <w:rPr>
          <w:u w:val="none"/>
        </w:rPr>
      </w:pPr>
    </w:p>
    <w:p w14:paraId="61AD5C87" w14:textId="77777777" w:rsidR="00CC4640" w:rsidRDefault="00CC4640" w:rsidP="00CC4640">
      <w:pPr>
        <w:pStyle w:val="BodyText"/>
        <w:ind w:left="100" w:right="118" w:firstLine="719"/>
        <w:jc w:val="both"/>
        <w:rPr>
          <w:u w:val="none"/>
        </w:rPr>
      </w:pPr>
      <w:r>
        <w:rPr>
          <w:u w:val="none"/>
        </w:rPr>
        <w:t xml:space="preserve">Section 9.03 </w:t>
      </w:r>
      <w:r>
        <w:t>Annual Report</w:t>
      </w:r>
      <w:r>
        <w:rPr>
          <w:u w:val="none"/>
        </w:rPr>
        <w:t>. An annual report shall be prepared within one hundred twenty (120) days after the end of the Corporation’s fiscal year. That report shall contain in appropriate detail a balance sheet as of the end of the fiscal year, and an income statement and statement of changes in financial position for the fiscal year, accompanied by any report on them by independent accountants, or, if there is no such report, by the certificate of an authorized officer of the Corporation that they were prepared without audit from the books and records of the Corporation.</w:t>
      </w:r>
    </w:p>
    <w:p w14:paraId="52C3A00D" w14:textId="77777777" w:rsidR="00CC4640" w:rsidRDefault="00CC4640" w:rsidP="00CC4640">
      <w:pPr>
        <w:pStyle w:val="BodyText"/>
        <w:rPr>
          <w:u w:val="none"/>
        </w:rPr>
      </w:pPr>
    </w:p>
    <w:p w14:paraId="35DFF9FA" w14:textId="77777777" w:rsidR="00CC4640" w:rsidRDefault="00CC4640" w:rsidP="00CC4640">
      <w:pPr>
        <w:pStyle w:val="BodyText"/>
        <w:ind w:left="100" w:right="111" w:firstLine="719"/>
        <w:jc w:val="both"/>
        <w:rPr>
          <w:u w:val="none"/>
        </w:rPr>
      </w:pPr>
      <w:r>
        <w:rPr>
          <w:u w:val="none"/>
        </w:rPr>
        <w:t xml:space="preserve">Section 9.04 </w:t>
      </w:r>
      <w:r>
        <w:t>Annual Statement of Certain Transactions and Indemnifications</w:t>
      </w:r>
      <w:r>
        <w:rPr>
          <w:u w:val="none"/>
        </w:rPr>
        <w:t>. Any information required to be reported under Section 6322 of the California Nonprofit  Public Benefit Corporation Law requiring the disclosure of certain transactions in excess of Fifty Thousand Dollars ($50,000) per year between the Corporation and any director or officer of the Corporation and indemnifications and advances to officers or directors in excess of Ten Thousand Dollars ($10,000) per year shall be delivered to the Board of Directors at the annual meeting.</w:t>
      </w:r>
    </w:p>
    <w:p w14:paraId="6C85AAD5" w14:textId="77777777" w:rsidR="00CC4640" w:rsidRDefault="00CC4640" w:rsidP="00CC4640">
      <w:pPr>
        <w:pStyle w:val="BodyText"/>
        <w:spacing w:before="11"/>
        <w:rPr>
          <w:sz w:val="23"/>
          <w:u w:val="none"/>
        </w:rPr>
      </w:pPr>
    </w:p>
    <w:p w14:paraId="5EF7A45D" w14:textId="77777777" w:rsidR="00CC4640" w:rsidRDefault="00CC4640" w:rsidP="00CC4640">
      <w:pPr>
        <w:pStyle w:val="BodyText"/>
        <w:ind w:left="100" w:right="118" w:firstLine="719"/>
        <w:jc w:val="both"/>
        <w:rPr>
          <w:u w:val="none"/>
        </w:rPr>
      </w:pPr>
      <w:r>
        <w:rPr>
          <w:u w:val="none"/>
        </w:rPr>
        <w:t xml:space="preserve">Section 9.05 </w:t>
      </w:r>
      <w:r>
        <w:t>Periodic Reporting</w:t>
      </w:r>
      <w:r>
        <w:rPr>
          <w:u w:val="none"/>
        </w:rPr>
        <w:t>. The chief financial officer shall present a statement of accounts at every regular meeting of the Board of Directors and as requested by the president.</w:t>
      </w:r>
    </w:p>
    <w:p w14:paraId="5D696EB5" w14:textId="77777777" w:rsidR="00CC4640" w:rsidRDefault="00CC4640" w:rsidP="00CC4640">
      <w:pPr>
        <w:pStyle w:val="BodyText"/>
        <w:rPr>
          <w:u w:val="none"/>
        </w:rPr>
      </w:pPr>
    </w:p>
    <w:p w14:paraId="30C8F750" w14:textId="77777777" w:rsidR="00CC4640" w:rsidRDefault="00CC4640" w:rsidP="00CC4640">
      <w:pPr>
        <w:pStyle w:val="BodyText"/>
        <w:ind w:left="100" w:right="124" w:firstLine="719"/>
        <w:jc w:val="both"/>
        <w:rPr>
          <w:u w:val="none"/>
        </w:rPr>
      </w:pPr>
      <w:r>
        <w:rPr>
          <w:u w:val="none"/>
        </w:rPr>
        <w:t xml:space="preserve">Section 9.06 </w:t>
      </w:r>
      <w:r>
        <w:t>Fiscal Year</w:t>
      </w:r>
      <w:r>
        <w:rPr>
          <w:u w:val="none"/>
        </w:rPr>
        <w:t>. The fiscal year of the Corporation shall  be  from  July 1 through June</w:t>
      </w:r>
      <w:r>
        <w:rPr>
          <w:spacing w:val="-3"/>
          <w:u w:val="none"/>
        </w:rPr>
        <w:t xml:space="preserve"> </w:t>
      </w:r>
      <w:r>
        <w:rPr>
          <w:u w:val="none"/>
        </w:rPr>
        <w:t>30.</w:t>
      </w:r>
    </w:p>
    <w:p w14:paraId="28C47E92" w14:textId="77777777" w:rsidR="00CC4640" w:rsidRDefault="00CC4640" w:rsidP="00CC4640">
      <w:pPr>
        <w:pStyle w:val="BodyText"/>
        <w:rPr>
          <w:u w:val="none"/>
        </w:rPr>
      </w:pPr>
    </w:p>
    <w:p w14:paraId="15387DF5" w14:textId="77777777" w:rsidR="00CC4640" w:rsidRDefault="00CC4640" w:rsidP="00CC4640">
      <w:pPr>
        <w:pStyle w:val="BodyText"/>
        <w:ind w:left="100" w:right="114" w:firstLine="719"/>
        <w:jc w:val="both"/>
        <w:rPr>
          <w:u w:val="none"/>
        </w:rPr>
      </w:pPr>
      <w:r>
        <w:rPr>
          <w:u w:val="none"/>
        </w:rPr>
        <w:t xml:space="preserve">Section 9.07 </w:t>
      </w:r>
      <w:r>
        <w:t>Debts of Others</w:t>
      </w:r>
      <w:r>
        <w:rPr>
          <w:u w:val="none"/>
        </w:rPr>
        <w:t>.  The Corporation shall not assume any debt incurred by  any party, including any booster club or other organization affiliated with Sierra High School, without the express approval of the Board of</w:t>
      </w:r>
      <w:r>
        <w:rPr>
          <w:spacing w:val="-9"/>
          <w:u w:val="none"/>
        </w:rPr>
        <w:t xml:space="preserve"> </w:t>
      </w:r>
      <w:r>
        <w:rPr>
          <w:u w:val="none"/>
        </w:rPr>
        <w:t>Directors.</w:t>
      </w:r>
    </w:p>
    <w:p w14:paraId="3344EE74" w14:textId="77777777" w:rsidR="00CC4640" w:rsidRDefault="00CC4640" w:rsidP="00CC4640">
      <w:pPr>
        <w:pStyle w:val="BodyText"/>
        <w:spacing w:before="11"/>
        <w:rPr>
          <w:sz w:val="23"/>
          <w:u w:val="none"/>
        </w:rPr>
      </w:pPr>
    </w:p>
    <w:p w14:paraId="767CB8CC" w14:textId="77777777" w:rsidR="00CC4640" w:rsidRDefault="00CC4640" w:rsidP="00CC4640">
      <w:pPr>
        <w:pStyle w:val="BodyText"/>
        <w:ind w:left="100" w:right="120" w:firstLine="719"/>
        <w:jc w:val="both"/>
        <w:rPr>
          <w:u w:val="none"/>
        </w:rPr>
      </w:pPr>
      <w:r>
        <w:rPr>
          <w:u w:val="none"/>
        </w:rPr>
        <w:t xml:space="preserve">Section 9.08 </w:t>
      </w:r>
      <w:r>
        <w:t>Contractual Authority</w:t>
      </w:r>
      <w:r>
        <w:rPr>
          <w:u w:val="none"/>
        </w:rPr>
        <w:t xml:space="preserve">.  The president shall have the authority to approve  and authorize expenditures proposed by the Administrator for amounts up to $1,000, consistent with the purposes of the Corporation.        </w:t>
      </w:r>
      <w:r>
        <w:rPr>
          <w:spacing w:val="4"/>
          <w:u w:val="none"/>
        </w:rPr>
        <w:t xml:space="preserve"> </w:t>
      </w:r>
      <w:r>
        <w:rPr>
          <w:u w:val="none"/>
        </w:rPr>
        <w:t>Expenditures or contractual commitments in excess of</w:t>
      </w:r>
    </w:p>
    <w:p w14:paraId="29CA5017" w14:textId="77777777" w:rsidR="00CC4640" w:rsidRDefault="00CC4640" w:rsidP="00CC4640">
      <w:pPr>
        <w:pStyle w:val="BodyText"/>
        <w:ind w:left="100" w:right="120"/>
        <w:jc w:val="both"/>
        <w:rPr>
          <w:u w:val="none"/>
        </w:rPr>
      </w:pPr>
      <w:r>
        <w:rPr>
          <w:u w:val="none"/>
        </w:rPr>
        <w:t>$1,000 must be approved by the Board of Directors and must be executed by two officers of the Corporation, one of which must be the president, unless the president is an interested party to the transaction. All checks must be signed by two officers of the Corporation. The Board of Directions may limit which officers have signatory authority on checks of the Corporation.</w:t>
      </w:r>
    </w:p>
    <w:p w14:paraId="516F3E13" w14:textId="77777777" w:rsidR="00CC4640" w:rsidRDefault="00CC4640" w:rsidP="00CC4640">
      <w:pPr>
        <w:jc w:val="both"/>
        <w:sectPr w:rsidR="00CC4640">
          <w:footerReference w:type="default" r:id="rId10"/>
          <w:pgSz w:w="12240" w:h="15840"/>
          <w:pgMar w:top="1360" w:right="1320" w:bottom="940" w:left="1340" w:header="0" w:footer="746" w:gutter="0"/>
          <w:pgNumType w:start="11"/>
          <w:cols w:space="720"/>
        </w:sectPr>
      </w:pPr>
    </w:p>
    <w:p w14:paraId="33AD2FD3" w14:textId="77777777" w:rsidR="00CC4640" w:rsidRDefault="00CC4640" w:rsidP="00CC4640">
      <w:pPr>
        <w:pStyle w:val="BodyText"/>
        <w:spacing w:before="72"/>
        <w:ind w:left="1324"/>
        <w:rPr>
          <w:u w:val="none"/>
        </w:rPr>
      </w:pPr>
      <w:r>
        <w:rPr>
          <w:u w:val="none"/>
        </w:rPr>
        <w:lastRenderedPageBreak/>
        <w:t>ARTICLE X.  INDEMNIFICATION AND VOLUNTEER LIABILITY</w:t>
      </w:r>
    </w:p>
    <w:p w14:paraId="16109217" w14:textId="77777777" w:rsidR="00CC4640" w:rsidRDefault="00CC4640" w:rsidP="00CC4640">
      <w:pPr>
        <w:pStyle w:val="BodyText"/>
        <w:rPr>
          <w:u w:val="none"/>
        </w:rPr>
      </w:pPr>
    </w:p>
    <w:p w14:paraId="14C12711" w14:textId="77777777" w:rsidR="00CC4640" w:rsidRDefault="00CC4640" w:rsidP="00CC4640">
      <w:pPr>
        <w:pStyle w:val="BodyText"/>
        <w:ind w:left="820"/>
        <w:rPr>
          <w:u w:val="none"/>
        </w:rPr>
      </w:pPr>
      <w:r>
        <w:rPr>
          <w:u w:val="none"/>
        </w:rPr>
        <w:t xml:space="preserve">Section 10.01  </w:t>
      </w:r>
      <w:r>
        <w:t>Indemnification of Corporate Agents</w:t>
      </w:r>
      <w:r>
        <w:rPr>
          <w:u w:val="none"/>
        </w:rPr>
        <w:t>.</w:t>
      </w:r>
    </w:p>
    <w:p w14:paraId="51047F2E" w14:textId="77777777" w:rsidR="00CC4640" w:rsidRDefault="00CC4640" w:rsidP="00CC4640">
      <w:pPr>
        <w:pStyle w:val="BodyText"/>
        <w:spacing w:before="1"/>
        <w:rPr>
          <w:sz w:val="16"/>
          <w:u w:val="none"/>
        </w:rPr>
      </w:pPr>
    </w:p>
    <w:p w14:paraId="348FF6E8" w14:textId="77777777" w:rsidR="00CC4640" w:rsidRDefault="00CC4640" w:rsidP="00CC4640">
      <w:pPr>
        <w:pStyle w:val="ListParagraph"/>
        <w:numPr>
          <w:ilvl w:val="1"/>
          <w:numId w:val="3"/>
        </w:numPr>
        <w:tabs>
          <w:tab w:val="left" w:pos="1541"/>
        </w:tabs>
        <w:spacing w:before="90"/>
        <w:ind w:right="116" w:firstLine="720"/>
        <w:jc w:val="both"/>
        <w:rPr>
          <w:sz w:val="24"/>
        </w:rPr>
      </w:pPr>
      <w:r>
        <w:rPr>
          <w:sz w:val="24"/>
        </w:rPr>
        <w:t xml:space="preserve">Any person who was or is a director, officer, employee or other agent of the Corporation (collectively “Agents”) may be indemnified by the Corporation for </w:t>
      </w:r>
      <w:r>
        <w:rPr>
          <w:spacing w:val="3"/>
          <w:sz w:val="24"/>
        </w:rPr>
        <w:t xml:space="preserve">any </w:t>
      </w:r>
      <w:r>
        <w:rPr>
          <w:sz w:val="24"/>
        </w:rPr>
        <w:t>claims, demands, causes of action, expenses or liabilities arising out of, or pertaining to, the Agent’s service to or on behalf of the Corporation to the full extent permitted by California Nonprofit Corporation Law, Section</w:t>
      </w:r>
      <w:r>
        <w:rPr>
          <w:spacing w:val="-6"/>
          <w:sz w:val="24"/>
        </w:rPr>
        <w:t xml:space="preserve"> </w:t>
      </w:r>
      <w:r>
        <w:rPr>
          <w:sz w:val="24"/>
        </w:rPr>
        <w:t>5238.</w:t>
      </w:r>
    </w:p>
    <w:p w14:paraId="11FFEB0A" w14:textId="77777777" w:rsidR="00CC4640" w:rsidRDefault="00CC4640" w:rsidP="00CC4640">
      <w:pPr>
        <w:pStyle w:val="BodyText"/>
        <w:spacing w:before="11"/>
        <w:rPr>
          <w:sz w:val="23"/>
          <w:u w:val="none"/>
        </w:rPr>
      </w:pPr>
    </w:p>
    <w:p w14:paraId="21E8A06C" w14:textId="77777777" w:rsidR="00CC4640" w:rsidRDefault="00CC4640" w:rsidP="00CC4640">
      <w:pPr>
        <w:pStyle w:val="ListParagraph"/>
        <w:numPr>
          <w:ilvl w:val="1"/>
          <w:numId w:val="3"/>
        </w:numPr>
        <w:tabs>
          <w:tab w:val="left" w:pos="1541"/>
        </w:tabs>
        <w:ind w:right="115" w:firstLine="720"/>
        <w:jc w:val="both"/>
        <w:rPr>
          <w:sz w:val="24"/>
        </w:rPr>
      </w:pPr>
      <w:r>
        <w:rPr>
          <w:sz w:val="24"/>
        </w:rPr>
        <w:t>The Corporation shall have power to purchase and maintain insurance on behalf  of any agent of the Corporation against any liability asserted against or incurred by the agent in such capacity or arising out of the agent’s status as such whether or not the Corporation would have the power to indemnify the agent against such liability under Section 5238 of the California Nonprofit Corporation Law; provided, however, that the Corporation shall have no power to purchase and maintain such insurance to indemnify any agent of the Corporation for a violation of Section 5233 of the California Nonprofit Corporation</w:t>
      </w:r>
      <w:r>
        <w:rPr>
          <w:spacing w:val="-12"/>
          <w:sz w:val="24"/>
        </w:rPr>
        <w:t xml:space="preserve"> </w:t>
      </w:r>
      <w:r>
        <w:rPr>
          <w:sz w:val="24"/>
        </w:rPr>
        <w:t>Law.</w:t>
      </w:r>
    </w:p>
    <w:p w14:paraId="745F1524" w14:textId="77777777" w:rsidR="00CC4640" w:rsidRDefault="00CC4640" w:rsidP="00CC4640">
      <w:pPr>
        <w:pStyle w:val="BodyText"/>
        <w:rPr>
          <w:u w:val="none"/>
        </w:rPr>
      </w:pPr>
    </w:p>
    <w:p w14:paraId="7EBAF1F9" w14:textId="77777777" w:rsidR="00CC4640" w:rsidRDefault="00CC4640" w:rsidP="00CC4640">
      <w:pPr>
        <w:pStyle w:val="BodyText"/>
        <w:ind w:left="2260" w:right="314" w:hanging="1440"/>
        <w:rPr>
          <w:u w:val="none"/>
        </w:rPr>
      </w:pPr>
      <w:r>
        <w:rPr>
          <w:u w:val="none"/>
        </w:rPr>
        <w:t xml:space="preserve">Section 10.02 </w:t>
      </w:r>
      <w:r>
        <w:t>Volunteer Directors &amp; Officers; Alleged Failure to Discharge Duties; No Monetary Liability</w:t>
      </w:r>
      <w:r>
        <w:rPr>
          <w:u w:val="none"/>
        </w:rPr>
        <w:t>.</w:t>
      </w:r>
    </w:p>
    <w:p w14:paraId="64E1CCE0" w14:textId="77777777" w:rsidR="00CC4640" w:rsidRDefault="00CC4640" w:rsidP="00CC4640">
      <w:pPr>
        <w:pStyle w:val="BodyText"/>
        <w:spacing w:before="2"/>
        <w:rPr>
          <w:sz w:val="16"/>
          <w:u w:val="none"/>
        </w:rPr>
      </w:pPr>
    </w:p>
    <w:p w14:paraId="457D8B1C" w14:textId="77777777" w:rsidR="00CC4640" w:rsidRDefault="00CC4640" w:rsidP="00CC4640">
      <w:pPr>
        <w:pStyle w:val="BodyText"/>
        <w:spacing w:before="90"/>
        <w:ind w:left="100" w:right="120" w:firstLine="719"/>
        <w:jc w:val="both"/>
        <w:rPr>
          <w:u w:val="none"/>
        </w:rPr>
      </w:pPr>
      <w:r>
        <w:rPr>
          <w:u w:val="none"/>
        </w:rPr>
        <w:t>Except as provided in Section 5233 or 5237 of the California Nonprofit Corporation Law, there is no monetary liability on the part of, and no cause of action for damages shall arise against, any volunteer director, including any volunteer director who is also a volunteer officer, of this Corporation based upon any alleged failure to discharge the person’s duties as director or officer if the duties are performed in a manner that meets all of the following</w:t>
      </w:r>
      <w:r>
        <w:rPr>
          <w:spacing w:val="-13"/>
          <w:u w:val="none"/>
        </w:rPr>
        <w:t xml:space="preserve"> </w:t>
      </w:r>
      <w:r>
        <w:rPr>
          <w:u w:val="none"/>
        </w:rPr>
        <w:t>criteria:</w:t>
      </w:r>
    </w:p>
    <w:p w14:paraId="7C4E93ED" w14:textId="77777777" w:rsidR="00CC4640" w:rsidRDefault="00CC4640" w:rsidP="00CC4640">
      <w:pPr>
        <w:pStyle w:val="BodyText"/>
        <w:rPr>
          <w:u w:val="none"/>
        </w:rPr>
      </w:pPr>
    </w:p>
    <w:p w14:paraId="6D8DD45F" w14:textId="77777777" w:rsidR="00CC4640" w:rsidRDefault="00CC4640" w:rsidP="00CC4640">
      <w:pPr>
        <w:pStyle w:val="ListParagraph"/>
        <w:numPr>
          <w:ilvl w:val="0"/>
          <w:numId w:val="2"/>
        </w:numPr>
        <w:tabs>
          <w:tab w:val="left" w:pos="1540"/>
          <w:tab w:val="left" w:pos="1541"/>
        </w:tabs>
        <w:ind w:right="0" w:firstLine="720"/>
        <w:rPr>
          <w:sz w:val="24"/>
        </w:rPr>
      </w:pPr>
      <w:r>
        <w:rPr>
          <w:sz w:val="24"/>
        </w:rPr>
        <w:t>The duties are performed in good</w:t>
      </w:r>
      <w:r>
        <w:rPr>
          <w:spacing w:val="-8"/>
          <w:sz w:val="24"/>
        </w:rPr>
        <w:t xml:space="preserve"> </w:t>
      </w:r>
      <w:r>
        <w:rPr>
          <w:sz w:val="24"/>
        </w:rPr>
        <w:t>faith.</w:t>
      </w:r>
    </w:p>
    <w:p w14:paraId="7519224A" w14:textId="77777777" w:rsidR="00CC4640" w:rsidRDefault="00CC4640" w:rsidP="00CC4640">
      <w:pPr>
        <w:pStyle w:val="BodyText"/>
        <w:spacing w:before="11"/>
        <w:rPr>
          <w:sz w:val="23"/>
          <w:u w:val="none"/>
        </w:rPr>
      </w:pPr>
    </w:p>
    <w:p w14:paraId="604572BB" w14:textId="77777777" w:rsidR="00CC4640" w:rsidRDefault="00CC4640" w:rsidP="00CC4640">
      <w:pPr>
        <w:pStyle w:val="ListParagraph"/>
        <w:numPr>
          <w:ilvl w:val="0"/>
          <w:numId w:val="2"/>
        </w:numPr>
        <w:tabs>
          <w:tab w:val="left" w:pos="1541"/>
        </w:tabs>
        <w:ind w:right="124" w:firstLine="720"/>
        <w:jc w:val="both"/>
        <w:rPr>
          <w:sz w:val="24"/>
        </w:rPr>
      </w:pPr>
      <w:r>
        <w:rPr>
          <w:sz w:val="24"/>
        </w:rPr>
        <w:t>The duties are performed in a manner such director believes to be in the best interests of the</w:t>
      </w:r>
      <w:r>
        <w:rPr>
          <w:spacing w:val="-6"/>
          <w:sz w:val="24"/>
        </w:rPr>
        <w:t xml:space="preserve"> </w:t>
      </w:r>
      <w:r>
        <w:rPr>
          <w:sz w:val="24"/>
        </w:rPr>
        <w:t>Corporation.</w:t>
      </w:r>
    </w:p>
    <w:p w14:paraId="634F67E4" w14:textId="77777777" w:rsidR="00CC4640" w:rsidRDefault="00CC4640" w:rsidP="00CC4640">
      <w:pPr>
        <w:pStyle w:val="BodyText"/>
        <w:spacing w:before="11"/>
        <w:rPr>
          <w:sz w:val="23"/>
          <w:u w:val="none"/>
        </w:rPr>
      </w:pPr>
    </w:p>
    <w:p w14:paraId="78518E9C" w14:textId="77777777" w:rsidR="00CC4640" w:rsidRDefault="00CC4640" w:rsidP="00CC4640">
      <w:pPr>
        <w:pStyle w:val="ListParagraph"/>
        <w:numPr>
          <w:ilvl w:val="0"/>
          <w:numId w:val="2"/>
        </w:numPr>
        <w:tabs>
          <w:tab w:val="left" w:pos="1541"/>
        </w:tabs>
        <w:ind w:firstLine="720"/>
        <w:jc w:val="both"/>
        <w:rPr>
          <w:sz w:val="24"/>
        </w:rPr>
      </w:pPr>
      <w:r>
        <w:rPr>
          <w:sz w:val="24"/>
        </w:rPr>
        <w:t>The duties are performed with such care, including reasonable inquiry, as an ordinarily prudent person in a like position would use under similar</w:t>
      </w:r>
      <w:r>
        <w:rPr>
          <w:spacing w:val="-17"/>
          <w:sz w:val="24"/>
        </w:rPr>
        <w:t xml:space="preserve"> </w:t>
      </w:r>
      <w:r>
        <w:rPr>
          <w:sz w:val="24"/>
        </w:rPr>
        <w:t>circumstances.</w:t>
      </w:r>
    </w:p>
    <w:p w14:paraId="6BD8EF61" w14:textId="77777777" w:rsidR="00CC4640" w:rsidRDefault="00CC4640" w:rsidP="00CC4640">
      <w:pPr>
        <w:pStyle w:val="BodyText"/>
        <w:spacing w:before="11"/>
        <w:rPr>
          <w:sz w:val="23"/>
          <w:u w:val="none"/>
        </w:rPr>
      </w:pPr>
    </w:p>
    <w:p w14:paraId="7C644E0D" w14:textId="77777777" w:rsidR="00CC4640" w:rsidRDefault="00CC4640" w:rsidP="00CC4640">
      <w:pPr>
        <w:pStyle w:val="BodyText"/>
        <w:ind w:left="820"/>
        <w:rPr>
          <w:u w:val="none"/>
        </w:rPr>
      </w:pPr>
      <w:r>
        <w:rPr>
          <w:u w:val="none"/>
        </w:rPr>
        <w:t xml:space="preserve">Section 10.03. </w:t>
      </w:r>
      <w:r>
        <w:t>Personal Liability of Volunteer Director or Officer for Negligence</w:t>
      </w:r>
      <w:r>
        <w:rPr>
          <w:u w:val="none"/>
        </w:rPr>
        <w:t>.</w:t>
      </w:r>
    </w:p>
    <w:p w14:paraId="2F1345A1" w14:textId="77777777" w:rsidR="00CC4640" w:rsidRDefault="00CC4640" w:rsidP="00CC4640">
      <w:pPr>
        <w:pStyle w:val="BodyText"/>
        <w:spacing w:before="2"/>
        <w:rPr>
          <w:sz w:val="16"/>
          <w:u w:val="none"/>
        </w:rPr>
      </w:pPr>
    </w:p>
    <w:p w14:paraId="1163038A" w14:textId="77777777" w:rsidR="00CC4640" w:rsidRDefault="00CC4640" w:rsidP="00CC4640">
      <w:pPr>
        <w:pStyle w:val="ListParagraph"/>
        <w:numPr>
          <w:ilvl w:val="0"/>
          <w:numId w:val="1"/>
        </w:numPr>
        <w:tabs>
          <w:tab w:val="left" w:pos="1541"/>
        </w:tabs>
        <w:spacing w:before="90"/>
        <w:ind w:firstLine="720"/>
        <w:jc w:val="both"/>
        <w:rPr>
          <w:sz w:val="24"/>
        </w:rPr>
      </w:pPr>
      <w:r>
        <w:rPr>
          <w:sz w:val="24"/>
        </w:rPr>
        <w:t>Except as provided in subparagraph (c), below, there shall be no personal liability to a third party on the part of a volunteer director or volunteer officer of this Corporation caused by the director’s or officer’s negligent act or omission in the performance of that person’s duties as a director or officer, if all of the following conditions are</w:t>
      </w:r>
      <w:r>
        <w:rPr>
          <w:spacing w:val="-11"/>
          <w:sz w:val="24"/>
        </w:rPr>
        <w:t xml:space="preserve"> </w:t>
      </w:r>
      <w:r>
        <w:rPr>
          <w:sz w:val="24"/>
        </w:rPr>
        <w:t>met:</w:t>
      </w:r>
    </w:p>
    <w:p w14:paraId="1E8B74A4" w14:textId="77777777" w:rsidR="00CC4640" w:rsidRDefault="00CC4640" w:rsidP="00CC4640">
      <w:pPr>
        <w:pStyle w:val="BodyText"/>
        <w:spacing w:before="2"/>
        <w:rPr>
          <w:sz w:val="16"/>
          <w:u w:val="none"/>
        </w:rPr>
      </w:pPr>
    </w:p>
    <w:p w14:paraId="67067132" w14:textId="77777777" w:rsidR="00CC4640" w:rsidRDefault="00CC4640" w:rsidP="00CC4640">
      <w:pPr>
        <w:pStyle w:val="ListParagraph"/>
        <w:numPr>
          <w:ilvl w:val="1"/>
          <w:numId w:val="1"/>
        </w:numPr>
        <w:tabs>
          <w:tab w:val="left" w:pos="2260"/>
          <w:tab w:val="left" w:pos="2261"/>
        </w:tabs>
        <w:spacing w:before="90"/>
        <w:ind w:right="0" w:firstLine="1440"/>
        <w:rPr>
          <w:sz w:val="24"/>
        </w:rPr>
      </w:pPr>
      <w:r>
        <w:rPr>
          <w:sz w:val="24"/>
        </w:rPr>
        <w:t>The</w:t>
      </w:r>
      <w:r>
        <w:rPr>
          <w:spacing w:val="40"/>
          <w:sz w:val="24"/>
        </w:rPr>
        <w:t xml:space="preserve"> </w:t>
      </w:r>
      <w:r>
        <w:rPr>
          <w:sz w:val="24"/>
        </w:rPr>
        <w:t>act</w:t>
      </w:r>
      <w:r>
        <w:rPr>
          <w:spacing w:val="42"/>
          <w:sz w:val="24"/>
        </w:rPr>
        <w:t xml:space="preserve"> </w:t>
      </w:r>
      <w:r>
        <w:rPr>
          <w:sz w:val="24"/>
        </w:rPr>
        <w:t>or</w:t>
      </w:r>
      <w:r>
        <w:rPr>
          <w:spacing w:val="41"/>
          <w:sz w:val="24"/>
        </w:rPr>
        <w:t xml:space="preserve"> </w:t>
      </w:r>
      <w:r>
        <w:rPr>
          <w:sz w:val="24"/>
        </w:rPr>
        <w:t>omission</w:t>
      </w:r>
      <w:r>
        <w:rPr>
          <w:spacing w:val="41"/>
          <w:sz w:val="24"/>
        </w:rPr>
        <w:t xml:space="preserve"> </w:t>
      </w:r>
      <w:r>
        <w:rPr>
          <w:sz w:val="24"/>
        </w:rPr>
        <w:t>was</w:t>
      </w:r>
      <w:r>
        <w:rPr>
          <w:spacing w:val="42"/>
          <w:sz w:val="24"/>
        </w:rPr>
        <w:t xml:space="preserve"> </w:t>
      </w:r>
      <w:r>
        <w:rPr>
          <w:sz w:val="24"/>
        </w:rPr>
        <w:t>within</w:t>
      </w:r>
      <w:r>
        <w:rPr>
          <w:spacing w:val="41"/>
          <w:sz w:val="24"/>
        </w:rPr>
        <w:t xml:space="preserve"> </w:t>
      </w:r>
      <w:r>
        <w:rPr>
          <w:sz w:val="24"/>
        </w:rPr>
        <w:t>the</w:t>
      </w:r>
      <w:r>
        <w:rPr>
          <w:spacing w:val="41"/>
          <w:sz w:val="24"/>
        </w:rPr>
        <w:t xml:space="preserve"> </w:t>
      </w:r>
      <w:r>
        <w:rPr>
          <w:sz w:val="24"/>
        </w:rPr>
        <w:t>scope</w:t>
      </w:r>
      <w:r>
        <w:rPr>
          <w:spacing w:val="41"/>
          <w:sz w:val="24"/>
        </w:rPr>
        <w:t xml:space="preserve"> </w:t>
      </w:r>
      <w:r>
        <w:rPr>
          <w:sz w:val="24"/>
        </w:rPr>
        <w:t>of</w:t>
      </w:r>
      <w:r>
        <w:rPr>
          <w:spacing w:val="41"/>
          <w:sz w:val="24"/>
        </w:rPr>
        <w:t xml:space="preserve"> </w:t>
      </w:r>
      <w:r>
        <w:rPr>
          <w:sz w:val="24"/>
        </w:rPr>
        <w:t>the</w:t>
      </w:r>
      <w:r>
        <w:rPr>
          <w:spacing w:val="41"/>
          <w:sz w:val="24"/>
        </w:rPr>
        <w:t xml:space="preserve"> </w:t>
      </w:r>
      <w:r>
        <w:rPr>
          <w:sz w:val="24"/>
        </w:rPr>
        <w:t>director’s</w:t>
      </w:r>
      <w:r>
        <w:rPr>
          <w:spacing w:val="42"/>
          <w:sz w:val="24"/>
        </w:rPr>
        <w:t xml:space="preserve"> </w:t>
      </w:r>
      <w:r>
        <w:rPr>
          <w:sz w:val="24"/>
        </w:rPr>
        <w:t>or</w:t>
      </w:r>
      <w:r>
        <w:rPr>
          <w:spacing w:val="41"/>
          <w:sz w:val="24"/>
        </w:rPr>
        <w:t xml:space="preserve"> </w:t>
      </w:r>
      <w:r>
        <w:rPr>
          <w:sz w:val="24"/>
        </w:rPr>
        <w:t>officer’s</w:t>
      </w:r>
    </w:p>
    <w:p w14:paraId="7D317F26" w14:textId="77777777" w:rsidR="00CC4640" w:rsidRDefault="00CC4640" w:rsidP="00CC4640">
      <w:pPr>
        <w:pStyle w:val="BodyText"/>
        <w:ind w:left="100"/>
        <w:rPr>
          <w:u w:val="none"/>
        </w:rPr>
      </w:pPr>
      <w:r>
        <w:rPr>
          <w:u w:val="none"/>
        </w:rPr>
        <w:t>duties;</w:t>
      </w:r>
    </w:p>
    <w:p w14:paraId="6EE7DBE6" w14:textId="77777777" w:rsidR="00CC4640" w:rsidRDefault="00CC4640" w:rsidP="00CC4640">
      <w:pPr>
        <w:pStyle w:val="BodyText"/>
        <w:spacing w:before="2"/>
        <w:rPr>
          <w:sz w:val="16"/>
          <w:u w:val="none"/>
        </w:rPr>
      </w:pPr>
    </w:p>
    <w:p w14:paraId="4FEBF393" w14:textId="77777777" w:rsidR="00CC4640" w:rsidRDefault="00CC4640" w:rsidP="00CC4640">
      <w:pPr>
        <w:pStyle w:val="ListParagraph"/>
        <w:numPr>
          <w:ilvl w:val="1"/>
          <w:numId w:val="1"/>
        </w:numPr>
        <w:tabs>
          <w:tab w:val="left" w:pos="2260"/>
          <w:tab w:val="left" w:pos="2261"/>
        </w:tabs>
        <w:spacing w:before="90"/>
        <w:ind w:left="2260" w:right="0"/>
        <w:rPr>
          <w:sz w:val="24"/>
        </w:rPr>
      </w:pPr>
      <w:r>
        <w:rPr>
          <w:sz w:val="24"/>
        </w:rPr>
        <w:t>The act or omission was performed in good</w:t>
      </w:r>
      <w:r>
        <w:rPr>
          <w:spacing w:val="-9"/>
          <w:sz w:val="24"/>
        </w:rPr>
        <w:t xml:space="preserve"> </w:t>
      </w:r>
      <w:r>
        <w:rPr>
          <w:sz w:val="24"/>
        </w:rPr>
        <w:t>faith;</w:t>
      </w:r>
    </w:p>
    <w:p w14:paraId="29EC3355" w14:textId="77777777" w:rsidR="00CC4640" w:rsidRDefault="00CC4640" w:rsidP="00CC4640">
      <w:pPr>
        <w:rPr>
          <w:sz w:val="24"/>
        </w:rPr>
        <w:sectPr w:rsidR="00CC4640">
          <w:pgSz w:w="12240" w:h="15840"/>
          <w:pgMar w:top="1360" w:right="1320" w:bottom="940" w:left="1340" w:header="0" w:footer="746" w:gutter="0"/>
          <w:cols w:space="720"/>
        </w:sectPr>
      </w:pPr>
    </w:p>
    <w:p w14:paraId="657A110E" w14:textId="77777777" w:rsidR="00CC4640" w:rsidRDefault="00CC4640" w:rsidP="00CC4640">
      <w:pPr>
        <w:pStyle w:val="BodyText"/>
        <w:spacing w:before="3"/>
        <w:rPr>
          <w:sz w:val="10"/>
          <w:u w:val="none"/>
        </w:rPr>
      </w:pPr>
    </w:p>
    <w:p w14:paraId="16ED2360" w14:textId="77777777" w:rsidR="00CC4640" w:rsidRDefault="00CC4640" w:rsidP="00CC4640">
      <w:pPr>
        <w:pStyle w:val="ListParagraph"/>
        <w:numPr>
          <w:ilvl w:val="1"/>
          <w:numId w:val="1"/>
        </w:numPr>
        <w:tabs>
          <w:tab w:val="left" w:pos="2260"/>
          <w:tab w:val="left" w:pos="2261"/>
        </w:tabs>
        <w:spacing w:before="90"/>
        <w:ind w:left="2260" w:right="0"/>
        <w:rPr>
          <w:sz w:val="24"/>
        </w:rPr>
      </w:pPr>
      <w:r>
        <w:rPr>
          <w:sz w:val="24"/>
        </w:rPr>
        <w:t xml:space="preserve">The  act  or  omission  was  not  reckless,  wanton,  intentional,  or </w:t>
      </w:r>
      <w:r>
        <w:rPr>
          <w:spacing w:val="8"/>
          <w:sz w:val="24"/>
        </w:rPr>
        <w:t xml:space="preserve"> </w:t>
      </w:r>
      <w:r>
        <w:rPr>
          <w:sz w:val="24"/>
        </w:rPr>
        <w:t>grossly</w:t>
      </w:r>
    </w:p>
    <w:p w14:paraId="2272D2D3" w14:textId="77777777" w:rsidR="00CC4640" w:rsidRDefault="00CC4640" w:rsidP="00CC4640">
      <w:pPr>
        <w:pStyle w:val="BodyText"/>
        <w:ind w:left="100"/>
        <w:rPr>
          <w:u w:val="none"/>
        </w:rPr>
      </w:pPr>
      <w:r>
        <w:rPr>
          <w:u w:val="none"/>
        </w:rPr>
        <w:t>negligent; and</w:t>
      </w:r>
    </w:p>
    <w:p w14:paraId="2A0E9DEE" w14:textId="77777777" w:rsidR="00CC4640" w:rsidRDefault="00CC4640" w:rsidP="00CC4640">
      <w:pPr>
        <w:pStyle w:val="BodyText"/>
        <w:spacing w:before="2"/>
        <w:rPr>
          <w:sz w:val="16"/>
          <w:u w:val="none"/>
        </w:rPr>
      </w:pPr>
    </w:p>
    <w:p w14:paraId="0DCD6C8F" w14:textId="77777777" w:rsidR="00CC4640" w:rsidRDefault="00CC4640" w:rsidP="00CC4640">
      <w:pPr>
        <w:pStyle w:val="ListParagraph"/>
        <w:numPr>
          <w:ilvl w:val="1"/>
          <w:numId w:val="1"/>
        </w:numPr>
        <w:tabs>
          <w:tab w:val="left" w:pos="2261"/>
        </w:tabs>
        <w:spacing w:before="90"/>
        <w:ind w:firstLine="1440"/>
        <w:jc w:val="both"/>
        <w:rPr>
          <w:sz w:val="24"/>
        </w:rPr>
      </w:pPr>
      <w:r>
        <w:rPr>
          <w:sz w:val="24"/>
        </w:rPr>
        <w:t>Damages caused by the act or omission are covered pursuant to a liability insurance policy issued to the Corporation, either in the form of a general liability policy or a director’s and officer’s liability policy, or personally to the director or officer. In the event that the damages are not covered by a liability insurance policy, the volunteer director or volunteer officer shall not be personally liable for the damages if the Board of Directors and the person had made all reasonable efforts in good faith to obtain available liability</w:t>
      </w:r>
      <w:r>
        <w:rPr>
          <w:spacing w:val="-16"/>
          <w:sz w:val="24"/>
        </w:rPr>
        <w:t xml:space="preserve"> </w:t>
      </w:r>
      <w:r>
        <w:rPr>
          <w:sz w:val="24"/>
        </w:rPr>
        <w:t>insurance.</w:t>
      </w:r>
    </w:p>
    <w:p w14:paraId="1CCA6D2A" w14:textId="77777777" w:rsidR="00CC4640" w:rsidRDefault="00CC4640" w:rsidP="00CC4640">
      <w:pPr>
        <w:pStyle w:val="BodyText"/>
        <w:spacing w:before="11"/>
        <w:rPr>
          <w:sz w:val="23"/>
          <w:u w:val="none"/>
        </w:rPr>
      </w:pPr>
    </w:p>
    <w:p w14:paraId="1CCA951D" w14:textId="77777777" w:rsidR="00CC4640" w:rsidRDefault="00CC4640" w:rsidP="00CC4640">
      <w:pPr>
        <w:pStyle w:val="ListParagraph"/>
        <w:numPr>
          <w:ilvl w:val="0"/>
          <w:numId w:val="1"/>
        </w:numPr>
        <w:tabs>
          <w:tab w:val="left" w:pos="1541"/>
        </w:tabs>
        <w:ind w:right="118" w:firstLine="720"/>
        <w:jc w:val="both"/>
        <w:rPr>
          <w:sz w:val="24"/>
        </w:rPr>
      </w:pPr>
      <w:r>
        <w:rPr>
          <w:sz w:val="24"/>
        </w:rPr>
        <w:t>For purposes of this Section 9, “volunteer” means the rendering of services without compensation. “Compensation” means remuneration whether by the way of salary, fee, or other consideration for services rendered. However, the payment of per diem, mileage, or  other reimbursement expenses to a director or officer does not affect that person’s status as a volunteer within the meaning of this</w:t>
      </w:r>
      <w:r>
        <w:rPr>
          <w:spacing w:val="-11"/>
          <w:sz w:val="24"/>
        </w:rPr>
        <w:t xml:space="preserve"> </w:t>
      </w:r>
      <w:r>
        <w:rPr>
          <w:sz w:val="24"/>
        </w:rPr>
        <w:t>section.</w:t>
      </w:r>
    </w:p>
    <w:p w14:paraId="22C73D7F" w14:textId="77777777" w:rsidR="00CC4640" w:rsidRDefault="00CC4640" w:rsidP="00CC4640">
      <w:pPr>
        <w:pStyle w:val="BodyText"/>
        <w:spacing w:before="11"/>
        <w:rPr>
          <w:sz w:val="23"/>
          <w:u w:val="none"/>
        </w:rPr>
      </w:pPr>
    </w:p>
    <w:p w14:paraId="508F014F" w14:textId="77777777" w:rsidR="00CC4640" w:rsidRDefault="00CC4640" w:rsidP="00CC4640">
      <w:pPr>
        <w:pStyle w:val="ListParagraph"/>
        <w:numPr>
          <w:ilvl w:val="0"/>
          <w:numId w:val="1"/>
        </w:numPr>
        <w:tabs>
          <w:tab w:val="left" w:pos="1541"/>
        </w:tabs>
        <w:ind w:right="121" w:firstLine="720"/>
        <w:jc w:val="both"/>
        <w:rPr>
          <w:sz w:val="24"/>
        </w:rPr>
      </w:pPr>
      <w:r>
        <w:rPr>
          <w:sz w:val="24"/>
        </w:rPr>
        <w:t>This section does not eliminate or limit the liability of a director or officer for any of the</w:t>
      </w:r>
      <w:r>
        <w:rPr>
          <w:spacing w:val="-6"/>
          <w:sz w:val="24"/>
        </w:rPr>
        <w:t xml:space="preserve"> </w:t>
      </w:r>
      <w:r>
        <w:rPr>
          <w:sz w:val="24"/>
        </w:rPr>
        <w:t>following:</w:t>
      </w:r>
    </w:p>
    <w:p w14:paraId="19321B2E" w14:textId="77777777" w:rsidR="00CC4640" w:rsidRDefault="00CC4640" w:rsidP="00CC4640">
      <w:pPr>
        <w:pStyle w:val="BodyText"/>
        <w:spacing w:before="11"/>
        <w:rPr>
          <w:sz w:val="23"/>
          <w:u w:val="none"/>
        </w:rPr>
      </w:pPr>
    </w:p>
    <w:p w14:paraId="32496145" w14:textId="77777777" w:rsidR="00CC4640" w:rsidRDefault="00CC4640" w:rsidP="00CC4640">
      <w:pPr>
        <w:pStyle w:val="ListParagraph"/>
        <w:numPr>
          <w:ilvl w:val="1"/>
          <w:numId w:val="1"/>
        </w:numPr>
        <w:tabs>
          <w:tab w:val="left" w:pos="2261"/>
        </w:tabs>
        <w:ind w:firstLine="1440"/>
        <w:jc w:val="both"/>
        <w:rPr>
          <w:sz w:val="24"/>
        </w:rPr>
      </w:pPr>
      <w:r>
        <w:rPr>
          <w:sz w:val="24"/>
        </w:rPr>
        <w:t>As provided in Section 5233 or 5237 of the California Nonprofit Corporation Law;</w:t>
      </w:r>
      <w:r>
        <w:rPr>
          <w:spacing w:val="-6"/>
          <w:sz w:val="24"/>
        </w:rPr>
        <w:t xml:space="preserve"> </w:t>
      </w:r>
      <w:r>
        <w:rPr>
          <w:sz w:val="24"/>
        </w:rPr>
        <w:t>or</w:t>
      </w:r>
    </w:p>
    <w:p w14:paraId="44255853" w14:textId="77777777" w:rsidR="00CC4640" w:rsidRDefault="00CC4640" w:rsidP="00CC4640">
      <w:pPr>
        <w:pStyle w:val="BodyText"/>
        <w:spacing w:before="11"/>
        <w:rPr>
          <w:sz w:val="23"/>
          <w:u w:val="none"/>
        </w:rPr>
      </w:pPr>
    </w:p>
    <w:p w14:paraId="67BA5432" w14:textId="77777777" w:rsidR="00CC4640" w:rsidRDefault="00CC4640" w:rsidP="00CC4640">
      <w:pPr>
        <w:pStyle w:val="ListParagraph"/>
        <w:numPr>
          <w:ilvl w:val="1"/>
          <w:numId w:val="1"/>
        </w:numPr>
        <w:tabs>
          <w:tab w:val="left" w:pos="2260"/>
          <w:tab w:val="left" w:pos="2261"/>
        </w:tabs>
        <w:ind w:left="2260" w:right="0"/>
        <w:rPr>
          <w:sz w:val="24"/>
        </w:rPr>
      </w:pPr>
      <w:r>
        <w:rPr>
          <w:sz w:val="24"/>
        </w:rPr>
        <w:t xml:space="preserve">In any action or proceeding brought </w:t>
      </w:r>
      <w:r>
        <w:rPr>
          <w:spacing w:val="2"/>
          <w:sz w:val="24"/>
        </w:rPr>
        <w:t xml:space="preserve">by </w:t>
      </w:r>
      <w:r>
        <w:rPr>
          <w:sz w:val="24"/>
        </w:rPr>
        <w:t>the California Attorney</w:t>
      </w:r>
      <w:r>
        <w:rPr>
          <w:spacing w:val="-22"/>
          <w:sz w:val="24"/>
        </w:rPr>
        <w:t xml:space="preserve"> </w:t>
      </w:r>
      <w:r>
        <w:rPr>
          <w:sz w:val="24"/>
        </w:rPr>
        <w:t>General.</w:t>
      </w:r>
    </w:p>
    <w:p w14:paraId="723CFF84" w14:textId="77777777" w:rsidR="00CC4640" w:rsidRDefault="00CC4640" w:rsidP="00CC4640">
      <w:pPr>
        <w:pStyle w:val="BodyText"/>
        <w:rPr>
          <w:sz w:val="26"/>
          <w:u w:val="none"/>
        </w:rPr>
      </w:pPr>
    </w:p>
    <w:p w14:paraId="292366BD" w14:textId="77777777" w:rsidR="00CC4640" w:rsidRDefault="00CC4640" w:rsidP="00CC4640">
      <w:pPr>
        <w:pStyle w:val="BodyText"/>
        <w:rPr>
          <w:sz w:val="22"/>
          <w:u w:val="none"/>
        </w:rPr>
      </w:pPr>
    </w:p>
    <w:p w14:paraId="4E2916D5" w14:textId="77777777" w:rsidR="00CC4640" w:rsidRDefault="00CC4640" w:rsidP="00CC4640">
      <w:pPr>
        <w:pStyle w:val="BodyText"/>
        <w:ind w:left="2525" w:right="2544"/>
        <w:jc w:val="center"/>
        <w:rPr>
          <w:u w:val="none"/>
        </w:rPr>
      </w:pPr>
      <w:r>
        <w:rPr>
          <w:u w:val="none"/>
        </w:rPr>
        <w:t>ARTICLE XI.</w:t>
      </w:r>
      <w:r>
        <w:rPr>
          <w:spacing w:val="54"/>
          <w:u w:val="none"/>
        </w:rPr>
        <w:t xml:space="preserve"> </w:t>
      </w:r>
      <w:r>
        <w:rPr>
          <w:u w:val="none"/>
        </w:rPr>
        <w:t>ASSETS</w:t>
      </w:r>
    </w:p>
    <w:p w14:paraId="195DCFBC" w14:textId="77777777" w:rsidR="00CC4640" w:rsidRDefault="00CC4640" w:rsidP="00CC4640">
      <w:pPr>
        <w:pStyle w:val="BodyText"/>
        <w:spacing w:before="4"/>
        <w:rPr>
          <w:sz w:val="34"/>
          <w:u w:val="none"/>
        </w:rPr>
      </w:pPr>
    </w:p>
    <w:p w14:paraId="3EF7176B" w14:textId="73EDDBCE" w:rsidR="00CC4640" w:rsidRDefault="00CC4640" w:rsidP="00CC4640">
      <w:pPr>
        <w:pStyle w:val="BodyText"/>
        <w:spacing w:before="1"/>
        <w:ind w:left="100" w:right="118" w:firstLine="719"/>
        <w:jc w:val="both"/>
        <w:rPr>
          <w:u w:val="none"/>
        </w:rPr>
      </w:pPr>
      <w:r>
        <w:rPr>
          <w:u w:val="none"/>
        </w:rPr>
        <w:t xml:space="preserve">Section 11.01 </w:t>
      </w:r>
      <w:r>
        <w:t>Acquisition of Assets</w:t>
      </w:r>
      <w:r>
        <w:rPr>
          <w:u w:val="none"/>
        </w:rPr>
        <w:t>. The Corporation may acquire and hold assets related to the objectives and purposes set forth in Article</w:t>
      </w:r>
      <w:r>
        <w:rPr>
          <w:spacing w:val="-13"/>
          <w:u w:val="none"/>
        </w:rPr>
        <w:t xml:space="preserve"> </w:t>
      </w:r>
      <w:r>
        <w:rPr>
          <w:u w:val="none"/>
        </w:rPr>
        <w:t>II.</w:t>
      </w:r>
    </w:p>
    <w:p w14:paraId="284A3F96" w14:textId="77777777" w:rsidR="00CC4640" w:rsidRDefault="00CC4640" w:rsidP="00CC4640">
      <w:pPr>
        <w:pStyle w:val="BodyText"/>
        <w:rPr>
          <w:sz w:val="26"/>
          <w:u w:val="none"/>
        </w:rPr>
      </w:pPr>
    </w:p>
    <w:p w14:paraId="43761D8E" w14:textId="77777777" w:rsidR="00CC4640" w:rsidRDefault="00CC4640" w:rsidP="00CC4640">
      <w:pPr>
        <w:pStyle w:val="BodyText"/>
        <w:spacing w:before="181"/>
        <w:ind w:left="100" w:right="117" w:firstLine="719"/>
        <w:jc w:val="both"/>
        <w:rPr>
          <w:u w:val="none"/>
        </w:rPr>
      </w:pPr>
      <w:r>
        <w:rPr>
          <w:u w:val="none"/>
        </w:rPr>
        <w:t xml:space="preserve">Section 11.02 </w:t>
      </w:r>
      <w:r>
        <w:t>Disposal of Assets</w:t>
      </w:r>
      <w:r>
        <w:rPr>
          <w:u w:val="none"/>
        </w:rPr>
        <w:t xml:space="preserve">. </w:t>
      </w:r>
      <w:r>
        <w:rPr>
          <w:spacing w:val="-3"/>
          <w:u w:val="none"/>
        </w:rPr>
        <w:t xml:space="preserve">If </w:t>
      </w:r>
      <w:r>
        <w:rPr>
          <w:u w:val="none"/>
        </w:rPr>
        <w:t>the Board of Directors determines that any asset is  no longer needed by the Corporation, the unneeded assets shall be first offered to the Sierra Unified School District. If the School District does not accept the asset(s), they may be sold, with the proceeds of such sale deposited with the Corporation. If the assets cannot be sold, the Corporation may donate them to an entity organized for charitable or educational purposes under Section 501(c)(3) of the Internal Revenue</w:t>
      </w:r>
      <w:r>
        <w:rPr>
          <w:spacing w:val="-9"/>
          <w:u w:val="none"/>
        </w:rPr>
        <w:t xml:space="preserve"> </w:t>
      </w:r>
      <w:r>
        <w:rPr>
          <w:u w:val="none"/>
        </w:rPr>
        <w:t>Code.</w:t>
      </w:r>
    </w:p>
    <w:p w14:paraId="2558B60A" w14:textId="77777777" w:rsidR="00CC4640" w:rsidRDefault="00CC4640" w:rsidP="00CC4640">
      <w:pPr>
        <w:jc w:val="both"/>
        <w:sectPr w:rsidR="00CC4640">
          <w:pgSz w:w="12240" w:h="15840"/>
          <w:pgMar w:top="1500" w:right="1320" w:bottom="940" w:left="1340" w:header="0" w:footer="746" w:gutter="0"/>
          <w:cols w:space="720"/>
        </w:sectPr>
      </w:pPr>
    </w:p>
    <w:p w14:paraId="574C7539" w14:textId="77777777" w:rsidR="00CC4640" w:rsidRDefault="00CC4640" w:rsidP="00CC4640">
      <w:pPr>
        <w:pStyle w:val="BodyText"/>
        <w:spacing w:before="72"/>
        <w:ind w:right="19"/>
        <w:jc w:val="center"/>
        <w:rPr>
          <w:u w:val="none"/>
        </w:rPr>
      </w:pPr>
      <w:r>
        <w:rPr>
          <w:u w:val="none"/>
        </w:rPr>
        <w:lastRenderedPageBreak/>
        <w:t>ARTICLE XII.  DISSOLUTION AND DISPOSAL OF ASSETS</w:t>
      </w:r>
    </w:p>
    <w:p w14:paraId="2B39F283" w14:textId="77777777" w:rsidR="00CC4640" w:rsidRDefault="00CC4640" w:rsidP="00CC4640">
      <w:pPr>
        <w:pStyle w:val="BodyText"/>
        <w:spacing w:before="4"/>
        <w:rPr>
          <w:sz w:val="31"/>
          <w:u w:val="none"/>
        </w:rPr>
      </w:pPr>
    </w:p>
    <w:p w14:paraId="69194728" w14:textId="77777777" w:rsidR="00CC4640" w:rsidRDefault="00CC4640" w:rsidP="00CC4640">
      <w:pPr>
        <w:pStyle w:val="BodyText"/>
        <w:ind w:left="100" w:right="115" w:firstLine="719"/>
        <w:jc w:val="both"/>
        <w:rPr>
          <w:u w:val="none"/>
        </w:rPr>
      </w:pPr>
      <w:r>
        <w:rPr>
          <w:u w:val="none"/>
        </w:rPr>
        <w:t xml:space="preserve">Section 12.01 </w:t>
      </w:r>
      <w:r>
        <w:t>Voluntary Dissolution</w:t>
      </w:r>
      <w:r>
        <w:rPr>
          <w:u w:val="none"/>
        </w:rPr>
        <w:t xml:space="preserve">. Upon the affirmative vote of at least two-thirds (2/3) of all directors then in office, the Corporation may be voluntarily dissolved. Thereafter, the Corporation shall continue to exist for the purpose of disposing of all assets and obligations of the Corporation, and performing all other functions necessary to conclude the affairs of the Corporation. </w:t>
      </w:r>
      <w:r>
        <w:rPr>
          <w:spacing w:val="-3"/>
          <w:u w:val="none"/>
        </w:rPr>
        <w:t xml:space="preserve">If </w:t>
      </w:r>
      <w:r>
        <w:rPr>
          <w:u w:val="none"/>
        </w:rPr>
        <w:t>the Corporation does not conduct any activities for a complete fiscal year, the Administrator shall put the question of dissolution of the Corporation to a vote by the Board of Directors.</w:t>
      </w:r>
    </w:p>
    <w:p w14:paraId="09CBB2E2" w14:textId="77777777" w:rsidR="00CC4640" w:rsidRDefault="00CC4640" w:rsidP="00CC4640">
      <w:pPr>
        <w:pStyle w:val="BodyText"/>
        <w:spacing w:before="5"/>
        <w:rPr>
          <w:sz w:val="34"/>
          <w:u w:val="none"/>
        </w:rPr>
      </w:pPr>
    </w:p>
    <w:p w14:paraId="669A4A69" w14:textId="77777777" w:rsidR="00CC4640" w:rsidRDefault="00CC4640" w:rsidP="00CC4640">
      <w:pPr>
        <w:pStyle w:val="BodyText"/>
        <w:ind w:left="100" w:right="115" w:firstLine="719"/>
        <w:jc w:val="both"/>
        <w:rPr>
          <w:u w:val="none"/>
        </w:rPr>
      </w:pPr>
      <w:r>
        <w:rPr>
          <w:u w:val="none"/>
        </w:rPr>
        <w:t xml:space="preserve">Section 12.02 </w:t>
      </w:r>
      <w:r>
        <w:t>Disposal of Assets</w:t>
      </w:r>
      <w:r>
        <w:rPr>
          <w:u w:val="none"/>
        </w:rPr>
        <w:t>. Upon the dissolution or winding up of  the  Corporation, its assets remaining after payment, or provision for payment, of all debts and liabilities of the Corporation shall be first offered to the Sierra Unified School District, and if not accepted by the School District, distributed to an organization organized exclusively for educational purposes under Section 501(c)(3) of the Internal Revenue</w:t>
      </w:r>
      <w:r>
        <w:rPr>
          <w:spacing w:val="-15"/>
          <w:u w:val="none"/>
        </w:rPr>
        <w:t xml:space="preserve"> </w:t>
      </w:r>
      <w:r>
        <w:rPr>
          <w:u w:val="none"/>
        </w:rPr>
        <w:t>Code.</w:t>
      </w:r>
    </w:p>
    <w:p w14:paraId="482594D5" w14:textId="77777777" w:rsidR="00CC4640" w:rsidRDefault="00CC4640" w:rsidP="00CC4640">
      <w:pPr>
        <w:pStyle w:val="BodyText"/>
        <w:rPr>
          <w:sz w:val="26"/>
          <w:u w:val="none"/>
        </w:rPr>
      </w:pPr>
    </w:p>
    <w:p w14:paraId="64CB7E6D" w14:textId="77777777" w:rsidR="00CC4640" w:rsidRDefault="00CC4640" w:rsidP="00CC4640">
      <w:pPr>
        <w:pStyle w:val="BodyText"/>
        <w:rPr>
          <w:sz w:val="22"/>
          <w:u w:val="none"/>
        </w:rPr>
      </w:pPr>
    </w:p>
    <w:p w14:paraId="6DBE0DA3" w14:textId="77777777" w:rsidR="00CC4640" w:rsidRDefault="00CC4640" w:rsidP="00CC4640">
      <w:pPr>
        <w:pStyle w:val="BodyText"/>
        <w:ind w:right="23"/>
        <w:jc w:val="center"/>
        <w:rPr>
          <w:u w:val="none"/>
        </w:rPr>
      </w:pPr>
      <w:r>
        <w:rPr>
          <w:u w:val="none"/>
        </w:rPr>
        <w:t>ARTICLE XIII.  CONSTRUCTION AND DEFINITIONS</w:t>
      </w:r>
    </w:p>
    <w:p w14:paraId="2F1E1197" w14:textId="77777777" w:rsidR="00CC4640" w:rsidRDefault="00CC4640" w:rsidP="00CC4640">
      <w:pPr>
        <w:pStyle w:val="BodyText"/>
        <w:rPr>
          <w:u w:val="none"/>
        </w:rPr>
      </w:pPr>
    </w:p>
    <w:p w14:paraId="2F958C92" w14:textId="2BE3F2D7" w:rsidR="00CC4640" w:rsidRDefault="00CC4640" w:rsidP="00CC4640">
      <w:pPr>
        <w:pStyle w:val="BodyText"/>
        <w:ind w:left="100" w:right="118" w:firstLine="719"/>
        <w:jc w:val="both"/>
        <w:rPr>
          <w:u w:val="none"/>
        </w:rPr>
      </w:pPr>
      <w:r>
        <w:rPr>
          <w:u w:val="none"/>
        </w:rPr>
        <w:t>Unless the context requires otherwise, the general provisions, rules of construction and definitions in the California Nonprofit Corporation Law shall govern the construction of these Bylaws. Without limiting the generality of the preceding sentence, the masculine gender includes the feminine and neuter, the singular includes the plural and the plural includes the singular, and the term “person” included both a legal entity and a natural</w:t>
      </w:r>
      <w:r>
        <w:rPr>
          <w:spacing w:val="-14"/>
          <w:u w:val="none"/>
        </w:rPr>
        <w:t xml:space="preserve"> </w:t>
      </w:r>
      <w:r>
        <w:rPr>
          <w:u w:val="none"/>
        </w:rPr>
        <w:t>person.</w:t>
      </w:r>
    </w:p>
    <w:p w14:paraId="173E9828" w14:textId="77777777" w:rsidR="00CC4640" w:rsidRDefault="00CC4640" w:rsidP="00CC4640">
      <w:pPr>
        <w:pStyle w:val="BodyText"/>
        <w:rPr>
          <w:sz w:val="26"/>
          <w:u w:val="none"/>
        </w:rPr>
      </w:pPr>
    </w:p>
    <w:p w14:paraId="575FE536" w14:textId="77777777" w:rsidR="00CC4640" w:rsidRDefault="00CC4640" w:rsidP="00CC4640">
      <w:pPr>
        <w:pStyle w:val="BodyText"/>
        <w:rPr>
          <w:sz w:val="22"/>
          <w:u w:val="none"/>
        </w:rPr>
      </w:pPr>
    </w:p>
    <w:p w14:paraId="14E928AE" w14:textId="77777777" w:rsidR="00CC4640" w:rsidRDefault="00CC4640" w:rsidP="00CC4640">
      <w:pPr>
        <w:pStyle w:val="BodyText"/>
        <w:ind w:left="2524" w:right="2544"/>
        <w:jc w:val="center"/>
        <w:rPr>
          <w:u w:val="none"/>
        </w:rPr>
      </w:pPr>
      <w:r>
        <w:rPr>
          <w:u w:val="none"/>
        </w:rPr>
        <w:t>ARTICLE XIV.</w:t>
      </w:r>
      <w:r>
        <w:rPr>
          <w:spacing w:val="52"/>
          <w:u w:val="none"/>
        </w:rPr>
        <w:t xml:space="preserve"> </w:t>
      </w:r>
      <w:r>
        <w:rPr>
          <w:u w:val="none"/>
        </w:rPr>
        <w:t>AMENDMENTS</w:t>
      </w:r>
    </w:p>
    <w:p w14:paraId="4FCA4971" w14:textId="77777777" w:rsidR="00CC4640" w:rsidRDefault="00CC4640" w:rsidP="00CC4640">
      <w:pPr>
        <w:pStyle w:val="BodyText"/>
        <w:spacing w:before="11"/>
        <w:rPr>
          <w:sz w:val="23"/>
          <w:u w:val="none"/>
        </w:rPr>
      </w:pPr>
    </w:p>
    <w:p w14:paraId="1E7050AA" w14:textId="77777777" w:rsidR="00CC4640" w:rsidRDefault="00CC4640" w:rsidP="00CC4640">
      <w:pPr>
        <w:pStyle w:val="BodyText"/>
        <w:ind w:left="100" w:right="119" w:firstLine="719"/>
        <w:jc w:val="both"/>
        <w:rPr>
          <w:u w:val="none"/>
        </w:rPr>
      </w:pPr>
      <w:r>
        <w:rPr>
          <w:u w:val="none"/>
        </w:rPr>
        <w:t>Except as otherwise expressly provided herein, these Bylaws may only be amended or repealed, and new Bylaws adopted, by the affirmative vote of a majority of a quorum of the Board.</w:t>
      </w:r>
    </w:p>
    <w:p w14:paraId="55D350B7" w14:textId="77777777" w:rsidR="00CC4640" w:rsidRDefault="00CC4640" w:rsidP="00CC4640">
      <w:pPr>
        <w:jc w:val="both"/>
        <w:sectPr w:rsidR="00CC4640">
          <w:pgSz w:w="12240" w:h="15840"/>
          <w:pgMar w:top="1360" w:right="1320" w:bottom="940" w:left="1340" w:header="0" w:footer="746" w:gutter="0"/>
          <w:cols w:space="720"/>
        </w:sectPr>
      </w:pPr>
    </w:p>
    <w:p w14:paraId="26CC56D9" w14:textId="77777777" w:rsidR="00CC4640" w:rsidRDefault="00CC4640" w:rsidP="00CC4640">
      <w:pPr>
        <w:pStyle w:val="BodyText"/>
        <w:spacing w:before="72"/>
        <w:ind w:left="2526" w:right="2543"/>
        <w:jc w:val="center"/>
        <w:rPr>
          <w:u w:val="none"/>
        </w:rPr>
      </w:pPr>
      <w:r>
        <w:rPr>
          <w:u w:val="none"/>
        </w:rPr>
        <w:lastRenderedPageBreak/>
        <w:t>CERTIFICATE OF SECRETARY</w:t>
      </w:r>
    </w:p>
    <w:p w14:paraId="082C788F" w14:textId="77777777" w:rsidR="00CC4640" w:rsidRDefault="00CC4640" w:rsidP="00CC4640">
      <w:pPr>
        <w:pStyle w:val="BodyText"/>
        <w:rPr>
          <w:u w:val="none"/>
        </w:rPr>
      </w:pPr>
    </w:p>
    <w:p w14:paraId="2D19C27E" w14:textId="4A82D4D7" w:rsidR="00CC4640" w:rsidRPr="00D07E17" w:rsidRDefault="00CC4640" w:rsidP="00CC4640">
      <w:pPr>
        <w:pStyle w:val="BodyText"/>
        <w:ind w:left="100" w:right="115" w:firstLine="719"/>
        <w:jc w:val="both"/>
        <w:rPr>
          <w:color w:val="000000" w:themeColor="text1"/>
          <w:u w:val="none"/>
        </w:rPr>
      </w:pPr>
      <w:r>
        <w:rPr>
          <w:u w:val="none"/>
        </w:rPr>
        <w:t xml:space="preserve">I certify that I am the duly elected and acting secretary of The Sierra Foundation, a California nonprofit public benefit corporation, and that the above Amended and Restated Bylaws, consisting of fourteen (14) pages, are the Bylaws of this Corporation as adopted by the Board of Directors on </w:t>
      </w:r>
      <w:r w:rsidR="00A956DD" w:rsidRPr="00D07E17">
        <w:rPr>
          <w:color w:val="000000" w:themeColor="text1"/>
          <w:u w:val="none"/>
        </w:rPr>
        <w:t>December 1, 2020</w:t>
      </w:r>
      <w:r w:rsidRPr="00D07E17">
        <w:rPr>
          <w:color w:val="000000" w:themeColor="text1"/>
          <w:u w:val="none"/>
        </w:rPr>
        <w:t>, and that they have not been amended or modified since that date.</w:t>
      </w:r>
    </w:p>
    <w:p w14:paraId="50472C9F" w14:textId="77777777" w:rsidR="00CC4640" w:rsidRPr="00D07E17" w:rsidRDefault="00CC4640" w:rsidP="00CC4640">
      <w:pPr>
        <w:pStyle w:val="BodyText"/>
        <w:spacing w:before="11"/>
        <w:rPr>
          <w:color w:val="000000" w:themeColor="text1"/>
          <w:sz w:val="23"/>
          <w:u w:val="none"/>
        </w:rPr>
      </w:pPr>
    </w:p>
    <w:p w14:paraId="5587A93A" w14:textId="598AA37F" w:rsidR="00CC4640" w:rsidRPr="00D07E17" w:rsidRDefault="00CC4640" w:rsidP="00CC4640">
      <w:pPr>
        <w:pStyle w:val="BodyText"/>
        <w:tabs>
          <w:tab w:val="left" w:pos="4132"/>
          <w:tab w:val="left" w:pos="6706"/>
        </w:tabs>
        <w:ind w:right="78"/>
        <w:jc w:val="center"/>
        <w:rPr>
          <w:color w:val="000000" w:themeColor="text1"/>
          <w:u w:val="none"/>
        </w:rPr>
      </w:pPr>
      <w:r w:rsidRPr="00D07E17">
        <w:rPr>
          <w:color w:val="000000" w:themeColor="text1"/>
          <w:u w:val="none"/>
        </w:rPr>
        <w:t>Executed</w:t>
      </w:r>
      <w:r w:rsidRPr="00D07E17">
        <w:rPr>
          <w:color w:val="000000" w:themeColor="text1"/>
          <w:spacing w:val="-1"/>
          <w:u w:val="none"/>
        </w:rPr>
        <w:t xml:space="preserve"> </w:t>
      </w:r>
      <w:r w:rsidRPr="00D07E17">
        <w:rPr>
          <w:color w:val="000000" w:themeColor="text1"/>
          <w:u w:val="none"/>
        </w:rPr>
        <w:t>on</w:t>
      </w:r>
      <w:r w:rsidRPr="00D07E17">
        <w:rPr>
          <w:color w:val="000000" w:themeColor="text1"/>
        </w:rPr>
        <w:t xml:space="preserve"> </w:t>
      </w:r>
      <w:r w:rsidRPr="00D07E17">
        <w:rPr>
          <w:color w:val="000000" w:themeColor="text1"/>
        </w:rPr>
        <w:tab/>
      </w:r>
      <w:r w:rsidRPr="00D07E17">
        <w:rPr>
          <w:color w:val="000000" w:themeColor="text1"/>
          <w:u w:val="none"/>
        </w:rPr>
        <w:t>,</w:t>
      </w:r>
      <w:r w:rsidRPr="00D07E17">
        <w:rPr>
          <w:color w:val="000000" w:themeColor="text1"/>
          <w:spacing w:val="-1"/>
          <w:u w:val="none"/>
        </w:rPr>
        <w:t xml:space="preserve"> </w:t>
      </w:r>
      <w:r w:rsidRPr="00D07E17">
        <w:rPr>
          <w:color w:val="000000" w:themeColor="text1"/>
          <w:u w:val="none"/>
        </w:rPr>
        <w:t>202</w:t>
      </w:r>
      <w:r w:rsidR="005337D5">
        <w:rPr>
          <w:color w:val="000000" w:themeColor="text1"/>
          <w:u w:val="none"/>
        </w:rPr>
        <w:t>6</w:t>
      </w:r>
      <w:r w:rsidRPr="00D07E17">
        <w:rPr>
          <w:color w:val="000000" w:themeColor="text1"/>
          <w:spacing w:val="-1"/>
          <w:u w:val="none"/>
        </w:rPr>
        <w:t xml:space="preserve"> </w:t>
      </w:r>
      <w:proofErr w:type="gramStart"/>
      <w:r w:rsidRPr="00D07E17">
        <w:rPr>
          <w:color w:val="000000" w:themeColor="text1"/>
          <w:u w:val="none"/>
        </w:rPr>
        <w:t>at</w:t>
      </w:r>
      <w:r w:rsidRPr="00D07E17">
        <w:rPr>
          <w:color w:val="000000" w:themeColor="text1"/>
        </w:rPr>
        <w:t xml:space="preserve"> </w:t>
      </w:r>
      <w:r w:rsidRPr="00D07E17">
        <w:rPr>
          <w:color w:val="000000" w:themeColor="text1"/>
        </w:rPr>
        <w:tab/>
      </w:r>
      <w:r w:rsidRPr="00D07E17">
        <w:rPr>
          <w:color w:val="000000" w:themeColor="text1"/>
          <w:u w:val="none"/>
        </w:rPr>
        <w:t>,</w:t>
      </w:r>
      <w:proofErr w:type="gramEnd"/>
      <w:r w:rsidRPr="00D07E17">
        <w:rPr>
          <w:color w:val="000000" w:themeColor="text1"/>
          <w:spacing w:val="-3"/>
          <w:u w:val="none"/>
        </w:rPr>
        <w:t xml:space="preserve"> </w:t>
      </w:r>
      <w:r w:rsidRPr="00D07E17">
        <w:rPr>
          <w:color w:val="000000" w:themeColor="text1"/>
          <w:u w:val="none"/>
        </w:rPr>
        <w:t>California.</w:t>
      </w:r>
    </w:p>
    <w:p w14:paraId="5073EB43" w14:textId="77777777" w:rsidR="00CC4640" w:rsidRPr="00D07E17" w:rsidRDefault="00CC4640" w:rsidP="00CC4640">
      <w:pPr>
        <w:pStyle w:val="BodyText"/>
        <w:rPr>
          <w:color w:val="000000" w:themeColor="text1"/>
          <w:sz w:val="20"/>
          <w:u w:val="none"/>
        </w:rPr>
      </w:pPr>
    </w:p>
    <w:p w14:paraId="0A155757" w14:textId="77777777" w:rsidR="00CC4640" w:rsidRPr="00D07E17" w:rsidRDefault="00CC4640" w:rsidP="00CC4640">
      <w:pPr>
        <w:pStyle w:val="BodyText"/>
        <w:rPr>
          <w:color w:val="000000" w:themeColor="text1"/>
          <w:sz w:val="20"/>
          <w:u w:val="none"/>
        </w:rPr>
      </w:pPr>
    </w:p>
    <w:p w14:paraId="6FC44A97" w14:textId="50D4A468" w:rsidR="00CC4640" w:rsidRPr="00D07E17" w:rsidRDefault="00CC4640" w:rsidP="00CC4640">
      <w:pPr>
        <w:pStyle w:val="BodyText"/>
        <w:spacing w:before="8"/>
        <w:rPr>
          <w:color w:val="000000" w:themeColor="text1"/>
          <w:sz w:val="27"/>
          <w:u w:val="none"/>
        </w:rPr>
      </w:pPr>
      <w:r w:rsidRPr="00D07E17">
        <w:rPr>
          <w:noProof/>
          <w:color w:val="000000" w:themeColor="text1"/>
        </w:rPr>
        <mc:AlternateContent>
          <mc:Choice Requires="wps">
            <w:drawing>
              <wp:anchor distT="0" distB="0" distL="0" distR="0" simplePos="0" relativeHeight="251659264" behindDoc="0" locked="0" layoutInCell="1" allowOverlap="1" wp14:anchorId="20AE45C0" wp14:editId="6D4024E7">
                <wp:simplePos x="0" y="0"/>
                <wp:positionH relativeFrom="page">
                  <wp:posOffset>4115435</wp:posOffset>
                </wp:positionH>
                <wp:positionV relativeFrom="paragraph">
                  <wp:posOffset>230505</wp:posOffset>
                </wp:positionV>
                <wp:extent cx="2057400" cy="0"/>
                <wp:effectExtent l="10160" t="8255" r="8890" b="1079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3BA45" id="Straight Connector 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18.15pt" to="486.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" strokeweight=".48pt">
                <w10:wrap type="topAndBottom" anchorx="page"/>
              </v:line>
            </w:pict>
          </mc:Fallback>
        </mc:AlternateContent>
      </w:r>
    </w:p>
    <w:p w14:paraId="586E8694" w14:textId="5CA4B6DA" w:rsidR="00CC4640" w:rsidRPr="00D07E17" w:rsidRDefault="005337D5" w:rsidP="00CC4640">
      <w:pPr>
        <w:pStyle w:val="BodyText"/>
        <w:spacing w:line="247" w:lineRule="exact"/>
        <w:ind w:left="5141"/>
        <w:rPr>
          <w:color w:val="000000" w:themeColor="text1"/>
          <w:u w:val="none"/>
        </w:rPr>
      </w:pPr>
      <w:r>
        <w:rPr>
          <w:color w:val="000000" w:themeColor="text1"/>
          <w:u w:val="none"/>
        </w:rPr>
        <w:t>Kathleen Bisko</w:t>
      </w:r>
      <w:r w:rsidR="00CC4640" w:rsidRPr="00D07E17">
        <w:rPr>
          <w:color w:val="000000" w:themeColor="text1"/>
          <w:u w:val="none"/>
        </w:rPr>
        <w:t>, Secretary</w:t>
      </w:r>
    </w:p>
    <w:p w14:paraId="3C06A60B" w14:textId="77777777" w:rsidR="00B106AC" w:rsidRPr="00D07E17" w:rsidRDefault="00B106AC">
      <w:pPr>
        <w:rPr>
          <w:color w:val="000000" w:themeColor="text1"/>
        </w:rPr>
      </w:pPr>
    </w:p>
    <w:sectPr w:rsidR="00B106AC" w:rsidRPr="00D07E17">
      <w:pgSz w:w="12240" w:h="15840"/>
      <w:pgMar w:top="1360" w:right="1320" w:bottom="940" w:left="134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00BE" w14:textId="77777777" w:rsidR="00482470" w:rsidRDefault="00482470" w:rsidP="00D3113E">
      <w:r>
        <w:separator/>
      </w:r>
    </w:p>
  </w:endnote>
  <w:endnote w:type="continuationSeparator" w:id="0">
    <w:p w14:paraId="61A411E6" w14:textId="77777777" w:rsidR="00482470" w:rsidRDefault="00482470" w:rsidP="00D3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D07B" w14:textId="65F810E2" w:rsidR="00E559A3" w:rsidRDefault="00CC4640">
    <w:pPr>
      <w:pStyle w:val="BodyText"/>
      <w:spacing w:line="14" w:lineRule="auto"/>
      <w:rPr>
        <w:sz w:val="20"/>
        <w:u w:val="none"/>
      </w:rPr>
    </w:pPr>
    <w:r>
      <w:rPr>
        <w:noProof/>
      </w:rPr>
      <mc:AlternateContent>
        <mc:Choice Requires="wps">
          <w:drawing>
            <wp:anchor distT="0" distB="0" distL="114300" distR="114300" simplePos="0" relativeHeight="251659264" behindDoc="1" locked="0" layoutInCell="1" allowOverlap="1" wp14:anchorId="232DC232" wp14:editId="5206B26E">
              <wp:simplePos x="0" y="0"/>
              <wp:positionH relativeFrom="page">
                <wp:posOffset>3791585</wp:posOffset>
              </wp:positionH>
              <wp:positionV relativeFrom="page">
                <wp:posOffset>9591040</wp:posOffset>
              </wp:positionV>
              <wp:extent cx="121285" cy="175260"/>
              <wp:effectExtent l="635" t="0"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46334" w14:textId="77777777" w:rsidR="00E559A3" w:rsidRDefault="00F00EB5">
                          <w:pPr>
                            <w:spacing w:before="21"/>
                            <w:ind w:left="40"/>
                            <w:rPr>
                              <w:sz w:val="20"/>
                            </w:rPr>
                          </w:pPr>
                          <w:r>
                            <w:fldChar w:fldCharType="begin"/>
                          </w:r>
                          <w:r>
                            <w:rPr>
                              <w:sz w:val="20"/>
                            </w:rPr>
                            <w:instrText xml:space="preserve"> PAGE  \* roman </w:instrText>
                          </w:r>
                          <w:r>
                            <w:fldChar w:fldCharType="separate"/>
                          </w:r>
                          <w: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DC232" id="_x0000_t202" coordsize="21600,21600" o:spt="202" path="m,l,21600r21600,l21600,xe">
              <v:stroke joinstyle="miter"/>
              <v:path gradientshapeok="t" o:connecttype="rect"/>
            </v:shapetype>
            <v:shape id="Text Box 8" o:spid="_x0000_s1026" type="#_x0000_t202" style="position:absolute;margin-left:298.55pt;margin-top:755.2pt;width:9.55pt;height:1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" filled="f" stroked="f">
              <v:textbox inset="0,0,0,0">
                <w:txbxContent>
                  <w:p w14:paraId="3A846334" w14:textId="77777777" w:rsidR="00E559A3" w:rsidRDefault="00F00EB5">
                    <w:pPr>
                      <w:spacing w:before="21"/>
                      <w:ind w:left="40"/>
                      <w:rPr>
                        <w:sz w:val="20"/>
                      </w:rPr>
                    </w:pPr>
                    <w:r>
                      <w:fldChar w:fldCharType="begin"/>
                    </w:r>
                    <w:r>
                      <w:rPr>
                        <w:sz w:val="20"/>
                      </w:rPr>
                      <w:instrText xml:space="preserve"> PAGE  \* roman </w:instrText>
                    </w:r>
                    <w:r>
                      <w:fldChar w:fldCharType="separate"/>
                    </w:r>
                    <w:r>
                      <w:t>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010968"/>
      <w:docPartObj>
        <w:docPartGallery w:val="Page Numbers (Bottom of Page)"/>
        <w:docPartUnique/>
      </w:docPartObj>
    </w:sdtPr>
    <w:sdtEndPr>
      <w:rPr>
        <w:noProof/>
      </w:rPr>
    </w:sdtEndPr>
    <w:sdtContent>
      <w:p w14:paraId="5F4794BF" w14:textId="6AA1E1F0" w:rsidR="00123C9F" w:rsidRDefault="00123C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B17C8C" w14:textId="246C06A4" w:rsidR="00E559A3" w:rsidRDefault="00E559A3">
    <w:pPr>
      <w:pStyle w:val="BodyText"/>
      <w:spacing w:line="14" w:lineRule="auto"/>
      <w:rPr>
        <w:sz w:val="20"/>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282167"/>
      <w:docPartObj>
        <w:docPartGallery w:val="Page Numbers (Bottom of Page)"/>
        <w:docPartUnique/>
      </w:docPartObj>
    </w:sdtPr>
    <w:sdtEndPr>
      <w:rPr>
        <w:noProof/>
      </w:rPr>
    </w:sdtEndPr>
    <w:sdtContent>
      <w:p w14:paraId="1A92C1E0" w14:textId="43F84106" w:rsidR="00123C9F" w:rsidRDefault="00123C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35A53B" w14:textId="1CBF7330" w:rsidR="00E559A3" w:rsidRDefault="00E559A3">
    <w:pPr>
      <w:pStyle w:val="BodyText"/>
      <w:spacing w:line="14" w:lineRule="auto"/>
      <w:rPr>
        <w:sz w:val="20"/>
        <w:u w:val="non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323635"/>
      <w:docPartObj>
        <w:docPartGallery w:val="Page Numbers (Bottom of Page)"/>
        <w:docPartUnique/>
      </w:docPartObj>
    </w:sdtPr>
    <w:sdtEndPr>
      <w:rPr>
        <w:noProof/>
      </w:rPr>
    </w:sdtEndPr>
    <w:sdtContent>
      <w:p w14:paraId="2D61135C" w14:textId="0073BFC6" w:rsidR="00123C9F" w:rsidRDefault="00123C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9521EA" w14:textId="0A886395" w:rsidR="00E559A3" w:rsidRDefault="00E559A3">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1D6CC" w14:textId="77777777" w:rsidR="00482470" w:rsidRDefault="00482470" w:rsidP="00D3113E">
      <w:r>
        <w:separator/>
      </w:r>
    </w:p>
  </w:footnote>
  <w:footnote w:type="continuationSeparator" w:id="0">
    <w:p w14:paraId="12C03588" w14:textId="77777777" w:rsidR="00482470" w:rsidRDefault="00482470" w:rsidP="00D31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65F"/>
    <w:multiLevelType w:val="hybridMultilevel"/>
    <w:tmpl w:val="70E09E50"/>
    <w:lvl w:ilvl="0" w:tplc="F780A178">
      <w:start w:val="1"/>
      <w:numFmt w:val="lowerLetter"/>
      <w:lvlText w:val="(%1)"/>
      <w:lvlJc w:val="left"/>
      <w:pPr>
        <w:ind w:left="100" w:hanging="720"/>
        <w:jc w:val="left"/>
      </w:pPr>
      <w:rPr>
        <w:rFonts w:ascii="Times New Roman" w:eastAsia="Times New Roman" w:hAnsi="Times New Roman" w:cs="Times New Roman" w:hint="default"/>
        <w:spacing w:val="-30"/>
        <w:w w:val="99"/>
        <w:sz w:val="24"/>
        <w:szCs w:val="24"/>
      </w:rPr>
    </w:lvl>
    <w:lvl w:ilvl="1" w:tplc="2572EA42">
      <w:numFmt w:val="bullet"/>
      <w:lvlText w:val="•"/>
      <w:lvlJc w:val="left"/>
      <w:pPr>
        <w:ind w:left="1048" w:hanging="720"/>
      </w:pPr>
      <w:rPr>
        <w:rFonts w:hint="default"/>
      </w:rPr>
    </w:lvl>
    <w:lvl w:ilvl="2" w:tplc="8BB2B058">
      <w:numFmt w:val="bullet"/>
      <w:lvlText w:val="•"/>
      <w:lvlJc w:val="left"/>
      <w:pPr>
        <w:ind w:left="1996" w:hanging="720"/>
      </w:pPr>
      <w:rPr>
        <w:rFonts w:hint="default"/>
      </w:rPr>
    </w:lvl>
    <w:lvl w:ilvl="3" w:tplc="B9D25AE8">
      <w:numFmt w:val="bullet"/>
      <w:lvlText w:val="•"/>
      <w:lvlJc w:val="left"/>
      <w:pPr>
        <w:ind w:left="2944" w:hanging="720"/>
      </w:pPr>
      <w:rPr>
        <w:rFonts w:hint="default"/>
      </w:rPr>
    </w:lvl>
    <w:lvl w:ilvl="4" w:tplc="0F6E2D60">
      <w:numFmt w:val="bullet"/>
      <w:lvlText w:val="•"/>
      <w:lvlJc w:val="left"/>
      <w:pPr>
        <w:ind w:left="3892" w:hanging="720"/>
      </w:pPr>
      <w:rPr>
        <w:rFonts w:hint="default"/>
      </w:rPr>
    </w:lvl>
    <w:lvl w:ilvl="5" w:tplc="35A8C162">
      <w:numFmt w:val="bullet"/>
      <w:lvlText w:val="•"/>
      <w:lvlJc w:val="left"/>
      <w:pPr>
        <w:ind w:left="4840" w:hanging="720"/>
      </w:pPr>
      <w:rPr>
        <w:rFonts w:hint="default"/>
      </w:rPr>
    </w:lvl>
    <w:lvl w:ilvl="6" w:tplc="51E67714">
      <w:numFmt w:val="bullet"/>
      <w:lvlText w:val="•"/>
      <w:lvlJc w:val="left"/>
      <w:pPr>
        <w:ind w:left="5788" w:hanging="720"/>
      </w:pPr>
      <w:rPr>
        <w:rFonts w:hint="default"/>
      </w:rPr>
    </w:lvl>
    <w:lvl w:ilvl="7" w:tplc="CFD0F00A">
      <w:numFmt w:val="bullet"/>
      <w:lvlText w:val="•"/>
      <w:lvlJc w:val="left"/>
      <w:pPr>
        <w:ind w:left="6736" w:hanging="720"/>
      </w:pPr>
      <w:rPr>
        <w:rFonts w:hint="default"/>
      </w:rPr>
    </w:lvl>
    <w:lvl w:ilvl="8" w:tplc="2E6C53D4">
      <w:numFmt w:val="bullet"/>
      <w:lvlText w:val="•"/>
      <w:lvlJc w:val="left"/>
      <w:pPr>
        <w:ind w:left="7684" w:hanging="720"/>
      </w:pPr>
      <w:rPr>
        <w:rFonts w:hint="default"/>
      </w:rPr>
    </w:lvl>
  </w:abstractNum>
  <w:abstractNum w:abstractNumId="1" w15:restartNumberingAfterBreak="0">
    <w:nsid w:val="0FB84472"/>
    <w:multiLevelType w:val="hybridMultilevel"/>
    <w:tmpl w:val="399A240C"/>
    <w:lvl w:ilvl="0" w:tplc="6624ECCE">
      <w:start w:val="1"/>
      <w:numFmt w:val="lowerLetter"/>
      <w:lvlText w:val="(%1)"/>
      <w:lvlJc w:val="left"/>
      <w:pPr>
        <w:ind w:left="100" w:hanging="720"/>
        <w:jc w:val="left"/>
      </w:pPr>
      <w:rPr>
        <w:rFonts w:ascii="Times New Roman" w:eastAsia="Times New Roman" w:hAnsi="Times New Roman" w:cs="Times New Roman" w:hint="default"/>
        <w:spacing w:val="-25"/>
        <w:w w:val="99"/>
        <w:sz w:val="24"/>
        <w:szCs w:val="24"/>
      </w:rPr>
    </w:lvl>
    <w:lvl w:ilvl="1" w:tplc="2A568290">
      <w:numFmt w:val="bullet"/>
      <w:lvlText w:val="•"/>
      <w:lvlJc w:val="left"/>
      <w:pPr>
        <w:ind w:left="1048" w:hanging="720"/>
      </w:pPr>
      <w:rPr>
        <w:rFonts w:hint="default"/>
      </w:rPr>
    </w:lvl>
    <w:lvl w:ilvl="2" w:tplc="711262BC">
      <w:numFmt w:val="bullet"/>
      <w:lvlText w:val="•"/>
      <w:lvlJc w:val="left"/>
      <w:pPr>
        <w:ind w:left="1996" w:hanging="720"/>
      </w:pPr>
      <w:rPr>
        <w:rFonts w:hint="default"/>
      </w:rPr>
    </w:lvl>
    <w:lvl w:ilvl="3" w:tplc="1A6288C6">
      <w:numFmt w:val="bullet"/>
      <w:lvlText w:val="•"/>
      <w:lvlJc w:val="left"/>
      <w:pPr>
        <w:ind w:left="2944" w:hanging="720"/>
      </w:pPr>
      <w:rPr>
        <w:rFonts w:hint="default"/>
      </w:rPr>
    </w:lvl>
    <w:lvl w:ilvl="4" w:tplc="AAFE3E76">
      <w:numFmt w:val="bullet"/>
      <w:lvlText w:val="•"/>
      <w:lvlJc w:val="left"/>
      <w:pPr>
        <w:ind w:left="3892" w:hanging="720"/>
      </w:pPr>
      <w:rPr>
        <w:rFonts w:hint="default"/>
      </w:rPr>
    </w:lvl>
    <w:lvl w:ilvl="5" w:tplc="B3541A28">
      <w:numFmt w:val="bullet"/>
      <w:lvlText w:val="•"/>
      <w:lvlJc w:val="left"/>
      <w:pPr>
        <w:ind w:left="4840" w:hanging="720"/>
      </w:pPr>
      <w:rPr>
        <w:rFonts w:hint="default"/>
      </w:rPr>
    </w:lvl>
    <w:lvl w:ilvl="6" w:tplc="CBA2B076">
      <w:numFmt w:val="bullet"/>
      <w:lvlText w:val="•"/>
      <w:lvlJc w:val="left"/>
      <w:pPr>
        <w:ind w:left="5788" w:hanging="720"/>
      </w:pPr>
      <w:rPr>
        <w:rFonts w:hint="default"/>
      </w:rPr>
    </w:lvl>
    <w:lvl w:ilvl="7" w:tplc="25C2E206">
      <w:numFmt w:val="bullet"/>
      <w:lvlText w:val="•"/>
      <w:lvlJc w:val="left"/>
      <w:pPr>
        <w:ind w:left="6736" w:hanging="720"/>
      </w:pPr>
      <w:rPr>
        <w:rFonts w:hint="default"/>
      </w:rPr>
    </w:lvl>
    <w:lvl w:ilvl="8" w:tplc="9ACE5D24">
      <w:numFmt w:val="bullet"/>
      <w:lvlText w:val="•"/>
      <w:lvlJc w:val="left"/>
      <w:pPr>
        <w:ind w:left="7684" w:hanging="720"/>
      </w:pPr>
      <w:rPr>
        <w:rFonts w:hint="default"/>
      </w:rPr>
    </w:lvl>
  </w:abstractNum>
  <w:abstractNum w:abstractNumId="2" w15:restartNumberingAfterBreak="0">
    <w:nsid w:val="20E70566"/>
    <w:multiLevelType w:val="hybridMultilevel"/>
    <w:tmpl w:val="824E7E6A"/>
    <w:lvl w:ilvl="0" w:tplc="40BE2B2A">
      <w:start w:val="1"/>
      <w:numFmt w:val="lowerLetter"/>
      <w:lvlText w:val="(%1)"/>
      <w:lvlJc w:val="left"/>
      <w:pPr>
        <w:ind w:left="100" w:hanging="720"/>
        <w:jc w:val="left"/>
      </w:pPr>
      <w:rPr>
        <w:rFonts w:ascii="Times New Roman" w:eastAsia="Times New Roman" w:hAnsi="Times New Roman" w:cs="Times New Roman" w:hint="default"/>
        <w:spacing w:val="-2"/>
        <w:w w:val="99"/>
        <w:sz w:val="24"/>
        <w:szCs w:val="24"/>
      </w:rPr>
    </w:lvl>
    <w:lvl w:ilvl="1" w:tplc="49687A58">
      <w:numFmt w:val="bullet"/>
      <w:lvlText w:val="•"/>
      <w:lvlJc w:val="left"/>
      <w:pPr>
        <w:ind w:left="1048" w:hanging="720"/>
      </w:pPr>
      <w:rPr>
        <w:rFonts w:hint="default"/>
      </w:rPr>
    </w:lvl>
    <w:lvl w:ilvl="2" w:tplc="E250CE12">
      <w:numFmt w:val="bullet"/>
      <w:lvlText w:val="•"/>
      <w:lvlJc w:val="left"/>
      <w:pPr>
        <w:ind w:left="1996" w:hanging="720"/>
      </w:pPr>
      <w:rPr>
        <w:rFonts w:hint="default"/>
      </w:rPr>
    </w:lvl>
    <w:lvl w:ilvl="3" w:tplc="1F066A98">
      <w:numFmt w:val="bullet"/>
      <w:lvlText w:val="•"/>
      <w:lvlJc w:val="left"/>
      <w:pPr>
        <w:ind w:left="2944" w:hanging="720"/>
      </w:pPr>
      <w:rPr>
        <w:rFonts w:hint="default"/>
      </w:rPr>
    </w:lvl>
    <w:lvl w:ilvl="4" w:tplc="DF86B3FE">
      <w:numFmt w:val="bullet"/>
      <w:lvlText w:val="•"/>
      <w:lvlJc w:val="left"/>
      <w:pPr>
        <w:ind w:left="3892" w:hanging="720"/>
      </w:pPr>
      <w:rPr>
        <w:rFonts w:hint="default"/>
      </w:rPr>
    </w:lvl>
    <w:lvl w:ilvl="5" w:tplc="CC80EE66">
      <w:numFmt w:val="bullet"/>
      <w:lvlText w:val="•"/>
      <w:lvlJc w:val="left"/>
      <w:pPr>
        <w:ind w:left="4840" w:hanging="720"/>
      </w:pPr>
      <w:rPr>
        <w:rFonts w:hint="default"/>
      </w:rPr>
    </w:lvl>
    <w:lvl w:ilvl="6" w:tplc="7B2E1D06">
      <w:numFmt w:val="bullet"/>
      <w:lvlText w:val="•"/>
      <w:lvlJc w:val="left"/>
      <w:pPr>
        <w:ind w:left="5788" w:hanging="720"/>
      </w:pPr>
      <w:rPr>
        <w:rFonts w:hint="default"/>
      </w:rPr>
    </w:lvl>
    <w:lvl w:ilvl="7" w:tplc="F52E8E10">
      <w:numFmt w:val="bullet"/>
      <w:lvlText w:val="•"/>
      <w:lvlJc w:val="left"/>
      <w:pPr>
        <w:ind w:left="6736" w:hanging="720"/>
      </w:pPr>
      <w:rPr>
        <w:rFonts w:hint="default"/>
      </w:rPr>
    </w:lvl>
    <w:lvl w:ilvl="8" w:tplc="8B2ECBA2">
      <w:numFmt w:val="bullet"/>
      <w:lvlText w:val="•"/>
      <w:lvlJc w:val="left"/>
      <w:pPr>
        <w:ind w:left="7684" w:hanging="720"/>
      </w:pPr>
      <w:rPr>
        <w:rFonts w:hint="default"/>
      </w:rPr>
    </w:lvl>
  </w:abstractNum>
  <w:abstractNum w:abstractNumId="3" w15:restartNumberingAfterBreak="0">
    <w:nsid w:val="256C62A1"/>
    <w:multiLevelType w:val="hybridMultilevel"/>
    <w:tmpl w:val="24D09DE6"/>
    <w:lvl w:ilvl="0" w:tplc="1674A61E">
      <w:start w:val="1"/>
      <w:numFmt w:val="lowerLetter"/>
      <w:lvlText w:val="(%1)"/>
      <w:lvlJc w:val="left"/>
      <w:pPr>
        <w:ind w:left="100" w:hanging="720"/>
        <w:jc w:val="left"/>
      </w:pPr>
      <w:rPr>
        <w:rFonts w:ascii="Times New Roman" w:eastAsia="Times New Roman" w:hAnsi="Times New Roman" w:cs="Times New Roman" w:hint="default"/>
        <w:spacing w:val="-30"/>
        <w:w w:val="99"/>
        <w:sz w:val="24"/>
        <w:szCs w:val="24"/>
      </w:rPr>
    </w:lvl>
    <w:lvl w:ilvl="1" w:tplc="444C6474">
      <w:start w:val="1"/>
      <w:numFmt w:val="lowerRoman"/>
      <w:lvlText w:val="(%2)"/>
      <w:lvlJc w:val="left"/>
      <w:pPr>
        <w:ind w:left="100" w:hanging="720"/>
        <w:jc w:val="left"/>
      </w:pPr>
      <w:rPr>
        <w:rFonts w:ascii="Times New Roman" w:eastAsia="Times New Roman" w:hAnsi="Times New Roman" w:cs="Times New Roman" w:hint="default"/>
        <w:spacing w:val="-15"/>
        <w:w w:val="99"/>
        <w:sz w:val="24"/>
        <w:szCs w:val="24"/>
      </w:rPr>
    </w:lvl>
    <w:lvl w:ilvl="2" w:tplc="246CCDD8">
      <w:numFmt w:val="bullet"/>
      <w:lvlText w:val="•"/>
      <w:lvlJc w:val="left"/>
      <w:pPr>
        <w:ind w:left="1996" w:hanging="720"/>
      </w:pPr>
      <w:rPr>
        <w:rFonts w:hint="default"/>
      </w:rPr>
    </w:lvl>
    <w:lvl w:ilvl="3" w:tplc="738E993E">
      <w:numFmt w:val="bullet"/>
      <w:lvlText w:val="•"/>
      <w:lvlJc w:val="left"/>
      <w:pPr>
        <w:ind w:left="2944" w:hanging="720"/>
      </w:pPr>
      <w:rPr>
        <w:rFonts w:hint="default"/>
      </w:rPr>
    </w:lvl>
    <w:lvl w:ilvl="4" w:tplc="8DE639E2">
      <w:numFmt w:val="bullet"/>
      <w:lvlText w:val="•"/>
      <w:lvlJc w:val="left"/>
      <w:pPr>
        <w:ind w:left="3892" w:hanging="720"/>
      </w:pPr>
      <w:rPr>
        <w:rFonts w:hint="default"/>
      </w:rPr>
    </w:lvl>
    <w:lvl w:ilvl="5" w:tplc="06042AF2">
      <w:numFmt w:val="bullet"/>
      <w:lvlText w:val="•"/>
      <w:lvlJc w:val="left"/>
      <w:pPr>
        <w:ind w:left="4840" w:hanging="720"/>
      </w:pPr>
      <w:rPr>
        <w:rFonts w:hint="default"/>
      </w:rPr>
    </w:lvl>
    <w:lvl w:ilvl="6" w:tplc="0474120A">
      <w:numFmt w:val="bullet"/>
      <w:lvlText w:val="•"/>
      <w:lvlJc w:val="left"/>
      <w:pPr>
        <w:ind w:left="5788" w:hanging="720"/>
      </w:pPr>
      <w:rPr>
        <w:rFonts w:hint="default"/>
      </w:rPr>
    </w:lvl>
    <w:lvl w:ilvl="7" w:tplc="5DF02F6E">
      <w:numFmt w:val="bullet"/>
      <w:lvlText w:val="•"/>
      <w:lvlJc w:val="left"/>
      <w:pPr>
        <w:ind w:left="6736" w:hanging="720"/>
      </w:pPr>
      <w:rPr>
        <w:rFonts w:hint="default"/>
      </w:rPr>
    </w:lvl>
    <w:lvl w:ilvl="8" w:tplc="05D651BC">
      <w:numFmt w:val="bullet"/>
      <w:lvlText w:val="•"/>
      <w:lvlJc w:val="left"/>
      <w:pPr>
        <w:ind w:left="7684" w:hanging="720"/>
      </w:pPr>
      <w:rPr>
        <w:rFonts w:hint="default"/>
      </w:rPr>
    </w:lvl>
  </w:abstractNum>
  <w:abstractNum w:abstractNumId="4" w15:restartNumberingAfterBreak="0">
    <w:nsid w:val="2C160154"/>
    <w:multiLevelType w:val="hybridMultilevel"/>
    <w:tmpl w:val="963E5346"/>
    <w:lvl w:ilvl="0" w:tplc="080E4BC8">
      <w:start w:val="1"/>
      <w:numFmt w:val="lowerLetter"/>
      <w:lvlText w:val="(%1)"/>
      <w:lvlJc w:val="left"/>
      <w:pPr>
        <w:ind w:left="1350" w:hanging="360"/>
      </w:pPr>
      <w:rPr>
        <w:rFonts w:hint="default"/>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2EC73427"/>
    <w:multiLevelType w:val="hybridMultilevel"/>
    <w:tmpl w:val="EAD2270A"/>
    <w:lvl w:ilvl="0" w:tplc="0ED6A1BE">
      <w:start w:val="1"/>
      <w:numFmt w:val="lowerLetter"/>
      <w:lvlText w:val="(%1)"/>
      <w:lvlJc w:val="left"/>
      <w:pPr>
        <w:ind w:left="100" w:hanging="720"/>
        <w:jc w:val="left"/>
      </w:pPr>
      <w:rPr>
        <w:rFonts w:ascii="Times New Roman" w:eastAsia="Times New Roman" w:hAnsi="Times New Roman" w:cs="Times New Roman" w:hint="default"/>
        <w:spacing w:val="-25"/>
        <w:w w:val="99"/>
        <w:sz w:val="24"/>
        <w:szCs w:val="24"/>
      </w:rPr>
    </w:lvl>
    <w:lvl w:ilvl="1" w:tplc="9E3290E6">
      <w:numFmt w:val="bullet"/>
      <w:lvlText w:val="•"/>
      <w:lvlJc w:val="left"/>
      <w:pPr>
        <w:ind w:left="1048" w:hanging="720"/>
      </w:pPr>
      <w:rPr>
        <w:rFonts w:hint="default"/>
      </w:rPr>
    </w:lvl>
    <w:lvl w:ilvl="2" w:tplc="4580A624">
      <w:numFmt w:val="bullet"/>
      <w:lvlText w:val="•"/>
      <w:lvlJc w:val="left"/>
      <w:pPr>
        <w:ind w:left="1996" w:hanging="720"/>
      </w:pPr>
      <w:rPr>
        <w:rFonts w:hint="default"/>
      </w:rPr>
    </w:lvl>
    <w:lvl w:ilvl="3" w:tplc="4A749C0C">
      <w:numFmt w:val="bullet"/>
      <w:lvlText w:val="•"/>
      <w:lvlJc w:val="left"/>
      <w:pPr>
        <w:ind w:left="2944" w:hanging="720"/>
      </w:pPr>
      <w:rPr>
        <w:rFonts w:hint="default"/>
      </w:rPr>
    </w:lvl>
    <w:lvl w:ilvl="4" w:tplc="0D2EF846">
      <w:numFmt w:val="bullet"/>
      <w:lvlText w:val="•"/>
      <w:lvlJc w:val="left"/>
      <w:pPr>
        <w:ind w:left="3892" w:hanging="720"/>
      </w:pPr>
      <w:rPr>
        <w:rFonts w:hint="default"/>
      </w:rPr>
    </w:lvl>
    <w:lvl w:ilvl="5" w:tplc="31362C64">
      <w:numFmt w:val="bullet"/>
      <w:lvlText w:val="•"/>
      <w:lvlJc w:val="left"/>
      <w:pPr>
        <w:ind w:left="4840" w:hanging="720"/>
      </w:pPr>
      <w:rPr>
        <w:rFonts w:hint="default"/>
      </w:rPr>
    </w:lvl>
    <w:lvl w:ilvl="6" w:tplc="5F42EE9E">
      <w:numFmt w:val="bullet"/>
      <w:lvlText w:val="•"/>
      <w:lvlJc w:val="left"/>
      <w:pPr>
        <w:ind w:left="5788" w:hanging="720"/>
      </w:pPr>
      <w:rPr>
        <w:rFonts w:hint="default"/>
      </w:rPr>
    </w:lvl>
    <w:lvl w:ilvl="7" w:tplc="DA987BB4">
      <w:numFmt w:val="bullet"/>
      <w:lvlText w:val="•"/>
      <w:lvlJc w:val="left"/>
      <w:pPr>
        <w:ind w:left="6736" w:hanging="720"/>
      </w:pPr>
      <w:rPr>
        <w:rFonts w:hint="default"/>
      </w:rPr>
    </w:lvl>
    <w:lvl w:ilvl="8" w:tplc="122A29A0">
      <w:numFmt w:val="bullet"/>
      <w:lvlText w:val="•"/>
      <w:lvlJc w:val="left"/>
      <w:pPr>
        <w:ind w:left="7684" w:hanging="720"/>
      </w:pPr>
      <w:rPr>
        <w:rFonts w:hint="default"/>
      </w:rPr>
    </w:lvl>
  </w:abstractNum>
  <w:abstractNum w:abstractNumId="6" w15:restartNumberingAfterBreak="0">
    <w:nsid w:val="355B2A83"/>
    <w:multiLevelType w:val="hybridMultilevel"/>
    <w:tmpl w:val="3184FD34"/>
    <w:lvl w:ilvl="0" w:tplc="784C6B12">
      <w:start w:val="1"/>
      <w:numFmt w:val="lowerLetter"/>
      <w:lvlText w:val="(%1)"/>
      <w:lvlJc w:val="left"/>
      <w:pPr>
        <w:ind w:left="100" w:hanging="720"/>
        <w:jc w:val="left"/>
      </w:pPr>
      <w:rPr>
        <w:rFonts w:ascii="Times New Roman" w:eastAsia="Times New Roman" w:hAnsi="Times New Roman" w:cs="Times New Roman" w:hint="default"/>
        <w:spacing w:val="-28"/>
        <w:w w:val="99"/>
        <w:sz w:val="24"/>
        <w:szCs w:val="24"/>
      </w:rPr>
    </w:lvl>
    <w:lvl w:ilvl="1" w:tplc="E9A63566">
      <w:numFmt w:val="bullet"/>
      <w:lvlText w:val="•"/>
      <w:lvlJc w:val="left"/>
      <w:pPr>
        <w:ind w:left="1048" w:hanging="720"/>
      </w:pPr>
      <w:rPr>
        <w:rFonts w:hint="default"/>
      </w:rPr>
    </w:lvl>
    <w:lvl w:ilvl="2" w:tplc="D2408D6E">
      <w:numFmt w:val="bullet"/>
      <w:lvlText w:val="•"/>
      <w:lvlJc w:val="left"/>
      <w:pPr>
        <w:ind w:left="1996" w:hanging="720"/>
      </w:pPr>
      <w:rPr>
        <w:rFonts w:hint="default"/>
      </w:rPr>
    </w:lvl>
    <w:lvl w:ilvl="3" w:tplc="288CD886">
      <w:numFmt w:val="bullet"/>
      <w:lvlText w:val="•"/>
      <w:lvlJc w:val="left"/>
      <w:pPr>
        <w:ind w:left="2944" w:hanging="720"/>
      </w:pPr>
      <w:rPr>
        <w:rFonts w:hint="default"/>
      </w:rPr>
    </w:lvl>
    <w:lvl w:ilvl="4" w:tplc="28049F9E">
      <w:numFmt w:val="bullet"/>
      <w:lvlText w:val="•"/>
      <w:lvlJc w:val="left"/>
      <w:pPr>
        <w:ind w:left="3892" w:hanging="720"/>
      </w:pPr>
      <w:rPr>
        <w:rFonts w:hint="default"/>
      </w:rPr>
    </w:lvl>
    <w:lvl w:ilvl="5" w:tplc="09D443C4">
      <w:numFmt w:val="bullet"/>
      <w:lvlText w:val="•"/>
      <w:lvlJc w:val="left"/>
      <w:pPr>
        <w:ind w:left="4840" w:hanging="720"/>
      </w:pPr>
      <w:rPr>
        <w:rFonts w:hint="default"/>
      </w:rPr>
    </w:lvl>
    <w:lvl w:ilvl="6" w:tplc="40CAEF12">
      <w:numFmt w:val="bullet"/>
      <w:lvlText w:val="•"/>
      <w:lvlJc w:val="left"/>
      <w:pPr>
        <w:ind w:left="5788" w:hanging="720"/>
      </w:pPr>
      <w:rPr>
        <w:rFonts w:hint="default"/>
      </w:rPr>
    </w:lvl>
    <w:lvl w:ilvl="7" w:tplc="14F09FDA">
      <w:numFmt w:val="bullet"/>
      <w:lvlText w:val="•"/>
      <w:lvlJc w:val="left"/>
      <w:pPr>
        <w:ind w:left="6736" w:hanging="720"/>
      </w:pPr>
      <w:rPr>
        <w:rFonts w:hint="default"/>
      </w:rPr>
    </w:lvl>
    <w:lvl w:ilvl="8" w:tplc="E2BAB7F0">
      <w:numFmt w:val="bullet"/>
      <w:lvlText w:val="•"/>
      <w:lvlJc w:val="left"/>
      <w:pPr>
        <w:ind w:left="7684" w:hanging="720"/>
      </w:pPr>
      <w:rPr>
        <w:rFonts w:hint="default"/>
      </w:rPr>
    </w:lvl>
  </w:abstractNum>
  <w:abstractNum w:abstractNumId="7" w15:restartNumberingAfterBreak="0">
    <w:nsid w:val="37E63F26"/>
    <w:multiLevelType w:val="hybridMultilevel"/>
    <w:tmpl w:val="A36CE29A"/>
    <w:lvl w:ilvl="0" w:tplc="DD4EAEA4">
      <w:start w:val="1"/>
      <w:numFmt w:val="lowerLetter"/>
      <w:lvlText w:val="(%1)"/>
      <w:lvlJc w:val="left"/>
      <w:pPr>
        <w:ind w:left="100" w:hanging="720"/>
        <w:jc w:val="left"/>
      </w:pPr>
      <w:rPr>
        <w:rFonts w:ascii="Times New Roman" w:eastAsia="Times New Roman" w:hAnsi="Times New Roman" w:cs="Times New Roman" w:hint="default"/>
        <w:spacing w:val="-25"/>
        <w:w w:val="99"/>
        <w:sz w:val="24"/>
        <w:szCs w:val="24"/>
      </w:rPr>
    </w:lvl>
    <w:lvl w:ilvl="1" w:tplc="52669D46">
      <w:start w:val="1"/>
      <w:numFmt w:val="lowerRoman"/>
      <w:lvlText w:val="(%2)"/>
      <w:lvlJc w:val="left"/>
      <w:pPr>
        <w:ind w:left="100" w:hanging="720"/>
        <w:jc w:val="left"/>
      </w:pPr>
      <w:rPr>
        <w:rFonts w:ascii="Times New Roman" w:eastAsia="Times New Roman" w:hAnsi="Times New Roman" w:cs="Times New Roman" w:hint="default"/>
        <w:spacing w:val="-30"/>
        <w:w w:val="99"/>
        <w:sz w:val="24"/>
        <w:szCs w:val="24"/>
      </w:rPr>
    </w:lvl>
    <w:lvl w:ilvl="2" w:tplc="2690C372">
      <w:numFmt w:val="bullet"/>
      <w:lvlText w:val="•"/>
      <w:lvlJc w:val="left"/>
      <w:pPr>
        <w:ind w:left="1996" w:hanging="720"/>
      </w:pPr>
      <w:rPr>
        <w:rFonts w:hint="default"/>
      </w:rPr>
    </w:lvl>
    <w:lvl w:ilvl="3" w:tplc="A3E28838">
      <w:numFmt w:val="bullet"/>
      <w:lvlText w:val="•"/>
      <w:lvlJc w:val="left"/>
      <w:pPr>
        <w:ind w:left="2944" w:hanging="720"/>
      </w:pPr>
      <w:rPr>
        <w:rFonts w:hint="default"/>
      </w:rPr>
    </w:lvl>
    <w:lvl w:ilvl="4" w:tplc="744609B0">
      <w:numFmt w:val="bullet"/>
      <w:lvlText w:val="•"/>
      <w:lvlJc w:val="left"/>
      <w:pPr>
        <w:ind w:left="3892" w:hanging="720"/>
      </w:pPr>
      <w:rPr>
        <w:rFonts w:hint="default"/>
      </w:rPr>
    </w:lvl>
    <w:lvl w:ilvl="5" w:tplc="001449AC">
      <w:numFmt w:val="bullet"/>
      <w:lvlText w:val="•"/>
      <w:lvlJc w:val="left"/>
      <w:pPr>
        <w:ind w:left="4840" w:hanging="720"/>
      </w:pPr>
      <w:rPr>
        <w:rFonts w:hint="default"/>
      </w:rPr>
    </w:lvl>
    <w:lvl w:ilvl="6" w:tplc="B838F0CA">
      <w:numFmt w:val="bullet"/>
      <w:lvlText w:val="•"/>
      <w:lvlJc w:val="left"/>
      <w:pPr>
        <w:ind w:left="5788" w:hanging="720"/>
      </w:pPr>
      <w:rPr>
        <w:rFonts w:hint="default"/>
      </w:rPr>
    </w:lvl>
    <w:lvl w:ilvl="7" w:tplc="06AC6EE2">
      <w:numFmt w:val="bullet"/>
      <w:lvlText w:val="•"/>
      <w:lvlJc w:val="left"/>
      <w:pPr>
        <w:ind w:left="6736" w:hanging="720"/>
      </w:pPr>
      <w:rPr>
        <w:rFonts w:hint="default"/>
      </w:rPr>
    </w:lvl>
    <w:lvl w:ilvl="8" w:tplc="31480D24">
      <w:numFmt w:val="bullet"/>
      <w:lvlText w:val="•"/>
      <w:lvlJc w:val="left"/>
      <w:pPr>
        <w:ind w:left="7684" w:hanging="720"/>
      </w:pPr>
      <w:rPr>
        <w:rFonts w:hint="default"/>
      </w:rPr>
    </w:lvl>
  </w:abstractNum>
  <w:abstractNum w:abstractNumId="8" w15:restartNumberingAfterBreak="0">
    <w:nsid w:val="3CD45D3E"/>
    <w:multiLevelType w:val="hybridMultilevel"/>
    <w:tmpl w:val="B052AE2A"/>
    <w:lvl w:ilvl="0" w:tplc="054A3700">
      <w:start w:val="1"/>
      <w:numFmt w:val="lowerLetter"/>
      <w:lvlText w:val="(%1)"/>
      <w:lvlJc w:val="left"/>
      <w:pPr>
        <w:ind w:left="100" w:hanging="720"/>
        <w:jc w:val="left"/>
      </w:pPr>
      <w:rPr>
        <w:rFonts w:ascii="Times New Roman" w:eastAsia="Times New Roman" w:hAnsi="Times New Roman" w:cs="Times New Roman" w:hint="default"/>
        <w:spacing w:val="-29"/>
        <w:w w:val="99"/>
        <w:sz w:val="24"/>
        <w:szCs w:val="24"/>
      </w:rPr>
    </w:lvl>
    <w:lvl w:ilvl="1" w:tplc="6A64F2B8">
      <w:numFmt w:val="bullet"/>
      <w:lvlText w:val="•"/>
      <w:lvlJc w:val="left"/>
      <w:pPr>
        <w:ind w:left="1048" w:hanging="720"/>
      </w:pPr>
      <w:rPr>
        <w:rFonts w:hint="default"/>
      </w:rPr>
    </w:lvl>
    <w:lvl w:ilvl="2" w:tplc="3F2A9238">
      <w:numFmt w:val="bullet"/>
      <w:lvlText w:val="•"/>
      <w:lvlJc w:val="left"/>
      <w:pPr>
        <w:ind w:left="1996" w:hanging="720"/>
      </w:pPr>
      <w:rPr>
        <w:rFonts w:hint="default"/>
      </w:rPr>
    </w:lvl>
    <w:lvl w:ilvl="3" w:tplc="1ACEA262">
      <w:numFmt w:val="bullet"/>
      <w:lvlText w:val="•"/>
      <w:lvlJc w:val="left"/>
      <w:pPr>
        <w:ind w:left="2944" w:hanging="720"/>
      </w:pPr>
      <w:rPr>
        <w:rFonts w:hint="default"/>
      </w:rPr>
    </w:lvl>
    <w:lvl w:ilvl="4" w:tplc="FC68D0C2">
      <w:numFmt w:val="bullet"/>
      <w:lvlText w:val="•"/>
      <w:lvlJc w:val="left"/>
      <w:pPr>
        <w:ind w:left="3892" w:hanging="720"/>
      </w:pPr>
      <w:rPr>
        <w:rFonts w:hint="default"/>
      </w:rPr>
    </w:lvl>
    <w:lvl w:ilvl="5" w:tplc="3B2A070E">
      <w:numFmt w:val="bullet"/>
      <w:lvlText w:val="•"/>
      <w:lvlJc w:val="left"/>
      <w:pPr>
        <w:ind w:left="4840" w:hanging="720"/>
      </w:pPr>
      <w:rPr>
        <w:rFonts w:hint="default"/>
      </w:rPr>
    </w:lvl>
    <w:lvl w:ilvl="6" w:tplc="150E3504">
      <w:numFmt w:val="bullet"/>
      <w:lvlText w:val="•"/>
      <w:lvlJc w:val="left"/>
      <w:pPr>
        <w:ind w:left="5788" w:hanging="720"/>
      </w:pPr>
      <w:rPr>
        <w:rFonts w:hint="default"/>
      </w:rPr>
    </w:lvl>
    <w:lvl w:ilvl="7" w:tplc="324CD3D2">
      <w:numFmt w:val="bullet"/>
      <w:lvlText w:val="•"/>
      <w:lvlJc w:val="left"/>
      <w:pPr>
        <w:ind w:left="6736" w:hanging="720"/>
      </w:pPr>
      <w:rPr>
        <w:rFonts w:hint="default"/>
      </w:rPr>
    </w:lvl>
    <w:lvl w:ilvl="8" w:tplc="AFA82C36">
      <w:numFmt w:val="bullet"/>
      <w:lvlText w:val="•"/>
      <w:lvlJc w:val="left"/>
      <w:pPr>
        <w:ind w:left="7684" w:hanging="720"/>
      </w:pPr>
      <w:rPr>
        <w:rFonts w:hint="default"/>
      </w:rPr>
    </w:lvl>
  </w:abstractNum>
  <w:abstractNum w:abstractNumId="9" w15:restartNumberingAfterBreak="0">
    <w:nsid w:val="43321DAB"/>
    <w:multiLevelType w:val="hybridMultilevel"/>
    <w:tmpl w:val="B1FEF2D6"/>
    <w:lvl w:ilvl="0" w:tplc="831C4052">
      <w:start w:val="1"/>
      <w:numFmt w:val="lowerLetter"/>
      <w:lvlText w:val="(%1)"/>
      <w:lvlJc w:val="left"/>
      <w:pPr>
        <w:ind w:left="100" w:hanging="720"/>
        <w:jc w:val="left"/>
      </w:pPr>
      <w:rPr>
        <w:rFonts w:ascii="Times New Roman" w:eastAsia="Times New Roman" w:hAnsi="Times New Roman" w:cs="Times New Roman" w:hint="default"/>
        <w:spacing w:val="-25"/>
        <w:w w:val="99"/>
        <w:sz w:val="24"/>
        <w:szCs w:val="24"/>
      </w:rPr>
    </w:lvl>
    <w:lvl w:ilvl="1" w:tplc="0A722ACA">
      <w:numFmt w:val="bullet"/>
      <w:lvlText w:val="•"/>
      <w:lvlJc w:val="left"/>
      <w:pPr>
        <w:ind w:left="1048" w:hanging="720"/>
      </w:pPr>
      <w:rPr>
        <w:rFonts w:hint="default"/>
      </w:rPr>
    </w:lvl>
    <w:lvl w:ilvl="2" w:tplc="CBC27F48">
      <w:numFmt w:val="bullet"/>
      <w:lvlText w:val="•"/>
      <w:lvlJc w:val="left"/>
      <w:pPr>
        <w:ind w:left="1996" w:hanging="720"/>
      </w:pPr>
      <w:rPr>
        <w:rFonts w:hint="default"/>
      </w:rPr>
    </w:lvl>
    <w:lvl w:ilvl="3" w:tplc="8EC6EAA2">
      <w:numFmt w:val="bullet"/>
      <w:lvlText w:val="•"/>
      <w:lvlJc w:val="left"/>
      <w:pPr>
        <w:ind w:left="2944" w:hanging="720"/>
      </w:pPr>
      <w:rPr>
        <w:rFonts w:hint="default"/>
      </w:rPr>
    </w:lvl>
    <w:lvl w:ilvl="4" w:tplc="F2F653FE">
      <w:numFmt w:val="bullet"/>
      <w:lvlText w:val="•"/>
      <w:lvlJc w:val="left"/>
      <w:pPr>
        <w:ind w:left="3892" w:hanging="720"/>
      </w:pPr>
      <w:rPr>
        <w:rFonts w:hint="default"/>
      </w:rPr>
    </w:lvl>
    <w:lvl w:ilvl="5" w:tplc="A5E85A1A">
      <w:numFmt w:val="bullet"/>
      <w:lvlText w:val="•"/>
      <w:lvlJc w:val="left"/>
      <w:pPr>
        <w:ind w:left="4840" w:hanging="720"/>
      </w:pPr>
      <w:rPr>
        <w:rFonts w:hint="default"/>
      </w:rPr>
    </w:lvl>
    <w:lvl w:ilvl="6" w:tplc="0C744244">
      <w:numFmt w:val="bullet"/>
      <w:lvlText w:val="•"/>
      <w:lvlJc w:val="left"/>
      <w:pPr>
        <w:ind w:left="5788" w:hanging="720"/>
      </w:pPr>
      <w:rPr>
        <w:rFonts w:hint="default"/>
      </w:rPr>
    </w:lvl>
    <w:lvl w:ilvl="7" w:tplc="A55651C2">
      <w:numFmt w:val="bullet"/>
      <w:lvlText w:val="•"/>
      <w:lvlJc w:val="left"/>
      <w:pPr>
        <w:ind w:left="6736" w:hanging="720"/>
      </w:pPr>
      <w:rPr>
        <w:rFonts w:hint="default"/>
      </w:rPr>
    </w:lvl>
    <w:lvl w:ilvl="8" w:tplc="0814483C">
      <w:numFmt w:val="bullet"/>
      <w:lvlText w:val="•"/>
      <w:lvlJc w:val="left"/>
      <w:pPr>
        <w:ind w:left="7684" w:hanging="720"/>
      </w:pPr>
      <w:rPr>
        <w:rFonts w:hint="default"/>
      </w:rPr>
    </w:lvl>
  </w:abstractNum>
  <w:abstractNum w:abstractNumId="10" w15:restartNumberingAfterBreak="0">
    <w:nsid w:val="5D9B4BBF"/>
    <w:multiLevelType w:val="hybridMultilevel"/>
    <w:tmpl w:val="306299F2"/>
    <w:lvl w:ilvl="0" w:tplc="573E754C">
      <w:start w:val="1"/>
      <w:numFmt w:val="lowerLetter"/>
      <w:lvlText w:val="(%1)"/>
      <w:lvlJc w:val="left"/>
      <w:pPr>
        <w:ind w:left="100" w:hanging="720"/>
        <w:jc w:val="left"/>
      </w:pPr>
      <w:rPr>
        <w:rFonts w:ascii="Times New Roman" w:eastAsia="Times New Roman" w:hAnsi="Times New Roman" w:cs="Times New Roman" w:hint="default"/>
        <w:spacing w:val="-25"/>
        <w:w w:val="99"/>
        <w:sz w:val="24"/>
        <w:szCs w:val="24"/>
      </w:rPr>
    </w:lvl>
    <w:lvl w:ilvl="1" w:tplc="7276A84E">
      <w:start w:val="1"/>
      <w:numFmt w:val="lowerRoman"/>
      <w:lvlText w:val="(%2)"/>
      <w:lvlJc w:val="left"/>
      <w:pPr>
        <w:ind w:left="100" w:hanging="720"/>
        <w:jc w:val="left"/>
      </w:pPr>
      <w:rPr>
        <w:rFonts w:ascii="Times New Roman" w:eastAsia="Times New Roman" w:hAnsi="Times New Roman" w:cs="Times New Roman" w:hint="default"/>
        <w:spacing w:val="-19"/>
        <w:w w:val="99"/>
        <w:sz w:val="24"/>
        <w:szCs w:val="24"/>
      </w:rPr>
    </w:lvl>
    <w:lvl w:ilvl="2" w:tplc="55E81720">
      <w:numFmt w:val="bullet"/>
      <w:lvlText w:val="•"/>
      <w:lvlJc w:val="left"/>
      <w:pPr>
        <w:ind w:left="1996" w:hanging="720"/>
      </w:pPr>
      <w:rPr>
        <w:rFonts w:hint="default"/>
      </w:rPr>
    </w:lvl>
    <w:lvl w:ilvl="3" w:tplc="AE30F178">
      <w:numFmt w:val="bullet"/>
      <w:lvlText w:val="•"/>
      <w:lvlJc w:val="left"/>
      <w:pPr>
        <w:ind w:left="2944" w:hanging="720"/>
      </w:pPr>
      <w:rPr>
        <w:rFonts w:hint="default"/>
      </w:rPr>
    </w:lvl>
    <w:lvl w:ilvl="4" w:tplc="29D659B8">
      <w:numFmt w:val="bullet"/>
      <w:lvlText w:val="•"/>
      <w:lvlJc w:val="left"/>
      <w:pPr>
        <w:ind w:left="3892" w:hanging="720"/>
      </w:pPr>
      <w:rPr>
        <w:rFonts w:hint="default"/>
      </w:rPr>
    </w:lvl>
    <w:lvl w:ilvl="5" w:tplc="52003F5E">
      <w:numFmt w:val="bullet"/>
      <w:lvlText w:val="•"/>
      <w:lvlJc w:val="left"/>
      <w:pPr>
        <w:ind w:left="4840" w:hanging="720"/>
      </w:pPr>
      <w:rPr>
        <w:rFonts w:hint="default"/>
      </w:rPr>
    </w:lvl>
    <w:lvl w:ilvl="6" w:tplc="7C90242C">
      <w:numFmt w:val="bullet"/>
      <w:lvlText w:val="•"/>
      <w:lvlJc w:val="left"/>
      <w:pPr>
        <w:ind w:left="5788" w:hanging="720"/>
      </w:pPr>
      <w:rPr>
        <w:rFonts w:hint="default"/>
      </w:rPr>
    </w:lvl>
    <w:lvl w:ilvl="7" w:tplc="F84047C4">
      <w:numFmt w:val="bullet"/>
      <w:lvlText w:val="•"/>
      <w:lvlJc w:val="left"/>
      <w:pPr>
        <w:ind w:left="6736" w:hanging="720"/>
      </w:pPr>
      <w:rPr>
        <w:rFonts w:hint="default"/>
      </w:rPr>
    </w:lvl>
    <w:lvl w:ilvl="8" w:tplc="7D1652DC">
      <w:numFmt w:val="bullet"/>
      <w:lvlText w:val="•"/>
      <w:lvlJc w:val="left"/>
      <w:pPr>
        <w:ind w:left="7684" w:hanging="720"/>
      </w:pPr>
      <w:rPr>
        <w:rFonts w:hint="default"/>
      </w:rPr>
    </w:lvl>
  </w:abstractNum>
  <w:abstractNum w:abstractNumId="11" w15:restartNumberingAfterBreak="0">
    <w:nsid w:val="5ED96AF7"/>
    <w:multiLevelType w:val="hybridMultilevel"/>
    <w:tmpl w:val="971A6E9A"/>
    <w:lvl w:ilvl="0" w:tplc="A8B6EEB8">
      <w:start w:val="1"/>
      <w:numFmt w:val="lowerLetter"/>
      <w:lvlText w:val="(%1)"/>
      <w:lvlJc w:val="left"/>
      <w:pPr>
        <w:ind w:left="100" w:hanging="720"/>
        <w:jc w:val="left"/>
      </w:pPr>
      <w:rPr>
        <w:rFonts w:ascii="Times New Roman" w:eastAsia="Times New Roman" w:hAnsi="Times New Roman" w:cs="Times New Roman" w:hint="default"/>
        <w:spacing w:val="-25"/>
        <w:w w:val="99"/>
        <w:sz w:val="24"/>
        <w:szCs w:val="24"/>
      </w:rPr>
    </w:lvl>
    <w:lvl w:ilvl="1" w:tplc="99AE2F22">
      <w:numFmt w:val="bullet"/>
      <w:lvlText w:val="•"/>
      <w:lvlJc w:val="left"/>
      <w:pPr>
        <w:ind w:left="1048" w:hanging="720"/>
      </w:pPr>
      <w:rPr>
        <w:rFonts w:hint="default"/>
      </w:rPr>
    </w:lvl>
    <w:lvl w:ilvl="2" w:tplc="AB1AB042">
      <w:numFmt w:val="bullet"/>
      <w:lvlText w:val="•"/>
      <w:lvlJc w:val="left"/>
      <w:pPr>
        <w:ind w:left="1996" w:hanging="720"/>
      </w:pPr>
      <w:rPr>
        <w:rFonts w:hint="default"/>
      </w:rPr>
    </w:lvl>
    <w:lvl w:ilvl="3" w:tplc="87460956">
      <w:numFmt w:val="bullet"/>
      <w:lvlText w:val="•"/>
      <w:lvlJc w:val="left"/>
      <w:pPr>
        <w:ind w:left="2944" w:hanging="720"/>
      </w:pPr>
      <w:rPr>
        <w:rFonts w:hint="default"/>
      </w:rPr>
    </w:lvl>
    <w:lvl w:ilvl="4" w:tplc="6FFEFDEA">
      <w:numFmt w:val="bullet"/>
      <w:lvlText w:val="•"/>
      <w:lvlJc w:val="left"/>
      <w:pPr>
        <w:ind w:left="3892" w:hanging="720"/>
      </w:pPr>
      <w:rPr>
        <w:rFonts w:hint="default"/>
      </w:rPr>
    </w:lvl>
    <w:lvl w:ilvl="5" w:tplc="9F8C68BC">
      <w:numFmt w:val="bullet"/>
      <w:lvlText w:val="•"/>
      <w:lvlJc w:val="left"/>
      <w:pPr>
        <w:ind w:left="4840" w:hanging="720"/>
      </w:pPr>
      <w:rPr>
        <w:rFonts w:hint="default"/>
      </w:rPr>
    </w:lvl>
    <w:lvl w:ilvl="6" w:tplc="8B583040">
      <w:numFmt w:val="bullet"/>
      <w:lvlText w:val="•"/>
      <w:lvlJc w:val="left"/>
      <w:pPr>
        <w:ind w:left="5788" w:hanging="720"/>
      </w:pPr>
      <w:rPr>
        <w:rFonts w:hint="default"/>
      </w:rPr>
    </w:lvl>
    <w:lvl w:ilvl="7" w:tplc="70CE0E00">
      <w:numFmt w:val="bullet"/>
      <w:lvlText w:val="•"/>
      <w:lvlJc w:val="left"/>
      <w:pPr>
        <w:ind w:left="6736" w:hanging="720"/>
      </w:pPr>
      <w:rPr>
        <w:rFonts w:hint="default"/>
      </w:rPr>
    </w:lvl>
    <w:lvl w:ilvl="8" w:tplc="9424AAAA">
      <w:numFmt w:val="bullet"/>
      <w:lvlText w:val="•"/>
      <w:lvlJc w:val="left"/>
      <w:pPr>
        <w:ind w:left="7684" w:hanging="720"/>
      </w:pPr>
      <w:rPr>
        <w:rFonts w:hint="default"/>
      </w:rPr>
    </w:lvl>
  </w:abstractNum>
  <w:abstractNum w:abstractNumId="12" w15:restartNumberingAfterBreak="0">
    <w:nsid w:val="61DA2A0F"/>
    <w:multiLevelType w:val="hybridMultilevel"/>
    <w:tmpl w:val="96BE715E"/>
    <w:lvl w:ilvl="0" w:tplc="9B36F79C">
      <w:start w:val="1"/>
      <w:numFmt w:val="lowerLetter"/>
      <w:lvlText w:val="(%1)"/>
      <w:lvlJc w:val="left"/>
      <w:pPr>
        <w:ind w:left="1540" w:hanging="720"/>
        <w:jc w:val="right"/>
      </w:pPr>
      <w:rPr>
        <w:rFonts w:ascii="Times New Roman" w:eastAsia="Times New Roman" w:hAnsi="Times New Roman" w:cs="Times New Roman" w:hint="default"/>
        <w:spacing w:val="-2"/>
        <w:w w:val="99"/>
        <w:sz w:val="24"/>
        <w:szCs w:val="24"/>
      </w:rPr>
    </w:lvl>
    <w:lvl w:ilvl="1" w:tplc="D73A88E6">
      <w:start w:val="1"/>
      <w:numFmt w:val="lowerLetter"/>
      <w:lvlText w:val="(%2)"/>
      <w:lvlJc w:val="left"/>
      <w:pPr>
        <w:ind w:left="100" w:hanging="720"/>
        <w:jc w:val="left"/>
      </w:pPr>
      <w:rPr>
        <w:rFonts w:ascii="Times New Roman" w:eastAsia="Times New Roman" w:hAnsi="Times New Roman" w:cs="Times New Roman" w:hint="default"/>
        <w:spacing w:val="-30"/>
        <w:w w:val="99"/>
        <w:sz w:val="24"/>
        <w:szCs w:val="24"/>
      </w:rPr>
    </w:lvl>
    <w:lvl w:ilvl="2" w:tplc="46047604">
      <w:numFmt w:val="bullet"/>
      <w:lvlText w:val="•"/>
      <w:lvlJc w:val="left"/>
      <w:pPr>
        <w:ind w:left="2433" w:hanging="720"/>
      </w:pPr>
      <w:rPr>
        <w:rFonts w:hint="default"/>
      </w:rPr>
    </w:lvl>
    <w:lvl w:ilvl="3" w:tplc="F50685C2">
      <w:numFmt w:val="bullet"/>
      <w:lvlText w:val="•"/>
      <w:lvlJc w:val="left"/>
      <w:pPr>
        <w:ind w:left="3326" w:hanging="720"/>
      </w:pPr>
      <w:rPr>
        <w:rFonts w:hint="default"/>
      </w:rPr>
    </w:lvl>
    <w:lvl w:ilvl="4" w:tplc="EE864E0E">
      <w:numFmt w:val="bullet"/>
      <w:lvlText w:val="•"/>
      <w:lvlJc w:val="left"/>
      <w:pPr>
        <w:ind w:left="4220" w:hanging="720"/>
      </w:pPr>
      <w:rPr>
        <w:rFonts w:hint="default"/>
      </w:rPr>
    </w:lvl>
    <w:lvl w:ilvl="5" w:tplc="D9F29264">
      <w:numFmt w:val="bullet"/>
      <w:lvlText w:val="•"/>
      <w:lvlJc w:val="left"/>
      <w:pPr>
        <w:ind w:left="5113" w:hanging="720"/>
      </w:pPr>
      <w:rPr>
        <w:rFonts w:hint="default"/>
      </w:rPr>
    </w:lvl>
    <w:lvl w:ilvl="6" w:tplc="855EF2B4">
      <w:numFmt w:val="bullet"/>
      <w:lvlText w:val="•"/>
      <w:lvlJc w:val="left"/>
      <w:pPr>
        <w:ind w:left="6006" w:hanging="720"/>
      </w:pPr>
      <w:rPr>
        <w:rFonts w:hint="default"/>
      </w:rPr>
    </w:lvl>
    <w:lvl w:ilvl="7" w:tplc="A37091AE">
      <w:numFmt w:val="bullet"/>
      <w:lvlText w:val="•"/>
      <w:lvlJc w:val="left"/>
      <w:pPr>
        <w:ind w:left="6900" w:hanging="720"/>
      </w:pPr>
      <w:rPr>
        <w:rFonts w:hint="default"/>
      </w:rPr>
    </w:lvl>
    <w:lvl w:ilvl="8" w:tplc="617438A4">
      <w:numFmt w:val="bullet"/>
      <w:lvlText w:val="•"/>
      <w:lvlJc w:val="left"/>
      <w:pPr>
        <w:ind w:left="7793" w:hanging="720"/>
      </w:pPr>
      <w:rPr>
        <w:rFonts w:hint="default"/>
      </w:rPr>
    </w:lvl>
  </w:abstractNum>
  <w:abstractNum w:abstractNumId="13" w15:restartNumberingAfterBreak="0">
    <w:nsid w:val="77B77AF7"/>
    <w:multiLevelType w:val="hybridMultilevel"/>
    <w:tmpl w:val="30488E04"/>
    <w:lvl w:ilvl="0" w:tplc="CA6C162C">
      <w:start w:val="1"/>
      <w:numFmt w:val="lowerLetter"/>
      <w:lvlText w:val="(%1)"/>
      <w:lvlJc w:val="left"/>
      <w:pPr>
        <w:ind w:left="100" w:hanging="720"/>
        <w:jc w:val="left"/>
      </w:pPr>
      <w:rPr>
        <w:rFonts w:ascii="Times New Roman" w:eastAsia="Times New Roman" w:hAnsi="Times New Roman" w:cs="Times New Roman" w:hint="default"/>
        <w:spacing w:val="-25"/>
        <w:w w:val="99"/>
        <w:sz w:val="24"/>
        <w:szCs w:val="24"/>
      </w:rPr>
    </w:lvl>
    <w:lvl w:ilvl="1" w:tplc="D6BC7522">
      <w:numFmt w:val="bullet"/>
      <w:lvlText w:val="•"/>
      <w:lvlJc w:val="left"/>
      <w:pPr>
        <w:ind w:left="1048" w:hanging="720"/>
      </w:pPr>
      <w:rPr>
        <w:rFonts w:hint="default"/>
      </w:rPr>
    </w:lvl>
    <w:lvl w:ilvl="2" w:tplc="F9A6D98C">
      <w:numFmt w:val="bullet"/>
      <w:lvlText w:val="•"/>
      <w:lvlJc w:val="left"/>
      <w:pPr>
        <w:ind w:left="1996" w:hanging="720"/>
      </w:pPr>
      <w:rPr>
        <w:rFonts w:hint="default"/>
      </w:rPr>
    </w:lvl>
    <w:lvl w:ilvl="3" w:tplc="8C8AFE0C">
      <w:numFmt w:val="bullet"/>
      <w:lvlText w:val="•"/>
      <w:lvlJc w:val="left"/>
      <w:pPr>
        <w:ind w:left="2944" w:hanging="720"/>
      </w:pPr>
      <w:rPr>
        <w:rFonts w:hint="default"/>
      </w:rPr>
    </w:lvl>
    <w:lvl w:ilvl="4" w:tplc="CCF6A6EE">
      <w:numFmt w:val="bullet"/>
      <w:lvlText w:val="•"/>
      <w:lvlJc w:val="left"/>
      <w:pPr>
        <w:ind w:left="3892" w:hanging="720"/>
      </w:pPr>
      <w:rPr>
        <w:rFonts w:hint="default"/>
      </w:rPr>
    </w:lvl>
    <w:lvl w:ilvl="5" w:tplc="62000A82">
      <w:numFmt w:val="bullet"/>
      <w:lvlText w:val="•"/>
      <w:lvlJc w:val="left"/>
      <w:pPr>
        <w:ind w:left="4840" w:hanging="720"/>
      </w:pPr>
      <w:rPr>
        <w:rFonts w:hint="default"/>
      </w:rPr>
    </w:lvl>
    <w:lvl w:ilvl="6" w:tplc="7772AD96">
      <w:numFmt w:val="bullet"/>
      <w:lvlText w:val="•"/>
      <w:lvlJc w:val="left"/>
      <w:pPr>
        <w:ind w:left="5788" w:hanging="720"/>
      </w:pPr>
      <w:rPr>
        <w:rFonts w:hint="default"/>
      </w:rPr>
    </w:lvl>
    <w:lvl w:ilvl="7" w:tplc="EFD0B03A">
      <w:numFmt w:val="bullet"/>
      <w:lvlText w:val="•"/>
      <w:lvlJc w:val="left"/>
      <w:pPr>
        <w:ind w:left="6736" w:hanging="720"/>
      </w:pPr>
      <w:rPr>
        <w:rFonts w:hint="default"/>
      </w:rPr>
    </w:lvl>
    <w:lvl w:ilvl="8" w:tplc="4CF818AE">
      <w:numFmt w:val="bullet"/>
      <w:lvlText w:val="•"/>
      <w:lvlJc w:val="left"/>
      <w:pPr>
        <w:ind w:left="7684" w:hanging="720"/>
      </w:pPr>
      <w:rPr>
        <w:rFonts w:hint="default"/>
      </w:rPr>
    </w:lvl>
  </w:abstractNum>
  <w:num w:numId="1" w16cid:durableId="1717048250">
    <w:abstractNumId w:val="10"/>
  </w:num>
  <w:num w:numId="2" w16cid:durableId="999769088">
    <w:abstractNumId w:val="2"/>
  </w:num>
  <w:num w:numId="3" w16cid:durableId="434832011">
    <w:abstractNumId w:val="12"/>
  </w:num>
  <w:num w:numId="4" w16cid:durableId="1109618405">
    <w:abstractNumId w:val="6"/>
  </w:num>
  <w:num w:numId="5" w16cid:durableId="1116363378">
    <w:abstractNumId w:val="0"/>
  </w:num>
  <w:num w:numId="6" w16cid:durableId="990906196">
    <w:abstractNumId w:val="9"/>
  </w:num>
  <w:num w:numId="7" w16cid:durableId="155728028">
    <w:abstractNumId w:val="8"/>
  </w:num>
  <w:num w:numId="8" w16cid:durableId="1490367636">
    <w:abstractNumId w:val="7"/>
  </w:num>
  <w:num w:numId="9" w16cid:durableId="1029260798">
    <w:abstractNumId w:val="5"/>
  </w:num>
  <w:num w:numId="10" w16cid:durableId="969551299">
    <w:abstractNumId w:val="3"/>
  </w:num>
  <w:num w:numId="11" w16cid:durableId="642581375">
    <w:abstractNumId w:val="1"/>
  </w:num>
  <w:num w:numId="12" w16cid:durableId="1619411654">
    <w:abstractNumId w:val="11"/>
  </w:num>
  <w:num w:numId="13" w16cid:durableId="1365867743">
    <w:abstractNumId w:val="13"/>
  </w:num>
  <w:num w:numId="14" w16cid:durableId="725763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40"/>
    <w:rsid w:val="00123C9F"/>
    <w:rsid w:val="00482470"/>
    <w:rsid w:val="00506F19"/>
    <w:rsid w:val="005337D5"/>
    <w:rsid w:val="00782E1C"/>
    <w:rsid w:val="00A956DD"/>
    <w:rsid w:val="00B106AC"/>
    <w:rsid w:val="00B52C9F"/>
    <w:rsid w:val="00BA177B"/>
    <w:rsid w:val="00C34844"/>
    <w:rsid w:val="00C449F1"/>
    <w:rsid w:val="00C74A4A"/>
    <w:rsid w:val="00CC4640"/>
    <w:rsid w:val="00D007D4"/>
    <w:rsid w:val="00D07E17"/>
    <w:rsid w:val="00D3113E"/>
    <w:rsid w:val="00E559A3"/>
    <w:rsid w:val="00F00EB5"/>
    <w:rsid w:val="00F1108D"/>
    <w:rsid w:val="00FF2503"/>
    <w:rsid w:val="00FF4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2A60A"/>
  <w15:chartTrackingRefBased/>
  <w15:docId w15:val="{E6F1BDDA-D637-4547-82B0-13AF690A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640"/>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C4640"/>
    <w:rPr>
      <w:sz w:val="24"/>
      <w:szCs w:val="24"/>
      <w:u w:val="single" w:color="000000"/>
    </w:rPr>
  </w:style>
  <w:style w:type="character" w:customStyle="1" w:styleId="BodyTextChar">
    <w:name w:val="Body Text Char"/>
    <w:basedOn w:val="DefaultParagraphFont"/>
    <w:link w:val="BodyText"/>
    <w:uiPriority w:val="1"/>
    <w:rsid w:val="00CC4640"/>
    <w:rPr>
      <w:rFonts w:ascii="Times New Roman" w:eastAsia="Times New Roman" w:hAnsi="Times New Roman" w:cs="Times New Roman"/>
      <w:sz w:val="24"/>
      <w:szCs w:val="24"/>
      <w:u w:val="single" w:color="000000"/>
    </w:rPr>
  </w:style>
  <w:style w:type="paragraph" w:styleId="ListParagraph">
    <w:name w:val="List Paragraph"/>
    <w:basedOn w:val="Normal"/>
    <w:uiPriority w:val="1"/>
    <w:qFormat/>
    <w:rsid w:val="00CC4640"/>
    <w:pPr>
      <w:ind w:left="100" w:right="119" w:firstLine="720"/>
      <w:jc w:val="both"/>
    </w:pPr>
  </w:style>
  <w:style w:type="paragraph" w:styleId="Header">
    <w:name w:val="header"/>
    <w:basedOn w:val="Normal"/>
    <w:link w:val="HeaderChar"/>
    <w:uiPriority w:val="99"/>
    <w:unhideWhenUsed/>
    <w:rsid w:val="00D3113E"/>
    <w:pPr>
      <w:tabs>
        <w:tab w:val="center" w:pos="4680"/>
        <w:tab w:val="right" w:pos="9360"/>
      </w:tabs>
    </w:pPr>
  </w:style>
  <w:style w:type="character" w:customStyle="1" w:styleId="HeaderChar">
    <w:name w:val="Header Char"/>
    <w:basedOn w:val="DefaultParagraphFont"/>
    <w:link w:val="Header"/>
    <w:uiPriority w:val="99"/>
    <w:rsid w:val="00D3113E"/>
    <w:rPr>
      <w:rFonts w:ascii="Times New Roman" w:eastAsia="Times New Roman" w:hAnsi="Times New Roman" w:cs="Times New Roman"/>
    </w:rPr>
  </w:style>
  <w:style w:type="paragraph" w:styleId="Footer">
    <w:name w:val="footer"/>
    <w:basedOn w:val="Normal"/>
    <w:link w:val="FooterChar"/>
    <w:uiPriority w:val="99"/>
    <w:unhideWhenUsed/>
    <w:rsid w:val="00D3113E"/>
    <w:pPr>
      <w:tabs>
        <w:tab w:val="center" w:pos="4680"/>
        <w:tab w:val="right" w:pos="9360"/>
      </w:tabs>
    </w:pPr>
  </w:style>
  <w:style w:type="character" w:customStyle="1" w:styleId="FooterChar">
    <w:name w:val="Footer Char"/>
    <w:basedOn w:val="DefaultParagraphFont"/>
    <w:link w:val="Footer"/>
    <w:uiPriority w:val="99"/>
    <w:rsid w:val="00D3113E"/>
    <w:rPr>
      <w:rFonts w:ascii="Times New Roman" w:eastAsia="Times New Roman" w:hAnsi="Times New Roman" w:cs="Times New Roman"/>
    </w:rPr>
  </w:style>
  <w:style w:type="character" w:styleId="PlaceholderText">
    <w:name w:val="Placeholder Text"/>
    <w:basedOn w:val="DefaultParagraphFont"/>
    <w:uiPriority w:val="99"/>
    <w:semiHidden/>
    <w:rsid w:val="00123C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6003</Words>
  <Characters>34220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Lloyd</dc:creator>
  <cp:keywords/>
  <dc:description/>
  <cp:lastModifiedBy>Peter McManus</cp:lastModifiedBy>
  <cp:revision>3</cp:revision>
  <cp:lastPrinted>2025-06-17T18:37:00Z</cp:lastPrinted>
  <dcterms:created xsi:type="dcterms:W3CDTF">2026-01-15T23:30:00Z</dcterms:created>
  <dcterms:modified xsi:type="dcterms:W3CDTF">2026-01-15T23:38:00Z</dcterms:modified>
</cp:coreProperties>
</file>