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A2" w:rsidRDefault="004C63A2" w:rsidP="004C63A2">
      <w:pPr>
        <w:jc w:val="center"/>
        <w:rPr>
          <w:rFonts w:ascii="Times New Roman" w:hAnsi="Times New Roman"/>
          <w:b/>
          <w:u w:val="single"/>
        </w:rPr>
      </w:pPr>
      <w:r w:rsidRPr="004C63A2">
        <w:rPr>
          <w:rFonts w:ascii="Times New Roman" w:hAnsi="Times New Roman"/>
          <w:b/>
          <w:u w:val="single"/>
        </w:rPr>
        <w:t>Request for Public Education and Engagement and Extended Comment Deadline</w:t>
      </w:r>
    </w:p>
    <w:p w:rsidR="004C63A2" w:rsidRDefault="004C63A2" w:rsidP="004C63A2">
      <w:pPr>
        <w:jc w:val="center"/>
        <w:rPr>
          <w:rFonts w:ascii="Times New Roman" w:hAnsi="Times New Roman"/>
          <w:b/>
          <w:u w:val="single"/>
        </w:rPr>
      </w:pPr>
    </w:p>
    <w:p w:rsidR="00461427" w:rsidRDefault="004C63A2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>The U.S. Department of Energy’s FAQ on designation of National Interest Electric Transm</w:t>
      </w:r>
      <w:r w:rsidR="006D65DF">
        <w:rPr>
          <w:rFonts w:ascii="Times New Roman" w:hAnsi="Times New Roman"/>
        </w:rPr>
        <w:t>i</w:t>
      </w:r>
      <w:r w:rsidR="00461427">
        <w:rPr>
          <w:rFonts w:ascii="Times New Roman" w:hAnsi="Times New Roman"/>
        </w:rPr>
        <w:t>ssion Corridors (NIETC) states:</w:t>
      </w:r>
    </w:p>
    <w:p w:rsidR="00461427" w:rsidRDefault="00461427" w:rsidP="004C63A2">
      <w:pPr>
        <w:rPr>
          <w:rFonts w:ascii="Times New Roman" w:hAnsi="Times New Roman"/>
        </w:rPr>
      </w:pPr>
    </w:p>
    <w:p w:rsidR="004C63A2" w:rsidRDefault="004C63A2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C63A2">
        <w:rPr>
          <w:rFonts w:ascii="Times New Roman" w:hAnsi="Times New Roman"/>
        </w:rPr>
        <w:t xml:space="preserve">DOE will also conduct robust public engagement with impacted stakeholders </w:t>
      </w:r>
      <w:r w:rsidRPr="00F83882">
        <w:rPr>
          <w:rFonts w:ascii="Times New Roman" w:hAnsi="Times New Roman"/>
          <w:b/>
        </w:rPr>
        <w:t>early</w:t>
      </w:r>
      <w:r w:rsidRPr="004C63A2">
        <w:rPr>
          <w:rFonts w:ascii="Times New Roman" w:hAnsi="Times New Roman"/>
        </w:rPr>
        <w:t xml:space="preserve"> and throughout the process.</w:t>
      </w:r>
      <w:r>
        <w:rPr>
          <w:rFonts w:ascii="Times New Roman" w:hAnsi="Times New Roman"/>
        </w:rPr>
        <w:t>”</w:t>
      </w:r>
    </w:p>
    <w:p w:rsidR="004C63A2" w:rsidRDefault="004C63A2" w:rsidP="004C63A2">
      <w:pPr>
        <w:rPr>
          <w:rFonts w:ascii="Times New Roman" w:hAnsi="Times New Roman"/>
        </w:rPr>
      </w:pPr>
    </w:p>
    <w:p w:rsidR="004C63A2" w:rsidRDefault="00461427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Secretary </w:t>
      </w:r>
      <w:proofErr w:type="spellStart"/>
      <w:r>
        <w:rPr>
          <w:rFonts w:ascii="Times New Roman" w:hAnsi="Times New Roman"/>
        </w:rPr>
        <w:t>Granholm</w:t>
      </w:r>
      <w:proofErr w:type="spellEnd"/>
      <w:r>
        <w:rPr>
          <w:rFonts w:ascii="Times New Roman" w:hAnsi="Times New Roman"/>
        </w:rPr>
        <w:t xml:space="preserve"> made this statement to the media:</w:t>
      </w:r>
    </w:p>
    <w:p w:rsidR="004C63A2" w:rsidRDefault="004C63A2" w:rsidP="004C63A2">
      <w:pPr>
        <w:rPr>
          <w:rFonts w:ascii="Times New Roman" w:hAnsi="Times New Roman"/>
        </w:rPr>
      </w:pPr>
    </w:p>
    <w:p w:rsidR="004C63A2" w:rsidRDefault="004C63A2" w:rsidP="004C63A2">
      <w:pPr>
        <w:rPr>
          <w:rFonts w:ascii="Times New Roman" w:hAnsi="Times New Roman"/>
        </w:rPr>
      </w:pPr>
      <w:r w:rsidRPr="004C63A2">
        <w:rPr>
          <w:rFonts w:ascii="Times New Roman" w:hAnsi="Times New Roman"/>
        </w:rPr>
        <w:t xml:space="preserve">“This program is going to help us build out transmission capacity quickly and efficiently for the people who need it most </w:t>
      </w:r>
      <w:r w:rsidRPr="004C63A2">
        <w:rPr>
          <w:rFonts w:ascii="Times New Roman" w:hAnsi="Times New Roman"/>
          <w:b/>
        </w:rPr>
        <w:t>without compromising</w:t>
      </w:r>
      <w:r w:rsidRPr="004C63A2">
        <w:rPr>
          <w:rFonts w:ascii="Times New Roman" w:hAnsi="Times New Roman"/>
        </w:rPr>
        <w:t xml:space="preserve"> </w:t>
      </w:r>
      <w:r w:rsidRPr="004C63A2">
        <w:rPr>
          <w:rFonts w:ascii="Times New Roman" w:hAnsi="Times New Roman"/>
          <w:b/>
        </w:rPr>
        <w:t>on</w:t>
      </w:r>
      <w:r w:rsidRPr="004C63A2">
        <w:rPr>
          <w:rFonts w:ascii="Times New Roman" w:hAnsi="Times New Roman"/>
        </w:rPr>
        <w:t xml:space="preserve"> the quality of environmental reviews or </w:t>
      </w:r>
      <w:r w:rsidRPr="004C63A2">
        <w:rPr>
          <w:rFonts w:ascii="Times New Roman" w:hAnsi="Times New Roman"/>
          <w:b/>
        </w:rPr>
        <w:t>community outreach</w:t>
      </w:r>
      <w:r w:rsidRPr="004C63A2">
        <w:rPr>
          <w:rFonts w:ascii="Times New Roman" w:hAnsi="Times New Roman"/>
        </w:rPr>
        <w:t xml:space="preserve">,” </w:t>
      </w:r>
      <w:proofErr w:type="spellStart"/>
      <w:r w:rsidRPr="004C63A2">
        <w:rPr>
          <w:rFonts w:ascii="Times New Roman" w:hAnsi="Times New Roman"/>
        </w:rPr>
        <w:t>Granholm</w:t>
      </w:r>
      <w:proofErr w:type="spellEnd"/>
      <w:r w:rsidRPr="004C63A2">
        <w:rPr>
          <w:rFonts w:ascii="Times New Roman" w:hAnsi="Times New Roman"/>
        </w:rPr>
        <w:t xml:space="preserve"> said.</w:t>
      </w:r>
    </w:p>
    <w:p w:rsidR="004C63A2" w:rsidRDefault="004C63A2" w:rsidP="004C63A2">
      <w:pPr>
        <w:rPr>
          <w:rFonts w:ascii="Times New Roman" w:hAnsi="Times New Roman"/>
        </w:rPr>
      </w:pPr>
    </w:p>
    <w:p w:rsidR="0009076C" w:rsidRDefault="004C63A2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>But yet DOE is not engaging in any community outreach, public education, landowner notification, or sharing of information necessary for impacted persons to effectively comment on the preliminary corridors</w:t>
      </w:r>
      <w:r w:rsidR="00461427">
        <w:rPr>
          <w:rFonts w:ascii="Times New Roman" w:hAnsi="Times New Roman"/>
        </w:rPr>
        <w:t xml:space="preserve"> in Phase 2</w:t>
      </w:r>
      <w:r>
        <w:rPr>
          <w:rFonts w:ascii="Times New Roman" w:hAnsi="Times New Roman"/>
        </w:rPr>
        <w:t xml:space="preserve">. </w:t>
      </w:r>
      <w:r w:rsidR="00461427">
        <w:rPr>
          <w:rFonts w:ascii="Times New Roman" w:hAnsi="Times New Roman"/>
        </w:rPr>
        <w:t xml:space="preserve"> Also,</w:t>
      </w:r>
      <w:r>
        <w:rPr>
          <w:rFonts w:ascii="Times New Roman" w:hAnsi="Times New Roman"/>
        </w:rPr>
        <w:t xml:space="preserve"> DOE’s 45-day comment deadline is much too short</w:t>
      </w:r>
      <w:r w:rsidR="00461427">
        <w:rPr>
          <w:rFonts w:ascii="Times New Roman" w:hAnsi="Times New Roman"/>
        </w:rPr>
        <w:t xml:space="preserve"> to be meaningful</w:t>
      </w:r>
      <w:r>
        <w:rPr>
          <w:rFonts w:ascii="Times New Roman" w:hAnsi="Times New Roman"/>
        </w:rPr>
        <w:t>.</w:t>
      </w:r>
    </w:p>
    <w:p w:rsidR="0009076C" w:rsidRDefault="0009076C" w:rsidP="004C63A2">
      <w:pPr>
        <w:rPr>
          <w:rFonts w:ascii="Times New Roman" w:hAnsi="Times New Roman"/>
        </w:rPr>
      </w:pPr>
    </w:p>
    <w:p w:rsidR="004C63A2" w:rsidRDefault="0009076C" w:rsidP="004C63A2">
      <w:pPr>
        <w:rPr>
          <w:rFonts w:ascii="Times New Roman" w:hAnsi="Times New Roman"/>
        </w:rPr>
      </w:pPr>
      <w:r w:rsidRPr="00B3554E">
        <w:rPr>
          <w:rFonts w:ascii="Times New Roman" w:hAnsi="Times New Roman"/>
        </w:rPr>
        <w:t>It does little good to hold a pub</w:t>
      </w:r>
      <w:r>
        <w:rPr>
          <w:rFonts w:ascii="Times New Roman" w:hAnsi="Times New Roman"/>
        </w:rPr>
        <w:t>lic comment period for a project</w:t>
      </w:r>
      <w:r w:rsidRPr="00B3554E">
        <w:rPr>
          <w:rFonts w:ascii="Times New Roman" w:hAnsi="Times New Roman"/>
        </w:rPr>
        <w:t xml:space="preserve"> that has not</w:t>
      </w:r>
      <w:r>
        <w:rPr>
          <w:rFonts w:ascii="Times New Roman" w:hAnsi="Times New Roman"/>
        </w:rPr>
        <w:t xml:space="preserve"> provided notice to impacted landowners or</w:t>
      </w:r>
      <w:r w:rsidRPr="00B3554E">
        <w:rPr>
          <w:rFonts w:ascii="Times New Roman" w:hAnsi="Times New Roman"/>
        </w:rPr>
        <w:t xml:space="preserve"> disseminated</w:t>
      </w:r>
      <w:r>
        <w:rPr>
          <w:rFonts w:ascii="Times New Roman" w:hAnsi="Times New Roman"/>
        </w:rPr>
        <w:t xml:space="preserve"> adequate</w:t>
      </w:r>
      <w:r w:rsidRPr="00B3554E">
        <w:rPr>
          <w:rFonts w:ascii="Times New Roman" w:hAnsi="Times New Roman"/>
        </w:rPr>
        <w:t xml:space="preserve"> public information.  DOE</w:t>
      </w:r>
      <w:r>
        <w:rPr>
          <w:rFonts w:ascii="Times New Roman" w:hAnsi="Times New Roman"/>
        </w:rPr>
        <w:t>’s guidance</w:t>
      </w:r>
      <w:r w:rsidRPr="00B3554E">
        <w:rPr>
          <w:rFonts w:ascii="Times New Roman" w:hAnsi="Times New Roman"/>
        </w:rPr>
        <w:t xml:space="preserve"> states, </w:t>
      </w:r>
      <w:r w:rsidRPr="00771C76">
        <w:rPr>
          <w:rFonts w:ascii="Times New Roman" w:hAnsi="Times New Roman"/>
          <w:i/>
        </w:rPr>
        <w:t xml:space="preserve">“Early, meaningful engagement with interested parties should reduce opposition to NIETC designation and to eventual transmission project </w:t>
      </w:r>
      <w:proofErr w:type="spellStart"/>
      <w:r w:rsidRPr="00771C76">
        <w:rPr>
          <w:rFonts w:ascii="Times New Roman" w:hAnsi="Times New Roman"/>
          <w:i/>
        </w:rPr>
        <w:t>siting</w:t>
      </w:r>
      <w:proofErr w:type="spellEnd"/>
      <w:r w:rsidRPr="00771C76">
        <w:rPr>
          <w:rFonts w:ascii="Times New Roman" w:hAnsi="Times New Roman"/>
          <w:i/>
        </w:rPr>
        <w:t xml:space="preserve"> and permitting within NIETCs, meaning more timely deployment of essential transmission investments.”</w:t>
      </w:r>
      <w:r>
        <w:rPr>
          <w:rFonts w:ascii="Times New Roman" w:hAnsi="Times New Roman"/>
        </w:rPr>
        <w:t xml:space="preserve"> </w:t>
      </w:r>
    </w:p>
    <w:p w:rsidR="004C63A2" w:rsidRDefault="004C63A2" w:rsidP="004C63A2">
      <w:pPr>
        <w:rPr>
          <w:rFonts w:ascii="Times New Roman" w:hAnsi="Times New Roman"/>
        </w:rPr>
      </w:pPr>
    </w:p>
    <w:p w:rsidR="00F83882" w:rsidRDefault="004C63A2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preliminary NIETCs </w:t>
      </w:r>
      <w:r w:rsidR="00461427">
        <w:rPr>
          <w:rFonts w:ascii="Times New Roman" w:hAnsi="Times New Roman"/>
        </w:rPr>
        <w:t xml:space="preserve">selected </w:t>
      </w:r>
      <w:r>
        <w:rPr>
          <w:rFonts w:ascii="Times New Roman" w:hAnsi="Times New Roman"/>
        </w:rPr>
        <w:t>will impact millions o</w:t>
      </w:r>
      <w:r w:rsidR="001668C1">
        <w:rPr>
          <w:rFonts w:ascii="Times New Roman" w:hAnsi="Times New Roman"/>
        </w:rPr>
        <w:t xml:space="preserve">f landowners nationwide.  A Federal action that may impact </w:t>
      </w:r>
      <w:r w:rsidR="00F83882">
        <w:rPr>
          <w:rFonts w:ascii="Times New Roman" w:hAnsi="Times New Roman"/>
        </w:rPr>
        <w:t xml:space="preserve">the property of </w:t>
      </w:r>
      <w:r w:rsidR="001668C1">
        <w:rPr>
          <w:rFonts w:ascii="Times New Roman" w:hAnsi="Times New Roman"/>
        </w:rPr>
        <w:t>so many citizens deserves individual notification and widespread public engagement.</w:t>
      </w:r>
      <w:r w:rsidR="00F83882">
        <w:rPr>
          <w:rFonts w:ascii="Times New Roman" w:hAnsi="Times New Roman"/>
        </w:rPr>
        <w:t xml:space="preserve">  A longer comment period is necessary so that DOE receives the information it is seeking regarding “</w:t>
      </w:r>
      <w:r w:rsidR="00F83882" w:rsidRPr="00F83882">
        <w:rPr>
          <w:rFonts w:ascii="Times New Roman" w:hAnsi="Times New Roman"/>
        </w:rPr>
        <w:t>potential impacts on environmental, community, and other resources for those potential NIETCs</w:t>
      </w:r>
      <w:r w:rsidR="00F83882">
        <w:rPr>
          <w:rFonts w:ascii="Times New Roman" w:hAnsi="Times New Roman"/>
        </w:rPr>
        <w:t>”.  In addition, DOE’s corridor maps are not sufficient for citizens to determine where the corridor may be located</w:t>
      </w:r>
      <w:r w:rsidR="00461427">
        <w:rPr>
          <w:rFonts w:ascii="Times New Roman" w:hAnsi="Times New Roman"/>
        </w:rPr>
        <w:t xml:space="preserve"> and DOE has stated that they we should not rely on them</w:t>
      </w:r>
      <w:r w:rsidR="00F83882">
        <w:rPr>
          <w:rFonts w:ascii="Times New Roman" w:hAnsi="Times New Roman"/>
        </w:rPr>
        <w:t>.</w:t>
      </w:r>
      <w:r w:rsidR="001668C1">
        <w:rPr>
          <w:rFonts w:ascii="Times New Roman" w:hAnsi="Times New Roman"/>
        </w:rPr>
        <w:t xml:space="preserve"> </w:t>
      </w:r>
      <w:r w:rsidR="00F83882">
        <w:rPr>
          <w:rFonts w:ascii="Times New Roman" w:hAnsi="Times New Roman"/>
        </w:rPr>
        <w:t xml:space="preserve"> DOE must share the information it has collected in Phase 1 so that citizens have enough information to make informed comment.</w:t>
      </w:r>
    </w:p>
    <w:p w:rsidR="00F83882" w:rsidRDefault="00F83882" w:rsidP="004C63A2">
      <w:pPr>
        <w:rPr>
          <w:rFonts w:ascii="Times New Roman" w:hAnsi="Times New Roman"/>
        </w:rPr>
      </w:pPr>
    </w:p>
    <w:p w:rsidR="00624595" w:rsidRDefault="00624595" w:rsidP="004C63A2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request:</w:t>
      </w:r>
    </w:p>
    <w:p w:rsidR="00624595" w:rsidRDefault="00624595" w:rsidP="004C63A2">
      <w:pPr>
        <w:rPr>
          <w:rFonts w:ascii="Times New Roman" w:hAnsi="Times New Roman"/>
        </w:rPr>
      </w:pPr>
    </w:p>
    <w:p w:rsidR="006D65DF" w:rsidRDefault="007C28C8" w:rsidP="0062459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Direct n</w:t>
      </w:r>
      <w:r w:rsidR="006D65DF">
        <w:rPr>
          <w:rFonts w:ascii="Times New Roman" w:hAnsi="Times New Roman"/>
        </w:rPr>
        <w:t>otification</w:t>
      </w:r>
      <w:r>
        <w:rPr>
          <w:rFonts w:ascii="Times New Roman" w:hAnsi="Times New Roman"/>
        </w:rPr>
        <w:t xml:space="preserve"> by U.S. Mail</w:t>
      </w:r>
      <w:r w:rsidR="006D65DF">
        <w:rPr>
          <w:rFonts w:ascii="Times New Roman" w:hAnsi="Times New Roman"/>
        </w:rPr>
        <w:t xml:space="preserve"> of all persons owning land within a proposed corridor.</w:t>
      </w:r>
    </w:p>
    <w:p w:rsidR="006D65DF" w:rsidRDefault="006D65DF" w:rsidP="0062459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Robust public education, engagement, and opportunity to ask questions</w:t>
      </w:r>
      <w:r w:rsidR="0009076C">
        <w:rPr>
          <w:rFonts w:ascii="Times New Roman" w:hAnsi="Times New Roman"/>
        </w:rPr>
        <w:t>, including posted notices in all local newspapers servicing the area of each proposed corridor and local public information m</w:t>
      </w:r>
      <w:r w:rsidR="0009076C" w:rsidRPr="00B3554E">
        <w:rPr>
          <w:rFonts w:ascii="Times New Roman" w:hAnsi="Times New Roman"/>
        </w:rPr>
        <w:t>eetings</w:t>
      </w:r>
      <w:r w:rsidR="0009076C">
        <w:rPr>
          <w:rFonts w:ascii="Times New Roman" w:hAnsi="Times New Roman"/>
        </w:rPr>
        <w:t>, including an online meeting option for those who cannot attend in person</w:t>
      </w:r>
      <w:r>
        <w:rPr>
          <w:rFonts w:ascii="Times New Roman" w:hAnsi="Times New Roman"/>
        </w:rPr>
        <w:t>.</w:t>
      </w:r>
    </w:p>
    <w:p w:rsidR="006D65DF" w:rsidRDefault="006D65DF" w:rsidP="0062459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accessibility of information </w:t>
      </w:r>
      <w:r w:rsidR="00907014">
        <w:rPr>
          <w:rFonts w:ascii="Times New Roman" w:hAnsi="Times New Roman"/>
        </w:rPr>
        <w:t xml:space="preserve">and recommendations </w:t>
      </w:r>
      <w:r>
        <w:rPr>
          <w:rFonts w:ascii="Times New Roman" w:hAnsi="Times New Roman"/>
        </w:rPr>
        <w:t xml:space="preserve">DOE received in Phase 1 that </w:t>
      </w:r>
      <w:r w:rsidR="00907014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shaped its preliminary corridor proposals</w:t>
      </w:r>
      <w:r w:rsidR="0009076C">
        <w:rPr>
          <w:rFonts w:ascii="Times New Roman" w:hAnsi="Times New Roman"/>
        </w:rPr>
        <w:t>, including a narrative description of corridor boundaries, as well as identification of all</w:t>
      </w:r>
      <w:r w:rsidR="0009076C" w:rsidRPr="00B3554E">
        <w:rPr>
          <w:rFonts w:ascii="Times New Roman" w:hAnsi="Times New Roman"/>
        </w:rPr>
        <w:t xml:space="preserve"> transmission line</w:t>
      </w:r>
      <w:r w:rsidR="0009076C">
        <w:rPr>
          <w:rFonts w:ascii="Times New Roman" w:hAnsi="Times New Roman"/>
        </w:rPr>
        <w:t>(s)</w:t>
      </w:r>
      <w:r w:rsidR="0009076C" w:rsidRPr="00B3554E">
        <w:rPr>
          <w:rFonts w:ascii="Times New Roman" w:hAnsi="Times New Roman"/>
        </w:rPr>
        <w:t xml:space="preserve"> </w:t>
      </w:r>
      <w:r w:rsidR="0009076C">
        <w:rPr>
          <w:rFonts w:ascii="Times New Roman" w:hAnsi="Times New Roman"/>
        </w:rPr>
        <w:t>currently planned or proposed for</w:t>
      </w:r>
      <w:r w:rsidR="0009076C" w:rsidRPr="00B3554E">
        <w:rPr>
          <w:rFonts w:ascii="Times New Roman" w:hAnsi="Times New Roman"/>
        </w:rPr>
        <w:t xml:space="preserve"> the corridor</w:t>
      </w:r>
      <w:r w:rsidR="0009076C">
        <w:rPr>
          <w:rFonts w:ascii="Times New Roman" w:hAnsi="Times New Roman"/>
        </w:rPr>
        <w:t>.</w:t>
      </w:r>
    </w:p>
    <w:p w:rsidR="006D65DF" w:rsidRDefault="006D65DF" w:rsidP="0062459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 extended comment period that does not begin until impacted citizens have been notified</w:t>
      </w:r>
      <w:r w:rsidR="00907014">
        <w:rPr>
          <w:rFonts w:ascii="Times New Roman" w:hAnsi="Times New Roman"/>
        </w:rPr>
        <w:t xml:space="preserve"> of potential corridors and their right to comment</w:t>
      </w:r>
      <w:r>
        <w:rPr>
          <w:rFonts w:ascii="Times New Roman" w:hAnsi="Times New Roman"/>
        </w:rPr>
        <w:t>.</w:t>
      </w:r>
    </w:p>
    <w:p w:rsidR="006D65DF" w:rsidRDefault="006D65DF" w:rsidP="006D65DF">
      <w:pPr>
        <w:rPr>
          <w:rFonts w:ascii="Times New Roman" w:hAnsi="Times New Roman"/>
        </w:rPr>
      </w:pPr>
    </w:p>
    <w:p w:rsidR="006D65DF" w:rsidRDefault="006D65DF" w:rsidP="006D65DF">
      <w:pPr>
        <w:rPr>
          <w:rFonts w:ascii="Times New Roman" w:hAnsi="Times New Roman"/>
        </w:rPr>
      </w:pPr>
      <w:r>
        <w:rPr>
          <w:rFonts w:ascii="Times New Roman" w:hAnsi="Times New Roman"/>
        </w:rPr>
        <w:t>I also request full party status to request rehearing or appeal of any corridor designation as set forth in DOE’s Guidance under “Post-NIETC Designation.”</w:t>
      </w:r>
    </w:p>
    <w:p w:rsidR="00897B49" w:rsidRDefault="00897B49" w:rsidP="006D65DF">
      <w:pPr>
        <w:rPr>
          <w:rFonts w:ascii="Times New Roman" w:hAnsi="Times New Roman"/>
        </w:rPr>
      </w:pPr>
    </w:p>
    <w:p w:rsidR="00897B49" w:rsidRDefault="00897B49" w:rsidP="006D65DF">
      <w:pPr>
        <w:rPr>
          <w:rFonts w:ascii="Times New Roman" w:hAnsi="Times New Roman"/>
        </w:rPr>
      </w:pPr>
      <w:r w:rsidRPr="00EE3805">
        <w:t>Please confirm receipt of these comments by email to</w:t>
      </w:r>
      <w:r>
        <w:t xml:space="preserve"> : </w:t>
      </w:r>
    </w:p>
    <w:p w:rsidR="006D65DF" w:rsidRDefault="006D65DF" w:rsidP="006D65DF">
      <w:pPr>
        <w:rPr>
          <w:rFonts w:ascii="Times New Roman" w:hAnsi="Times New Roman"/>
        </w:rPr>
      </w:pPr>
    </w:p>
    <w:p w:rsidR="006D65DF" w:rsidRDefault="006D65DF" w:rsidP="006D65DF">
      <w:pPr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:rsidR="006D65DF" w:rsidRDefault="006D65DF" w:rsidP="006D65DF">
      <w:pPr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</w:p>
    <w:p w:rsidR="006D65DF" w:rsidRDefault="006D65DF" w:rsidP="006D65DF">
      <w:pPr>
        <w:rPr>
          <w:rFonts w:ascii="Times New Roman" w:hAnsi="Times New Roman"/>
        </w:rPr>
      </w:pPr>
      <w:r>
        <w:rPr>
          <w:rFonts w:ascii="Times New Roman" w:hAnsi="Times New Roman"/>
        </w:rPr>
        <w:t>Telephone</w:t>
      </w:r>
    </w:p>
    <w:p w:rsidR="001668C1" w:rsidRPr="006D65DF" w:rsidRDefault="006D65DF" w:rsidP="006D65DF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</w:t>
      </w:r>
    </w:p>
    <w:sectPr w:rsidR="001668C1" w:rsidRPr="006D65DF" w:rsidSect="009070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3BA"/>
    <w:multiLevelType w:val="hybridMultilevel"/>
    <w:tmpl w:val="6C9E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C63A2"/>
    <w:rsid w:val="0009076C"/>
    <w:rsid w:val="001668C1"/>
    <w:rsid w:val="001E23FA"/>
    <w:rsid w:val="003D2618"/>
    <w:rsid w:val="00461427"/>
    <w:rsid w:val="004C63A2"/>
    <w:rsid w:val="00624595"/>
    <w:rsid w:val="006D65DF"/>
    <w:rsid w:val="007C28C8"/>
    <w:rsid w:val="00897B49"/>
    <w:rsid w:val="00907014"/>
    <w:rsid w:val="00F838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3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24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460</Words>
  <Characters>2626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Keryn Newman</dc:creator>
  <cp:keywords/>
  <cp:lastModifiedBy>Theresa</cp:lastModifiedBy>
  <cp:revision>7</cp:revision>
  <dcterms:created xsi:type="dcterms:W3CDTF">2024-05-11T14:42:00Z</dcterms:created>
  <dcterms:modified xsi:type="dcterms:W3CDTF">2024-05-13T18:50:00Z</dcterms:modified>
</cp:coreProperties>
</file>