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A752" w14:textId="001F3B8E" w:rsidR="00F66396" w:rsidRPr="008628B2" w:rsidRDefault="00F66396" w:rsidP="00687BE8">
      <w:pPr>
        <w:spacing w:before="79"/>
        <w:ind w:left="720" w:right="1732" w:firstLine="720"/>
        <w:jc w:val="center"/>
        <w:rPr>
          <w:rFonts w:asciiTheme="minorHAnsi" w:hAnsiTheme="minorHAnsi" w:cstheme="minorHAnsi"/>
          <w:iCs/>
          <w:sz w:val="24"/>
          <w:u w:val="single"/>
        </w:rPr>
      </w:pPr>
      <w:r w:rsidRPr="008628B2">
        <w:rPr>
          <w:rFonts w:asciiTheme="minorHAnsi" w:hAnsiTheme="minorHAnsi" w:cstheme="minorHAnsi"/>
          <w:iCs/>
          <w:sz w:val="24"/>
          <w:u w:val="single"/>
        </w:rPr>
        <w:t>Wyoming Medical Associates Financial</w:t>
      </w:r>
      <w:r w:rsidRPr="008628B2">
        <w:rPr>
          <w:rFonts w:asciiTheme="minorHAnsi" w:hAnsiTheme="minorHAnsi" w:cstheme="minorHAnsi"/>
          <w:iCs/>
          <w:spacing w:val="-4"/>
          <w:sz w:val="24"/>
          <w:u w:val="single"/>
        </w:rPr>
        <w:t xml:space="preserve"> </w:t>
      </w:r>
      <w:r w:rsidRPr="008628B2">
        <w:rPr>
          <w:rFonts w:asciiTheme="minorHAnsi" w:hAnsiTheme="minorHAnsi" w:cstheme="minorHAnsi"/>
          <w:iCs/>
          <w:sz w:val="24"/>
          <w:u w:val="single"/>
        </w:rPr>
        <w:t>Policy</w:t>
      </w:r>
    </w:p>
    <w:p w14:paraId="291DD9A5" w14:textId="77777777" w:rsidR="00F66396" w:rsidRDefault="00F66396" w:rsidP="00687BE8">
      <w:pPr>
        <w:spacing w:before="79"/>
        <w:ind w:left="1733" w:right="1732"/>
        <w:rPr>
          <w:rFonts w:ascii="Albertus Medium"/>
          <w:i/>
          <w:sz w:val="24"/>
        </w:rPr>
      </w:pPr>
    </w:p>
    <w:p w14:paraId="79335525" w14:textId="77777777" w:rsidR="00F66396" w:rsidRDefault="00F66396" w:rsidP="00F66396">
      <w:pPr>
        <w:spacing w:before="4"/>
        <w:ind w:left="100" w:right="200"/>
        <w:rPr>
          <w:rFonts w:ascii="Calibri"/>
          <w:sz w:val="20"/>
        </w:rPr>
      </w:pPr>
      <w:r>
        <w:rPr>
          <w:rFonts w:ascii="Calibri"/>
          <w:sz w:val="20"/>
        </w:rPr>
        <w:t>We recognize the need for definite understanding between patients and physicians regarding financial arrangements for medical care.</w:t>
      </w:r>
      <w:r>
        <w:rPr>
          <w:rFonts w:ascii="Calibri"/>
          <w:spacing w:val="1"/>
          <w:sz w:val="20"/>
        </w:rPr>
        <w:t xml:space="preserve"> </w:t>
      </w:r>
      <w:r>
        <w:rPr>
          <w:rFonts w:ascii="Calibri"/>
          <w:sz w:val="20"/>
        </w:rPr>
        <w:t>We have established the following financial policy in response to this need.</w:t>
      </w:r>
      <w:r>
        <w:rPr>
          <w:rFonts w:ascii="Calibri"/>
          <w:spacing w:val="1"/>
          <w:sz w:val="20"/>
        </w:rPr>
        <w:t xml:space="preserve"> </w:t>
      </w:r>
      <w:r>
        <w:rPr>
          <w:rFonts w:ascii="Calibri"/>
          <w:sz w:val="20"/>
        </w:rPr>
        <w:t>It is our hope that you will understand that these payment</w:t>
      </w:r>
      <w:r>
        <w:rPr>
          <w:rFonts w:ascii="Calibri"/>
          <w:spacing w:val="1"/>
          <w:sz w:val="20"/>
        </w:rPr>
        <w:t xml:space="preserve"> </w:t>
      </w:r>
      <w:r>
        <w:rPr>
          <w:rFonts w:ascii="Calibri"/>
          <w:sz w:val="20"/>
        </w:rPr>
        <w:t>collection practices are a necessary part of assuring the financial resources required to provide the best medical care possible to our</w:t>
      </w:r>
      <w:r>
        <w:rPr>
          <w:rFonts w:ascii="Calibri"/>
          <w:spacing w:val="1"/>
          <w:sz w:val="20"/>
        </w:rPr>
        <w:t xml:space="preserve"> </w:t>
      </w:r>
      <w:r>
        <w:rPr>
          <w:rFonts w:ascii="Calibri"/>
          <w:sz w:val="20"/>
        </w:rPr>
        <w:t>patients and community. We bill all insurances as a courtesy to our patients. You, the patient or responsible party, should facilitate the</w:t>
      </w:r>
      <w:r>
        <w:rPr>
          <w:rFonts w:ascii="Calibri"/>
          <w:spacing w:val="1"/>
          <w:sz w:val="20"/>
        </w:rPr>
        <w:t xml:space="preserve"> </w:t>
      </w:r>
      <w:r>
        <w:rPr>
          <w:rFonts w:ascii="Calibri"/>
          <w:sz w:val="20"/>
        </w:rPr>
        <w:t>payment process by providing our office with current insurance information including the correct insurance responsible for payment at</w:t>
      </w:r>
      <w:r>
        <w:rPr>
          <w:rFonts w:ascii="Calibri"/>
          <w:spacing w:val="1"/>
          <w:sz w:val="20"/>
        </w:rPr>
        <w:t xml:space="preserve"> </w:t>
      </w:r>
      <w:r>
        <w:rPr>
          <w:rFonts w:ascii="Calibri"/>
          <w:sz w:val="20"/>
        </w:rPr>
        <w:t>the time service is rendered, billing address, phone numbers, member ID numbers, employer information, and effective dates for all</w:t>
      </w:r>
      <w:r>
        <w:rPr>
          <w:rFonts w:ascii="Calibri"/>
          <w:spacing w:val="1"/>
          <w:sz w:val="20"/>
        </w:rPr>
        <w:t xml:space="preserve"> </w:t>
      </w:r>
      <w:r>
        <w:rPr>
          <w:rFonts w:ascii="Calibri"/>
          <w:sz w:val="20"/>
        </w:rPr>
        <w:t xml:space="preserve">insurances. </w:t>
      </w:r>
      <w:r>
        <w:rPr>
          <w:rFonts w:ascii="Calibri"/>
          <w:b/>
          <w:i/>
          <w:sz w:val="20"/>
        </w:rPr>
        <w:t xml:space="preserve">Please bring your insurance cards with you </w:t>
      </w:r>
      <w:proofErr w:type="gramStart"/>
      <w:r>
        <w:rPr>
          <w:rFonts w:ascii="Calibri"/>
          <w:b/>
          <w:i/>
          <w:sz w:val="20"/>
        </w:rPr>
        <w:t>to</w:t>
      </w:r>
      <w:proofErr w:type="gramEnd"/>
      <w:r>
        <w:rPr>
          <w:rFonts w:ascii="Calibri"/>
          <w:b/>
          <w:i/>
          <w:sz w:val="20"/>
        </w:rPr>
        <w:t xml:space="preserve"> each </w:t>
      </w:r>
      <w:proofErr w:type="gramStart"/>
      <w:r>
        <w:rPr>
          <w:rFonts w:ascii="Calibri"/>
          <w:b/>
          <w:i/>
          <w:sz w:val="20"/>
        </w:rPr>
        <w:t>visit, and</w:t>
      </w:r>
      <w:proofErr w:type="gramEnd"/>
      <w:r>
        <w:rPr>
          <w:rFonts w:ascii="Calibri"/>
          <w:b/>
          <w:i/>
          <w:sz w:val="20"/>
        </w:rPr>
        <w:t xml:space="preserve"> remember to notify staff at time of check in to any changes</w:t>
      </w:r>
      <w:r>
        <w:rPr>
          <w:rFonts w:ascii="Calibri"/>
          <w:b/>
          <w:i/>
          <w:spacing w:val="1"/>
          <w:sz w:val="20"/>
        </w:rPr>
        <w:t xml:space="preserve"> </w:t>
      </w:r>
      <w:r>
        <w:rPr>
          <w:rFonts w:ascii="Calibri"/>
          <w:b/>
          <w:i/>
          <w:sz w:val="20"/>
        </w:rPr>
        <w:t>to insurances.</w:t>
      </w:r>
      <w:r>
        <w:rPr>
          <w:rFonts w:ascii="Calibri"/>
          <w:b/>
          <w:i/>
          <w:spacing w:val="1"/>
          <w:sz w:val="20"/>
        </w:rPr>
        <w:t xml:space="preserve"> </w:t>
      </w:r>
      <w:r>
        <w:rPr>
          <w:rFonts w:ascii="Calibri"/>
          <w:sz w:val="20"/>
        </w:rPr>
        <w:t>You should also cooperate fully with our office and/or your insurance company in providing additional information as</w:t>
      </w:r>
      <w:r>
        <w:rPr>
          <w:rFonts w:ascii="Calibri"/>
          <w:spacing w:val="1"/>
          <w:sz w:val="20"/>
        </w:rPr>
        <w:t xml:space="preserve"> </w:t>
      </w:r>
      <w:r>
        <w:rPr>
          <w:rFonts w:ascii="Calibri"/>
          <w:sz w:val="20"/>
        </w:rPr>
        <w:t>needed for reimbursement.</w:t>
      </w:r>
      <w:r>
        <w:rPr>
          <w:rFonts w:ascii="Calibri"/>
          <w:spacing w:val="1"/>
          <w:sz w:val="20"/>
        </w:rPr>
        <w:t xml:space="preserve"> </w:t>
      </w:r>
      <w:r>
        <w:rPr>
          <w:rFonts w:ascii="Calibri"/>
          <w:b/>
          <w:sz w:val="20"/>
          <w:u w:val="single"/>
        </w:rPr>
        <w:t>Ultimately, the patient or responsible party is responsible for payment when insurances fail to pay clean</w:t>
      </w:r>
      <w:r>
        <w:rPr>
          <w:rFonts w:ascii="Calibri"/>
          <w:b/>
          <w:spacing w:val="1"/>
          <w:sz w:val="20"/>
        </w:rPr>
        <w:t xml:space="preserve"> </w:t>
      </w:r>
      <w:r>
        <w:rPr>
          <w:rFonts w:ascii="Calibri"/>
          <w:b/>
          <w:sz w:val="20"/>
          <w:u w:val="single"/>
        </w:rPr>
        <w:t>claims, or when accurate insurance information was not provided at time of service.</w:t>
      </w:r>
      <w:r>
        <w:rPr>
          <w:rFonts w:ascii="Calibri"/>
          <w:b/>
          <w:spacing w:val="1"/>
          <w:sz w:val="20"/>
        </w:rPr>
        <w:t xml:space="preserve"> </w:t>
      </w:r>
      <w:r>
        <w:rPr>
          <w:rFonts w:ascii="Calibri"/>
          <w:sz w:val="20"/>
        </w:rPr>
        <w:t>We will allow a reasonable amount of time for</w:t>
      </w:r>
      <w:r>
        <w:rPr>
          <w:rFonts w:ascii="Calibri"/>
          <w:spacing w:val="1"/>
          <w:sz w:val="20"/>
        </w:rPr>
        <w:t xml:space="preserve"> </w:t>
      </w:r>
      <w:r>
        <w:rPr>
          <w:rFonts w:ascii="Calibri"/>
          <w:sz w:val="20"/>
        </w:rPr>
        <w:t>claim</w:t>
      </w:r>
      <w:r>
        <w:rPr>
          <w:rFonts w:ascii="Calibri"/>
          <w:spacing w:val="-2"/>
          <w:sz w:val="20"/>
        </w:rPr>
        <w:t xml:space="preserve"> </w:t>
      </w:r>
      <w:r>
        <w:rPr>
          <w:rFonts w:ascii="Calibri"/>
          <w:sz w:val="20"/>
        </w:rPr>
        <w:t>processing</w:t>
      </w:r>
      <w:r>
        <w:rPr>
          <w:rFonts w:ascii="Calibri"/>
          <w:spacing w:val="-2"/>
          <w:sz w:val="20"/>
        </w:rPr>
        <w:t xml:space="preserve"> </w:t>
      </w:r>
      <w:r>
        <w:rPr>
          <w:rFonts w:ascii="Calibri"/>
          <w:sz w:val="20"/>
        </w:rPr>
        <w:t>by</w:t>
      </w:r>
      <w:r>
        <w:rPr>
          <w:rFonts w:ascii="Calibri"/>
          <w:spacing w:val="-1"/>
          <w:sz w:val="20"/>
        </w:rPr>
        <w:t xml:space="preserve"> </w:t>
      </w:r>
      <w:r>
        <w:rPr>
          <w:rFonts w:ascii="Calibri"/>
          <w:sz w:val="20"/>
        </w:rPr>
        <w:t>insurance;</w:t>
      </w:r>
      <w:r>
        <w:rPr>
          <w:rFonts w:ascii="Calibri"/>
          <w:spacing w:val="-2"/>
          <w:sz w:val="20"/>
        </w:rPr>
        <w:t xml:space="preserve"> </w:t>
      </w:r>
      <w:r>
        <w:rPr>
          <w:rFonts w:ascii="Calibri"/>
          <w:sz w:val="20"/>
        </w:rPr>
        <w:t>(</w:t>
      </w:r>
      <w:r>
        <w:rPr>
          <w:rFonts w:ascii="Calibri"/>
          <w:b/>
          <w:sz w:val="20"/>
        </w:rPr>
        <w:t>no</w:t>
      </w:r>
      <w:r>
        <w:rPr>
          <w:rFonts w:ascii="Calibri"/>
          <w:b/>
          <w:spacing w:val="-1"/>
          <w:sz w:val="20"/>
        </w:rPr>
        <w:t xml:space="preserve"> </w:t>
      </w:r>
      <w:r>
        <w:rPr>
          <w:rFonts w:ascii="Calibri"/>
          <w:b/>
          <w:sz w:val="20"/>
        </w:rPr>
        <w:t>longer than</w:t>
      </w:r>
      <w:r>
        <w:rPr>
          <w:rFonts w:ascii="Calibri"/>
          <w:b/>
          <w:spacing w:val="-1"/>
          <w:sz w:val="20"/>
        </w:rPr>
        <w:t xml:space="preserve"> </w:t>
      </w:r>
      <w:r>
        <w:rPr>
          <w:rFonts w:ascii="Calibri"/>
          <w:b/>
          <w:sz w:val="20"/>
        </w:rPr>
        <w:t>90</w:t>
      </w:r>
      <w:r>
        <w:rPr>
          <w:rFonts w:ascii="Calibri"/>
          <w:b/>
          <w:spacing w:val="-1"/>
          <w:sz w:val="20"/>
        </w:rPr>
        <w:t xml:space="preserve"> </w:t>
      </w:r>
      <w:r>
        <w:rPr>
          <w:rFonts w:ascii="Calibri"/>
          <w:b/>
          <w:sz w:val="20"/>
        </w:rPr>
        <w:t>days</w:t>
      </w:r>
      <w:r>
        <w:rPr>
          <w:rFonts w:ascii="Calibri"/>
          <w:sz w:val="20"/>
        </w:rPr>
        <w:t>),</w:t>
      </w:r>
      <w:r>
        <w:rPr>
          <w:rFonts w:ascii="Calibri"/>
          <w:spacing w:val="-1"/>
          <w:sz w:val="20"/>
        </w:rPr>
        <w:t xml:space="preserve"> </w:t>
      </w:r>
      <w:r>
        <w:rPr>
          <w:rFonts w:ascii="Calibri"/>
          <w:sz w:val="20"/>
        </w:rPr>
        <w:t>once</w:t>
      </w:r>
      <w:r>
        <w:rPr>
          <w:rFonts w:ascii="Calibri"/>
          <w:spacing w:val="-3"/>
          <w:sz w:val="20"/>
        </w:rPr>
        <w:t xml:space="preserve"> </w:t>
      </w:r>
      <w:r>
        <w:rPr>
          <w:rFonts w:ascii="Calibri"/>
          <w:sz w:val="20"/>
        </w:rPr>
        <w:t>this</w:t>
      </w:r>
      <w:r>
        <w:rPr>
          <w:rFonts w:ascii="Calibri"/>
          <w:spacing w:val="-2"/>
          <w:sz w:val="20"/>
        </w:rPr>
        <w:t xml:space="preserve"> </w:t>
      </w:r>
      <w:r>
        <w:rPr>
          <w:rFonts w:ascii="Calibri"/>
          <w:sz w:val="20"/>
        </w:rPr>
        <w:t>time</w:t>
      </w:r>
      <w:r>
        <w:rPr>
          <w:rFonts w:ascii="Calibri"/>
          <w:spacing w:val="-2"/>
          <w:sz w:val="20"/>
        </w:rPr>
        <w:t xml:space="preserve"> </w:t>
      </w:r>
      <w:r>
        <w:rPr>
          <w:rFonts w:ascii="Calibri"/>
          <w:sz w:val="20"/>
        </w:rPr>
        <w:t>has</w:t>
      </w:r>
      <w:r>
        <w:rPr>
          <w:rFonts w:ascii="Calibri"/>
          <w:spacing w:val="-2"/>
          <w:sz w:val="20"/>
        </w:rPr>
        <w:t xml:space="preserve"> </w:t>
      </w:r>
      <w:r>
        <w:rPr>
          <w:rFonts w:ascii="Calibri"/>
          <w:sz w:val="20"/>
        </w:rPr>
        <w:t>passed,</w:t>
      </w:r>
      <w:r>
        <w:rPr>
          <w:rFonts w:ascii="Calibri"/>
          <w:spacing w:val="-1"/>
          <w:sz w:val="20"/>
        </w:rPr>
        <w:t xml:space="preserve"> </w:t>
      </w:r>
      <w:r>
        <w:rPr>
          <w:rFonts w:ascii="Calibri"/>
          <w:sz w:val="20"/>
        </w:rPr>
        <w:t>payment</w:t>
      </w:r>
      <w:r>
        <w:rPr>
          <w:rFonts w:ascii="Calibri"/>
          <w:spacing w:val="-1"/>
          <w:sz w:val="20"/>
        </w:rPr>
        <w:t xml:space="preserve"> </w:t>
      </w:r>
      <w:r>
        <w:rPr>
          <w:rFonts w:ascii="Calibri"/>
          <w:sz w:val="20"/>
        </w:rPr>
        <w:t>will</w:t>
      </w:r>
      <w:r>
        <w:rPr>
          <w:rFonts w:ascii="Calibri"/>
          <w:spacing w:val="-1"/>
          <w:sz w:val="20"/>
        </w:rPr>
        <w:t xml:space="preserve"> </w:t>
      </w:r>
      <w:r>
        <w:rPr>
          <w:rFonts w:ascii="Calibri"/>
          <w:sz w:val="20"/>
        </w:rPr>
        <w:t>be</w:t>
      </w:r>
      <w:r>
        <w:rPr>
          <w:rFonts w:ascii="Calibri"/>
          <w:spacing w:val="-2"/>
          <w:sz w:val="20"/>
        </w:rPr>
        <w:t xml:space="preserve"> </w:t>
      </w:r>
      <w:r>
        <w:rPr>
          <w:rFonts w:ascii="Calibri"/>
          <w:sz w:val="20"/>
        </w:rPr>
        <w:t>expected</w:t>
      </w:r>
      <w:r>
        <w:rPr>
          <w:rFonts w:ascii="Calibri"/>
          <w:spacing w:val="-1"/>
          <w:sz w:val="20"/>
        </w:rPr>
        <w:t xml:space="preserve"> </w:t>
      </w:r>
      <w:r>
        <w:rPr>
          <w:rFonts w:ascii="Calibri"/>
          <w:sz w:val="20"/>
        </w:rPr>
        <w:t>from</w:t>
      </w:r>
      <w:r>
        <w:rPr>
          <w:rFonts w:ascii="Calibri"/>
          <w:spacing w:val="-2"/>
          <w:sz w:val="20"/>
        </w:rPr>
        <w:t xml:space="preserve"> </w:t>
      </w:r>
      <w:r>
        <w:rPr>
          <w:rFonts w:ascii="Calibri"/>
          <w:sz w:val="20"/>
        </w:rPr>
        <w:t>the patient.</w:t>
      </w:r>
    </w:p>
    <w:p w14:paraId="41567436" w14:textId="77777777" w:rsidR="00F66396" w:rsidRDefault="00F66396" w:rsidP="00F66396">
      <w:pPr>
        <w:spacing w:before="1"/>
        <w:ind w:left="100" w:right="247"/>
        <w:rPr>
          <w:rFonts w:ascii="Calibri"/>
          <w:b/>
          <w:sz w:val="20"/>
        </w:rPr>
      </w:pPr>
      <w:r>
        <w:rPr>
          <w:rFonts w:ascii="Calibri"/>
          <w:b/>
          <w:sz w:val="20"/>
          <w:u w:val="single"/>
        </w:rPr>
        <w:t>Copays:</w:t>
      </w:r>
      <w:r>
        <w:rPr>
          <w:rFonts w:ascii="Calibri"/>
          <w:b/>
          <w:spacing w:val="1"/>
          <w:sz w:val="20"/>
        </w:rPr>
        <w:t xml:space="preserve"> </w:t>
      </w:r>
      <w:r>
        <w:rPr>
          <w:rFonts w:ascii="Calibri"/>
          <w:sz w:val="20"/>
        </w:rPr>
        <w:t xml:space="preserve">Your copay is determined by your contract with your insurance company. This is a requirement of your insurance </w:t>
      </w:r>
      <w:proofErr w:type="gramStart"/>
      <w:r>
        <w:rPr>
          <w:rFonts w:ascii="Calibri"/>
          <w:sz w:val="20"/>
        </w:rPr>
        <w:t>company,</w:t>
      </w:r>
      <w:r>
        <w:rPr>
          <w:rFonts w:ascii="Calibri"/>
          <w:spacing w:val="-43"/>
          <w:sz w:val="20"/>
        </w:rPr>
        <w:t xml:space="preserve"> </w:t>
      </w:r>
      <w:r>
        <w:rPr>
          <w:rFonts w:ascii="Calibri"/>
          <w:sz w:val="20"/>
        </w:rPr>
        <w:t>and</w:t>
      </w:r>
      <w:proofErr w:type="gramEnd"/>
      <w:r>
        <w:rPr>
          <w:rFonts w:ascii="Calibri"/>
          <w:sz w:val="20"/>
        </w:rPr>
        <w:t xml:space="preserve"> is due at the time of services rendered.</w:t>
      </w:r>
      <w:r>
        <w:rPr>
          <w:rFonts w:ascii="Calibri"/>
          <w:spacing w:val="1"/>
          <w:sz w:val="20"/>
        </w:rPr>
        <w:t xml:space="preserve"> </w:t>
      </w:r>
    </w:p>
    <w:p w14:paraId="2CB51A8E" w14:textId="77777777" w:rsidR="00F66396" w:rsidRDefault="00F66396" w:rsidP="00F66396">
      <w:pPr>
        <w:pStyle w:val="BodyText"/>
        <w:spacing w:before="2"/>
        <w:rPr>
          <w:rFonts w:ascii="Calibri"/>
          <w:b/>
          <w:sz w:val="17"/>
        </w:rPr>
      </w:pPr>
    </w:p>
    <w:p w14:paraId="3AC87262" w14:textId="77777777" w:rsidR="00F66396" w:rsidRDefault="00F66396" w:rsidP="00F66396">
      <w:pPr>
        <w:tabs>
          <w:tab w:val="left" w:pos="3054"/>
        </w:tabs>
        <w:spacing w:before="59"/>
        <w:ind w:left="100" w:right="132"/>
        <w:rPr>
          <w:rFonts w:ascii="Calibri"/>
          <w:sz w:val="20"/>
        </w:rPr>
      </w:pPr>
      <w:r>
        <w:rPr>
          <w:rFonts w:ascii="Calibri"/>
          <w:b/>
          <w:sz w:val="20"/>
          <w:u w:val="single"/>
        </w:rPr>
        <w:t>Deductibles</w:t>
      </w:r>
      <w:r>
        <w:rPr>
          <w:rFonts w:ascii="Calibri"/>
          <w:b/>
          <w:spacing w:val="-3"/>
          <w:sz w:val="20"/>
          <w:u w:val="single"/>
        </w:rPr>
        <w:t xml:space="preserve"> </w:t>
      </w:r>
      <w:r>
        <w:rPr>
          <w:rFonts w:ascii="Calibri"/>
          <w:b/>
          <w:sz w:val="20"/>
          <w:u w:val="single"/>
        </w:rPr>
        <w:t>&amp;</w:t>
      </w:r>
      <w:r>
        <w:rPr>
          <w:rFonts w:ascii="Calibri"/>
          <w:b/>
          <w:spacing w:val="-2"/>
          <w:sz w:val="20"/>
          <w:u w:val="single"/>
        </w:rPr>
        <w:t xml:space="preserve"> </w:t>
      </w:r>
      <w:r>
        <w:rPr>
          <w:rFonts w:ascii="Calibri"/>
          <w:b/>
          <w:sz w:val="20"/>
          <w:u w:val="single"/>
        </w:rPr>
        <w:t>Allowed</w:t>
      </w:r>
      <w:r>
        <w:rPr>
          <w:rFonts w:ascii="Calibri"/>
          <w:b/>
          <w:spacing w:val="-2"/>
          <w:sz w:val="20"/>
          <w:u w:val="single"/>
        </w:rPr>
        <w:t xml:space="preserve"> </w:t>
      </w:r>
      <w:r>
        <w:rPr>
          <w:rFonts w:ascii="Calibri"/>
          <w:b/>
          <w:sz w:val="20"/>
          <w:u w:val="single"/>
        </w:rPr>
        <w:t>Amounts:</w:t>
      </w:r>
      <w:r>
        <w:rPr>
          <w:rFonts w:ascii="Calibri"/>
          <w:b/>
          <w:sz w:val="20"/>
        </w:rPr>
        <w:tab/>
      </w:r>
      <w:r>
        <w:rPr>
          <w:rFonts w:ascii="Calibri"/>
          <w:sz w:val="20"/>
        </w:rPr>
        <w:t>We will also collect any deductible or allowable amount the patient is determined to be responsible</w:t>
      </w:r>
      <w:r>
        <w:rPr>
          <w:rFonts w:ascii="Calibri"/>
          <w:spacing w:val="1"/>
          <w:sz w:val="20"/>
        </w:rPr>
        <w:t xml:space="preserve"> </w:t>
      </w:r>
      <w:r>
        <w:rPr>
          <w:rFonts w:ascii="Calibri"/>
          <w:sz w:val="20"/>
        </w:rPr>
        <w:t>for</w:t>
      </w:r>
      <w:r>
        <w:rPr>
          <w:rFonts w:ascii="Calibri"/>
          <w:spacing w:val="-2"/>
          <w:sz w:val="20"/>
        </w:rPr>
        <w:t xml:space="preserve"> </w:t>
      </w:r>
      <w:r>
        <w:rPr>
          <w:rFonts w:ascii="Calibri"/>
          <w:sz w:val="20"/>
        </w:rPr>
        <w:t>according</w:t>
      </w:r>
      <w:r>
        <w:rPr>
          <w:rFonts w:ascii="Calibri"/>
          <w:spacing w:val="-3"/>
          <w:sz w:val="20"/>
        </w:rPr>
        <w:t xml:space="preserve"> </w:t>
      </w:r>
      <w:r>
        <w:rPr>
          <w:rFonts w:ascii="Calibri"/>
          <w:sz w:val="20"/>
        </w:rPr>
        <w:t>to</w:t>
      </w:r>
      <w:r>
        <w:rPr>
          <w:rFonts w:ascii="Calibri"/>
          <w:spacing w:val="-2"/>
          <w:sz w:val="20"/>
        </w:rPr>
        <w:t xml:space="preserve"> </w:t>
      </w:r>
      <w:r>
        <w:rPr>
          <w:rFonts w:ascii="Calibri"/>
          <w:sz w:val="20"/>
        </w:rPr>
        <w:t>their</w:t>
      </w:r>
      <w:r>
        <w:rPr>
          <w:rFonts w:ascii="Calibri"/>
          <w:spacing w:val="-2"/>
          <w:sz w:val="20"/>
        </w:rPr>
        <w:t xml:space="preserve"> </w:t>
      </w:r>
      <w:r>
        <w:rPr>
          <w:rFonts w:ascii="Calibri"/>
          <w:sz w:val="20"/>
        </w:rPr>
        <w:t>insurance</w:t>
      </w:r>
      <w:r>
        <w:rPr>
          <w:rFonts w:ascii="Calibri"/>
          <w:spacing w:val="-4"/>
          <w:sz w:val="20"/>
        </w:rPr>
        <w:t xml:space="preserve"> </w:t>
      </w:r>
      <w:r>
        <w:rPr>
          <w:rFonts w:ascii="Calibri"/>
          <w:sz w:val="20"/>
        </w:rPr>
        <w:t>contract</w:t>
      </w:r>
      <w:r>
        <w:rPr>
          <w:rFonts w:ascii="Calibri"/>
          <w:spacing w:val="-2"/>
          <w:sz w:val="20"/>
        </w:rPr>
        <w:t xml:space="preserve"> </w:t>
      </w:r>
      <w:r>
        <w:rPr>
          <w:rFonts w:ascii="Calibri"/>
          <w:sz w:val="20"/>
        </w:rPr>
        <w:t>at</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time</w:t>
      </w:r>
      <w:r>
        <w:rPr>
          <w:rFonts w:ascii="Calibri"/>
          <w:spacing w:val="-3"/>
          <w:sz w:val="20"/>
        </w:rPr>
        <w:t xml:space="preserve"> </w:t>
      </w:r>
      <w:r>
        <w:rPr>
          <w:rFonts w:ascii="Calibri"/>
          <w:sz w:val="20"/>
        </w:rPr>
        <w:t>of</w:t>
      </w:r>
      <w:r>
        <w:rPr>
          <w:rFonts w:ascii="Calibri"/>
          <w:spacing w:val="-1"/>
          <w:sz w:val="20"/>
        </w:rPr>
        <w:t xml:space="preserve"> </w:t>
      </w:r>
      <w:r>
        <w:rPr>
          <w:rFonts w:ascii="Calibri"/>
          <w:sz w:val="20"/>
        </w:rPr>
        <w:t>services</w:t>
      </w:r>
      <w:r>
        <w:rPr>
          <w:rFonts w:ascii="Calibri"/>
          <w:spacing w:val="-4"/>
          <w:sz w:val="20"/>
        </w:rPr>
        <w:t xml:space="preserve"> </w:t>
      </w:r>
      <w:r>
        <w:rPr>
          <w:rFonts w:ascii="Calibri"/>
          <w:sz w:val="20"/>
        </w:rPr>
        <w:t>rendered.</w:t>
      </w:r>
      <w:r>
        <w:rPr>
          <w:rFonts w:ascii="Calibri"/>
          <w:spacing w:val="41"/>
          <w:sz w:val="20"/>
        </w:rPr>
        <w:t xml:space="preserve"> </w:t>
      </w:r>
      <w:r>
        <w:rPr>
          <w:rFonts w:ascii="Calibri"/>
          <w:sz w:val="20"/>
        </w:rPr>
        <w:t>A</w:t>
      </w:r>
      <w:r>
        <w:rPr>
          <w:rFonts w:ascii="Calibri"/>
          <w:spacing w:val="1"/>
          <w:sz w:val="20"/>
        </w:rPr>
        <w:t xml:space="preserve"> </w:t>
      </w:r>
      <w:r>
        <w:rPr>
          <w:rFonts w:ascii="Calibri"/>
          <w:sz w:val="20"/>
        </w:rPr>
        <w:t>summary</w:t>
      </w:r>
      <w:r>
        <w:rPr>
          <w:rFonts w:ascii="Calibri"/>
          <w:spacing w:val="-2"/>
          <w:sz w:val="20"/>
        </w:rPr>
        <w:t xml:space="preserve"> </w:t>
      </w:r>
      <w:r>
        <w:rPr>
          <w:rFonts w:ascii="Calibri"/>
          <w:sz w:val="20"/>
        </w:rPr>
        <w:t>of</w:t>
      </w:r>
      <w:r>
        <w:rPr>
          <w:rFonts w:ascii="Calibri"/>
          <w:spacing w:val="7"/>
          <w:sz w:val="20"/>
        </w:rPr>
        <w:t xml:space="preserve"> </w:t>
      </w:r>
      <w:r>
        <w:rPr>
          <w:rFonts w:ascii="Calibri"/>
          <w:sz w:val="20"/>
        </w:rPr>
        <w:t>these</w:t>
      </w:r>
      <w:r>
        <w:rPr>
          <w:rFonts w:ascii="Calibri"/>
          <w:spacing w:val="-3"/>
          <w:sz w:val="20"/>
        </w:rPr>
        <w:t xml:space="preserve"> </w:t>
      </w:r>
      <w:r>
        <w:rPr>
          <w:rFonts w:ascii="Calibri"/>
          <w:sz w:val="20"/>
        </w:rPr>
        <w:t>charges</w:t>
      </w:r>
      <w:r>
        <w:rPr>
          <w:rFonts w:ascii="Calibri"/>
          <w:spacing w:val="-1"/>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3"/>
          <w:sz w:val="20"/>
        </w:rPr>
        <w:t xml:space="preserve"> </w:t>
      </w:r>
      <w:r>
        <w:rPr>
          <w:rFonts w:ascii="Calibri"/>
          <w:sz w:val="20"/>
        </w:rPr>
        <w:t>given</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each</w:t>
      </w:r>
      <w:r>
        <w:rPr>
          <w:rFonts w:ascii="Calibri"/>
          <w:spacing w:val="-1"/>
          <w:sz w:val="20"/>
        </w:rPr>
        <w:t xml:space="preserve"> </w:t>
      </w:r>
      <w:r>
        <w:rPr>
          <w:rFonts w:ascii="Calibri"/>
          <w:sz w:val="20"/>
        </w:rPr>
        <w:t>visit</w:t>
      </w:r>
      <w:r>
        <w:rPr>
          <w:rFonts w:ascii="Calibri"/>
          <w:spacing w:val="-2"/>
          <w:sz w:val="20"/>
        </w:rPr>
        <w:t xml:space="preserve"> </w:t>
      </w:r>
      <w:r>
        <w:rPr>
          <w:rFonts w:ascii="Calibri"/>
          <w:sz w:val="20"/>
        </w:rPr>
        <w:t>and/or</w:t>
      </w:r>
      <w:r>
        <w:rPr>
          <w:rFonts w:ascii="Calibri"/>
          <w:spacing w:val="-43"/>
          <w:sz w:val="20"/>
        </w:rPr>
        <w:t xml:space="preserve"> </w:t>
      </w:r>
      <w:r>
        <w:rPr>
          <w:rFonts w:ascii="Calibri"/>
          <w:sz w:val="20"/>
        </w:rPr>
        <w:t>service which should be kept by patient for their records.</w:t>
      </w:r>
      <w:r>
        <w:rPr>
          <w:rFonts w:ascii="Calibri"/>
          <w:spacing w:val="1"/>
          <w:sz w:val="20"/>
        </w:rPr>
        <w:t xml:space="preserve"> </w:t>
      </w:r>
      <w:r>
        <w:rPr>
          <w:rFonts w:ascii="Calibri"/>
          <w:b/>
          <w:i/>
          <w:sz w:val="20"/>
        </w:rPr>
        <w:t xml:space="preserve">Payment plans may be arranged for deductible or allowed </w:t>
      </w:r>
      <w:proofErr w:type="gramStart"/>
      <w:r>
        <w:rPr>
          <w:rFonts w:ascii="Calibri"/>
          <w:b/>
          <w:i/>
          <w:sz w:val="20"/>
        </w:rPr>
        <w:t>amounts, and</w:t>
      </w:r>
      <w:proofErr w:type="gramEnd"/>
      <w:r>
        <w:rPr>
          <w:rFonts w:ascii="Calibri"/>
          <w:b/>
          <w:i/>
          <w:sz w:val="20"/>
        </w:rPr>
        <w:t xml:space="preserve"> will</w:t>
      </w:r>
      <w:r>
        <w:rPr>
          <w:rFonts w:ascii="Calibri"/>
          <w:b/>
          <w:i/>
          <w:spacing w:val="-43"/>
          <w:sz w:val="20"/>
        </w:rPr>
        <w:t xml:space="preserve"> </w:t>
      </w:r>
      <w:r>
        <w:rPr>
          <w:rFonts w:ascii="Calibri"/>
          <w:b/>
          <w:i/>
          <w:sz w:val="20"/>
        </w:rPr>
        <w:t>NOT be subject to interest charges.</w:t>
      </w:r>
      <w:r>
        <w:rPr>
          <w:rFonts w:ascii="Calibri"/>
          <w:b/>
          <w:i/>
          <w:spacing w:val="1"/>
          <w:sz w:val="20"/>
        </w:rPr>
        <w:t xml:space="preserve"> </w:t>
      </w:r>
      <w:r>
        <w:rPr>
          <w:rFonts w:ascii="Calibri"/>
          <w:b/>
          <w:i/>
          <w:sz w:val="20"/>
        </w:rPr>
        <w:t xml:space="preserve">These payments may be made up to a maximum of 12 months. </w:t>
      </w:r>
      <w:r>
        <w:rPr>
          <w:rFonts w:ascii="Calibri"/>
          <w:sz w:val="20"/>
        </w:rPr>
        <w:t>A contract must be signed for any</w:t>
      </w:r>
      <w:r>
        <w:rPr>
          <w:rFonts w:ascii="Calibri"/>
          <w:spacing w:val="1"/>
          <w:sz w:val="20"/>
        </w:rPr>
        <w:t xml:space="preserve"> </w:t>
      </w:r>
      <w:r>
        <w:rPr>
          <w:rFonts w:ascii="Calibri"/>
          <w:sz w:val="20"/>
        </w:rPr>
        <w:t>payment</w:t>
      </w:r>
      <w:r>
        <w:rPr>
          <w:rFonts w:ascii="Calibri"/>
          <w:spacing w:val="-1"/>
          <w:sz w:val="20"/>
        </w:rPr>
        <w:t xml:space="preserve"> </w:t>
      </w:r>
      <w:r>
        <w:rPr>
          <w:rFonts w:ascii="Calibri"/>
          <w:sz w:val="20"/>
        </w:rPr>
        <w:t>plan</w:t>
      </w:r>
      <w:r>
        <w:rPr>
          <w:rFonts w:ascii="Calibri"/>
          <w:spacing w:val="1"/>
          <w:sz w:val="20"/>
        </w:rPr>
        <w:t xml:space="preserve"> </w:t>
      </w:r>
      <w:r>
        <w:rPr>
          <w:rFonts w:ascii="Calibri"/>
          <w:sz w:val="20"/>
        </w:rPr>
        <w:t>arrangements,</w:t>
      </w:r>
      <w:r>
        <w:rPr>
          <w:rFonts w:ascii="Calibri"/>
          <w:spacing w:val="3"/>
          <w:sz w:val="20"/>
        </w:rPr>
        <w:t xml:space="preserve"> </w:t>
      </w:r>
      <w:r>
        <w:rPr>
          <w:rFonts w:ascii="Calibri"/>
          <w:sz w:val="20"/>
        </w:rPr>
        <w:t>and a</w:t>
      </w:r>
      <w:r>
        <w:rPr>
          <w:rFonts w:ascii="Calibri"/>
          <w:spacing w:val="-1"/>
          <w:sz w:val="20"/>
        </w:rPr>
        <w:t xml:space="preserve"> </w:t>
      </w:r>
      <w:r>
        <w:rPr>
          <w:rFonts w:ascii="Calibri"/>
          <w:sz w:val="20"/>
        </w:rPr>
        <w:t>copy will be</w:t>
      </w:r>
      <w:r>
        <w:rPr>
          <w:rFonts w:ascii="Calibri"/>
          <w:spacing w:val="-1"/>
          <w:sz w:val="20"/>
        </w:rPr>
        <w:t xml:space="preserve"> </w:t>
      </w:r>
      <w:r>
        <w:rPr>
          <w:rFonts w:ascii="Calibri"/>
          <w:sz w:val="20"/>
        </w:rPr>
        <w:t>given to</w:t>
      </w:r>
      <w:r>
        <w:rPr>
          <w:rFonts w:ascii="Calibri"/>
          <w:spacing w:val="-1"/>
          <w:sz w:val="20"/>
        </w:rPr>
        <w:t xml:space="preserve"> </w:t>
      </w:r>
      <w:r>
        <w:rPr>
          <w:rFonts w:ascii="Calibri"/>
          <w:sz w:val="20"/>
        </w:rPr>
        <w:t>patient for their records.</w:t>
      </w:r>
    </w:p>
    <w:p w14:paraId="36D8E74E" w14:textId="77777777" w:rsidR="00F66396" w:rsidRDefault="00F66396" w:rsidP="00F66396">
      <w:pPr>
        <w:pStyle w:val="BodyText"/>
        <w:spacing w:before="11"/>
        <w:rPr>
          <w:rFonts w:ascii="Calibri"/>
          <w:sz w:val="21"/>
        </w:rPr>
      </w:pPr>
    </w:p>
    <w:p w14:paraId="3A2E5CAD" w14:textId="77777777" w:rsidR="00F66396" w:rsidRDefault="00F66396" w:rsidP="00F66396">
      <w:pPr>
        <w:tabs>
          <w:tab w:val="left" w:pos="1794"/>
        </w:tabs>
        <w:spacing w:before="1"/>
        <w:ind w:left="100" w:right="200"/>
        <w:rPr>
          <w:rFonts w:ascii="Calibri"/>
          <w:sz w:val="20"/>
        </w:rPr>
      </w:pPr>
      <w:r>
        <w:rPr>
          <w:rFonts w:ascii="Calibri"/>
          <w:b/>
          <w:sz w:val="20"/>
          <w:u w:val="single"/>
        </w:rPr>
        <w:t>Self</w:t>
      </w:r>
      <w:r>
        <w:rPr>
          <w:rFonts w:ascii="Calibri"/>
          <w:b/>
          <w:spacing w:val="-1"/>
          <w:sz w:val="20"/>
          <w:u w:val="single"/>
        </w:rPr>
        <w:t xml:space="preserve"> </w:t>
      </w:r>
      <w:r>
        <w:rPr>
          <w:rFonts w:ascii="Calibri"/>
          <w:b/>
          <w:sz w:val="20"/>
          <w:u w:val="single"/>
        </w:rPr>
        <w:t>-Pay</w:t>
      </w:r>
      <w:r>
        <w:rPr>
          <w:rFonts w:ascii="Calibri"/>
          <w:b/>
          <w:spacing w:val="-3"/>
          <w:sz w:val="20"/>
          <w:u w:val="single"/>
        </w:rPr>
        <w:t xml:space="preserve"> </w:t>
      </w:r>
      <w:r>
        <w:rPr>
          <w:rFonts w:ascii="Calibri"/>
          <w:b/>
          <w:sz w:val="20"/>
          <w:u w:val="single"/>
        </w:rPr>
        <w:t>Patients:</w:t>
      </w:r>
      <w:r>
        <w:rPr>
          <w:rFonts w:ascii="Calibri"/>
          <w:b/>
          <w:sz w:val="20"/>
        </w:rPr>
        <w:tab/>
      </w:r>
      <w:r>
        <w:rPr>
          <w:rFonts w:ascii="Calibri"/>
          <w:sz w:val="20"/>
        </w:rPr>
        <w:t>We offer discounted fees on many services to our self-pay patients.</w:t>
      </w:r>
      <w:r>
        <w:rPr>
          <w:rFonts w:ascii="Calibri"/>
          <w:spacing w:val="1"/>
          <w:sz w:val="20"/>
        </w:rPr>
        <w:t xml:space="preserve"> </w:t>
      </w:r>
      <w:r>
        <w:rPr>
          <w:rFonts w:ascii="Calibri"/>
          <w:sz w:val="20"/>
        </w:rPr>
        <w:t>Please inquire with staff regarding discounted</w:t>
      </w:r>
      <w:r>
        <w:rPr>
          <w:rFonts w:ascii="Calibri"/>
          <w:spacing w:val="1"/>
          <w:sz w:val="20"/>
        </w:rPr>
        <w:t xml:space="preserve"> </w:t>
      </w:r>
      <w:r>
        <w:rPr>
          <w:rFonts w:ascii="Calibri"/>
          <w:sz w:val="20"/>
        </w:rPr>
        <w:t>rates.</w:t>
      </w:r>
      <w:r>
        <w:rPr>
          <w:rFonts w:ascii="Calibri"/>
          <w:spacing w:val="41"/>
          <w:sz w:val="20"/>
        </w:rPr>
        <w:t xml:space="preserve"> </w:t>
      </w:r>
      <w:r>
        <w:rPr>
          <w:rFonts w:ascii="Calibri"/>
          <w:b/>
          <w:i/>
          <w:sz w:val="20"/>
        </w:rPr>
        <w:t>A</w:t>
      </w:r>
      <w:r>
        <w:rPr>
          <w:rFonts w:ascii="Calibri"/>
          <w:b/>
          <w:i/>
          <w:spacing w:val="-3"/>
          <w:sz w:val="20"/>
        </w:rPr>
        <w:t xml:space="preserve"> </w:t>
      </w:r>
      <w:r>
        <w:rPr>
          <w:rFonts w:ascii="Calibri"/>
          <w:b/>
          <w:i/>
          <w:sz w:val="20"/>
        </w:rPr>
        <w:t>down</w:t>
      </w:r>
      <w:r>
        <w:rPr>
          <w:rFonts w:ascii="Calibri"/>
          <w:b/>
          <w:i/>
          <w:spacing w:val="-2"/>
          <w:sz w:val="20"/>
        </w:rPr>
        <w:t xml:space="preserve"> </w:t>
      </w:r>
      <w:r>
        <w:rPr>
          <w:rFonts w:ascii="Calibri"/>
          <w:b/>
          <w:i/>
          <w:sz w:val="20"/>
        </w:rPr>
        <w:t>payment</w:t>
      </w:r>
      <w:r>
        <w:rPr>
          <w:rFonts w:ascii="Calibri"/>
          <w:b/>
          <w:i/>
          <w:spacing w:val="-3"/>
          <w:sz w:val="20"/>
        </w:rPr>
        <w:t xml:space="preserve"> </w:t>
      </w:r>
      <w:r>
        <w:rPr>
          <w:rFonts w:ascii="Calibri"/>
          <w:b/>
          <w:i/>
          <w:sz w:val="20"/>
        </w:rPr>
        <w:t>is</w:t>
      </w:r>
      <w:r>
        <w:rPr>
          <w:rFonts w:ascii="Calibri"/>
          <w:b/>
          <w:i/>
          <w:spacing w:val="-2"/>
          <w:sz w:val="20"/>
        </w:rPr>
        <w:t xml:space="preserve"> </w:t>
      </w:r>
      <w:r>
        <w:rPr>
          <w:rFonts w:ascii="Calibri"/>
          <w:b/>
          <w:i/>
          <w:sz w:val="20"/>
        </w:rPr>
        <w:t>required</w:t>
      </w:r>
      <w:r>
        <w:rPr>
          <w:rFonts w:ascii="Calibri"/>
          <w:b/>
          <w:i/>
          <w:spacing w:val="-2"/>
          <w:sz w:val="20"/>
        </w:rPr>
        <w:t xml:space="preserve"> </w:t>
      </w:r>
      <w:r>
        <w:rPr>
          <w:rFonts w:ascii="Calibri"/>
          <w:b/>
          <w:i/>
          <w:sz w:val="20"/>
        </w:rPr>
        <w:t>before</w:t>
      </w:r>
      <w:r>
        <w:rPr>
          <w:rFonts w:ascii="Calibri"/>
          <w:b/>
          <w:i/>
          <w:spacing w:val="-2"/>
          <w:sz w:val="20"/>
        </w:rPr>
        <w:t xml:space="preserve"> </w:t>
      </w:r>
      <w:r>
        <w:rPr>
          <w:rFonts w:ascii="Calibri"/>
          <w:b/>
          <w:i/>
          <w:sz w:val="20"/>
        </w:rPr>
        <w:t>all</w:t>
      </w:r>
      <w:r>
        <w:rPr>
          <w:rFonts w:ascii="Calibri"/>
          <w:b/>
          <w:i/>
          <w:spacing w:val="-5"/>
          <w:sz w:val="20"/>
        </w:rPr>
        <w:t xml:space="preserve"> </w:t>
      </w:r>
      <w:r>
        <w:rPr>
          <w:rFonts w:ascii="Calibri"/>
          <w:b/>
          <w:i/>
          <w:sz w:val="20"/>
        </w:rPr>
        <w:t>elective</w:t>
      </w:r>
      <w:r>
        <w:rPr>
          <w:rFonts w:ascii="Calibri"/>
          <w:b/>
          <w:i/>
          <w:spacing w:val="-2"/>
          <w:sz w:val="20"/>
        </w:rPr>
        <w:t xml:space="preserve"> </w:t>
      </w:r>
      <w:r>
        <w:rPr>
          <w:rFonts w:ascii="Calibri"/>
          <w:b/>
          <w:i/>
          <w:sz w:val="20"/>
        </w:rPr>
        <w:t>procedures.</w:t>
      </w:r>
      <w:r>
        <w:rPr>
          <w:rFonts w:ascii="Calibri"/>
          <w:b/>
          <w:i/>
          <w:spacing w:val="41"/>
          <w:sz w:val="20"/>
        </w:rPr>
        <w:t xml:space="preserve"> </w:t>
      </w:r>
      <w:r>
        <w:rPr>
          <w:rFonts w:ascii="Calibri"/>
          <w:b/>
          <w:i/>
          <w:sz w:val="20"/>
        </w:rPr>
        <w:t>This</w:t>
      </w:r>
      <w:r>
        <w:rPr>
          <w:rFonts w:ascii="Calibri"/>
          <w:b/>
          <w:i/>
          <w:spacing w:val="-2"/>
          <w:sz w:val="20"/>
        </w:rPr>
        <w:t xml:space="preserve"> </w:t>
      </w:r>
      <w:r>
        <w:rPr>
          <w:rFonts w:ascii="Calibri"/>
          <w:b/>
          <w:i/>
          <w:sz w:val="20"/>
        </w:rPr>
        <w:t>down</w:t>
      </w:r>
      <w:r>
        <w:rPr>
          <w:rFonts w:ascii="Calibri"/>
          <w:b/>
          <w:i/>
          <w:spacing w:val="-3"/>
          <w:sz w:val="20"/>
        </w:rPr>
        <w:t xml:space="preserve"> </w:t>
      </w:r>
      <w:r>
        <w:rPr>
          <w:rFonts w:ascii="Calibri"/>
          <w:b/>
          <w:i/>
          <w:sz w:val="20"/>
        </w:rPr>
        <w:t>payment</w:t>
      </w:r>
      <w:r>
        <w:rPr>
          <w:rFonts w:ascii="Calibri"/>
          <w:b/>
          <w:i/>
          <w:spacing w:val="-2"/>
          <w:sz w:val="20"/>
        </w:rPr>
        <w:t xml:space="preserve"> </w:t>
      </w:r>
      <w:r>
        <w:rPr>
          <w:rFonts w:ascii="Calibri"/>
          <w:b/>
          <w:i/>
          <w:sz w:val="20"/>
        </w:rPr>
        <w:t>is</w:t>
      </w:r>
      <w:r>
        <w:rPr>
          <w:rFonts w:ascii="Calibri"/>
          <w:b/>
          <w:i/>
          <w:spacing w:val="-2"/>
          <w:sz w:val="20"/>
        </w:rPr>
        <w:t xml:space="preserve"> </w:t>
      </w:r>
      <w:r>
        <w:rPr>
          <w:rFonts w:ascii="Calibri"/>
          <w:b/>
          <w:i/>
          <w:sz w:val="20"/>
        </w:rPr>
        <w:t>to</w:t>
      </w:r>
      <w:r>
        <w:rPr>
          <w:rFonts w:ascii="Calibri"/>
          <w:b/>
          <w:i/>
          <w:spacing w:val="-2"/>
          <w:sz w:val="20"/>
        </w:rPr>
        <w:t xml:space="preserve"> </w:t>
      </w:r>
      <w:r>
        <w:rPr>
          <w:rFonts w:ascii="Calibri"/>
          <w:b/>
          <w:i/>
          <w:sz w:val="20"/>
        </w:rPr>
        <w:t>be</w:t>
      </w:r>
      <w:r>
        <w:rPr>
          <w:rFonts w:ascii="Calibri"/>
          <w:b/>
          <w:i/>
          <w:spacing w:val="-3"/>
          <w:sz w:val="20"/>
        </w:rPr>
        <w:t xml:space="preserve"> </w:t>
      </w:r>
      <w:r>
        <w:rPr>
          <w:rFonts w:ascii="Calibri"/>
          <w:b/>
          <w:i/>
          <w:sz w:val="20"/>
        </w:rPr>
        <w:t>10% of</w:t>
      </w:r>
      <w:r>
        <w:rPr>
          <w:rFonts w:ascii="Calibri"/>
          <w:b/>
          <w:i/>
          <w:spacing w:val="5"/>
          <w:sz w:val="20"/>
        </w:rPr>
        <w:t xml:space="preserve"> </w:t>
      </w:r>
      <w:r>
        <w:rPr>
          <w:rFonts w:ascii="Calibri"/>
          <w:b/>
          <w:i/>
          <w:sz w:val="20"/>
        </w:rPr>
        <w:t>the</w:t>
      </w:r>
      <w:r>
        <w:rPr>
          <w:rFonts w:ascii="Calibri"/>
          <w:b/>
          <w:i/>
          <w:spacing w:val="-2"/>
          <w:sz w:val="20"/>
        </w:rPr>
        <w:t xml:space="preserve"> </w:t>
      </w:r>
      <w:r>
        <w:rPr>
          <w:rFonts w:ascii="Calibri"/>
          <w:b/>
          <w:i/>
          <w:sz w:val="20"/>
        </w:rPr>
        <w:t>fee</w:t>
      </w:r>
      <w:r>
        <w:rPr>
          <w:rFonts w:ascii="Calibri"/>
          <w:b/>
          <w:i/>
          <w:spacing w:val="-2"/>
          <w:sz w:val="20"/>
        </w:rPr>
        <w:t xml:space="preserve"> </w:t>
      </w:r>
      <w:r>
        <w:rPr>
          <w:rFonts w:ascii="Calibri"/>
          <w:b/>
          <w:i/>
          <w:sz w:val="20"/>
        </w:rPr>
        <w:t>for</w:t>
      </w:r>
      <w:r>
        <w:rPr>
          <w:rFonts w:ascii="Calibri"/>
          <w:b/>
          <w:i/>
          <w:spacing w:val="-4"/>
          <w:sz w:val="20"/>
        </w:rPr>
        <w:t xml:space="preserve"> </w:t>
      </w:r>
      <w:r>
        <w:rPr>
          <w:rFonts w:ascii="Calibri"/>
          <w:b/>
          <w:i/>
          <w:sz w:val="20"/>
        </w:rPr>
        <w:t>the</w:t>
      </w:r>
      <w:r>
        <w:rPr>
          <w:rFonts w:ascii="Calibri"/>
          <w:b/>
          <w:i/>
          <w:spacing w:val="-2"/>
          <w:sz w:val="20"/>
        </w:rPr>
        <w:t xml:space="preserve"> </w:t>
      </w:r>
      <w:r>
        <w:rPr>
          <w:rFonts w:ascii="Calibri"/>
          <w:b/>
          <w:i/>
          <w:sz w:val="20"/>
        </w:rPr>
        <w:t>anticipated</w:t>
      </w:r>
      <w:r>
        <w:rPr>
          <w:rFonts w:ascii="Calibri"/>
          <w:b/>
          <w:i/>
          <w:spacing w:val="1"/>
          <w:sz w:val="20"/>
        </w:rPr>
        <w:t xml:space="preserve"> </w:t>
      </w:r>
      <w:r>
        <w:rPr>
          <w:rFonts w:ascii="Calibri"/>
          <w:b/>
          <w:i/>
          <w:sz w:val="20"/>
        </w:rPr>
        <w:t>service, and may increase or decrease if the actual service performed is more or less extensive than anticipated.</w:t>
      </w:r>
      <w:r>
        <w:rPr>
          <w:rFonts w:ascii="Calibri"/>
          <w:b/>
          <w:i/>
          <w:spacing w:val="1"/>
          <w:sz w:val="20"/>
        </w:rPr>
        <w:t xml:space="preserve"> </w:t>
      </w:r>
      <w:r>
        <w:rPr>
          <w:rFonts w:ascii="Calibri"/>
          <w:b/>
          <w:i/>
          <w:sz w:val="20"/>
        </w:rPr>
        <w:t>The remaining</w:t>
      </w:r>
      <w:r>
        <w:rPr>
          <w:rFonts w:ascii="Calibri"/>
          <w:b/>
          <w:i/>
          <w:spacing w:val="1"/>
          <w:sz w:val="20"/>
        </w:rPr>
        <w:t xml:space="preserve"> </w:t>
      </w:r>
      <w:r>
        <w:rPr>
          <w:rFonts w:ascii="Calibri"/>
          <w:b/>
          <w:i/>
          <w:sz w:val="20"/>
        </w:rPr>
        <w:t>balance is to be paid in monthly installments as arranged by contract at time of service, and not to exceed 12 months. Evaluation and</w:t>
      </w:r>
      <w:r>
        <w:rPr>
          <w:rFonts w:ascii="Calibri"/>
          <w:b/>
          <w:i/>
          <w:spacing w:val="1"/>
          <w:sz w:val="20"/>
        </w:rPr>
        <w:t xml:space="preserve"> </w:t>
      </w:r>
      <w:r>
        <w:rPr>
          <w:rFonts w:ascii="Calibri"/>
          <w:b/>
          <w:i/>
          <w:sz w:val="20"/>
        </w:rPr>
        <w:t>management, or office visit fees are due in full at the time of service.</w:t>
      </w:r>
      <w:r>
        <w:rPr>
          <w:rFonts w:ascii="Calibri"/>
          <w:b/>
          <w:i/>
          <w:spacing w:val="1"/>
          <w:sz w:val="20"/>
        </w:rPr>
        <w:t xml:space="preserve"> </w:t>
      </w:r>
      <w:r>
        <w:rPr>
          <w:rFonts w:ascii="Calibri"/>
          <w:sz w:val="20"/>
        </w:rPr>
        <w:t>Cosmetic procedures are required to be paid in full at time of</w:t>
      </w:r>
      <w:r>
        <w:rPr>
          <w:rFonts w:ascii="Calibri"/>
          <w:spacing w:val="1"/>
          <w:sz w:val="20"/>
        </w:rPr>
        <w:t xml:space="preserve"> </w:t>
      </w:r>
      <w:r>
        <w:rPr>
          <w:rFonts w:ascii="Calibri"/>
          <w:sz w:val="20"/>
        </w:rPr>
        <w:t>service.</w:t>
      </w:r>
    </w:p>
    <w:p w14:paraId="1FA61B50" w14:textId="77777777" w:rsidR="00F66396" w:rsidRDefault="00F66396" w:rsidP="00F66396">
      <w:pPr>
        <w:pStyle w:val="BodyText"/>
        <w:rPr>
          <w:rFonts w:ascii="Calibri"/>
        </w:rPr>
      </w:pPr>
    </w:p>
    <w:p w14:paraId="427283F6" w14:textId="77777777" w:rsidR="00F66396" w:rsidRDefault="00F66396" w:rsidP="00F66396">
      <w:pPr>
        <w:spacing w:before="1"/>
        <w:ind w:left="100" w:right="104"/>
        <w:rPr>
          <w:rFonts w:ascii="Calibri" w:hAnsi="Calibri"/>
          <w:sz w:val="20"/>
        </w:rPr>
      </w:pPr>
      <w:r>
        <w:rPr>
          <w:rFonts w:ascii="Calibri" w:hAnsi="Calibri"/>
          <w:b/>
          <w:sz w:val="20"/>
          <w:u w:val="single"/>
        </w:rPr>
        <w:t>Unpaid Charges:</w:t>
      </w:r>
      <w:r>
        <w:rPr>
          <w:rFonts w:ascii="Calibri" w:hAnsi="Calibri"/>
          <w:b/>
          <w:spacing w:val="1"/>
          <w:sz w:val="20"/>
        </w:rPr>
        <w:t xml:space="preserve"> </w:t>
      </w:r>
      <w:r>
        <w:rPr>
          <w:rFonts w:ascii="Calibri" w:hAnsi="Calibri"/>
          <w:sz w:val="20"/>
        </w:rPr>
        <w:t>Additional charges determined to be owed after filing claims with a patient’s insurance company will be billed in a</w:t>
      </w:r>
      <w:r>
        <w:rPr>
          <w:rFonts w:ascii="Calibri" w:hAnsi="Calibri"/>
          <w:spacing w:val="1"/>
          <w:sz w:val="20"/>
        </w:rPr>
        <w:t xml:space="preserve"> </w:t>
      </w:r>
      <w:r>
        <w:rPr>
          <w:rFonts w:ascii="Calibri" w:hAnsi="Calibri"/>
          <w:sz w:val="20"/>
        </w:rPr>
        <w:t>statement sent to patient.</w:t>
      </w:r>
      <w:r>
        <w:rPr>
          <w:rFonts w:ascii="Calibri" w:hAnsi="Calibri"/>
          <w:spacing w:val="1"/>
          <w:sz w:val="20"/>
        </w:rPr>
        <w:t xml:space="preserve"> </w:t>
      </w:r>
      <w:r>
        <w:rPr>
          <w:rFonts w:ascii="Calibri" w:hAnsi="Calibri"/>
          <w:sz w:val="20"/>
        </w:rPr>
        <w:t>Once our efforts to collect unpaid balances are</w:t>
      </w:r>
      <w:r>
        <w:rPr>
          <w:rFonts w:ascii="Calibri" w:hAnsi="Calibri"/>
          <w:spacing w:val="1"/>
          <w:sz w:val="20"/>
        </w:rPr>
        <w:t xml:space="preserve"> </w:t>
      </w:r>
      <w:r>
        <w:rPr>
          <w:rFonts w:ascii="Calibri" w:hAnsi="Calibri"/>
          <w:sz w:val="20"/>
        </w:rPr>
        <w:t>exhausted, we will refer these accounts to the collection agency of our choice for collection of payment and reporting to credit agencies.</w:t>
      </w:r>
      <w:r>
        <w:rPr>
          <w:rFonts w:ascii="Calibri" w:hAnsi="Calibri"/>
          <w:spacing w:val="-43"/>
          <w:sz w:val="20"/>
        </w:rPr>
        <w:t xml:space="preserve"> </w:t>
      </w:r>
      <w:r>
        <w:rPr>
          <w:rFonts w:ascii="Calibri" w:hAnsi="Calibri"/>
          <w:b/>
          <w:i/>
          <w:sz w:val="20"/>
        </w:rPr>
        <w:t xml:space="preserve">A collections preparation and submission fee of $200 will be added to the patient balance at the time the account is turned over to the </w:t>
      </w:r>
      <w:r>
        <w:rPr>
          <w:rFonts w:ascii="Calibri" w:hAnsi="Calibri"/>
          <w:b/>
          <w:i/>
          <w:spacing w:val="-43"/>
          <w:sz w:val="20"/>
        </w:rPr>
        <w:t xml:space="preserve"> </w:t>
      </w:r>
      <w:r>
        <w:rPr>
          <w:rFonts w:ascii="Calibri" w:hAnsi="Calibri"/>
          <w:b/>
          <w:i/>
          <w:sz w:val="20"/>
        </w:rPr>
        <w:t>collection agency.</w:t>
      </w:r>
      <w:r>
        <w:rPr>
          <w:rFonts w:ascii="Calibri" w:hAnsi="Calibri"/>
          <w:b/>
          <w:i/>
          <w:spacing w:val="1"/>
          <w:sz w:val="20"/>
        </w:rPr>
        <w:t xml:space="preserve"> </w:t>
      </w:r>
      <w:r>
        <w:rPr>
          <w:rFonts w:ascii="Calibri" w:hAnsi="Calibri"/>
          <w:b/>
          <w:i/>
          <w:sz w:val="20"/>
        </w:rPr>
        <w:t>In addition, an interest charge of 6% per year from the time of service will be added to the total balance to be</w:t>
      </w:r>
      <w:r>
        <w:rPr>
          <w:rFonts w:ascii="Calibri" w:hAnsi="Calibri"/>
          <w:b/>
          <w:i/>
          <w:spacing w:val="1"/>
          <w:sz w:val="20"/>
        </w:rPr>
        <w:t xml:space="preserve"> </w:t>
      </w:r>
      <w:r>
        <w:rPr>
          <w:rFonts w:ascii="Calibri" w:hAnsi="Calibri"/>
          <w:b/>
          <w:i/>
          <w:sz w:val="20"/>
        </w:rPr>
        <w:t>collected</w:t>
      </w:r>
      <w:r>
        <w:rPr>
          <w:rFonts w:ascii="Calibri" w:hAnsi="Calibri"/>
          <w:b/>
          <w:i/>
          <w:spacing w:val="-1"/>
          <w:sz w:val="20"/>
        </w:rPr>
        <w:t xml:space="preserve"> </w:t>
      </w:r>
      <w:r>
        <w:rPr>
          <w:rFonts w:ascii="Calibri" w:hAnsi="Calibri"/>
          <w:b/>
          <w:i/>
          <w:sz w:val="20"/>
        </w:rPr>
        <w:t>by</w:t>
      </w:r>
      <w:r>
        <w:rPr>
          <w:rFonts w:ascii="Calibri" w:hAnsi="Calibri"/>
          <w:b/>
          <w:i/>
          <w:spacing w:val="-1"/>
          <w:sz w:val="20"/>
        </w:rPr>
        <w:t xml:space="preserve"> </w:t>
      </w:r>
      <w:r>
        <w:rPr>
          <w:rFonts w:ascii="Calibri" w:hAnsi="Calibri"/>
          <w:b/>
          <w:i/>
          <w:sz w:val="20"/>
        </w:rPr>
        <w:t>the</w:t>
      </w:r>
      <w:r>
        <w:rPr>
          <w:rFonts w:ascii="Calibri" w:hAnsi="Calibri"/>
          <w:b/>
          <w:i/>
          <w:spacing w:val="-1"/>
          <w:sz w:val="20"/>
        </w:rPr>
        <w:t xml:space="preserve"> </w:t>
      </w:r>
      <w:r>
        <w:rPr>
          <w:rFonts w:ascii="Calibri" w:hAnsi="Calibri"/>
          <w:b/>
          <w:i/>
          <w:sz w:val="20"/>
        </w:rPr>
        <w:t>collection agency.</w:t>
      </w:r>
      <w:r>
        <w:rPr>
          <w:rFonts w:ascii="Calibri" w:hAnsi="Calibri"/>
          <w:b/>
          <w:i/>
          <w:spacing w:val="3"/>
          <w:sz w:val="20"/>
        </w:rPr>
        <w:t xml:space="preserve"> </w:t>
      </w:r>
      <w:r>
        <w:rPr>
          <w:rFonts w:ascii="Calibri" w:hAnsi="Calibri"/>
          <w:sz w:val="20"/>
        </w:rPr>
        <w:t>From</w:t>
      </w:r>
      <w:r>
        <w:rPr>
          <w:rFonts w:ascii="Calibri" w:hAnsi="Calibri"/>
          <w:spacing w:val="-2"/>
          <w:sz w:val="20"/>
        </w:rPr>
        <w:t xml:space="preserve"> </w:t>
      </w:r>
      <w:r>
        <w:rPr>
          <w:rFonts w:ascii="Calibri" w:hAnsi="Calibri"/>
          <w:sz w:val="20"/>
        </w:rPr>
        <w:t>this</w:t>
      </w:r>
      <w:r>
        <w:rPr>
          <w:rFonts w:ascii="Calibri" w:hAnsi="Calibri"/>
          <w:spacing w:val="-2"/>
          <w:sz w:val="20"/>
        </w:rPr>
        <w:t xml:space="preserve"> </w:t>
      </w:r>
      <w:r>
        <w:rPr>
          <w:rFonts w:ascii="Calibri" w:hAnsi="Calibri"/>
          <w:sz w:val="20"/>
        </w:rPr>
        <w:t>point,</w:t>
      </w:r>
      <w:r>
        <w:rPr>
          <w:rFonts w:ascii="Calibri" w:hAnsi="Calibri"/>
          <w:spacing w:val="-1"/>
          <w:sz w:val="20"/>
        </w:rPr>
        <w:t xml:space="preserve"> </w:t>
      </w:r>
      <w:r>
        <w:rPr>
          <w:rFonts w:ascii="Calibri" w:hAnsi="Calibri"/>
          <w:sz w:val="20"/>
        </w:rPr>
        <w:t>unpaid</w:t>
      </w:r>
      <w:r>
        <w:rPr>
          <w:rFonts w:ascii="Calibri" w:hAnsi="Calibri"/>
          <w:spacing w:val="1"/>
          <w:sz w:val="20"/>
        </w:rPr>
        <w:t xml:space="preserve"> </w:t>
      </w:r>
      <w:r>
        <w:rPr>
          <w:rFonts w:ascii="Calibri" w:hAnsi="Calibri"/>
          <w:sz w:val="20"/>
        </w:rPr>
        <w:t>accounts</w:t>
      </w:r>
      <w:r>
        <w:rPr>
          <w:rFonts w:ascii="Calibri" w:hAnsi="Calibri"/>
          <w:spacing w:val="-2"/>
          <w:sz w:val="20"/>
        </w:rPr>
        <w:t xml:space="preserve"> </w:t>
      </w:r>
      <w:r>
        <w:rPr>
          <w:rFonts w:ascii="Calibri" w:hAnsi="Calibri"/>
          <w:sz w:val="20"/>
        </w:rPr>
        <w:t>will be</w:t>
      </w:r>
      <w:r>
        <w:rPr>
          <w:rFonts w:ascii="Calibri" w:hAnsi="Calibri"/>
          <w:spacing w:val="-2"/>
          <w:sz w:val="20"/>
        </w:rPr>
        <w:t xml:space="preserve"> </w:t>
      </w:r>
      <w:r>
        <w:rPr>
          <w:rFonts w:ascii="Calibri" w:hAnsi="Calibri"/>
          <w:sz w:val="20"/>
        </w:rPr>
        <w:t>referred to</w:t>
      </w:r>
      <w:r>
        <w:rPr>
          <w:rFonts w:ascii="Calibri" w:hAnsi="Calibri"/>
          <w:spacing w:val="-1"/>
          <w:sz w:val="20"/>
        </w:rPr>
        <w:t xml:space="preserve"> </w:t>
      </w:r>
      <w:r>
        <w:rPr>
          <w:rFonts w:ascii="Calibri" w:hAnsi="Calibri"/>
          <w:sz w:val="20"/>
        </w:rPr>
        <w:t>court mediation.</w:t>
      </w:r>
    </w:p>
    <w:p w14:paraId="3E3D3B2D" w14:textId="77777777" w:rsidR="00F66396" w:rsidRDefault="00F66396" w:rsidP="00F66396">
      <w:pPr>
        <w:pStyle w:val="BodyText"/>
        <w:rPr>
          <w:rFonts w:ascii="Calibri"/>
        </w:rPr>
      </w:pPr>
    </w:p>
    <w:p w14:paraId="4E13F9C6" w14:textId="77777777" w:rsidR="00F66396" w:rsidRDefault="00F66396" w:rsidP="00F66396">
      <w:pPr>
        <w:pStyle w:val="BodyText"/>
        <w:spacing w:before="10"/>
        <w:rPr>
          <w:rFonts w:ascii="Calibri"/>
        </w:rPr>
      </w:pPr>
    </w:p>
    <w:p w14:paraId="6F620542" w14:textId="77777777" w:rsidR="00F66396" w:rsidRDefault="00F66396" w:rsidP="00F66396">
      <w:pPr>
        <w:ind w:left="100"/>
        <w:rPr>
          <w:rFonts w:ascii="Calibri"/>
          <w:b/>
          <w:sz w:val="20"/>
        </w:rPr>
      </w:pPr>
      <w:r>
        <w:rPr>
          <w:rFonts w:ascii="Calibri"/>
          <w:b/>
          <w:sz w:val="20"/>
          <w:u w:val="single"/>
        </w:rPr>
        <w:t>Miscellaneous</w:t>
      </w:r>
      <w:r>
        <w:rPr>
          <w:rFonts w:ascii="Calibri"/>
          <w:b/>
          <w:spacing w:val="-5"/>
          <w:sz w:val="20"/>
          <w:u w:val="single"/>
        </w:rPr>
        <w:t xml:space="preserve"> </w:t>
      </w:r>
      <w:r>
        <w:rPr>
          <w:rFonts w:ascii="Calibri"/>
          <w:b/>
          <w:sz w:val="20"/>
          <w:u w:val="single"/>
        </w:rPr>
        <w:t>Fees:</w:t>
      </w:r>
      <w:r>
        <w:rPr>
          <w:rFonts w:ascii="Calibri"/>
          <w:b/>
          <w:spacing w:val="5"/>
          <w:sz w:val="20"/>
          <w:u w:val="single"/>
        </w:rPr>
        <w:t xml:space="preserve"> </w:t>
      </w:r>
    </w:p>
    <w:p w14:paraId="1E709723" w14:textId="77777777" w:rsidR="00F66396" w:rsidRDefault="00F66396" w:rsidP="00F66396">
      <w:pPr>
        <w:pStyle w:val="Heading3"/>
        <w:rPr>
          <w:rFonts w:ascii="Calibri"/>
          <w:b w:val="0"/>
        </w:rPr>
      </w:pPr>
      <w:r>
        <w:rPr>
          <w:rFonts w:ascii="Calibri"/>
        </w:rPr>
        <w:t>Returned</w:t>
      </w:r>
      <w:r>
        <w:rPr>
          <w:rFonts w:ascii="Calibri"/>
          <w:spacing w:val="-5"/>
        </w:rPr>
        <w:t xml:space="preserve"> </w:t>
      </w:r>
      <w:r>
        <w:rPr>
          <w:rFonts w:ascii="Calibri"/>
        </w:rPr>
        <w:t xml:space="preserve">Checks: </w:t>
      </w:r>
      <w:r>
        <w:rPr>
          <w:rFonts w:ascii="Calibri"/>
          <w:b w:val="0"/>
        </w:rPr>
        <w:t>$35</w:t>
      </w:r>
    </w:p>
    <w:p w14:paraId="6062CB64" w14:textId="24FA4300" w:rsidR="00F66396" w:rsidRDefault="00F66396" w:rsidP="00F66396">
      <w:pPr>
        <w:spacing w:before="1" w:line="243" w:lineRule="exact"/>
        <w:ind w:left="100"/>
        <w:rPr>
          <w:rFonts w:ascii="Calibri"/>
          <w:sz w:val="20"/>
        </w:rPr>
      </w:pPr>
      <w:r>
        <w:rPr>
          <w:rFonts w:ascii="Calibri"/>
          <w:b/>
          <w:sz w:val="20"/>
        </w:rPr>
        <w:t>Medical</w:t>
      </w:r>
      <w:r>
        <w:rPr>
          <w:rFonts w:ascii="Calibri"/>
          <w:b/>
          <w:spacing w:val="-4"/>
          <w:sz w:val="20"/>
        </w:rPr>
        <w:t xml:space="preserve"> </w:t>
      </w:r>
      <w:r>
        <w:rPr>
          <w:rFonts w:ascii="Calibri"/>
          <w:b/>
          <w:sz w:val="20"/>
        </w:rPr>
        <w:t xml:space="preserve">Records:  </w:t>
      </w:r>
      <w:r>
        <w:rPr>
          <w:rFonts w:ascii="Calibri"/>
          <w:sz w:val="20"/>
        </w:rPr>
        <w:t>$25</w:t>
      </w:r>
      <w:r>
        <w:rPr>
          <w:rFonts w:ascii="Calibri"/>
          <w:spacing w:val="-3"/>
          <w:sz w:val="20"/>
        </w:rPr>
        <w:t xml:space="preserve"> </w:t>
      </w:r>
      <w:r w:rsidR="00BD300F">
        <w:rPr>
          <w:rFonts w:ascii="Calibri"/>
          <w:sz w:val="20"/>
        </w:rPr>
        <w:t>for electronic transfer or $1.00 per page if printed</w:t>
      </w:r>
    </w:p>
    <w:p w14:paraId="4921A594" w14:textId="77777777" w:rsidR="00F66396" w:rsidRDefault="00F66396" w:rsidP="00F66396">
      <w:pPr>
        <w:pStyle w:val="Heading3"/>
        <w:spacing w:before="0" w:line="243" w:lineRule="exact"/>
        <w:rPr>
          <w:rFonts w:ascii="Calibri"/>
          <w:b w:val="0"/>
        </w:rPr>
      </w:pPr>
      <w:r>
        <w:rPr>
          <w:rFonts w:ascii="Calibri"/>
        </w:rPr>
        <w:t>Family</w:t>
      </w:r>
      <w:r>
        <w:rPr>
          <w:rFonts w:ascii="Calibri"/>
          <w:spacing w:val="-4"/>
        </w:rPr>
        <w:t xml:space="preserve"> </w:t>
      </w:r>
      <w:r>
        <w:rPr>
          <w:rFonts w:ascii="Calibri"/>
        </w:rPr>
        <w:t>Medical</w:t>
      </w:r>
      <w:r>
        <w:rPr>
          <w:rFonts w:ascii="Calibri"/>
          <w:spacing w:val="-4"/>
        </w:rPr>
        <w:t xml:space="preserve"> </w:t>
      </w:r>
      <w:r>
        <w:rPr>
          <w:rFonts w:ascii="Calibri"/>
        </w:rPr>
        <w:t>Leave</w:t>
      </w:r>
      <w:r>
        <w:rPr>
          <w:rFonts w:ascii="Calibri"/>
          <w:spacing w:val="-3"/>
        </w:rPr>
        <w:t xml:space="preserve"> </w:t>
      </w:r>
      <w:r>
        <w:rPr>
          <w:rFonts w:ascii="Calibri"/>
        </w:rPr>
        <w:t>Act</w:t>
      </w:r>
      <w:r>
        <w:rPr>
          <w:rFonts w:ascii="Calibri"/>
          <w:spacing w:val="-3"/>
        </w:rPr>
        <w:t xml:space="preserve"> </w:t>
      </w:r>
      <w:r>
        <w:rPr>
          <w:rFonts w:ascii="Calibri"/>
        </w:rPr>
        <w:t>or</w:t>
      </w:r>
      <w:r>
        <w:rPr>
          <w:rFonts w:ascii="Calibri"/>
          <w:spacing w:val="-2"/>
        </w:rPr>
        <w:t xml:space="preserve"> </w:t>
      </w:r>
      <w:r>
        <w:rPr>
          <w:rFonts w:ascii="Calibri"/>
        </w:rPr>
        <w:t>Disability</w:t>
      </w:r>
      <w:r>
        <w:rPr>
          <w:rFonts w:ascii="Calibri"/>
          <w:spacing w:val="-4"/>
        </w:rPr>
        <w:t xml:space="preserve"> </w:t>
      </w:r>
      <w:r>
        <w:rPr>
          <w:rFonts w:ascii="Calibri"/>
        </w:rPr>
        <w:t>Paperwork:</w:t>
      </w:r>
      <w:r>
        <w:rPr>
          <w:rFonts w:ascii="Calibri"/>
          <w:spacing w:val="3"/>
        </w:rPr>
        <w:t xml:space="preserve"> </w:t>
      </w:r>
      <w:r>
        <w:rPr>
          <w:rFonts w:ascii="Calibri"/>
          <w:b w:val="0"/>
        </w:rPr>
        <w:t>$25</w:t>
      </w:r>
    </w:p>
    <w:p w14:paraId="2AD9E7F9" w14:textId="0934699F" w:rsidR="00F66396" w:rsidRDefault="00F66396" w:rsidP="00F66396">
      <w:pPr>
        <w:ind w:left="100"/>
        <w:rPr>
          <w:rFonts w:ascii="Calibri"/>
          <w:sz w:val="20"/>
        </w:rPr>
      </w:pPr>
      <w:r>
        <w:rPr>
          <w:rFonts w:ascii="Calibri"/>
          <w:b/>
          <w:sz w:val="20"/>
        </w:rPr>
        <w:t>Missed</w:t>
      </w:r>
      <w:r>
        <w:rPr>
          <w:rFonts w:ascii="Calibri"/>
          <w:b/>
          <w:spacing w:val="-3"/>
          <w:sz w:val="20"/>
        </w:rPr>
        <w:t xml:space="preserve"> </w:t>
      </w:r>
      <w:r>
        <w:rPr>
          <w:rFonts w:ascii="Calibri"/>
          <w:b/>
          <w:sz w:val="20"/>
        </w:rPr>
        <w:t>Office</w:t>
      </w:r>
      <w:r>
        <w:rPr>
          <w:rFonts w:ascii="Calibri"/>
          <w:b/>
          <w:spacing w:val="-2"/>
          <w:sz w:val="20"/>
        </w:rPr>
        <w:t xml:space="preserve"> </w:t>
      </w:r>
      <w:r>
        <w:rPr>
          <w:rFonts w:ascii="Calibri"/>
          <w:b/>
          <w:sz w:val="20"/>
        </w:rPr>
        <w:t>Visit</w:t>
      </w:r>
      <w:r>
        <w:rPr>
          <w:rFonts w:ascii="Calibri"/>
          <w:b/>
          <w:spacing w:val="-2"/>
          <w:sz w:val="20"/>
        </w:rPr>
        <w:t xml:space="preserve"> </w:t>
      </w:r>
      <w:r>
        <w:rPr>
          <w:rFonts w:ascii="Calibri"/>
          <w:b/>
          <w:sz w:val="20"/>
        </w:rPr>
        <w:t xml:space="preserve">Appointments </w:t>
      </w:r>
      <w:r>
        <w:rPr>
          <w:rFonts w:ascii="Calibri"/>
          <w:sz w:val="20"/>
        </w:rPr>
        <w:t>(when</w:t>
      </w:r>
      <w:r>
        <w:rPr>
          <w:rFonts w:ascii="Calibri"/>
          <w:spacing w:val="-2"/>
          <w:sz w:val="20"/>
        </w:rPr>
        <w:t xml:space="preserve"> </w:t>
      </w:r>
      <w:r>
        <w:rPr>
          <w:rFonts w:ascii="Calibri"/>
          <w:sz w:val="20"/>
        </w:rPr>
        <w:t>office</w:t>
      </w:r>
      <w:r>
        <w:rPr>
          <w:rFonts w:ascii="Calibri"/>
          <w:spacing w:val="-4"/>
          <w:sz w:val="20"/>
        </w:rPr>
        <w:t xml:space="preserve"> </w:t>
      </w:r>
      <w:r>
        <w:rPr>
          <w:rFonts w:ascii="Calibri"/>
          <w:sz w:val="20"/>
        </w:rPr>
        <w:t>is</w:t>
      </w:r>
      <w:r>
        <w:rPr>
          <w:rFonts w:ascii="Calibri"/>
          <w:spacing w:val="-4"/>
          <w:sz w:val="20"/>
        </w:rPr>
        <w:t xml:space="preserve"> </w:t>
      </w:r>
      <w:r>
        <w:rPr>
          <w:rFonts w:ascii="Calibri"/>
          <w:sz w:val="20"/>
        </w:rPr>
        <w:t>not</w:t>
      </w:r>
      <w:r>
        <w:rPr>
          <w:rFonts w:ascii="Calibri"/>
          <w:spacing w:val="-2"/>
          <w:sz w:val="20"/>
        </w:rPr>
        <w:t xml:space="preserve"> </w:t>
      </w:r>
      <w:r>
        <w:rPr>
          <w:rFonts w:ascii="Calibri"/>
          <w:sz w:val="20"/>
        </w:rPr>
        <w:t>notified</w:t>
      </w:r>
      <w:r>
        <w:rPr>
          <w:rFonts w:ascii="Calibri"/>
          <w:spacing w:val="-3"/>
          <w:sz w:val="20"/>
        </w:rPr>
        <w:t xml:space="preserve"> </w:t>
      </w:r>
      <w:r>
        <w:rPr>
          <w:rFonts w:ascii="Calibri"/>
          <w:sz w:val="20"/>
        </w:rPr>
        <w:t>24 hours beforehand):</w:t>
      </w:r>
      <w:r>
        <w:rPr>
          <w:rFonts w:ascii="Calibri"/>
          <w:spacing w:val="40"/>
          <w:sz w:val="20"/>
        </w:rPr>
        <w:t xml:space="preserve"> </w:t>
      </w:r>
      <w:proofErr w:type="gramStart"/>
      <w:r>
        <w:rPr>
          <w:rFonts w:ascii="Calibri"/>
          <w:sz w:val="20"/>
        </w:rPr>
        <w:t>$</w:t>
      </w:r>
      <w:r w:rsidR="00687BE8">
        <w:rPr>
          <w:rFonts w:ascii="Calibri"/>
          <w:sz w:val="20"/>
        </w:rPr>
        <w:t>100</w:t>
      </w:r>
      <w:proofErr w:type="gramEnd"/>
    </w:p>
    <w:p w14:paraId="259FD24E" w14:textId="61A8EDB4" w:rsidR="000A1642" w:rsidRDefault="000A1642" w:rsidP="00F66396">
      <w:pPr>
        <w:ind w:left="100"/>
        <w:rPr>
          <w:rFonts w:ascii="Calibri"/>
          <w:sz w:val="20"/>
        </w:rPr>
      </w:pPr>
      <w:r>
        <w:rPr>
          <w:rFonts w:ascii="Calibri"/>
          <w:b/>
          <w:sz w:val="20"/>
        </w:rPr>
        <w:t>Late: If you are more than 10min late without notifying our office, you will be rescheduled and charged a no-show fee of $100</w:t>
      </w:r>
    </w:p>
    <w:p w14:paraId="04A500B2" w14:textId="77777777" w:rsidR="00F66396" w:rsidRDefault="00F66396" w:rsidP="00F66396">
      <w:pPr>
        <w:spacing w:before="1"/>
        <w:ind w:left="100"/>
        <w:rPr>
          <w:rFonts w:ascii="Calibri"/>
          <w:sz w:val="20"/>
        </w:rPr>
      </w:pPr>
      <w:r>
        <w:rPr>
          <w:rFonts w:ascii="Calibri"/>
          <w:b/>
          <w:sz w:val="20"/>
        </w:rPr>
        <w:t>Missed</w:t>
      </w:r>
      <w:r>
        <w:rPr>
          <w:rFonts w:ascii="Calibri"/>
          <w:b/>
          <w:spacing w:val="-4"/>
          <w:sz w:val="20"/>
        </w:rPr>
        <w:t xml:space="preserve"> </w:t>
      </w:r>
      <w:r>
        <w:rPr>
          <w:rFonts w:ascii="Calibri"/>
          <w:b/>
          <w:sz w:val="20"/>
        </w:rPr>
        <w:t>Surgical/Procedure/Ultrasound</w:t>
      </w:r>
      <w:r>
        <w:rPr>
          <w:rFonts w:ascii="Calibri"/>
          <w:b/>
          <w:spacing w:val="-3"/>
          <w:sz w:val="20"/>
        </w:rPr>
        <w:t xml:space="preserve"> </w:t>
      </w:r>
      <w:r>
        <w:rPr>
          <w:rFonts w:ascii="Calibri"/>
          <w:b/>
          <w:sz w:val="20"/>
        </w:rPr>
        <w:t>Appointments</w:t>
      </w:r>
      <w:r>
        <w:rPr>
          <w:rFonts w:ascii="Calibri"/>
          <w:b/>
          <w:spacing w:val="2"/>
          <w:sz w:val="20"/>
        </w:rPr>
        <w:t xml:space="preserve"> </w:t>
      </w:r>
      <w:r>
        <w:rPr>
          <w:rFonts w:ascii="Calibri"/>
          <w:sz w:val="20"/>
        </w:rPr>
        <w:t>(when</w:t>
      </w:r>
      <w:r>
        <w:rPr>
          <w:rFonts w:ascii="Calibri"/>
          <w:spacing w:val="-3"/>
          <w:sz w:val="20"/>
        </w:rPr>
        <w:t xml:space="preserve"> </w:t>
      </w:r>
      <w:r>
        <w:rPr>
          <w:rFonts w:ascii="Calibri"/>
          <w:sz w:val="20"/>
        </w:rPr>
        <w:t>office</w:t>
      </w:r>
      <w:r>
        <w:rPr>
          <w:rFonts w:ascii="Calibri"/>
          <w:spacing w:val="-5"/>
          <w:sz w:val="20"/>
        </w:rPr>
        <w:t xml:space="preserve"> </w:t>
      </w:r>
      <w:r>
        <w:rPr>
          <w:rFonts w:ascii="Calibri"/>
          <w:sz w:val="20"/>
        </w:rPr>
        <w:t>is</w:t>
      </w:r>
      <w:r>
        <w:rPr>
          <w:rFonts w:ascii="Calibri"/>
          <w:spacing w:val="-5"/>
          <w:sz w:val="20"/>
        </w:rPr>
        <w:t xml:space="preserve"> </w:t>
      </w:r>
      <w:r>
        <w:rPr>
          <w:rFonts w:ascii="Calibri"/>
          <w:sz w:val="20"/>
        </w:rPr>
        <w:t>not</w:t>
      </w:r>
      <w:r>
        <w:rPr>
          <w:rFonts w:ascii="Calibri"/>
          <w:spacing w:val="-3"/>
          <w:sz w:val="20"/>
        </w:rPr>
        <w:t xml:space="preserve"> </w:t>
      </w:r>
      <w:r>
        <w:rPr>
          <w:rFonts w:ascii="Calibri"/>
          <w:sz w:val="20"/>
        </w:rPr>
        <w:t>notified</w:t>
      </w:r>
      <w:r>
        <w:rPr>
          <w:rFonts w:ascii="Calibri"/>
          <w:spacing w:val="-3"/>
          <w:sz w:val="20"/>
        </w:rPr>
        <w:t xml:space="preserve"> </w:t>
      </w:r>
      <w:r>
        <w:rPr>
          <w:rFonts w:ascii="Calibri"/>
          <w:sz w:val="20"/>
        </w:rPr>
        <w:t>48 hours beforehand):</w:t>
      </w:r>
      <w:r>
        <w:rPr>
          <w:rFonts w:ascii="Calibri"/>
          <w:spacing w:val="38"/>
          <w:sz w:val="20"/>
        </w:rPr>
        <w:t xml:space="preserve"> </w:t>
      </w:r>
      <w:proofErr w:type="gramStart"/>
      <w:r>
        <w:rPr>
          <w:rFonts w:ascii="Calibri"/>
          <w:sz w:val="20"/>
        </w:rPr>
        <w:t>$100</w:t>
      </w:r>
      <w:proofErr w:type="gramEnd"/>
    </w:p>
    <w:p w14:paraId="491859D8" w14:textId="77777777" w:rsidR="00F66396" w:rsidRDefault="00F66396" w:rsidP="00F66396">
      <w:pPr>
        <w:pStyle w:val="BodyText"/>
        <w:spacing w:before="11"/>
        <w:rPr>
          <w:rFonts w:ascii="Calibri"/>
          <w:sz w:val="19"/>
        </w:rPr>
      </w:pPr>
    </w:p>
    <w:p w14:paraId="463BA19D" w14:textId="77777777" w:rsidR="00F66396" w:rsidRDefault="00F66396" w:rsidP="00F66396">
      <w:pPr>
        <w:pStyle w:val="BodyText"/>
        <w:ind w:left="100" w:right="815"/>
        <w:jc w:val="both"/>
        <w:rPr>
          <w:rFonts w:ascii="Calibri" w:hAnsi="Calibri"/>
        </w:rPr>
      </w:pPr>
      <w:r>
        <w:rPr>
          <w:rFonts w:ascii="Calibri" w:hAnsi="Calibri"/>
          <w:b/>
          <w:u w:val="single"/>
        </w:rPr>
        <w:t>Workman’s Compensation:</w:t>
      </w:r>
      <w:r>
        <w:rPr>
          <w:rFonts w:ascii="Calibri" w:hAnsi="Calibri"/>
          <w:b/>
        </w:rPr>
        <w:t xml:space="preserve"> </w:t>
      </w:r>
      <w:r>
        <w:rPr>
          <w:rFonts w:ascii="Calibri" w:hAnsi="Calibri"/>
        </w:rPr>
        <w:t xml:space="preserve">We will provide treatment for work related injuries using Workman’s Compensation </w:t>
      </w:r>
      <w:r>
        <w:rPr>
          <w:rFonts w:ascii="Calibri" w:hAnsi="Calibri"/>
          <w:b/>
          <w:i/>
        </w:rPr>
        <w:t>for emergency</w:t>
      </w:r>
      <w:r>
        <w:rPr>
          <w:rFonts w:ascii="Calibri" w:hAnsi="Calibri"/>
          <w:b/>
          <w:i/>
          <w:spacing w:val="1"/>
        </w:rPr>
        <w:t xml:space="preserve"> </w:t>
      </w:r>
      <w:r>
        <w:rPr>
          <w:rFonts w:ascii="Calibri" w:hAnsi="Calibri"/>
          <w:b/>
          <w:i/>
        </w:rPr>
        <w:t>situations only.</w:t>
      </w:r>
      <w:r>
        <w:rPr>
          <w:rFonts w:ascii="Calibri" w:hAnsi="Calibri"/>
          <w:b/>
          <w:i/>
          <w:spacing w:val="1"/>
        </w:rPr>
        <w:t xml:space="preserve"> </w:t>
      </w:r>
      <w:r>
        <w:rPr>
          <w:rFonts w:ascii="Calibri" w:hAnsi="Calibri"/>
        </w:rPr>
        <w:t>We do require all appropriate paperwork and authorizations needed to process these claims. Without required</w:t>
      </w:r>
      <w:r>
        <w:rPr>
          <w:rFonts w:ascii="Calibri" w:hAnsi="Calibri"/>
          <w:spacing w:val="1"/>
        </w:rPr>
        <w:t xml:space="preserve"> </w:t>
      </w:r>
      <w:r>
        <w:rPr>
          <w:rFonts w:ascii="Calibri" w:hAnsi="Calibri"/>
        </w:rPr>
        <w:t>information and authorizations, the</w:t>
      </w:r>
      <w:r>
        <w:rPr>
          <w:rFonts w:ascii="Calibri" w:hAnsi="Calibri"/>
          <w:spacing w:val="-1"/>
        </w:rPr>
        <w:t xml:space="preserve"> </w:t>
      </w:r>
      <w:r>
        <w:rPr>
          <w:rFonts w:ascii="Calibri" w:hAnsi="Calibri"/>
        </w:rPr>
        <w:t>patient</w:t>
      </w:r>
      <w:r>
        <w:rPr>
          <w:rFonts w:ascii="Calibri" w:hAnsi="Calibri"/>
          <w:spacing w:val="-1"/>
        </w:rPr>
        <w:t xml:space="preserve"> </w:t>
      </w:r>
      <w:r>
        <w:rPr>
          <w:rFonts w:ascii="Calibri" w:hAnsi="Calibri"/>
        </w:rPr>
        <w:t>will</w:t>
      </w:r>
      <w:r>
        <w:rPr>
          <w:rFonts w:ascii="Calibri" w:hAnsi="Calibri"/>
          <w:spacing w:val="-1"/>
        </w:rPr>
        <w:t xml:space="preserve"> </w:t>
      </w:r>
      <w:r>
        <w:rPr>
          <w:rFonts w:ascii="Calibri" w:hAnsi="Calibri"/>
        </w:rPr>
        <w:t>be</w:t>
      </w:r>
      <w:r>
        <w:rPr>
          <w:rFonts w:ascii="Calibri" w:hAnsi="Calibri"/>
          <w:spacing w:val="-1"/>
        </w:rPr>
        <w:t xml:space="preserve"> </w:t>
      </w:r>
      <w:r>
        <w:rPr>
          <w:rFonts w:ascii="Calibri" w:hAnsi="Calibri"/>
        </w:rPr>
        <w:t>treated as</w:t>
      </w:r>
      <w:r>
        <w:rPr>
          <w:rFonts w:ascii="Calibri" w:hAnsi="Calibri"/>
          <w:spacing w:val="-2"/>
        </w:rPr>
        <w:t xml:space="preserve"> </w:t>
      </w:r>
      <w:r>
        <w:rPr>
          <w:rFonts w:ascii="Calibri" w:hAnsi="Calibri"/>
        </w:rPr>
        <w:t>a</w:t>
      </w:r>
      <w:r>
        <w:rPr>
          <w:rFonts w:ascii="Calibri" w:hAnsi="Calibri"/>
          <w:spacing w:val="-1"/>
        </w:rPr>
        <w:t xml:space="preserve"> </w:t>
      </w:r>
      <w:r>
        <w:rPr>
          <w:rFonts w:ascii="Calibri" w:hAnsi="Calibri"/>
        </w:rPr>
        <w:t>self-pay</w:t>
      </w:r>
      <w:r>
        <w:rPr>
          <w:rFonts w:ascii="Calibri" w:hAnsi="Calibri"/>
          <w:spacing w:val="1"/>
        </w:rPr>
        <w:t xml:space="preserve"> </w:t>
      </w:r>
      <w:r>
        <w:rPr>
          <w:rFonts w:ascii="Calibri" w:hAnsi="Calibri"/>
        </w:rPr>
        <w:t>patient.</w:t>
      </w:r>
    </w:p>
    <w:p w14:paraId="78B3DE52" w14:textId="77777777" w:rsidR="00F66396" w:rsidRDefault="00F66396" w:rsidP="00F66396">
      <w:pPr>
        <w:pStyle w:val="BodyText"/>
        <w:rPr>
          <w:rFonts w:ascii="Calibri"/>
          <w:sz w:val="22"/>
        </w:rPr>
      </w:pPr>
    </w:p>
    <w:p w14:paraId="2764EB46" w14:textId="57EAD61D" w:rsidR="00F66396" w:rsidRDefault="00F66396" w:rsidP="00F66396">
      <w:pPr>
        <w:pStyle w:val="BodyText"/>
        <w:ind w:left="100" w:right="370"/>
        <w:jc w:val="both"/>
        <w:rPr>
          <w:rFonts w:ascii="Calibri"/>
        </w:rPr>
      </w:pPr>
      <w:r>
        <w:rPr>
          <w:rFonts w:ascii="Calibri"/>
          <w:b/>
          <w:u w:val="single"/>
        </w:rPr>
        <w:t>Referrals and Prior-Authorizations:</w:t>
      </w:r>
      <w:r>
        <w:rPr>
          <w:rFonts w:ascii="Calibri"/>
          <w:b/>
          <w:spacing w:val="1"/>
        </w:rPr>
        <w:t xml:space="preserve"> </w:t>
      </w:r>
      <w:r>
        <w:rPr>
          <w:rFonts w:ascii="Calibri"/>
        </w:rPr>
        <w:t>If your insurance requires referral from a primary care physician (PCP), you are required to have</w:t>
      </w:r>
      <w:r>
        <w:rPr>
          <w:rFonts w:ascii="Calibri"/>
          <w:spacing w:val="-43"/>
        </w:rPr>
        <w:t xml:space="preserve"> </w:t>
      </w:r>
      <w:r>
        <w:rPr>
          <w:rFonts w:ascii="Calibri"/>
        </w:rPr>
        <w:t>prior authorization from your PCP and insurance company prior to your visit. If this authorization is not provided, you will be asked to</w:t>
      </w:r>
      <w:r w:rsidR="00421473">
        <w:rPr>
          <w:rFonts w:ascii="Calibri"/>
          <w:spacing w:val="-43"/>
        </w:rPr>
        <w:t xml:space="preserve"> </w:t>
      </w:r>
      <w:r>
        <w:rPr>
          <w:rFonts w:ascii="Calibri"/>
        </w:rPr>
        <w:lastRenderedPageBreak/>
        <w:t>reschedule</w:t>
      </w:r>
      <w:r>
        <w:rPr>
          <w:rFonts w:ascii="Calibri"/>
          <w:spacing w:val="-4"/>
        </w:rPr>
        <w:t xml:space="preserve"> </w:t>
      </w:r>
      <w:r>
        <w:rPr>
          <w:rFonts w:ascii="Calibri"/>
        </w:rPr>
        <w:t>your</w:t>
      </w:r>
      <w:r>
        <w:rPr>
          <w:rFonts w:ascii="Calibri"/>
          <w:spacing w:val="-1"/>
        </w:rPr>
        <w:t xml:space="preserve"> </w:t>
      </w:r>
      <w:r>
        <w:rPr>
          <w:rFonts w:ascii="Calibri"/>
        </w:rPr>
        <w:t>appointment</w:t>
      </w:r>
      <w:r>
        <w:rPr>
          <w:rFonts w:ascii="Calibri"/>
          <w:spacing w:val="-1"/>
        </w:rPr>
        <w:t xml:space="preserve"> </w:t>
      </w:r>
      <w:r>
        <w:rPr>
          <w:rFonts w:ascii="Calibri"/>
        </w:rPr>
        <w:t>or</w:t>
      </w:r>
      <w:r>
        <w:rPr>
          <w:rFonts w:ascii="Calibri"/>
          <w:spacing w:val="-1"/>
        </w:rPr>
        <w:t xml:space="preserve"> </w:t>
      </w:r>
      <w:r>
        <w:rPr>
          <w:rFonts w:ascii="Calibri"/>
        </w:rPr>
        <w:t>otherwise</w:t>
      </w:r>
      <w:r>
        <w:rPr>
          <w:rFonts w:ascii="Calibri"/>
          <w:spacing w:val="-2"/>
        </w:rPr>
        <w:t xml:space="preserve"> </w:t>
      </w:r>
      <w:r>
        <w:rPr>
          <w:rFonts w:ascii="Calibri"/>
        </w:rPr>
        <w:t>be</w:t>
      </w:r>
      <w:r>
        <w:rPr>
          <w:rFonts w:ascii="Calibri"/>
          <w:spacing w:val="-2"/>
        </w:rPr>
        <w:t xml:space="preserve"> </w:t>
      </w:r>
      <w:r>
        <w:rPr>
          <w:rFonts w:ascii="Calibri"/>
        </w:rPr>
        <w:t>responsible for</w:t>
      </w:r>
      <w:r>
        <w:rPr>
          <w:rFonts w:ascii="Calibri"/>
          <w:spacing w:val="-1"/>
        </w:rPr>
        <w:t xml:space="preserve"> </w:t>
      </w:r>
      <w:r>
        <w:rPr>
          <w:rFonts w:ascii="Calibri"/>
        </w:rPr>
        <w:t>exam</w:t>
      </w:r>
      <w:r>
        <w:rPr>
          <w:rFonts w:ascii="Calibri"/>
          <w:spacing w:val="-2"/>
        </w:rPr>
        <w:t xml:space="preserve"> </w:t>
      </w:r>
      <w:r>
        <w:rPr>
          <w:rFonts w:ascii="Calibri"/>
        </w:rPr>
        <w:t>fee</w:t>
      </w:r>
      <w:r>
        <w:rPr>
          <w:rFonts w:ascii="Calibri"/>
          <w:spacing w:val="-2"/>
        </w:rPr>
        <w:t xml:space="preserve"> </w:t>
      </w:r>
      <w:r>
        <w:rPr>
          <w:rFonts w:ascii="Calibri"/>
        </w:rPr>
        <w:t>payment.</w:t>
      </w:r>
      <w:r>
        <w:rPr>
          <w:rFonts w:ascii="Calibri"/>
          <w:spacing w:val="44"/>
        </w:rPr>
        <w:t xml:space="preserve"> </w:t>
      </w:r>
      <w:r>
        <w:rPr>
          <w:rFonts w:ascii="Calibri"/>
        </w:rPr>
        <w:t>We</w:t>
      </w:r>
      <w:r>
        <w:rPr>
          <w:rFonts w:ascii="Calibri"/>
          <w:spacing w:val="1"/>
        </w:rPr>
        <w:t xml:space="preserve"> </w:t>
      </w:r>
      <w:r>
        <w:rPr>
          <w:rFonts w:ascii="Calibri"/>
        </w:rPr>
        <w:t>will</w:t>
      </w:r>
      <w:r>
        <w:rPr>
          <w:rFonts w:ascii="Calibri"/>
          <w:spacing w:val="-1"/>
        </w:rPr>
        <w:t xml:space="preserve"> </w:t>
      </w:r>
      <w:r>
        <w:rPr>
          <w:rFonts w:ascii="Calibri"/>
        </w:rPr>
        <w:t>be</w:t>
      </w:r>
      <w:r>
        <w:rPr>
          <w:rFonts w:ascii="Calibri"/>
          <w:spacing w:val="-3"/>
        </w:rPr>
        <w:t xml:space="preserve"> </w:t>
      </w:r>
      <w:r>
        <w:rPr>
          <w:rFonts w:ascii="Calibri"/>
        </w:rPr>
        <w:t>happy</w:t>
      </w:r>
      <w:r>
        <w:rPr>
          <w:rFonts w:ascii="Calibri"/>
          <w:spacing w:val="-1"/>
        </w:rPr>
        <w:t xml:space="preserve"> </w:t>
      </w:r>
      <w:r>
        <w:rPr>
          <w:rFonts w:ascii="Calibri"/>
        </w:rPr>
        <w:t>to</w:t>
      </w:r>
      <w:r>
        <w:rPr>
          <w:rFonts w:ascii="Calibri"/>
          <w:spacing w:val="-1"/>
        </w:rPr>
        <w:t xml:space="preserve"> </w:t>
      </w:r>
      <w:r>
        <w:rPr>
          <w:rFonts w:ascii="Calibri"/>
        </w:rPr>
        <w:t>assist</w:t>
      </w:r>
      <w:r>
        <w:rPr>
          <w:rFonts w:ascii="Calibri"/>
          <w:spacing w:val="-1"/>
        </w:rPr>
        <w:t xml:space="preserve"> </w:t>
      </w:r>
      <w:r>
        <w:rPr>
          <w:rFonts w:ascii="Calibri"/>
        </w:rPr>
        <w:t>you</w:t>
      </w:r>
      <w:r>
        <w:rPr>
          <w:rFonts w:ascii="Calibri"/>
          <w:spacing w:val="-1"/>
        </w:rPr>
        <w:t xml:space="preserve"> </w:t>
      </w:r>
      <w:r>
        <w:rPr>
          <w:rFonts w:ascii="Calibri"/>
        </w:rPr>
        <w:t>in obtaining</w:t>
      </w:r>
      <w:r>
        <w:rPr>
          <w:rFonts w:ascii="Calibri"/>
          <w:spacing w:val="-2"/>
        </w:rPr>
        <w:t xml:space="preserve"> </w:t>
      </w:r>
      <w:proofErr w:type="gramStart"/>
      <w:r>
        <w:rPr>
          <w:rFonts w:ascii="Calibri"/>
        </w:rPr>
        <w:t>this</w:t>
      </w:r>
      <w:proofErr w:type="gramEnd"/>
    </w:p>
    <w:p w14:paraId="65A29D17" w14:textId="77777777" w:rsidR="00F66396" w:rsidRDefault="00F66396" w:rsidP="00F66396">
      <w:pPr>
        <w:jc w:val="both"/>
        <w:rPr>
          <w:rFonts w:ascii="Calibri"/>
        </w:rPr>
        <w:sectPr w:rsidR="00F66396">
          <w:headerReference w:type="default" r:id="rId6"/>
          <w:pgSz w:w="12240" w:h="15840"/>
          <w:pgMar w:top="960" w:right="400" w:bottom="280" w:left="500" w:header="720" w:footer="720" w:gutter="0"/>
          <w:cols w:space="720"/>
        </w:sectPr>
      </w:pPr>
    </w:p>
    <w:p w14:paraId="2A717232" w14:textId="77777777" w:rsidR="00F66396" w:rsidRDefault="00F66396" w:rsidP="00F66396">
      <w:pPr>
        <w:pStyle w:val="BodyText"/>
        <w:spacing w:before="40"/>
        <w:ind w:left="100"/>
        <w:rPr>
          <w:rFonts w:ascii="Calibri"/>
        </w:rPr>
      </w:pPr>
      <w:r>
        <w:rPr>
          <w:rFonts w:ascii="Calibri"/>
        </w:rPr>
        <w:lastRenderedPageBreak/>
        <w:t>authorization</w:t>
      </w:r>
      <w:r>
        <w:rPr>
          <w:rFonts w:ascii="Calibri"/>
          <w:spacing w:val="-1"/>
        </w:rPr>
        <w:t xml:space="preserve"> </w:t>
      </w:r>
      <w:r>
        <w:rPr>
          <w:rFonts w:ascii="Calibri"/>
        </w:rPr>
        <w:t>if</w:t>
      </w:r>
      <w:r>
        <w:rPr>
          <w:rFonts w:ascii="Calibri"/>
          <w:spacing w:val="-1"/>
        </w:rPr>
        <w:t xml:space="preserve"> </w:t>
      </w:r>
      <w:r>
        <w:rPr>
          <w:rFonts w:ascii="Calibri"/>
        </w:rPr>
        <w:t>we</w:t>
      </w:r>
      <w:r>
        <w:rPr>
          <w:rFonts w:ascii="Calibri"/>
          <w:spacing w:val="-2"/>
        </w:rPr>
        <w:t xml:space="preserve"> </w:t>
      </w:r>
      <w:r>
        <w:rPr>
          <w:rFonts w:ascii="Calibri"/>
        </w:rPr>
        <w:t>are</w:t>
      </w:r>
      <w:r>
        <w:rPr>
          <w:rFonts w:ascii="Calibri"/>
          <w:spacing w:val="-2"/>
        </w:rPr>
        <w:t xml:space="preserve"> </w:t>
      </w:r>
      <w:r>
        <w:rPr>
          <w:rFonts w:ascii="Calibri"/>
        </w:rPr>
        <w:t>notified</w:t>
      </w:r>
      <w:r>
        <w:rPr>
          <w:rFonts w:ascii="Calibri"/>
          <w:spacing w:val="-1"/>
        </w:rPr>
        <w:t xml:space="preserve"> </w:t>
      </w:r>
      <w:r>
        <w:rPr>
          <w:rFonts w:ascii="Calibri"/>
        </w:rPr>
        <w:t>prior</w:t>
      </w:r>
      <w:r>
        <w:rPr>
          <w:rFonts w:ascii="Calibri"/>
          <w:spacing w:val="-1"/>
        </w:rPr>
        <w:t xml:space="preserve"> </w:t>
      </w:r>
      <w:r>
        <w:rPr>
          <w:rFonts w:ascii="Calibri"/>
        </w:rPr>
        <w:t>to</w:t>
      </w:r>
      <w:r>
        <w:rPr>
          <w:rFonts w:ascii="Calibri"/>
          <w:spacing w:val="-1"/>
        </w:rPr>
        <w:t xml:space="preserve"> </w:t>
      </w:r>
      <w:r>
        <w:rPr>
          <w:rFonts w:ascii="Calibri"/>
        </w:rPr>
        <w:t>exam and</w:t>
      </w:r>
      <w:r>
        <w:rPr>
          <w:rFonts w:ascii="Calibri"/>
          <w:spacing w:val="-1"/>
        </w:rPr>
        <w:t xml:space="preserve"> </w:t>
      </w:r>
      <w:proofErr w:type="gramStart"/>
      <w:r>
        <w:rPr>
          <w:rFonts w:ascii="Calibri"/>
        </w:rPr>
        <w:t>make</w:t>
      </w:r>
      <w:r>
        <w:rPr>
          <w:rFonts w:ascii="Calibri"/>
          <w:spacing w:val="-2"/>
        </w:rPr>
        <w:t xml:space="preserve"> </w:t>
      </w:r>
      <w:r>
        <w:rPr>
          <w:rFonts w:ascii="Calibri"/>
        </w:rPr>
        <w:t>an</w:t>
      </w:r>
      <w:r>
        <w:rPr>
          <w:rFonts w:ascii="Calibri"/>
          <w:spacing w:val="-3"/>
        </w:rPr>
        <w:t xml:space="preserve"> </w:t>
      </w:r>
      <w:r>
        <w:rPr>
          <w:rFonts w:ascii="Calibri"/>
        </w:rPr>
        <w:t>effort</w:t>
      </w:r>
      <w:proofErr w:type="gramEnd"/>
      <w:r>
        <w:rPr>
          <w:rFonts w:ascii="Calibri"/>
          <w:spacing w:val="-1"/>
        </w:rPr>
        <w:t xml:space="preserve"> </w:t>
      </w:r>
      <w:r>
        <w:rPr>
          <w:rFonts w:ascii="Calibri"/>
        </w:rPr>
        <w:t>to</w:t>
      </w:r>
      <w:r>
        <w:rPr>
          <w:rFonts w:ascii="Calibri"/>
          <w:spacing w:val="-2"/>
        </w:rPr>
        <w:t xml:space="preserve"> </w:t>
      </w:r>
      <w:r>
        <w:rPr>
          <w:rFonts w:ascii="Calibri"/>
        </w:rPr>
        <w:t>determine</w:t>
      </w:r>
      <w:r>
        <w:rPr>
          <w:rFonts w:ascii="Calibri"/>
          <w:spacing w:val="-2"/>
        </w:rPr>
        <w:t xml:space="preserve"> </w:t>
      </w:r>
      <w:r>
        <w:rPr>
          <w:rFonts w:ascii="Calibri"/>
        </w:rPr>
        <w:t>if</w:t>
      </w:r>
      <w:r>
        <w:rPr>
          <w:rFonts w:ascii="Calibri"/>
          <w:spacing w:val="-3"/>
        </w:rPr>
        <w:t xml:space="preserve"> </w:t>
      </w:r>
      <w:r>
        <w:rPr>
          <w:rFonts w:ascii="Calibri"/>
        </w:rPr>
        <w:t>your</w:t>
      </w:r>
      <w:r>
        <w:rPr>
          <w:rFonts w:ascii="Calibri"/>
          <w:spacing w:val="-1"/>
        </w:rPr>
        <w:t xml:space="preserve"> </w:t>
      </w:r>
      <w:r>
        <w:rPr>
          <w:rFonts w:ascii="Calibri"/>
        </w:rPr>
        <w:t>insurance</w:t>
      </w:r>
      <w:r>
        <w:rPr>
          <w:rFonts w:ascii="Calibri"/>
          <w:spacing w:val="-3"/>
        </w:rPr>
        <w:t xml:space="preserve"> </w:t>
      </w:r>
      <w:r>
        <w:rPr>
          <w:rFonts w:ascii="Calibri"/>
        </w:rPr>
        <w:t>requires</w:t>
      </w:r>
      <w:r>
        <w:rPr>
          <w:rFonts w:ascii="Calibri"/>
          <w:spacing w:val="-3"/>
        </w:rPr>
        <w:t xml:space="preserve"> </w:t>
      </w:r>
      <w:r>
        <w:rPr>
          <w:rFonts w:ascii="Calibri"/>
        </w:rPr>
        <w:t>referral</w:t>
      </w:r>
      <w:r>
        <w:rPr>
          <w:rFonts w:ascii="Calibri"/>
          <w:spacing w:val="-1"/>
        </w:rPr>
        <w:t xml:space="preserve"> </w:t>
      </w:r>
      <w:r>
        <w:rPr>
          <w:rFonts w:ascii="Calibri"/>
        </w:rPr>
        <w:t>prior</w:t>
      </w:r>
      <w:r>
        <w:rPr>
          <w:rFonts w:ascii="Calibri"/>
          <w:spacing w:val="2"/>
        </w:rPr>
        <w:t xml:space="preserve"> </w:t>
      </w:r>
      <w:r>
        <w:rPr>
          <w:rFonts w:ascii="Calibri"/>
        </w:rPr>
        <w:t>to</w:t>
      </w:r>
      <w:r>
        <w:rPr>
          <w:rFonts w:ascii="Calibri"/>
          <w:spacing w:val="-1"/>
        </w:rPr>
        <w:t xml:space="preserve"> </w:t>
      </w:r>
      <w:r>
        <w:rPr>
          <w:rFonts w:ascii="Calibri"/>
        </w:rPr>
        <w:t>your</w:t>
      </w:r>
      <w:r>
        <w:rPr>
          <w:rFonts w:ascii="Calibri"/>
          <w:spacing w:val="-1"/>
        </w:rPr>
        <w:t xml:space="preserve"> </w:t>
      </w:r>
      <w:r>
        <w:rPr>
          <w:rFonts w:ascii="Calibri"/>
        </w:rPr>
        <w:t xml:space="preserve">exam. If your insurance requires prior authorization for any upcoming procedures, we will follow all prior authorization protocols with your insurance company to obtain the authorization, along with providing them with the required information. If your insurance company denies the request, it is ultimately your responsibility for payment. </w:t>
      </w:r>
    </w:p>
    <w:p w14:paraId="5D369EC9" w14:textId="77777777" w:rsidR="00F66396" w:rsidRDefault="00F66396" w:rsidP="00F66396">
      <w:pPr>
        <w:pStyle w:val="BodyText"/>
        <w:spacing w:before="1"/>
        <w:ind w:left="100"/>
        <w:rPr>
          <w:rFonts w:ascii="Calibri"/>
        </w:rPr>
      </w:pPr>
      <w:r>
        <w:rPr>
          <w:rFonts w:ascii="Calibri"/>
        </w:rPr>
        <w:t>**We</w:t>
      </w:r>
      <w:r>
        <w:rPr>
          <w:rFonts w:ascii="Calibri"/>
          <w:spacing w:val="-3"/>
        </w:rPr>
        <w:t xml:space="preserve"> </w:t>
      </w:r>
      <w:r>
        <w:rPr>
          <w:rFonts w:ascii="Calibri"/>
        </w:rPr>
        <w:t>reserve</w:t>
      </w:r>
      <w:r>
        <w:rPr>
          <w:rFonts w:ascii="Calibri"/>
          <w:spacing w:val="-3"/>
        </w:rPr>
        <w:t xml:space="preserve"> </w:t>
      </w:r>
      <w:r>
        <w:rPr>
          <w:rFonts w:ascii="Calibri"/>
        </w:rPr>
        <w:t>the</w:t>
      </w:r>
      <w:r>
        <w:rPr>
          <w:rFonts w:ascii="Calibri"/>
          <w:spacing w:val="-3"/>
        </w:rPr>
        <w:t xml:space="preserve"> </w:t>
      </w:r>
      <w:r>
        <w:rPr>
          <w:rFonts w:ascii="Calibri"/>
        </w:rPr>
        <w:t>right</w:t>
      </w:r>
      <w:r>
        <w:rPr>
          <w:rFonts w:ascii="Calibri"/>
          <w:spacing w:val="-2"/>
        </w:rPr>
        <w:t xml:space="preserve"> </w:t>
      </w:r>
      <w:r>
        <w:rPr>
          <w:rFonts w:ascii="Calibri"/>
        </w:rPr>
        <w:t>to</w:t>
      </w:r>
      <w:r>
        <w:rPr>
          <w:rFonts w:ascii="Calibri"/>
          <w:spacing w:val="-1"/>
        </w:rPr>
        <w:t xml:space="preserve"> </w:t>
      </w:r>
      <w:r>
        <w:rPr>
          <w:rFonts w:ascii="Calibri"/>
        </w:rPr>
        <w:t>refuse</w:t>
      </w:r>
      <w:r>
        <w:rPr>
          <w:rFonts w:ascii="Calibri"/>
          <w:spacing w:val="-3"/>
        </w:rPr>
        <w:t xml:space="preserve"> </w:t>
      </w:r>
      <w:r>
        <w:rPr>
          <w:rFonts w:ascii="Calibri"/>
        </w:rPr>
        <w:t>treatment</w:t>
      </w:r>
      <w:r>
        <w:rPr>
          <w:rFonts w:ascii="Calibri"/>
          <w:spacing w:val="-2"/>
        </w:rPr>
        <w:t xml:space="preserve"> </w:t>
      </w:r>
      <w:r>
        <w:rPr>
          <w:rFonts w:ascii="Calibri"/>
        </w:rPr>
        <w:t>to</w:t>
      </w:r>
      <w:r>
        <w:rPr>
          <w:rFonts w:ascii="Calibri"/>
          <w:spacing w:val="-2"/>
        </w:rPr>
        <w:t xml:space="preserve"> </w:t>
      </w:r>
      <w:r>
        <w:rPr>
          <w:rFonts w:ascii="Calibri"/>
        </w:rPr>
        <w:t>any</w:t>
      </w:r>
      <w:r>
        <w:rPr>
          <w:rFonts w:ascii="Calibri"/>
          <w:spacing w:val="-1"/>
        </w:rPr>
        <w:t xml:space="preserve"> </w:t>
      </w:r>
      <w:r>
        <w:rPr>
          <w:rFonts w:ascii="Calibri"/>
        </w:rPr>
        <w:t>person</w:t>
      </w:r>
      <w:r>
        <w:rPr>
          <w:rFonts w:ascii="Calibri"/>
          <w:spacing w:val="-2"/>
        </w:rPr>
        <w:t xml:space="preserve"> </w:t>
      </w:r>
      <w:r>
        <w:rPr>
          <w:rFonts w:ascii="Calibri"/>
        </w:rPr>
        <w:t>who</w:t>
      </w:r>
      <w:r>
        <w:rPr>
          <w:rFonts w:ascii="Calibri"/>
          <w:spacing w:val="-2"/>
        </w:rPr>
        <w:t xml:space="preserve"> </w:t>
      </w:r>
      <w:r>
        <w:rPr>
          <w:rFonts w:ascii="Calibri"/>
        </w:rPr>
        <w:t>does</w:t>
      </w:r>
      <w:r>
        <w:rPr>
          <w:rFonts w:ascii="Calibri"/>
          <w:spacing w:val="-4"/>
        </w:rPr>
        <w:t xml:space="preserve"> </w:t>
      </w:r>
      <w:r>
        <w:rPr>
          <w:rFonts w:ascii="Calibri"/>
        </w:rPr>
        <w:t>not</w:t>
      </w:r>
      <w:r>
        <w:rPr>
          <w:rFonts w:ascii="Calibri"/>
          <w:spacing w:val="-2"/>
        </w:rPr>
        <w:t xml:space="preserve"> </w:t>
      </w:r>
      <w:r>
        <w:rPr>
          <w:rFonts w:ascii="Calibri"/>
        </w:rPr>
        <w:t>adhere</w:t>
      </w:r>
      <w:r>
        <w:rPr>
          <w:rFonts w:ascii="Calibri"/>
          <w:spacing w:val="-2"/>
        </w:rPr>
        <w:t xml:space="preserve"> </w:t>
      </w:r>
      <w:r>
        <w:rPr>
          <w:rFonts w:ascii="Calibri"/>
        </w:rPr>
        <w:t>to</w:t>
      </w:r>
      <w:r>
        <w:rPr>
          <w:rFonts w:ascii="Calibri"/>
          <w:spacing w:val="-2"/>
        </w:rPr>
        <w:t xml:space="preserve"> </w:t>
      </w:r>
      <w:r>
        <w:rPr>
          <w:rFonts w:ascii="Calibri"/>
        </w:rPr>
        <w:t>our</w:t>
      </w:r>
      <w:r>
        <w:rPr>
          <w:rFonts w:ascii="Calibri"/>
          <w:spacing w:val="-2"/>
        </w:rPr>
        <w:t xml:space="preserve"> </w:t>
      </w:r>
      <w:r>
        <w:rPr>
          <w:rFonts w:ascii="Calibri"/>
        </w:rPr>
        <w:t>financial</w:t>
      </w:r>
      <w:r>
        <w:rPr>
          <w:rFonts w:ascii="Calibri"/>
          <w:spacing w:val="-3"/>
        </w:rPr>
        <w:t xml:space="preserve"> </w:t>
      </w:r>
      <w:r>
        <w:rPr>
          <w:rFonts w:ascii="Calibri"/>
        </w:rPr>
        <w:t>policy**</w:t>
      </w:r>
    </w:p>
    <w:p w14:paraId="2D086B0C" w14:textId="52C263DD" w:rsidR="00613EB0" w:rsidRDefault="00613EB0" w:rsidP="00F66396">
      <w:pPr>
        <w:pStyle w:val="BodyText"/>
        <w:spacing w:before="1"/>
        <w:ind w:left="100"/>
        <w:rPr>
          <w:rFonts w:ascii="Calibri"/>
        </w:rPr>
      </w:pPr>
      <w:r>
        <w:rPr>
          <w:rFonts w:ascii="Calibri"/>
        </w:rPr>
        <w:t xml:space="preserve">** </w:t>
      </w:r>
      <w:r w:rsidRPr="00613EB0">
        <w:rPr>
          <w:rFonts w:ascii="Calibri"/>
        </w:rPr>
        <w:t xml:space="preserve">Please be advised that this policy is subject to change without prior notification. We strive to continually improve our practices and adapt to evolving circumstances. </w:t>
      </w:r>
      <w:r>
        <w:rPr>
          <w:rFonts w:ascii="Calibri"/>
        </w:rPr>
        <w:t>**</w:t>
      </w:r>
    </w:p>
    <w:p w14:paraId="13766ED2" w14:textId="77777777" w:rsidR="00F66396" w:rsidRDefault="00F66396" w:rsidP="00F66396">
      <w:pPr>
        <w:pStyle w:val="BodyText"/>
        <w:spacing w:before="11"/>
        <w:rPr>
          <w:rFonts w:ascii="Calibri"/>
          <w:sz w:val="19"/>
        </w:rPr>
      </w:pPr>
    </w:p>
    <w:p w14:paraId="4186340C" w14:textId="77777777" w:rsidR="00F66396" w:rsidRDefault="00F66396" w:rsidP="00F66396">
      <w:pPr>
        <w:pStyle w:val="BodyText"/>
        <w:spacing w:before="1"/>
        <w:ind w:left="100"/>
        <w:rPr>
          <w:rFonts w:ascii="Calibri" w:hAnsi="Calibri"/>
        </w:rPr>
      </w:pPr>
      <w:r>
        <w:rPr>
          <w:rFonts w:ascii="Calibri" w:hAnsi="Calibri"/>
        </w:rPr>
        <w:t>I</w:t>
      </w:r>
      <w:r>
        <w:rPr>
          <w:rFonts w:ascii="Calibri" w:hAnsi="Calibri"/>
          <w:spacing w:val="-3"/>
        </w:rPr>
        <w:t xml:space="preserve"> </w:t>
      </w:r>
      <w:r>
        <w:rPr>
          <w:rFonts w:ascii="Calibri" w:hAnsi="Calibri"/>
        </w:rPr>
        <w:t>have</w:t>
      </w:r>
      <w:r>
        <w:rPr>
          <w:rFonts w:ascii="Calibri" w:hAnsi="Calibri"/>
          <w:spacing w:val="-3"/>
        </w:rPr>
        <w:t xml:space="preserve"> </w:t>
      </w:r>
      <w:r>
        <w:rPr>
          <w:rFonts w:ascii="Calibri" w:hAnsi="Calibri"/>
        </w:rPr>
        <w:t>read</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understand</w:t>
      </w:r>
      <w:r>
        <w:rPr>
          <w:rFonts w:ascii="Calibri" w:hAnsi="Calibri"/>
          <w:spacing w:val="-1"/>
        </w:rPr>
        <w:t xml:space="preserve"> </w:t>
      </w:r>
      <w:r>
        <w:rPr>
          <w:rFonts w:ascii="Calibri" w:hAnsi="Calibri"/>
          <w:u w:val="single"/>
        </w:rPr>
        <w:t>Wyoming Medical Associates.</w:t>
      </w:r>
      <w:r>
        <w:rPr>
          <w:rFonts w:ascii="Calibri" w:hAnsi="Calibri"/>
          <w:spacing w:val="45"/>
        </w:rPr>
        <w:t xml:space="preserve"> </w:t>
      </w:r>
      <w:r>
        <w:rPr>
          <w:rFonts w:ascii="Calibri" w:hAnsi="Calibri"/>
        </w:rPr>
        <w:t>I</w:t>
      </w:r>
      <w:r>
        <w:rPr>
          <w:rFonts w:ascii="Calibri" w:hAnsi="Calibri"/>
          <w:spacing w:val="-2"/>
        </w:rPr>
        <w:t xml:space="preserve"> </w:t>
      </w:r>
      <w:r>
        <w:rPr>
          <w:rFonts w:ascii="Calibri" w:hAnsi="Calibri"/>
        </w:rPr>
        <w:t>agree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comply</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accept</w:t>
      </w:r>
      <w:r>
        <w:rPr>
          <w:rFonts w:ascii="Calibri" w:hAnsi="Calibri"/>
          <w:spacing w:val="-3"/>
        </w:rPr>
        <w:t xml:space="preserve"> </w:t>
      </w:r>
      <w:r>
        <w:rPr>
          <w:rFonts w:ascii="Calibri" w:hAnsi="Calibri"/>
        </w:rPr>
        <w:t>responsibility</w:t>
      </w:r>
      <w:r>
        <w:rPr>
          <w:rFonts w:ascii="Calibri" w:hAnsi="Calibri"/>
          <w:spacing w:val="-2"/>
        </w:rPr>
        <w:t xml:space="preserve"> </w:t>
      </w:r>
      <w:r>
        <w:rPr>
          <w:rFonts w:ascii="Calibri" w:hAnsi="Calibri"/>
        </w:rPr>
        <w:t>for</w:t>
      </w:r>
      <w:r>
        <w:rPr>
          <w:rFonts w:ascii="Calibri" w:hAnsi="Calibri"/>
          <w:spacing w:val="-2"/>
        </w:rPr>
        <w:t xml:space="preserve"> </w:t>
      </w:r>
      <w:r>
        <w:rPr>
          <w:rFonts w:ascii="Calibri" w:hAnsi="Calibri"/>
        </w:rPr>
        <w:t>any</w:t>
      </w:r>
      <w:r>
        <w:rPr>
          <w:rFonts w:ascii="Calibri" w:hAnsi="Calibri"/>
          <w:spacing w:val="-3"/>
        </w:rPr>
        <w:t xml:space="preserve"> </w:t>
      </w:r>
      <w:r>
        <w:rPr>
          <w:rFonts w:ascii="Calibri" w:hAnsi="Calibri"/>
        </w:rPr>
        <w:t>payment</w:t>
      </w:r>
      <w:r>
        <w:rPr>
          <w:rFonts w:ascii="Calibri" w:hAnsi="Calibri"/>
          <w:spacing w:val="1"/>
        </w:rPr>
        <w:t xml:space="preserve"> </w:t>
      </w:r>
      <w:r>
        <w:rPr>
          <w:rFonts w:ascii="Calibri" w:hAnsi="Calibri"/>
        </w:rPr>
        <w:t>that</w:t>
      </w:r>
      <w:r>
        <w:rPr>
          <w:rFonts w:ascii="Calibri" w:hAnsi="Calibri"/>
          <w:spacing w:val="-1"/>
        </w:rPr>
        <w:t xml:space="preserve"> </w:t>
      </w:r>
      <w:r>
        <w:rPr>
          <w:rFonts w:ascii="Calibri" w:hAnsi="Calibri"/>
        </w:rPr>
        <w:t>becomes</w:t>
      </w:r>
      <w:r>
        <w:rPr>
          <w:rFonts w:ascii="Calibri" w:hAnsi="Calibri"/>
          <w:spacing w:val="-2"/>
        </w:rPr>
        <w:t xml:space="preserve"> </w:t>
      </w:r>
      <w:r>
        <w:rPr>
          <w:rFonts w:ascii="Calibri" w:hAnsi="Calibri"/>
        </w:rPr>
        <w:t>due</w:t>
      </w:r>
      <w:r>
        <w:rPr>
          <w:rFonts w:ascii="Calibri" w:hAnsi="Calibri"/>
          <w:spacing w:val="-1"/>
        </w:rPr>
        <w:t xml:space="preserve"> </w:t>
      </w:r>
      <w:r>
        <w:rPr>
          <w:rFonts w:ascii="Calibri" w:hAnsi="Calibri"/>
        </w:rPr>
        <w:t>as</w:t>
      </w:r>
      <w:r>
        <w:rPr>
          <w:rFonts w:ascii="Calibri" w:hAnsi="Calibri"/>
          <w:spacing w:val="-2"/>
        </w:rPr>
        <w:t xml:space="preserve"> </w:t>
      </w:r>
      <w:r>
        <w:rPr>
          <w:rFonts w:ascii="Calibri" w:hAnsi="Calibri"/>
        </w:rPr>
        <w:t>outlined previously.</w:t>
      </w:r>
    </w:p>
    <w:p w14:paraId="54878E52" w14:textId="77777777" w:rsidR="00F66396" w:rsidRDefault="00F66396" w:rsidP="00F66396">
      <w:pPr>
        <w:pStyle w:val="BodyText"/>
        <w:spacing w:before="11"/>
        <w:rPr>
          <w:rFonts w:ascii="Calibri"/>
          <w:sz w:val="19"/>
        </w:rPr>
      </w:pPr>
    </w:p>
    <w:p w14:paraId="6F6BB115" w14:textId="77777777" w:rsidR="00F66396" w:rsidRDefault="00F66396" w:rsidP="00F66396">
      <w:pPr>
        <w:pStyle w:val="BodyText"/>
        <w:tabs>
          <w:tab w:val="left" w:pos="5584"/>
        </w:tabs>
        <w:ind w:left="100"/>
        <w:rPr>
          <w:rFonts w:ascii="Calibri"/>
        </w:rPr>
      </w:pPr>
      <w:r>
        <w:rPr>
          <w:rFonts w:ascii="Calibri"/>
        </w:rPr>
        <w:t>Patient</w:t>
      </w:r>
      <w:r>
        <w:rPr>
          <w:rFonts w:ascii="Calibri"/>
          <w:spacing w:val="-2"/>
        </w:rPr>
        <w:t xml:space="preserve"> </w:t>
      </w:r>
      <w:r>
        <w:rPr>
          <w:rFonts w:ascii="Calibri"/>
        </w:rPr>
        <w:t>Name:</w:t>
      </w:r>
      <w:r>
        <w:rPr>
          <w:rFonts w:ascii="Calibri"/>
          <w:u w:val="single"/>
        </w:rPr>
        <w:t xml:space="preserve"> </w:t>
      </w:r>
      <w:r>
        <w:rPr>
          <w:rFonts w:ascii="Calibri"/>
          <w:u w:val="single"/>
        </w:rPr>
        <w:tab/>
      </w:r>
    </w:p>
    <w:p w14:paraId="117575E8" w14:textId="77777777" w:rsidR="00F66396" w:rsidRDefault="00F66396" w:rsidP="00F66396">
      <w:pPr>
        <w:pStyle w:val="BodyText"/>
        <w:spacing w:before="4"/>
        <w:rPr>
          <w:rFonts w:ascii="Calibri"/>
          <w:sz w:val="15"/>
        </w:rPr>
      </w:pPr>
    </w:p>
    <w:p w14:paraId="623901BF" w14:textId="77777777" w:rsidR="00F66396" w:rsidRDefault="00F66396" w:rsidP="00F66396">
      <w:pPr>
        <w:pStyle w:val="BodyText"/>
        <w:tabs>
          <w:tab w:val="left" w:pos="5676"/>
        </w:tabs>
        <w:spacing w:before="59"/>
        <w:ind w:left="100"/>
        <w:rPr>
          <w:rFonts w:ascii="Calibri"/>
        </w:rPr>
      </w:pPr>
      <w:r>
        <w:rPr>
          <w:rFonts w:ascii="Calibri"/>
        </w:rPr>
        <w:t>Patient</w:t>
      </w:r>
      <w:r>
        <w:rPr>
          <w:rFonts w:ascii="Calibri"/>
          <w:spacing w:val="-4"/>
        </w:rPr>
        <w:t xml:space="preserve"> </w:t>
      </w:r>
      <w:proofErr w:type="gramStart"/>
      <w:r>
        <w:rPr>
          <w:rFonts w:ascii="Calibri"/>
        </w:rPr>
        <w:t>Signature:_</w:t>
      </w:r>
      <w:proofErr w:type="gramEnd"/>
      <w:r>
        <w:rPr>
          <w:rFonts w:ascii="Calibri"/>
          <w:u w:val="single"/>
        </w:rPr>
        <w:t xml:space="preserve"> </w:t>
      </w:r>
      <w:r>
        <w:rPr>
          <w:rFonts w:ascii="Calibri"/>
          <w:u w:val="single"/>
        </w:rPr>
        <w:tab/>
      </w:r>
    </w:p>
    <w:p w14:paraId="4004ECA1" w14:textId="77777777" w:rsidR="00F66396" w:rsidRDefault="00F66396" w:rsidP="00F66396">
      <w:pPr>
        <w:pStyle w:val="BodyText"/>
        <w:spacing w:before="1"/>
        <w:rPr>
          <w:rFonts w:ascii="Calibri"/>
          <w:sz w:val="15"/>
        </w:rPr>
      </w:pPr>
    </w:p>
    <w:p w14:paraId="17F6BA14" w14:textId="77777777" w:rsidR="00F66396" w:rsidRDefault="00F66396" w:rsidP="00F66396">
      <w:pPr>
        <w:pStyle w:val="BodyText"/>
        <w:tabs>
          <w:tab w:val="left" w:pos="3066"/>
        </w:tabs>
        <w:spacing w:before="59"/>
        <w:ind w:left="100"/>
        <w:rPr>
          <w:rFonts w:ascii="Calibri"/>
        </w:rPr>
      </w:pPr>
      <w:r>
        <w:rPr>
          <w:rFonts w:ascii="Calibri"/>
        </w:rPr>
        <w:t>Date:</w:t>
      </w:r>
      <w:r>
        <w:rPr>
          <w:rFonts w:ascii="Calibri"/>
          <w:u w:val="single"/>
        </w:rPr>
        <w:t xml:space="preserve"> </w:t>
      </w:r>
      <w:r>
        <w:rPr>
          <w:rFonts w:ascii="Calibri"/>
          <w:u w:val="single"/>
        </w:rPr>
        <w:tab/>
      </w:r>
    </w:p>
    <w:p w14:paraId="6F4D3FB8" w14:textId="77777777" w:rsidR="00F66396" w:rsidRDefault="00F66396" w:rsidP="00F66396">
      <w:pPr>
        <w:pStyle w:val="BodyText"/>
        <w:rPr>
          <w:rFonts w:ascii="Calibri"/>
        </w:rPr>
      </w:pPr>
    </w:p>
    <w:p w14:paraId="0192675D" w14:textId="77777777" w:rsidR="00F66396" w:rsidRDefault="00F66396" w:rsidP="00F66396">
      <w:pPr>
        <w:pStyle w:val="BodyText"/>
        <w:spacing w:before="1"/>
        <w:rPr>
          <w:rFonts w:ascii="Calibri"/>
          <w:sz w:val="16"/>
        </w:rPr>
      </w:pPr>
      <w:r>
        <w:rPr>
          <w:noProof/>
        </w:rPr>
        <mc:AlternateContent>
          <mc:Choice Requires="wps">
            <w:drawing>
              <wp:anchor distT="0" distB="0" distL="0" distR="0" simplePos="0" relativeHeight="251659264" behindDoc="1" locked="0" layoutInCell="1" allowOverlap="1" wp14:anchorId="2936F518" wp14:editId="3C656313">
                <wp:simplePos x="0" y="0"/>
                <wp:positionH relativeFrom="page">
                  <wp:posOffset>381000</wp:posOffset>
                </wp:positionH>
                <wp:positionV relativeFrom="paragraph">
                  <wp:posOffset>140335</wp:posOffset>
                </wp:positionV>
                <wp:extent cx="2211705" cy="1270"/>
                <wp:effectExtent l="0" t="0" r="0" b="0"/>
                <wp:wrapTopAndBottom/>
                <wp:docPr id="7"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600 600"/>
                            <a:gd name="T1" fmla="*/ T0 w 3483"/>
                            <a:gd name="T2" fmla="+- 0 4082 600"/>
                            <a:gd name="T3" fmla="*/ T2 w 3483"/>
                          </a:gdLst>
                          <a:ahLst/>
                          <a:cxnLst>
                            <a:cxn ang="0">
                              <a:pos x="T1" y="0"/>
                            </a:cxn>
                            <a:cxn ang="0">
                              <a:pos x="T3" y="0"/>
                            </a:cxn>
                          </a:cxnLst>
                          <a:rect l="0" t="0" r="r" b="b"/>
                          <a:pathLst>
                            <a:path w="3483">
                              <a:moveTo>
                                <a:pt x="0" y="0"/>
                              </a:moveTo>
                              <a:lnTo>
                                <a:pt x="3482"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C9C12" id="docshape161" o:spid="_x0000_s1026" style="position:absolute;margin-left:30pt;margin-top:11.05pt;width:174.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" path="m,l3482,e" filled="f" strokeweight=".22817mm">
                <v:path arrowok="t" o:connecttype="custom" o:connectlocs="0,0;221107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896A313" wp14:editId="65FADB34">
                <wp:simplePos x="0" y="0"/>
                <wp:positionH relativeFrom="page">
                  <wp:posOffset>4039235</wp:posOffset>
                </wp:positionH>
                <wp:positionV relativeFrom="paragraph">
                  <wp:posOffset>140335</wp:posOffset>
                </wp:positionV>
                <wp:extent cx="1642110" cy="1270"/>
                <wp:effectExtent l="0" t="0" r="0" b="0"/>
                <wp:wrapTopAndBottom/>
                <wp:docPr id="6"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6361 6361"/>
                            <a:gd name="T1" fmla="*/ T0 w 2586"/>
                            <a:gd name="T2" fmla="+- 0 8947 6361"/>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33D6" id="docshape162" o:spid="_x0000_s1026" style="position:absolute;margin-left:318.05pt;margin-top:11.05pt;width:129.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" path="m,l2586,e" filled="f" strokeweight=".22817mm">
                <v:path arrowok="t" o:connecttype="custom" o:connectlocs="0,0;1642110,0" o:connectangles="0,0"/>
                <w10:wrap type="topAndBottom" anchorx="page"/>
              </v:shape>
            </w:pict>
          </mc:Fallback>
        </mc:AlternateContent>
      </w:r>
    </w:p>
    <w:p w14:paraId="68941574" w14:textId="77777777" w:rsidR="00F66396" w:rsidRDefault="00F66396" w:rsidP="00F66396">
      <w:pPr>
        <w:tabs>
          <w:tab w:val="left" w:pos="5860"/>
        </w:tabs>
        <w:spacing w:before="16"/>
        <w:ind w:left="100"/>
        <w:rPr>
          <w:rFonts w:ascii="Calibri" w:hAnsi="Calibri"/>
          <w:sz w:val="18"/>
        </w:rPr>
      </w:pPr>
      <w:r>
        <w:rPr>
          <w:rFonts w:ascii="Calibri" w:hAnsi="Calibri"/>
          <w:sz w:val="18"/>
        </w:rPr>
        <w:t>Responsible</w:t>
      </w:r>
      <w:r>
        <w:rPr>
          <w:rFonts w:ascii="Calibri" w:hAnsi="Calibri"/>
          <w:spacing w:val="-3"/>
          <w:sz w:val="18"/>
        </w:rPr>
        <w:t xml:space="preserve"> </w:t>
      </w:r>
      <w:r>
        <w:rPr>
          <w:rFonts w:ascii="Calibri" w:hAnsi="Calibri"/>
          <w:sz w:val="18"/>
        </w:rPr>
        <w:t>Party</w:t>
      </w:r>
      <w:r>
        <w:rPr>
          <w:rFonts w:ascii="Calibri" w:hAnsi="Calibri"/>
          <w:spacing w:val="-1"/>
          <w:sz w:val="18"/>
        </w:rPr>
        <w:t xml:space="preserve"> </w:t>
      </w:r>
      <w:r>
        <w:rPr>
          <w:rFonts w:ascii="Calibri" w:hAnsi="Calibri"/>
          <w:sz w:val="18"/>
        </w:rPr>
        <w:t>Member’s Name</w:t>
      </w:r>
      <w:r>
        <w:rPr>
          <w:rFonts w:ascii="Calibri" w:hAnsi="Calibri"/>
          <w:sz w:val="18"/>
        </w:rPr>
        <w:tab/>
        <w:t>Relationship</w:t>
      </w:r>
      <w:r>
        <w:rPr>
          <w:rFonts w:ascii="Calibri" w:hAnsi="Calibri"/>
          <w:spacing w:val="-3"/>
          <w:sz w:val="18"/>
        </w:rPr>
        <w:t xml:space="preserve"> </w:t>
      </w:r>
      <w:r>
        <w:rPr>
          <w:rFonts w:ascii="Calibri" w:hAnsi="Calibri"/>
          <w:sz w:val="18"/>
        </w:rPr>
        <w:t>to</w:t>
      </w:r>
      <w:r>
        <w:rPr>
          <w:rFonts w:ascii="Calibri" w:hAnsi="Calibri"/>
          <w:spacing w:val="-2"/>
          <w:sz w:val="18"/>
        </w:rPr>
        <w:t xml:space="preserve"> </w:t>
      </w:r>
      <w:r>
        <w:rPr>
          <w:rFonts w:ascii="Calibri" w:hAnsi="Calibri"/>
          <w:sz w:val="18"/>
        </w:rPr>
        <w:t>patient</w:t>
      </w:r>
    </w:p>
    <w:p w14:paraId="1407E59A" w14:textId="77777777" w:rsidR="00F66396" w:rsidRDefault="00F66396" w:rsidP="00F66396">
      <w:pPr>
        <w:pStyle w:val="BodyText"/>
        <w:rPr>
          <w:rFonts w:ascii="Calibri"/>
        </w:rPr>
      </w:pPr>
    </w:p>
    <w:p w14:paraId="0DFFF773" w14:textId="77777777" w:rsidR="00F66396" w:rsidRDefault="00F66396" w:rsidP="00F66396">
      <w:pPr>
        <w:pStyle w:val="BodyText"/>
        <w:spacing w:before="2"/>
        <w:rPr>
          <w:rFonts w:ascii="Calibri"/>
          <w:sz w:val="12"/>
        </w:rPr>
      </w:pPr>
      <w:r>
        <w:rPr>
          <w:noProof/>
        </w:rPr>
        <mc:AlternateContent>
          <mc:Choice Requires="wps">
            <w:drawing>
              <wp:anchor distT="0" distB="0" distL="0" distR="0" simplePos="0" relativeHeight="251661312" behindDoc="1" locked="0" layoutInCell="1" allowOverlap="1" wp14:anchorId="63B848C8" wp14:editId="2FCD1A44">
                <wp:simplePos x="0" y="0"/>
                <wp:positionH relativeFrom="page">
                  <wp:posOffset>381000</wp:posOffset>
                </wp:positionH>
                <wp:positionV relativeFrom="paragraph">
                  <wp:posOffset>109855</wp:posOffset>
                </wp:positionV>
                <wp:extent cx="2161540" cy="1270"/>
                <wp:effectExtent l="0" t="0" r="0" b="0"/>
                <wp:wrapTopAndBottom/>
                <wp:docPr id="4"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1540" cy="1270"/>
                        </a:xfrm>
                        <a:custGeom>
                          <a:avLst/>
                          <a:gdLst>
                            <a:gd name="T0" fmla="+- 0 600 600"/>
                            <a:gd name="T1" fmla="*/ T0 w 3404"/>
                            <a:gd name="T2" fmla="+- 0 4003 600"/>
                            <a:gd name="T3" fmla="*/ T2 w 3404"/>
                          </a:gdLst>
                          <a:ahLst/>
                          <a:cxnLst>
                            <a:cxn ang="0">
                              <a:pos x="T1" y="0"/>
                            </a:cxn>
                            <a:cxn ang="0">
                              <a:pos x="T3" y="0"/>
                            </a:cxn>
                          </a:cxnLst>
                          <a:rect l="0" t="0" r="r" b="b"/>
                          <a:pathLst>
                            <a:path w="3404">
                              <a:moveTo>
                                <a:pt x="0" y="0"/>
                              </a:moveTo>
                              <a:lnTo>
                                <a:pt x="3403"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3055" id="docshape163" o:spid="_x0000_s1026" style="position:absolute;margin-left:30pt;margin-top:8.65pt;width:170.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" path="m,l3403,e" filled="f" strokeweight=".20617mm">
                <v:path arrowok="t" o:connecttype="custom" o:connectlocs="0,0;2160905,0" o:connectangles="0,0"/>
                <w10:wrap type="topAndBottom" anchorx="page"/>
              </v:shape>
            </w:pict>
          </mc:Fallback>
        </mc:AlternateContent>
      </w:r>
    </w:p>
    <w:p w14:paraId="2FC4BA97" w14:textId="77777777" w:rsidR="00F66396" w:rsidRDefault="00F66396" w:rsidP="00F66396">
      <w:pPr>
        <w:spacing w:before="18"/>
        <w:ind w:left="100"/>
        <w:rPr>
          <w:rFonts w:ascii="Calibri" w:hAnsi="Calibri"/>
          <w:sz w:val="18"/>
        </w:rPr>
      </w:pPr>
      <w:r>
        <w:rPr>
          <w:rFonts w:ascii="Calibri" w:hAnsi="Calibri"/>
          <w:sz w:val="18"/>
        </w:rPr>
        <w:t>Responsible</w:t>
      </w:r>
      <w:r>
        <w:rPr>
          <w:rFonts w:ascii="Calibri" w:hAnsi="Calibri"/>
          <w:spacing w:val="-4"/>
          <w:sz w:val="18"/>
        </w:rPr>
        <w:t xml:space="preserve"> </w:t>
      </w:r>
      <w:r>
        <w:rPr>
          <w:rFonts w:ascii="Calibri" w:hAnsi="Calibri"/>
          <w:sz w:val="18"/>
        </w:rPr>
        <w:t>Party</w:t>
      </w:r>
      <w:r>
        <w:rPr>
          <w:rFonts w:ascii="Calibri" w:hAnsi="Calibri"/>
          <w:spacing w:val="-2"/>
          <w:sz w:val="18"/>
        </w:rPr>
        <w:t xml:space="preserve"> </w:t>
      </w:r>
      <w:r>
        <w:rPr>
          <w:rFonts w:ascii="Calibri" w:hAnsi="Calibri"/>
          <w:sz w:val="18"/>
        </w:rPr>
        <w:t>Member’s</w:t>
      </w:r>
      <w:r>
        <w:rPr>
          <w:rFonts w:ascii="Calibri" w:hAnsi="Calibri"/>
          <w:spacing w:val="-1"/>
          <w:sz w:val="18"/>
        </w:rPr>
        <w:t xml:space="preserve"> </w:t>
      </w:r>
      <w:r>
        <w:rPr>
          <w:rFonts w:ascii="Calibri" w:hAnsi="Calibri"/>
          <w:sz w:val="18"/>
        </w:rPr>
        <w:t>Signature</w:t>
      </w:r>
    </w:p>
    <w:p w14:paraId="355CADB8" w14:textId="77777777" w:rsidR="00872327" w:rsidRDefault="00872327"/>
    <w:sectPr w:rsidR="00872327" w:rsidSect="00C2711D">
      <w:pgSz w:w="12240" w:h="15840"/>
      <w:pgMar w:top="1000" w:right="400" w:bottom="280" w:left="5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9922" w14:textId="77777777" w:rsidR="00CB4866" w:rsidRDefault="00CB4866" w:rsidP="00421473">
      <w:r>
        <w:separator/>
      </w:r>
    </w:p>
  </w:endnote>
  <w:endnote w:type="continuationSeparator" w:id="0">
    <w:p w14:paraId="017753A1" w14:textId="77777777" w:rsidR="00CB4866" w:rsidRDefault="00CB4866" w:rsidP="0042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28E6" w14:textId="77777777" w:rsidR="00CB4866" w:rsidRDefault="00CB4866" w:rsidP="00421473">
      <w:r>
        <w:separator/>
      </w:r>
    </w:p>
  </w:footnote>
  <w:footnote w:type="continuationSeparator" w:id="0">
    <w:p w14:paraId="249AA519" w14:textId="77777777" w:rsidR="00CB4866" w:rsidRDefault="00CB4866" w:rsidP="0042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6160" w14:textId="7ABF8134" w:rsidR="00421473" w:rsidRDefault="00421473" w:rsidP="00421473">
    <w:pPr>
      <w:pStyle w:val="Header"/>
      <w:jc w:val="center"/>
    </w:pPr>
    <w:r>
      <w:rPr>
        <w:noProof/>
      </w:rPr>
      <w:drawing>
        <wp:inline distT="0" distB="0" distL="0" distR="0" wp14:anchorId="2DEEF807" wp14:editId="61184297">
          <wp:extent cx="2200910" cy="1152525"/>
          <wp:effectExtent l="0" t="0" r="8890" b="9525"/>
          <wp:docPr id="922765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1525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6"/>
    <w:rsid w:val="000A1642"/>
    <w:rsid w:val="002369BC"/>
    <w:rsid w:val="00421473"/>
    <w:rsid w:val="00472B80"/>
    <w:rsid w:val="004B4652"/>
    <w:rsid w:val="005E5C74"/>
    <w:rsid w:val="00613EB0"/>
    <w:rsid w:val="00687BE8"/>
    <w:rsid w:val="008628B2"/>
    <w:rsid w:val="00872327"/>
    <w:rsid w:val="00BD300F"/>
    <w:rsid w:val="00CB4866"/>
    <w:rsid w:val="00CB7313"/>
    <w:rsid w:val="00F6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6C14"/>
  <w15:chartTrackingRefBased/>
  <w15:docId w15:val="{CDD3F803-B757-4578-9D1D-1A175509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96"/>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unhideWhenUsed/>
    <w:qFormat/>
    <w:rsid w:val="00F66396"/>
    <w:pPr>
      <w:spacing w:before="1"/>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396"/>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F66396"/>
    <w:rPr>
      <w:sz w:val="20"/>
      <w:szCs w:val="20"/>
    </w:rPr>
  </w:style>
  <w:style w:type="character" w:customStyle="1" w:styleId="BodyTextChar">
    <w:name w:val="Body Text Char"/>
    <w:basedOn w:val="DefaultParagraphFont"/>
    <w:link w:val="BodyText"/>
    <w:uiPriority w:val="1"/>
    <w:rsid w:val="00F663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21473"/>
    <w:pPr>
      <w:tabs>
        <w:tab w:val="center" w:pos="4680"/>
        <w:tab w:val="right" w:pos="9360"/>
      </w:tabs>
    </w:pPr>
  </w:style>
  <w:style w:type="character" w:customStyle="1" w:styleId="HeaderChar">
    <w:name w:val="Header Char"/>
    <w:basedOn w:val="DefaultParagraphFont"/>
    <w:link w:val="Header"/>
    <w:uiPriority w:val="99"/>
    <w:rsid w:val="00421473"/>
    <w:rPr>
      <w:rFonts w:ascii="Times New Roman" w:eastAsia="Times New Roman" w:hAnsi="Times New Roman" w:cs="Times New Roman"/>
    </w:rPr>
  </w:style>
  <w:style w:type="paragraph" w:styleId="Footer">
    <w:name w:val="footer"/>
    <w:basedOn w:val="Normal"/>
    <w:link w:val="FooterChar"/>
    <w:uiPriority w:val="99"/>
    <w:unhideWhenUsed/>
    <w:rsid w:val="00421473"/>
    <w:pPr>
      <w:tabs>
        <w:tab w:val="center" w:pos="4680"/>
        <w:tab w:val="right" w:pos="9360"/>
      </w:tabs>
    </w:pPr>
  </w:style>
  <w:style w:type="character" w:customStyle="1" w:styleId="FooterChar">
    <w:name w:val="Footer Char"/>
    <w:basedOn w:val="DefaultParagraphFont"/>
    <w:link w:val="Footer"/>
    <w:uiPriority w:val="99"/>
    <w:rsid w:val="004214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Witt</dc:creator>
  <cp:keywords/>
  <dc:description/>
  <cp:lastModifiedBy>Jessalyn Harrod</cp:lastModifiedBy>
  <cp:revision>7</cp:revision>
  <dcterms:created xsi:type="dcterms:W3CDTF">2023-09-11T22:51:00Z</dcterms:created>
  <dcterms:modified xsi:type="dcterms:W3CDTF">2023-11-27T18:52:00Z</dcterms:modified>
</cp:coreProperties>
</file>