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E0A98" w14:textId="77777777" w:rsidR="000B589D" w:rsidRPr="000B589D" w:rsidRDefault="000B589D" w:rsidP="000B589D">
      <w:pPr>
        <w:rPr>
          <w:b/>
          <w:bCs/>
          <w:sz w:val="40"/>
          <w:szCs w:val="40"/>
          <w:u w:val="single"/>
        </w:rPr>
      </w:pPr>
      <w:proofErr w:type="spellStart"/>
      <w:r w:rsidRPr="000B589D">
        <w:rPr>
          <w:b/>
          <w:bCs/>
          <w:sz w:val="40"/>
          <w:szCs w:val="40"/>
          <w:u w:val="single"/>
        </w:rPr>
        <w:t>Nucleofill</w:t>
      </w:r>
      <w:proofErr w:type="spellEnd"/>
      <w:r w:rsidRPr="000B589D">
        <w:rPr>
          <w:b/>
          <w:bCs/>
          <w:sz w:val="40"/>
          <w:szCs w:val="40"/>
          <w:u w:val="single"/>
        </w:rPr>
        <w:t xml:space="preserve"> Injections – natural nourishment and support to rejuvenate and refresh </w:t>
      </w:r>
      <w:proofErr w:type="gramStart"/>
      <w:r w:rsidRPr="000B589D">
        <w:rPr>
          <w:b/>
          <w:bCs/>
          <w:sz w:val="40"/>
          <w:szCs w:val="40"/>
          <w:u w:val="single"/>
        </w:rPr>
        <w:t>skin</w:t>
      </w:r>
      <w:proofErr w:type="gramEnd"/>
    </w:p>
    <w:p w14:paraId="59C20D57" w14:textId="0EF92BE9" w:rsidR="0003457D" w:rsidRDefault="000B589D" w:rsidP="000B589D">
      <w:r>
        <w:t xml:space="preserve">Safe, suitable for all skin types and allergen-free, </w:t>
      </w:r>
      <w:proofErr w:type="spellStart"/>
      <w:r>
        <w:t>Nucleofill</w:t>
      </w:r>
      <w:proofErr w:type="spellEnd"/>
      <w:r>
        <w:t xml:space="preserve"> combines powerful natural ingredients with the latest scientific insights in skincare to support natural anti-ageing for mature skin. This treatment is perfect for you if you’re looking to restore a plumper, brighter and more youthful appearance to the face, </w:t>
      </w:r>
      <w:proofErr w:type="gramStart"/>
      <w:r>
        <w:t>neck</w:t>
      </w:r>
      <w:proofErr w:type="gramEnd"/>
      <w:r>
        <w:t xml:space="preserve"> or hands.</w:t>
      </w:r>
    </w:p>
    <w:p w14:paraId="50BEA338" w14:textId="77777777" w:rsidR="000B589D" w:rsidRDefault="000B589D" w:rsidP="000B589D"/>
    <w:p w14:paraId="67DB2CDE" w14:textId="46006BEC" w:rsidR="000B589D" w:rsidRPr="000B589D" w:rsidRDefault="000B589D" w:rsidP="000B589D">
      <w:pPr>
        <w:rPr>
          <w:b/>
          <w:bCs/>
        </w:rPr>
      </w:pPr>
      <w:r w:rsidRPr="000B589D">
        <w:rPr>
          <w:b/>
          <w:bCs/>
        </w:rPr>
        <w:t xml:space="preserve">How does </w:t>
      </w:r>
      <w:proofErr w:type="spellStart"/>
      <w:r w:rsidRPr="000B589D">
        <w:rPr>
          <w:b/>
          <w:bCs/>
        </w:rPr>
        <w:t>Nucleofill</w:t>
      </w:r>
      <w:proofErr w:type="spellEnd"/>
      <w:r w:rsidRPr="000B589D">
        <w:rPr>
          <w:b/>
          <w:bCs/>
        </w:rPr>
        <w:t xml:space="preserve"> work?</w:t>
      </w:r>
    </w:p>
    <w:p w14:paraId="5E552F51" w14:textId="77777777" w:rsidR="000B589D" w:rsidRDefault="000B589D" w:rsidP="000B589D"/>
    <w:p w14:paraId="706E8068" w14:textId="3FC78431" w:rsidR="000B589D" w:rsidRDefault="000B589D" w:rsidP="000B589D">
      <w:proofErr w:type="spellStart"/>
      <w:r>
        <w:t>Nucleofill</w:t>
      </w:r>
      <w:proofErr w:type="spellEnd"/>
      <w:r>
        <w:t xml:space="preserve"> is a versatile and gentle yet highly effective treatment which works in </w:t>
      </w:r>
      <w:proofErr w:type="gramStart"/>
      <w:r>
        <w:t>a number of</w:t>
      </w:r>
      <w:proofErr w:type="gramEnd"/>
      <w:r>
        <w:t xml:space="preserve"> ways to rejuvenate the skin. Using the latest developments in skin science, </w:t>
      </w:r>
      <w:proofErr w:type="spellStart"/>
      <w:r>
        <w:t>Nucleofill</w:t>
      </w:r>
      <w:proofErr w:type="spellEnd"/>
      <w:r>
        <w:t xml:space="preserve"> results in a remarkably fresh and natural glow without changing your facial features. Think your skin, but better – brighter, plumper, more radiant.</w:t>
      </w:r>
    </w:p>
    <w:p w14:paraId="5A411A54" w14:textId="77777777" w:rsidR="000B589D" w:rsidRDefault="000B589D" w:rsidP="000B589D"/>
    <w:p w14:paraId="0E9BEECC" w14:textId="77777777" w:rsidR="000B589D" w:rsidRDefault="000B589D" w:rsidP="000B589D">
      <w:r>
        <w:t xml:space="preserve">The formula itself is an innovative type of biotechnology containing polynucleotides, which work in harmony with your skin to offer enhanced and lasting protection against damage, regenerating on a cellular level and deeply moisturising whilst firming and contouring. This triple-action technique makes </w:t>
      </w:r>
      <w:proofErr w:type="spellStart"/>
      <w:r>
        <w:t>Nucleofill</w:t>
      </w:r>
      <w:proofErr w:type="spellEnd"/>
      <w:r>
        <w:t xml:space="preserve"> a highly effective and popular all-rounder treatment which simultaneously detoxifies, </w:t>
      </w:r>
      <w:proofErr w:type="gramStart"/>
      <w:r>
        <w:t>moisturises</w:t>
      </w:r>
      <w:proofErr w:type="gramEnd"/>
      <w:r>
        <w:t xml:space="preserve"> and lifts the skin.  Following </w:t>
      </w:r>
      <w:proofErr w:type="spellStart"/>
      <w:r>
        <w:t>Nucleofill</w:t>
      </w:r>
      <w:proofErr w:type="spellEnd"/>
      <w:r>
        <w:t xml:space="preserve"> treatment you’ll experience a noticeably smoother, younger-looking complexion.</w:t>
      </w:r>
    </w:p>
    <w:p w14:paraId="608CC109" w14:textId="4E9C4213" w:rsidR="000B589D" w:rsidRDefault="000B589D" w:rsidP="000B589D"/>
    <w:p w14:paraId="12D65F3F" w14:textId="77777777" w:rsidR="000B589D" w:rsidRPr="000B589D" w:rsidRDefault="000B589D" w:rsidP="000B589D">
      <w:pPr>
        <w:rPr>
          <w:b/>
          <w:bCs/>
        </w:rPr>
      </w:pPr>
      <w:r w:rsidRPr="000B589D">
        <w:rPr>
          <w:b/>
          <w:bCs/>
        </w:rPr>
        <w:t xml:space="preserve">What are the benefits of </w:t>
      </w:r>
      <w:proofErr w:type="spellStart"/>
      <w:r w:rsidRPr="000B589D">
        <w:rPr>
          <w:b/>
          <w:bCs/>
        </w:rPr>
        <w:t>Nucleofill</w:t>
      </w:r>
      <w:proofErr w:type="spellEnd"/>
      <w:r w:rsidRPr="000B589D">
        <w:rPr>
          <w:b/>
          <w:bCs/>
        </w:rPr>
        <w:t>?</w:t>
      </w:r>
    </w:p>
    <w:p w14:paraId="2DB1ACC6" w14:textId="5B9FB595" w:rsidR="000B589D" w:rsidRDefault="000B589D" w:rsidP="000B589D">
      <w:r>
        <w:t xml:space="preserve"> </w:t>
      </w:r>
    </w:p>
    <w:p w14:paraId="143DF51C" w14:textId="77777777" w:rsidR="000B589D" w:rsidRDefault="000B589D" w:rsidP="000B589D">
      <w:proofErr w:type="spellStart"/>
      <w:r>
        <w:t>Nucleofill</w:t>
      </w:r>
      <w:proofErr w:type="spellEnd"/>
      <w:r>
        <w:t xml:space="preserve"> offers long-lasting results and a variety of benefits for all skin types and ages – in particular dehydrated or mature skin. These include:</w:t>
      </w:r>
    </w:p>
    <w:p w14:paraId="30C33A2E" w14:textId="14F24328" w:rsidR="000B589D" w:rsidRDefault="000B589D" w:rsidP="000B589D"/>
    <w:p w14:paraId="4C9BD62B" w14:textId="77777777" w:rsidR="000B589D" w:rsidRDefault="000B589D" w:rsidP="000B589D">
      <w:pPr>
        <w:pStyle w:val="ListParagraph"/>
        <w:numPr>
          <w:ilvl w:val="0"/>
          <w:numId w:val="1"/>
        </w:numPr>
      </w:pPr>
      <w:r>
        <w:t xml:space="preserve">Skin regeneration and renewal at a cellular level, resulting in a brighter, smoother </w:t>
      </w:r>
      <w:proofErr w:type="gramStart"/>
      <w:r>
        <w:t>complexion</w:t>
      </w:r>
      <w:proofErr w:type="gramEnd"/>
    </w:p>
    <w:p w14:paraId="11741933" w14:textId="77777777" w:rsidR="000B589D" w:rsidRDefault="000B589D" w:rsidP="000B589D">
      <w:pPr>
        <w:pStyle w:val="ListParagraph"/>
        <w:numPr>
          <w:ilvl w:val="0"/>
          <w:numId w:val="1"/>
        </w:numPr>
      </w:pPr>
      <w:r>
        <w:t>Deep and lasting moisture</w:t>
      </w:r>
    </w:p>
    <w:p w14:paraId="2DF76A62" w14:textId="77777777" w:rsidR="000B589D" w:rsidRDefault="000B589D" w:rsidP="000B589D">
      <w:pPr>
        <w:pStyle w:val="ListParagraph"/>
        <w:numPr>
          <w:ilvl w:val="0"/>
          <w:numId w:val="1"/>
        </w:numPr>
      </w:pPr>
      <w:r>
        <w:t xml:space="preserve">Noticeable firming, sculpting, lifting and contouring </w:t>
      </w:r>
      <w:proofErr w:type="gramStart"/>
      <w:r>
        <w:t>effect</w:t>
      </w:r>
      <w:proofErr w:type="gramEnd"/>
    </w:p>
    <w:p w14:paraId="07B8F591" w14:textId="77777777" w:rsidR="000B589D" w:rsidRDefault="000B589D" w:rsidP="000B589D">
      <w:pPr>
        <w:pStyle w:val="ListParagraph"/>
        <w:numPr>
          <w:ilvl w:val="0"/>
          <w:numId w:val="1"/>
        </w:numPr>
      </w:pPr>
      <w:r>
        <w:t>Significant reduction in the appearance of fine lines and wrinkles</w:t>
      </w:r>
    </w:p>
    <w:p w14:paraId="5DB1657C" w14:textId="77777777" w:rsidR="000B589D" w:rsidRDefault="000B589D" w:rsidP="000B589D">
      <w:pPr>
        <w:pStyle w:val="ListParagraph"/>
        <w:numPr>
          <w:ilvl w:val="0"/>
          <w:numId w:val="1"/>
        </w:numPr>
      </w:pPr>
      <w:r>
        <w:t>Stimulation of collagen and elastin production for lasting results</w:t>
      </w:r>
    </w:p>
    <w:p w14:paraId="798F2D85" w14:textId="77777777" w:rsidR="000B589D" w:rsidRDefault="000B589D" w:rsidP="000B589D">
      <w:pPr>
        <w:pStyle w:val="ListParagraph"/>
        <w:numPr>
          <w:ilvl w:val="0"/>
          <w:numId w:val="1"/>
        </w:numPr>
      </w:pPr>
      <w:r>
        <w:t xml:space="preserve">Active antioxidant action – trapping, cleansing and removing free </w:t>
      </w:r>
      <w:proofErr w:type="gramStart"/>
      <w:r>
        <w:t>radicals</w:t>
      </w:r>
      <w:proofErr w:type="gramEnd"/>
    </w:p>
    <w:p w14:paraId="04D2419A" w14:textId="77777777" w:rsidR="000B589D" w:rsidRDefault="000B589D" w:rsidP="000B589D">
      <w:pPr>
        <w:pStyle w:val="ListParagraph"/>
        <w:numPr>
          <w:ilvl w:val="0"/>
          <w:numId w:val="1"/>
        </w:numPr>
      </w:pPr>
      <w:r>
        <w:t>Reduced appearance of stretchmarks and scars</w:t>
      </w:r>
    </w:p>
    <w:p w14:paraId="112B7535" w14:textId="77777777" w:rsidR="000B589D" w:rsidRDefault="000B589D" w:rsidP="000B589D">
      <w:pPr>
        <w:pStyle w:val="ListParagraph"/>
        <w:numPr>
          <w:ilvl w:val="0"/>
          <w:numId w:val="1"/>
        </w:numPr>
      </w:pPr>
      <w:r>
        <w:t xml:space="preserve">Enhanced results when used alongside other aesthetic and rejuvenating treatments such as fillers and anti-wrinkle </w:t>
      </w:r>
      <w:proofErr w:type="gramStart"/>
      <w:r>
        <w:t>injections</w:t>
      </w:r>
      <w:proofErr w:type="gramEnd"/>
    </w:p>
    <w:p w14:paraId="4B3C37F0" w14:textId="77777777" w:rsidR="000B589D" w:rsidRDefault="000B589D" w:rsidP="000B589D">
      <w:r>
        <w:t>Gentle and safe formula based on natural ingredients with no allergens – suitable for sensitive and reactive skin (subject to consultation)</w:t>
      </w:r>
    </w:p>
    <w:p w14:paraId="603AC92D" w14:textId="77777777" w:rsidR="000B589D" w:rsidRDefault="000B589D" w:rsidP="000B589D">
      <w:r>
        <w:lastRenderedPageBreak/>
        <w:t xml:space="preserve"> </w:t>
      </w:r>
    </w:p>
    <w:p w14:paraId="4A44BF21" w14:textId="77777777" w:rsidR="000B589D" w:rsidRDefault="000B589D" w:rsidP="000B589D"/>
    <w:p w14:paraId="4A653186" w14:textId="77777777" w:rsidR="000B589D" w:rsidRDefault="000B589D" w:rsidP="000B589D">
      <w:r>
        <w:t xml:space="preserve">If you’re not sure whether </w:t>
      </w:r>
      <w:proofErr w:type="spellStart"/>
      <w:r>
        <w:t>Nucleofill</w:t>
      </w:r>
      <w:proofErr w:type="spellEnd"/>
      <w:r>
        <w:t xml:space="preserve"> is the right choice for you, please get in touch to share your specific concerns and we’ll be happy to help.</w:t>
      </w:r>
    </w:p>
    <w:p w14:paraId="56340D0A" w14:textId="5732F55F" w:rsidR="000B589D" w:rsidRDefault="000B589D" w:rsidP="000B589D"/>
    <w:p w14:paraId="25E51F10" w14:textId="77777777" w:rsidR="000B589D" w:rsidRPr="000B589D" w:rsidRDefault="000B589D" w:rsidP="000B589D">
      <w:pPr>
        <w:rPr>
          <w:b/>
          <w:bCs/>
        </w:rPr>
      </w:pPr>
      <w:r w:rsidRPr="000B589D">
        <w:rPr>
          <w:b/>
          <w:bCs/>
        </w:rPr>
        <w:t xml:space="preserve">What to expect during a </w:t>
      </w:r>
      <w:proofErr w:type="spellStart"/>
      <w:r w:rsidRPr="000B589D">
        <w:rPr>
          <w:b/>
          <w:bCs/>
        </w:rPr>
        <w:t>Nucleofill</w:t>
      </w:r>
      <w:proofErr w:type="spellEnd"/>
      <w:r w:rsidRPr="000B589D">
        <w:rPr>
          <w:b/>
          <w:bCs/>
        </w:rPr>
        <w:t xml:space="preserve"> treatment</w:t>
      </w:r>
    </w:p>
    <w:p w14:paraId="38CFE083" w14:textId="5B2F7CD2" w:rsidR="000B589D" w:rsidRDefault="000B589D" w:rsidP="000B589D"/>
    <w:p w14:paraId="48AF4029" w14:textId="3EBA2FF8" w:rsidR="000B589D" w:rsidRDefault="000B589D" w:rsidP="000B589D">
      <w:r>
        <w:t xml:space="preserve">As always prior to any treatment we’ll conduct a thorough consultation with you to ensure that </w:t>
      </w:r>
      <w:proofErr w:type="spellStart"/>
      <w:r>
        <w:t>Nucleofill</w:t>
      </w:r>
      <w:proofErr w:type="spellEnd"/>
      <w:r>
        <w:t xml:space="preserve"> in line with your concerns and the results you’re looking to achieve. There are two types of </w:t>
      </w:r>
      <w:proofErr w:type="spellStart"/>
      <w:r>
        <w:t>Nucleofill</w:t>
      </w:r>
      <w:proofErr w:type="spellEnd"/>
      <w:r>
        <w:t xml:space="preserve"> available – Medium and Strong, so based on our initial discussion we’ll select the option that best suits your needs.</w:t>
      </w:r>
    </w:p>
    <w:p w14:paraId="063D433C" w14:textId="77777777" w:rsidR="000B589D" w:rsidRDefault="000B589D" w:rsidP="000B589D">
      <w:r>
        <w:t xml:space="preserve">During the treatment itself, the bioactive solution will be injected using a fine needle either directly around specific areas of concern or using the microdeposits technique, administering the formula at 5 points on each side of the face for overall rejuvenation. A topical anaesthetic can also be applied prior to treatment to minimise any discomfort, although the treatment should not be </w:t>
      </w:r>
      <w:proofErr w:type="gramStart"/>
      <w:r>
        <w:t>painful</w:t>
      </w:r>
      <w:proofErr w:type="gramEnd"/>
      <w:r>
        <w:t xml:space="preserve"> and any sensation will quickly subside once the treatment has been completed.</w:t>
      </w:r>
    </w:p>
    <w:p w14:paraId="5B157175" w14:textId="77777777" w:rsidR="000B589D" w:rsidRPr="000B589D" w:rsidRDefault="000B589D" w:rsidP="000B589D">
      <w:pPr>
        <w:rPr>
          <w:b/>
          <w:bCs/>
        </w:rPr>
      </w:pPr>
    </w:p>
    <w:p w14:paraId="308F302E" w14:textId="77777777" w:rsidR="000B589D" w:rsidRPr="000B589D" w:rsidRDefault="000B589D" w:rsidP="000B589D">
      <w:pPr>
        <w:rPr>
          <w:b/>
          <w:bCs/>
        </w:rPr>
      </w:pPr>
      <w:r w:rsidRPr="000B589D">
        <w:rPr>
          <w:b/>
          <w:bCs/>
        </w:rPr>
        <w:t>How long will it take to see results?</w:t>
      </w:r>
    </w:p>
    <w:p w14:paraId="2C093F05" w14:textId="0038239D" w:rsidR="000B589D" w:rsidRDefault="000B589D" w:rsidP="000B589D">
      <w:r>
        <w:t>You will be able to notice a difference in the texture and appearance of your skin after just one treatment – but a series of 2-4 treatments (one per month) is recommended depending on your objectives.</w:t>
      </w:r>
    </w:p>
    <w:p w14:paraId="22941265" w14:textId="77777777" w:rsidR="000B589D" w:rsidRPr="000B589D" w:rsidRDefault="000B589D" w:rsidP="000B589D">
      <w:pPr>
        <w:rPr>
          <w:b/>
          <w:bCs/>
        </w:rPr>
      </w:pPr>
      <w:r w:rsidRPr="000B589D">
        <w:rPr>
          <w:b/>
          <w:bCs/>
        </w:rPr>
        <w:t xml:space="preserve">Is there any discomfort associated with </w:t>
      </w:r>
      <w:proofErr w:type="spellStart"/>
      <w:r w:rsidRPr="000B589D">
        <w:rPr>
          <w:b/>
          <w:bCs/>
        </w:rPr>
        <w:t>Nucleofill</w:t>
      </w:r>
      <w:proofErr w:type="spellEnd"/>
      <w:r w:rsidRPr="000B589D">
        <w:rPr>
          <w:b/>
          <w:bCs/>
        </w:rPr>
        <w:t>?</w:t>
      </w:r>
    </w:p>
    <w:p w14:paraId="44EE0CCA" w14:textId="6C51A180" w:rsidR="000B589D" w:rsidRDefault="000B589D" w:rsidP="000B589D">
      <w:r>
        <w:t xml:space="preserve">As </w:t>
      </w:r>
      <w:proofErr w:type="spellStart"/>
      <w:r>
        <w:t>Nucleofill</w:t>
      </w:r>
      <w:proofErr w:type="spellEnd"/>
      <w:r>
        <w:t xml:space="preserve"> is administered using a needle you may experience some mild discomfort during treatment, which quickly subsides once the treatment has been completed. If you are particularly sensitive to pain an anaesthetic cream can be applied to minimise sensation during treatment.</w:t>
      </w:r>
    </w:p>
    <w:p w14:paraId="1459CE8C" w14:textId="7B6D893B" w:rsidR="000B589D" w:rsidRDefault="000B589D" w:rsidP="000B589D">
      <w:r>
        <w:t xml:space="preserve">There is no downtime following </w:t>
      </w:r>
      <w:proofErr w:type="spellStart"/>
      <w:r>
        <w:t>Nucleofill</w:t>
      </w:r>
      <w:proofErr w:type="spellEnd"/>
      <w:r>
        <w:t xml:space="preserve"> treatment and you can resume most normal daily activities straight away following your appointment.</w:t>
      </w:r>
    </w:p>
    <w:p w14:paraId="685DF088" w14:textId="77777777" w:rsidR="000B589D" w:rsidRPr="000B589D" w:rsidRDefault="000B589D" w:rsidP="000B589D">
      <w:pPr>
        <w:rPr>
          <w:b/>
          <w:bCs/>
        </w:rPr>
      </w:pPr>
      <w:r w:rsidRPr="000B589D">
        <w:rPr>
          <w:b/>
          <w:bCs/>
        </w:rPr>
        <w:t xml:space="preserve">Who is </w:t>
      </w:r>
      <w:proofErr w:type="spellStart"/>
      <w:r w:rsidRPr="000B589D">
        <w:rPr>
          <w:b/>
          <w:bCs/>
        </w:rPr>
        <w:t>Nucleofill</w:t>
      </w:r>
      <w:proofErr w:type="spellEnd"/>
      <w:r w:rsidRPr="000B589D">
        <w:rPr>
          <w:b/>
          <w:bCs/>
        </w:rPr>
        <w:t xml:space="preserve"> best suited to?</w:t>
      </w:r>
    </w:p>
    <w:p w14:paraId="5DA9EEBE" w14:textId="49DBBD13" w:rsidR="000B589D" w:rsidRDefault="000B589D" w:rsidP="000B589D">
      <w:proofErr w:type="spellStart"/>
      <w:r>
        <w:t>Nucleofill</w:t>
      </w:r>
      <w:proofErr w:type="spellEnd"/>
      <w:r>
        <w:t xml:space="preserve"> treatment is suitable for all skin types and ages. The skin ageing process begins at 25 years, so anyone can benefit besides those with contraindications such as pregnancy or breastfeeding. Specific concerns which are well-suited to </w:t>
      </w:r>
      <w:proofErr w:type="spellStart"/>
      <w:r>
        <w:t>Nucleofill</w:t>
      </w:r>
      <w:proofErr w:type="spellEnd"/>
      <w:r>
        <w:t xml:space="preserve"> include:</w:t>
      </w:r>
    </w:p>
    <w:p w14:paraId="5B38D60C" w14:textId="77777777" w:rsidR="000B589D" w:rsidRDefault="000B589D" w:rsidP="000B589D">
      <w:pPr>
        <w:pStyle w:val="ListParagraph"/>
        <w:numPr>
          <w:ilvl w:val="0"/>
          <w:numId w:val="2"/>
        </w:numPr>
      </w:pPr>
      <w:r>
        <w:t>Loss of elasticity – sagging skin, loss of definition</w:t>
      </w:r>
    </w:p>
    <w:p w14:paraId="2E788132" w14:textId="77777777" w:rsidR="000B589D" w:rsidRDefault="000B589D" w:rsidP="000B589D">
      <w:pPr>
        <w:pStyle w:val="ListParagraph"/>
        <w:numPr>
          <w:ilvl w:val="0"/>
          <w:numId w:val="2"/>
        </w:numPr>
      </w:pPr>
      <w:r>
        <w:t>Skin that is lacking radiance</w:t>
      </w:r>
    </w:p>
    <w:p w14:paraId="60013826" w14:textId="77777777" w:rsidR="000B589D" w:rsidRDefault="000B589D" w:rsidP="000B589D">
      <w:pPr>
        <w:pStyle w:val="ListParagraph"/>
        <w:numPr>
          <w:ilvl w:val="0"/>
          <w:numId w:val="2"/>
        </w:numPr>
      </w:pPr>
      <w:r>
        <w:t>Dehydrated skin</w:t>
      </w:r>
    </w:p>
    <w:p w14:paraId="29D3F39B" w14:textId="77777777" w:rsidR="000B589D" w:rsidRDefault="000B589D" w:rsidP="000B589D">
      <w:pPr>
        <w:pStyle w:val="ListParagraph"/>
        <w:numPr>
          <w:ilvl w:val="0"/>
          <w:numId w:val="2"/>
        </w:numPr>
      </w:pPr>
      <w:r>
        <w:t>Skin subject to oxidative stress (pollution exposure, emotional stress, medication, poor diet, smoking/alcohol consumption)</w:t>
      </w:r>
    </w:p>
    <w:p w14:paraId="27F2148F" w14:textId="43354711" w:rsidR="000B589D" w:rsidRDefault="000B589D" w:rsidP="000B589D">
      <w:pPr>
        <w:pStyle w:val="ListParagraph"/>
        <w:numPr>
          <w:ilvl w:val="0"/>
          <w:numId w:val="2"/>
        </w:numPr>
      </w:pPr>
      <w:r>
        <w:t>Stretchmarks and scars</w:t>
      </w:r>
    </w:p>
    <w:p w14:paraId="2073EE3B" w14:textId="77777777" w:rsidR="000B589D" w:rsidRDefault="000B589D" w:rsidP="000B589D">
      <w:pPr>
        <w:pStyle w:val="ListParagraph"/>
        <w:numPr>
          <w:ilvl w:val="0"/>
          <w:numId w:val="2"/>
        </w:numPr>
      </w:pPr>
    </w:p>
    <w:p w14:paraId="0447CEB8" w14:textId="77777777" w:rsidR="000B589D" w:rsidRPr="000B589D" w:rsidRDefault="000B589D" w:rsidP="000B589D">
      <w:pPr>
        <w:rPr>
          <w:b/>
          <w:bCs/>
        </w:rPr>
      </w:pPr>
      <w:r w:rsidRPr="000B589D">
        <w:rPr>
          <w:b/>
          <w:bCs/>
        </w:rPr>
        <w:lastRenderedPageBreak/>
        <w:t>Number and frequency of treatments</w:t>
      </w:r>
    </w:p>
    <w:p w14:paraId="5D01C674" w14:textId="51D21739" w:rsidR="000B589D" w:rsidRDefault="000B589D" w:rsidP="000B589D">
      <w:r>
        <w:t xml:space="preserve">For best results, it is best to perform a series of 3-4 treatments every 2-4 weeks. After the series, it is recommended to do the so-called “reminder” treatment, maintaining the effects of therapy – it is performed every 4 to 6 months. As with other </w:t>
      </w:r>
      <w:proofErr w:type="spellStart"/>
      <w:r>
        <w:t>biostimulation</w:t>
      </w:r>
      <w:proofErr w:type="spellEnd"/>
      <w:r>
        <w:t xml:space="preserve"> treatments, the results increase over time as more treatments are performed. This is related to the following systematic </w:t>
      </w:r>
      <w:proofErr w:type="spellStart"/>
      <w:r>
        <w:t>remodeling</w:t>
      </w:r>
      <w:proofErr w:type="spellEnd"/>
      <w:r>
        <w:t xml:space="preserve"> and regeneration of the skin. The substances given in the preparation give the skin a signal to start the process of cell renewal.</w:t>
      </w:r>
    </w:p>
    <w:p w14:paraId="232F32B2" w14:textId="77777777" w:rsidR="000B589D" w:rsidRDefault="000B589D" w:rsidP="000B589D"/>
    <w:p w14:paraId="11DC19A2" w14:textId="77777777" w:rsidR="000B589D" w:rsidRDefault="000B589D" w:rsidP="000B589D">
      <w:r>
        <w:t>The following aftercare advice is essential to help reduce the risk of treatment complications, to improve your comfort/healing and to help achieve the best possible results from treatment.</w:t>
      </w:r>
    </w:p>
    <w:p w14:paraId="43D0177F" w14:textId="77777777" w:rsidR="000B589D" w:rsidRDefault="000B589D" w:rsidP="000B589D"/>
    <w:p w14:paraId="21222D18" w14:textId="77777777" w:rsidR="000B589D" w:rsidRDefault="000B589D" w:rsidP="000B589D">
      <w:pPr>
        <w:rPr>
          <w:b/>
          <w:bCs/>
        </w:rPr>
      </w:pPr>
      <w:r w:rsidRPr="000B589D">
        <w:rPr>
          <w:b/>
          <w:bCs/>
        </w:rPr>
        <w:t>Please follow the aftercare advice for dermal fillers injections.</w:t>
      </w:r>
    </w:p>
    <w:p w14:paraId="4ABBBF7A" w14:textId="77777777" w:rsidR="000B589D" w:rsidRPr="000B589D" w:rsidRDefault="000B589D" w:rsidP="000B589D">
      <w:pPr>
        <w:rPr>
          <w:b/>
          <w:bCs/>
        </w:rPr>
      </w:pPr>
    </w:p>
    <w:p w14:paraId="3728AFE9" w14:textId="77777777" w:rsidR="000B589D" w:rsidRDefault="000B589D" w:rsidP="000B589D">
      <w:r>
        <w:t xml:space="preserve">• Immediately after tissue stimulating injections the treatment area may be red, </w:t>
      </w:r>
      <w:proofErr w:type="gramStart"/>
      <w:r>
        <w:t>tender</w:t>
      </w:r>
      <w:proofErr w:type="gramEnd"/>
      <w:r>
        <w:t xml:space="preserve"> or swollen. There may be red raised bumps in the injection sites, these effects will usually be resolved by 2 days.</w:t>
      </w:r>
    </w:p>
    <w:p w14:paraId="2EF14E58" w14:textId="77777777" w:rsidR="000B589D" w:rsidRDefault="000B589D" w:rsidP="000B589D">
      <w:r>
        <w:t>• For significant swelling contact your practitioner for advice. Swelling may be reduced by regular cold compress, anti-inflammatory medicines such as Ibuprofen (after 24 hours, if safe for you to take), antihistamines and sleeping with your head propped up on 3 pillows to help drainage of fluid overnight.</w:t>
      </w:r>
    </w:p>
    <w:p w14:paraId="7A57517E" w14:textId="77777777" w:rsidR="000B589D" w:rsidRDefault="000B589D" w:rsidP="000B589D">
      <w:r>
        <w:t>• Bruising may occur following treatment, bruising will resolve naturally but may take up to 2 weeks to settle.</w:t>
      </w:r>
    </w:p>
    <w:p w14:paraId="02DE5294" w14:textId="77777777" w:rsidR="000B589D" w:rsidRDefault="000B589D" w:rsidP="000B589D">
      <w:r>
        <w:t>• Regular application of Arnica cream may be helpful for bruising.</w:t>
      </w:r>
    </w:p>
    <w:p w14:paraId="2612985D" w14:textId="77777777" w:rsidR="000B589D" w:rsidRDefault="000B589D" w:rsidP="000B589D">
      <w:r>
        <w:t>• Avoid any makeup for 24 hours after treatment as this will reduce the risk of infection.</w:t>
      </w:r>
    </w:p>
    <w:p w14:paraId="326BDBCA" w14:textId="77777777" w:rsidR="000B589D" w:rsidRDefault="000B589D" w:rsidP="000B589D">
      <w:r>
        <w:t>• Drink plenty of water after treatment to keep well hydrated.</w:t>
      </w:r>
    </w:p>
    <w:p w14:paraId="6EDBA11B" w14:textId="77777777" w:rsidR="000B589D" w:rsidRDefault="000B589D" w:rsidP="000B589D">
      <w:r>
        <w:t>• Avoid alcohol and caffeine for 24 hours after treatment.</w:t>
      </w:r>
    </w:p>
    <w:p w14:paraId="7AC08902" w14:textId="77777777" w:rsidR="000B589D" w:rsidRDefault="000B589D" w:rsidP="000B589D">
      <w:r>
        <w:t>• Avoid medications such as aspirin or Ibuprofen for 24 hours as they are blood thinning agents and may worsen bruising (if these medications have been advised by your GP you must check with your GP before stopping them)</w:t>
      </w:r>
    </w:p>
    <w:p w14:paraId="475509D6" w14:textId="77777777" w:rsidR="000B589D" w:rsidRDefault="000B589D" w:rsidP="000B589D">
      <w:r>
        <w:t>• Avoid supplements such as multivitamins, fish oils, glucosamine and Vitamin B or Vitamin E, which are blood thinning agents and may exacerbate bruising for 24 hours (if these supplements have been advised by your GP please check with your GP before stopping them)</w:t>
      </w:r>
    </w:p>
    <w:p w14:paraId="2467372D" w14:textId="77777777" w:rsidR="000B589D" w:rsidRDefault="000B589D" w:rsidP="000B589D">
      <w:r>
        <w:t>• Avoid any excess sun exposure, extremes of hot/cold, saunas, swimming or strenuous exercise until the redness and swelling has settled.</w:t>
      </w:r>
    </w:p>
    <w:p w14:paraId="26BC8A6C" w14:textId="77777777" w:rsidR="000B589D" w:rsidRDefault="000B589D" w:rsidP="000B589D">
      <w:r>
        <w:t>• You must seek medical attention and contact your practitioner if you experience any signs or symptoms of infection after treatment. Infection can present as hot, red shiny skin, there may be pus formation and you may have a fever or feel generally unwell.</w:t>
      </w:r>
    </w:p>
    <w:p w14:paraId="2A17193E" w14:textId="77777777" w:rsidR="000B589D" w:rsidRDefault="000B589D" w:rsidP="000B589D">
      <w:r>
        <w:t>• You must seek emergency medical attention if you experience any severe allergy symptoms after treatment. Symptoms may include rash, facial swelling and breathing difficulties.</w:t>
      </w:r>
    </w:p>
    <w:p w14:paraId="5330285A" w14:textId="77777777" w:rsidR="000B589D" w:rsidRDefault="000B589D" w:rsidP="000B589D">
      <w:r>
        <w:lastRenderedPageBreak/>
        <w:t>• Contact your practitioner as soon as possible if you notice any other unwanted side effects.</w:t>
      </w:r>
    </w:p>
    <w:p w14:paraId="7988F3D0" w14:textId="77777777" w:rsidR="000B589D" w:rsidRDefault="000B589D" w:rsidP="000B589D">
      <w:r>
        <w:t xml:space="preserve">• Your practitioner will advise when further treatment appointments are required. If you are advised to attend a follow up appointment, please do make every effort to attend them. You should do this even if you believe that the recovery process is going </w:t>
      </w:r>
      <w:proofErr w:type="gramStart"/>
      <w:r>
        <w:t>well</w:t>
      </w:r>
      <w:proofErr w:type="gramEnd"/>
      <w:r>
        <w:t xml:space="preserve"> and you cannot see that there are any visible complications.</w:t>
      </w:r>
    </w:p>
    <w:p w14:paraId="15FE5AB7" w14:textId="77777777" w:rsidR="000B589D" w:rsidRDefault="000B589D" w:rsidP="000B589D"/>
    <w:p w14:paraId="59EAE48A" w14:textId="77777777" w:rsidR="000B589D" w:rsidRDefault="000B589D" w:rsidP="000B589D">
      <w:r>
        <w:t xml:space="preserve">It is essential that you have read </w:t>
      </w:r>
      <w:proofErr w:type="gramStart"/>
      <w:r>
        <w:t>all of</w:t>
      </w:r>
      <w:proofErr w:type="gramEnd"/>
      <w:r>
        <w:t xml:space="preserve"> the information available.</w:t>
      </w:r>
    </w:p>
    <w:p w14:paraId="234E559B" w14:textId="77777777" w:rsidR="000B589D" w:rsidRDefault="000B589D" w:rsidP="000B589D"/>
    <w:p w14:paraId="16C9368E" w14:textId="0F36DC20" w:rsidR="000B589D" w:rsidRDefault="000B589D" w:rsidP="000B589D">
      <w:r>
        <w:t>Please do let your practitioner know if you have any questions or if you do not understand any of the aftercare instructions provided above.</w:t>
      </w:r>
    </w:p>
    <w:sectPr w:rsidR="000B58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C5ED8"/>
    <w:multiLevelType w:val="hybridMultilevel"/>
    <w:tmpl w:val="B6B83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503D0B"/>
    <w:multiLevelType w:val="hybridMultilevel"/>
    <w:tmpl w:val="15222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5368212">
    <w:abstractNumId w:val="1"/>
  </w:num>
  <w:num w:numId="2" w16cid:durableId="165101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89D"/>
    <w:rsid w:val="0003457D"/>
    <w:rsid w:val="000B589D"/>
    <w:rsid w:val="00137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7727"/>
  <w15:chartTrackingRefBased/>
  <w15:docId w15:val="{5A37187D-6EB5-4DCD-9A28-E2B4C254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1177</Words>
  <Characters>6715</Characters>
  <Application>Microsoft Office Word</Application>
  <DocSecurity>0</DocSecurity>
  <Lines>55</Lines>
  <Paragraphs>15</Paragraphs>
  <ScaleCrop>false</ScaleCrop>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 Midas</dc:creator>
  <cp:keywords/>
  <dc:description/>
  <cp:lastModifiedBy>Naz Midas</cp:lastModifiedBy>
  <cp:revision>1</cp:revision>
  <dcterms:created xsi:type="dcterms:W3CDTF">2023-09-09T13:11:00Z</dcterms:created>
  <dcterms:modified xsi:type="dcterms:W3CDTF">2023-09-09T13:16:00Z</dcterms:modified>
</cp:coreProperties>
</file>