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264D" w14:textId="77777777" w:rsidR="002E3492" w:rsidRDefault="002E3492" w:rsidP="002E3492">
      <w:pPr>
        <w:rPr>
          <w:b/>
          <w:bCs/>
        </w:rPr>
      </w:pPr>
      <w:r>
        <w:rPr>
          <w:b/>
          <w:bCs/>
        </w:rPr>
        <w:t>Prone:</w:t>
      </w:r>
    </w:p>
    <w:p w14:paraId="2E0113D7" w14:textId="77777777" w:rsidR="002E3492" w:rsidRDefault="002E3492" w:rsidP="002E3492">
      <w:r>
        <w:t>April 17                 CMP Conventional Prone Iron Sights (1600)</w:t>
      </w:r>
    </w:p>
    <w:p w14:paraId="7A62FDF6" w14:textId="77777777" w:rsidR="002E3492" w:rsidRDefault="002E3492" w:rsidP="002E3492">
      <w:r>
        <w:t>June 12-13           Haven Williams NRA Conventional Prone Regional (3200)</w:t>
      </w:r>
    </w:p>
    <w:p w14:paraId="42B5C4EC" w14:textId="77777777" w:rsidR="002E3492" w:rsidRDefault="002E3492" w:rsidP="002E3492">
      <w:r>
        <w:t>August 28-29      Chief-</w:t>
      </w:r>
      <w:proofErr w:type="spellStart"/>
      <w:r>
        <w:t>Wa</w:t>
      </w:r>
      <w:proofErr w:type="spellEnd"/>
      <w:r>
        <w:t>-</w:t>
      </w:r>
      <w:proofErr w:type="spellStart"/>
      <w:r>
        <w:t>Ke</w:t>
      </w:r>
      <w:proofErr w:type="spellEnd"/>
      <w:r>
        <w:t>-De NRA Metric Prone Regional (3200)</w:t>
      </w:r>
    </w:p>
    <w:p w14:paraId="525063A1" w14:textId="77777777" w:rsidR="002E3492" w:rsidRDefault="002E3492" w:rsidP="002E3492">
      <w:r>
        <w:t>October 16          CMP Conventional Prone Any Sights (1600)</w:t>
      </w:r>
    </w:p>
    <w:p w14:paraId="710B05C8" w14:textId="77777777" w:rsidR="002E3492" w:rsidRDefault="002E3492" w:rsidP="002E3492"/>
    <w:p w14:paraId="4EE9B1E2" w14:textId="77777777" w:rsidR="002E3492" w:rsidRDefault="002E3492" w:rsidP="002E3492">
      <w:pPr>
        <w:rPr>
          <w:b/>
          <w:bCs/>
        </w:rPr>
      </w:pPr>
      <w:r>
        <w:rPr>
          <w:b/>
          <w:bCs/>
        </w:rPr>
        <w:t>F-Class:</w:t>
      </w:r>
    </w:p>
    <w:p w14:paraId="7659F80D" w14:textId="77777777" w:rsidR="002E3492" w:rsidRDefault="002E3492" w:rsidP="002E3492">
      <w:r>
        <w:t>April 17                 NRA Approved F-Class (1600)</w:t>
      </w:r>
    </w:p>
    <w:p w14:paraId="748DF977" w14:textId="77777777" w:rsidR="002E3492" w:rsidRDefault="002E3492" w:rsidP="002E3492">
      <w:r>
        <w:t>June 12-13           Haven Williams NRA F-Class Regional (3200)</w:t>
      </w:r>
    </w:p>
    <w:p w14:paraId="05A8360E" w14:textId="77777777" w:rsidR="002E3492" w:rsidRDefault="002E3492" w:rsidP="002E3492">
      <w:r>
        <w:t>August 28-29      Chief-</w:t>
      </w:r>
      <w:proofErr w:type="spellStart"/>
      <w:r>
        <w:t>Wa</w:t>
      </w:r>
      <w:proofErr w:type="spellEnd"/>
      <w:r>
        <w:t>-</w:t>
      </w:r>
      <w:proofErr w:type="spellStart"/>
      <w:r>
        <w:t>Ke</w:t>
      </w:r>
      <w:proofErr w:type="spellEnd"/>
      <w:r>
        <w:t>-De NRA F-Class Regional (3200)</w:t>
      </w:r>
    </w:p>
    <w:p w14:paraId="212E7940" w14:textId="77777777" w:rsidR="002E3492" w:rsidRDefault="002E3492" w:rsidP="002E3492">
      <w:r>
        <w:t>October 16          NRA Approved F-Class (1600)</w:t>
      </w:r>
    </w:p>
    <w:p w14:paraId="0EEE4EA4" w14:textId="77777777" w:rsidR="002E3492" w:rsidRDefault="002E3492" w:rsidP="002E3492"/>
    <w:p w14:paraId="674B9A81" w14:textId="77777777" w:rsidR="002E3492" w:rsidRDefault="002E3492" w:rsidP="002E3492">
      <w:pPr>
        <w:rPr>
          <w:b/>
          <w:bCs/>
        </w:rPr>
      </w:pPr>
      <w:r>
        <w:rPr>
          <w:b/>
          <w:bCs/>
        </w:rPr>
        <w:t>Position:</w:t>
      </w:r>
    </w:p>
    <w:p w14:paraId="5A733827" w14:textId="77777777" w:rsidR="002E3492" w:rsidRDefault="002E3492" w:rsidP="002E3492">
      <w:r>
        <w:t>May 1                    NRA Metric Position Regional (1200)</w:t>
      </w:r>
    </w:p>
    <w:p w14:paraId="113E2296" w14:textId="77777777" w:rsidR="002E3492" w:rsidRDefault="002E3492" w:rsidP="002E3492">
      <w:r>
        <w:t>July 31                   NRA Conventional Position Regional (1200)</w:t>
      </w:r>
    </w:p>
    <w:p w14:paraId="1E4FC9F0" w14:textId="77777777" w:rsidR="00D80666" w:rsidRDefault="00D80666"/>
    <w:sectPr w:rsidR="00D806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1683" w14:textId="77777777" w:rsidR="002E3492" w:rsidRDefault="002E3492" w:rsidP="002E3492">
      <w:r>
        <w:separator/>
      </w:r>
    </w:p>
  </w:endnote>
  <w:endnote w:type="continuationSeparator" w:id="0">
    <w:p w14:paraId="21FCFEB7" w14:textId="77777777" w:rsidR="002E3492" w:rsidRDefault="002E3492" w:rsidP="002E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CFAE" w14:textId="77777777" w:rsidR="002E3492" w:rsidRDefault="002E3492" w:rsidP="002E3492">
      <w:r>
        <w:separator/>
      </w:r>
    </w:p>
  </w:footnote>
  <w:footnote w:type="continuationSeparator" w:id="0">
    <w:p w14:paraId="2F347354" w14:textId="77777777" w:rsidR="002E3492" w:rsidRDefault="002E3492" w:rsidP="002E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CA7A" w14:textId="77777777" w:rsidR="002E3492" w:rsidRDefault="002E3492">
    <w:pPr>
      <w:pStyle w:val="Header"/>
    </w:pPr>
    <w:r>
      <w:rPr>
        <w:b/>
        <w:bCs/>
        <w:sz w:val="28"/>
        <w:szCs w:val="28"/>
      </w:rPr>
      <w:t xml:space="preserve">Outdoor Smallbore -- </w:t>
    </w:r>
    <w:r>
      <w:t xml:space="preserve">hosted by </w:t>
    </w:r>
    <w:r w:rsidRPr="002E3492">
      <w:rPr>
        <w:b/>
        <w:bCs/>
      </w:rPr>
      <w:t>St. Joseph Valley Rifle and Pistol Association</w:t>
    </w:r>
  </w:p>
  <w:p w14:paraId="50222F86" w14:textId="3DA5E5E8" w:rsidR="002E3492" w:rsidRPr="002E3492" w:rsidRDefault="002E3492">
    <w:pPr>
      <w:pStyle w:val="Header"/>
      <w:rPr>
        <w:b/>
        <w:bCs/>
        <w:color w:val="C00000"/>
        <w:sz w:val="28"/>
        <w:szCs w:val="28"/>
      </w:rPr>
    </w:pPr>
    <w:r w:rsidRPr="002E3492">
      <w:rPr>
        <w:b/>
        <w:bCs/>
        <w:color w:val="C00000"/>
      </w:rPr>
      <w:t xml:space="preserve"> at </w:t>
    </w:r>
    <w:proofErr w:type="gramStart"/>
    <w:r w:rsidRPr="002E3492">
      <w:rPr>
        <w:b/>
        <w:bCs/>
        <w:color w:val="C00000"/>
      </w:rPr>
      <w:t xml:space="preserve">Chief </w:t>
    </w:r>
    <w:proofErr w:type="spellStart"/>
    <w:r w:rsidRPr="002E3492">
      <w:rPr>
        <w:b/>
        <w:bCs/>
        <w:color w:val="C00000"/>
      </w:rPr>
      <w:t>Wa</w:t>
    </w:r>
    <w:proofErr w:type="spellEnd"/>
    <w:r w:rsidRPr="002E3492">
      <w:rPr>
        <w:b/>
        <w:bCs/>
        <w:color w:val="C00000"/>
      </w:rPr>
      <w:t>-</w:t>
    </w:r>
    <w:proofErr w:type="spellStart"/>
    <w:r w:rsidRPr="002E3492">
      <w:rPr>
        <w:b/>
        <w:bCs/>
        <w:color w:val="C00000"/>
      </w:rPr>
      <w:t>Ke</w:t>
    </w:r>
    <w:proofErr w:type="spellEnd"/>
    <w:proofErr w:type="gramEnd"/>
    <w:r w:rsidRPr="002E3492">
      <w:rPr>
        <w:b/>
        <w:bCs/>
        <w:color w:val="C00000"/>
      </w:rPr>
      <w:t>'-De Outdoor Rifle Range (Bristol, Indiana) in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92"/>
    <w:rsid w:val="002E3492"/>
    <w:rsid w:val="00D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22D3"/>
  <w15:chartTrackingRefBased/>
  <w15:docId w15:val="{A0D1A37C-8250-41AD-A9E1-C9D1EF3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Odle</dc:creator>
  <cp:keywords/>
  <dc:description/>
  <cp:lastModifiedBy>Tina Odle</cp:lastModifiedBy>
  <cp:revision>1</cp:revision>
  <cp:lastPrinted>2021-03-07T17:17:00Z</cp:lastPrinted>
  <dcterms:created xsi:type="dcterms:W3CDTF">2021-03-07T17:13:00Z</dcterms:created>
  <dcterms:modified xsi:type="dcterms:W3CDTF">2021-03-07T17:18:00Z</dcterms:modified>
</cp:coreProperties>
</file>