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0AA5CD57" w14:textId="2F719B37" w:rsidR="00ED65A7" w:rsidRPr="00BD2E13" w:rsidRDefault="009F6965" w:rsidP="00457F76">
      <w:pPr>
        <w:tabs>
          <w:tab w:val="right" w:pos="9360"/>
        </w:tabs>
        <w:contextualSpacing/>
        <w:jc w:val="center"/>
        <w:rPr>
          <w:rFonts w:ascii="Arial" w:hAnsi="Arial" w:cs="Arial"/>
          <w:b/>
          <w:bCs/>
          <w:sz w:val="28"/>
          <w:szCs w:val="28"/>
          <w:lang w:val="en-CA"/>
        </w:rPr>
      </w:pPr>
      <w:r>
        <w:rPr>
          <w:rFonts w:ascii="Arial" w:hAnsi="Arial" w:cs="Arial"/>
          <w:b/>
          <w:bCs/>
          <w:sz w:val="28"/>
          <w:szCs w:val="28"/>
          <w:lang w:val="en-CA"/>
        </w:rPr>
        <w:t>Legno</w:t>
      </w:r>
      <w:r w:rsidR="00D06BB1">
        <w:rPr>
          <w:rFonts w:ascii="Arial" w:hAnsi="Arial" w:cs="Arial"/>
          <w:b/>
          <w:bCs/>
          <w:sz w:val="28"/>
          <w:szCs w:val="28"/>
          <w:lang w:val="en-CA"/>
        </w:rPr>
        <w:t xml:space="preserve"> </w:t>
      </w:r>
      <w:r w:rsidR="00ED65A7" w:rsidRPr="00BD2E13">
        <w:rPr>
          <w:rFonts w:ascii="Arial" w:hAnsi="Arial" w:cs="Arial"/>
          <w:b/>
          <w:bCs/>
          <w:sz w:val="28"/>
          <w:szCs w:val="28"/>
          <w:lang w:val="en-CA"/>
        </w:rPr>
        <w:t xml:space="preserve">Acoustical </w:t>
      </w:r>
      <w:r w:rsidR="00D06BB1">
        <w:rPr>
          <w:rFonts w:ascii="Arial" w:hAnsi="Arial" w:cs="Arial"/>
          <w:b/>
          <w:bCs/>
          <w:sz w:val="28"/>
          <w:szCs w:val="28"/>
          <w:lang w:val="en-CA"/>
        </w:rPr>
        <w:t xml:space="preserve">Ceiling </w:t>
      </w:r>
      <w:r w:rsidR="00ED65A7" w:rsidRPr="00BD2E13">
        <w:rPr>
          <w:rFonts w:ascii="Arial" w:hAnsi="Arial" w:cs="Arial"/>
          <w:b/>
          <w:bCs/>
          <w:sz w:val="28"/>
          <w:szCs w:val="28"/>
          <w:lang w:val="en-CA"/>
        </w:rPr>
        <w:t>Panel</w:t>
      </w:r>
      <w:r w:rsidR="006A6DDA">
        <w:rPr>
          <w:rFonts w:ascii="Arial" w:hAnsi="Arial" w:cs="Arial"/>
          <w:b/>
          <w:bCs/>
          <w:sz w:val="28"/>
          <w:szCs w:val="28"/>
          <w:lang w:val="en-CA"/>
        </w:rPr>
        <w:t>s</w:t>
      </w:r>
      <w:r w:rsidR="00ED65A7" w:rsidRPr="00BD2E13">
        <w:rPr>
          <w:rFonts w:ascii="Arial" w:hAnsi="Arial" w:cs="Arial"/>
          <w:b/>
          <w:bCs/>
          <w:sz w:val="28"/>
          <w:szCs w:val="28"/>
          <w:lang w:val="en-CA"/>
        </w:rPr>
        <w:t xml:space="preserve"> </w:t>
      </w:r>
      <w:r w:rsidR="00D06BB1">
        <w:rPr>
          <w:rFonts w:ascii="Arial" w:hAnsi="Arial" w:cs="Arial"/>
          <w:b/>
          <w:bCs/>
          <w:sz w:val="28"/>
          <w:szCs w:val="28"/>
          <w:lang w:val="en-CA"/>
        </w:rPr>
        <w:t>with Aptus Mounting System</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 xml:space="preserve">apply to work of this section.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0A1D06F1" w14:textId="77777777" w:rsidR="00DB24ED" w:rsidRPr="00DB24ED" w:rsidRDefault="00DB24ED" w:rsidP="008C431D">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16A00446" w14:textId="77777777" w:rsidR="00DB24ED" w:rsidRPr="00022CBE" w:rsidRDefault="00DB24ED" w:rsidP="007F345C">
      <w:pPr>
        <w:pStyle w:val="HTMLPreformatted"/>
        <w:tabs>
          <w:tab w:val="clear" w:pos="1832"/>
          <w:tab w:val="left" w:pos="1418"/>
        </w:tabs>
        <w:spacing w:before="120" w:after="75"/>
        <w:rPr>
          <w:rFonts w:ascii="Arial" w:hAnsi="Arial" w:cs="Arial"/>
        </w:rPr>
      </w:pPr>
      <w:r w:rsidRPr="00DB24ED">
        <w:rPr>
          <w:rFonts w:ascii="Arial" w:hAnsi="Arial" w:cs="Arial"/>
        </w:rPr>
        <w:tab/>
      </w:r>
      <w:r w:rsidR="00703BAC">
        <w:rPr>
          <w:rFonts w:ascii="Arial" w:hAnsi="Arial" w:cs="Arial"/>
        </w:rPr>
        <w:t>3</w:t>
      </w:r>
      <w:r>
        <w:rPr>
          <w:rFonts w:ascii="Arial" w:hAnsi="Arial" w:cs="Arial"/>
        </w:rPr>
        <w:t>.</w:t>
      </w:r>
      <w:r>
        <w:rPr>
          <w:rFonts w:ascii="Arial" w:hAnsi="Arial" w:cs="Arial"/>
        </w:rPr>
        <w:tab/>
      </w:r>
      <w:r w:rsidRPr="00DB24ED">
        <w:rPr>
          <w:rFonts w:ascii="Arial" w:hAnsi="Arial" w:cs="Arial"/>
        </w:rPr>
        <w:t>ASTM E 1264 Classification for Acoustical Ceiling Products</w:t>
      </w:r>
    </w:p>
    <w:p w14:paraId="786B7809" w14:textId="77777777" w:rsidR="007F345C" w:rsidRDefault="00DB24ED" w:rsidP="007F345C">
      <w:pPr>
        <w:pStyle w:val="HTMLPreformatted"/>
        <w:tabs>
          <w:tab w:val="clear" w:pos="1832"/>
          <w:tab w:val="left" w:pos="1418"/>
        </w:tabs>
        <w:spacing w:before="120" w:after="75"/>
        <w:ind w:left="1418" w:hanging="567"/>
        <w:rPr>
          <w:rFonts w:ascii="Arial" w:hAnsi="Arial" w:cs="Arial"/>
        </w:rPr>
      </w:pPr>
      <w:r w:rsidRPr="00022CBE">
        <w:rPr>
          <w:rFonts w:ascii="Arial" w:hAnsi="Arial" w:cs="Arial"/>
        </w:rPr>
        <w:tab/>
      </w: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Section 803 Wall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6EF19649"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7F345C">
        <w:rPr>
          <w:rFonts w:ascii="Arial" w:hAnsi="Arial" w:cs="Arial"/>
          <w:szCs w:val="20"/>
          <w:lang w:val="en-GB"/>
        </w:rPr>
        <w:t>ceiling</w:t>
      </w:r>
      <w:r w:rsidR="00BD2E13">
        <w:rPr>
          <w:rFonts w:ascii="Arial" w:hAnsi="Arial" w:cs="Arial"/>
          <w:szCs w:val="20"/>
          <w:lang w:val="en-GB"/>
        </w:rPr>
        <w:t xml:space="preserve"> panel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xml:space="preserve">: Conform to all governing laws, building codes, and the following performance </w:t>
      </w:r>
      <w:r w:rsidRPr="00C33C0A">
        <w:rPr>
          <w:rFonts w:ascii="Arial" w:hAnsi="Arial" w:cs="Arial"/>
          <w:szCs w:val="20"/>
          <w:lang w:val="en-GB"/>
        </w:rPr>
        <w:lastRenderedPageBreak/>
        <w:t>criteria:</w:t>
      </w:r>
    </w:p>
    <w:p w14:paraId="260B8093" w14:textId="4AAA9654"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9B5E78">
        <w:rPr>
          <w:rFonts w:ascii="Arial" w:hAnsi="Arial" w:cs="Arial"/>
          <w:szCs w:val="20"/>
        </w:rPr>
        <w:t>Ceiling</w:t>
      </w:r>
      <w:r w:rsidR="002156E2">
        <w:rPr>
          <w:rFonts w:ascii="Arial" w:hAnsi="Arial" w:cs="Arial"/>
          <w:szCs w:val="20"/>
        </w:rPr>
        <w:t xml:space="preserve"> Panel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(building code requirements may necessitate composite panel testing using identical materials and construction representative of a typical installation, using the specified finish(es)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2C6C61B7"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022CBE">
        <w:rPr>
          <w:rFonts w:ascii="Arial" w:hAnsi="Arial" w:cs="Arial"/>
          <w:szCs w:val="20"/>
          <w:lang w:val="en-GB"/>
        </w:rPr>
        <w:t>E400</w:t>
      </w:r>
      <w:r w:rsidR="00A71B48">
        <w:rPr>
          <w:rFonts w:ascii="Arial" w:hAnsi="Arial" w:cs="Arial"/>
          <w:szCs w:val="20"/>
          <w:lang w:val="en-GB"/>
        </w:rPr>
        <w:t xml:space="preserve"> mounting per ASTM E795. </w:t>
      </w:r>
      <w:r w:rsidR="00022CBE">
        <w:rPr>
          <w:rFonts w:ascii="Arial" w:hAnsi="Arial" w:cs="Arial"/>
          <w:szCs w:val="20"/>
          <w:lang w:val="en-GB"/>
        </w:rPr>
        <w:t>Aura</w:t>
      </w:r>
      <w:r w:rsidR="00263EA3">
        <w:rPr>
          <w:rFonts w:ascii="Arial" w:hAnsi="Arial" w:cs="Arial"/>
          <w:szCs w:val="20"/>
          <w:lang w:val="en-GB"/>
        </w:rPr>
        <w:t xml:space="preserve"> </w:t>
      </w:r>
      <w:r w:rsidR="00A71B48">
        <w:rPr>
          <w:rFonts w:ascii="Arial" w:hAnsi="Arial" w:cs="Arial"/>
          <w:szCs w:val="20"/>
          <w:lang w:val="en-GB"/>
        </w:rPr>
        <w:t xml:space="preserve">acoustic </w:t>
      </w:r>
      <w:r w:rsidR="00022CBE">
        <w:rPr>
          <w:rFonts w:ascii="Arial" w:hAnsi="Arial" w:cs="Arial"/>
          <w:szCs w:val="20"/>
          <w:lang w:val="en-GB"/>
        </w:rPr>
        <w:t>ceiling</w:t>
      </w:r>
      <w:r w:rsidR="00A71B48">
        <w:rPr>
          <w:rFonts w:ascii="Arial" w:hAnsi="Arial" w:cs="Arial"/>
          <w:szCs w:val="20"/>
          <w:lang w:val="en-GB"/>
        </w:rPr>
        <w:t xml:space="preserve"> panels shall provide </w:t>
      </w:r>
      <w:r w:rsidR="002C362E">
        <w:rPr>
          <w:rFonts w:ascii="Arial" w:hAnsi="Arial" w:cs="Arial"/>
          <w:szCs w:val="20"/>
          <w:lang w:val="en-GB"/>
        </w:rPr>
        <w:t>noise reduction coefficients</w:t>
      </w:r>
      <w:r w:rsidR="00A71B48">
        <w:rPr>
          <w:rFonts w:ascii="Arial" w:hAnsi="Arial" w:cs="Arial"/>
          <w:szCs w:val="20"/>
          <w:lang w:val="en-GB"/>
        </w:rPr>
        <w:t xml:space="preserve"> as shown below, determined by testing fully assembled (composite) production material.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2F665B4D"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Thickness</w:t>
      </w:r>
      <w:r w:rsidRPr="002C362E">
        <w:rPr>
          <w:rFonts w:ascii="Arial" w:hAnsi="Arial" w:cs="Arial"/>
          <w:b/>
          <w:bCs/>
          <w:szCs w:val="20"/>
        </w:rPr>
        <w:tab/>
        <w:t xml:space="preserve">    Finish</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t xml:space="preserve">NRC </w:t>
      </w:r>
      <w:r>
        <w:rPr>
          <w:rFonts w:ascii="Arial" w:hAnsi="Arial" w:cs="Arial"/>
          <w:b/>
          <w:bCs/>
          <w:szCs w:val="20"/>
        </w:rPr>
        <w:t xml:space="preserve">    </w:t>
      </w:r>
      <w:r w:rsidRPr="002C362E">
        <w:rPr>
          <w:rFonts w:ascii="Arial" w:hAnsi="Arial" w:cs="Arial"/>
          <w:b/>
          <w:bCs/>
          <w:szCs w:val="20"/>
        </w:rPr>
        <w:t>SAA</w:t>
      </w:r>
    </w:p>
    <w:p w14:paraId="78E9EE65" w14:textId="6E8C42A3" w:rsidR="006A623E" w:rsidRDefault="009F6965" w:rsidP="004A22A4">
      <w:pPr>
        <w:tabs>
          <w:tab w:val="left" w:pos="-1440"/>
        </w:tabs>
        <w:spacing w:line="360" w:lineRule="auto"/>
        <w:rPr>
          <w:rFonts w:ascii="Arial" w:hAnsi="Arial" w:cs="Arial"/>
          <w:szCs w:val="20"/>
          <w:lang w:val="en-GB"/>
        </w:rPr>
      </w:pPr>
      <w:r>
        <w:rPr>
          <w:rFonts w:ascii="Arial" w:hAnsi="Arial" w:cs="Arial"/>
          <w:szCs w:val="20"/>
          <w:lang w:val="en-GB"/>
        </w:rPr>
        <w:t>Legno</w:t>
      </w:r>
      <w:proofErr w:type="gramStart"/>
      <w:r w:rsidR="006A623E">
        <w:rPr>
          <w:rFonts w:ascii="Arial" w:hAnsi="Arial" w:cs="Arial"/>
          <w:szCs w:val="20"/>
          <w:lang w:val="en-GB"/>
        </w:rPr>
        <w:tab/>
        <w:t xml:space="preserve">  1</w:t>
      </w:r>
      <w:proofErr w:type="gramEnd"/>
      <w:r w:rsidR="005860A2">
        <w:rPr>
          <w:rFonts w:ascii="Arial" w:hAnsi="Arial" w:cs="Arial"/>
          <w:szCs w:val="20"/>
          <w:lang w:val="en-GB"/>
        </w:rPr>
        <w:t xml:space="preserve"> 1/</w:t>
      </w:r>
      <w:r w:rsidR="00022CBE">
        <w:rPr>
          <w:rFonts w:ascii="Arial" w:hAnsi="Arial" w:cs="Arial"/>
          <w:szCs w:val="20"/>
          <w:lang w:val="en-GB"/>
        </w:rPr>
        <w:t>16</w:t>
      </w:r>
      <w:r w:rsidR="006A623E">
        <w:rPr>
          <w:rFonts w:ascii="Arial" w:hAnsi="Arial" w:cs="Arial"/>
          <w:szCs w:val="20"/>
          <w:lang w:val="en-GB"/>
        </w:rPr>
        <w:t>” (2</w:t>
      </w:r>
      <w:r w:rsidR="00022CBE">
        <w:rPr>
          <w:rFonts w:ascii="Arial" w:hAnsi="Arial" w:cs="Arial"/>
          <w:szCs w:val="20"/>
          <w:lang w:val="en-GB"/>
        </w:rPr>
        <w:t>7</w:t>
      </w:r>
      <w:r w:rsidR="006A623E">
        <w:rPr>
          <w:rFonts w:ascii="Arial" w:hAnsi="Arial" w:cs="Arial"/>
          <w:szCs w:val="20"/>
          <w:lang w:val="en-GB"/>
        </w:rPr>
        <w:t xml:space="preserve">mm)   </w:t>
      </w:r>
      <w:r>
        <w:rPr>
          <w:rFonts w:ascii="Arial" w:hAnsi="Arial" w:cs="Arial"/>
          <w:szCs w:val="20"/>
          <w:lang w:val="en-GB"/>
        </w:rPr>
        <w:t xml:space="preserve">Wood Veneer </w:t>
      </w:r>
      <w:r w:rsidR="006A623E">
        <w:rPr>
          <w:rFonts w:ascii="Arial" w:hAnsi="Arial" w:cs="Arial"/>
          <w:szCs w:val="20"/>
          <w:lang w:val="en-GB"/>
        </w:rPr>
        <w:t>0.</w:t>
      </w:r>
      <w:r>
        <w:rPr>
          <w:rFonts w:ascii="Arial" w:hAnsi="Arial" w:cs="Arial"/>
          <w:szCs w:val="20"/>
          <w:lang w:val="en-GB"/>
        </w:rPr>
        <w:t>61</w:t>
      </w:r>
      <w:r w:rsidR="005860A2">
        <w:rPr>
          <w:rFonts w:ascii="Arial" w:hAnsi="Arial" w:cs="Arial"/>
          <w:szCs w:val="20"/>
          <w:lang w:val="en-GB"/>
        </w:rPr>
        <w:tab/>
        <w:t>0.</w:t>
      </w:r>
      <w:r>
        <w:rPr>
          <w:rFonts w:ascii="Arial" w:hAnsi="Arial" w:cs="Arial"/>
          <w:szCs w:val="20"/>
          <w:lang w:val="en-GB"/>
        </w:rPr>
        <w:t>93</w:t>
      </w:r>
      <w:r w:rsidR="005860A2">
        <w:rPr>
          <w:rFonts w:ascii="Arial" w:hAnsi="Arial" w:cs="Arial"/>
          <w:szCs w:val="20"/>
          <w:lang w:val="en-GB"/>
        </w:rPr>
        <w:tab/>
      </w:r>
      <w:r>
        <w:rPr>
          <w:rFonts w:ascii="Arial" w:hAnsi="Arial" w:cs="Arial"/>
          <w:szCs w:val="20"/>
          <w:lang w:val="en-GB"/>
        </w:rPr>
        <w:t>1</w:t>
      </w:r>
      <w:r w:rsidR="00022CBE">
        <w:rPr>
          <w:rFonts w:ascii="Arial" w:hAnsi="Arial" w:cs="Arial"/>
          <w:szCs w:val="20"/>
          <w:lang w:val="en-GB"/>
        </w:rPr>
        <w:t>.</w:t>
      </w:r>
      <w:r>
        <w:rPr>
          <w:rFonts w:ascii="Arial" w:hAnsi="Arial" w:cs="Arial"/>
          <w:szCs w:val="20"/>
          <w:lang w:val="en-GB"/>
        </w:rPr>
        <w:t>00</w:t>
      </w:r>
      <w:r w:rsidR="00022CBE">
        <w:rPr>
          <w:rFonts w:ascii="Arial" w:hAnsi="Arial" w:cs="Arial"/>
          <w:szCs w:val="20"/>
          <w:lang w:val="en-GB"/>
        </w:rPr>
        <w:tab/>
        <w:t>0.</w:t>
      </w:r>
      <w:r>
        <w:rPr>
          <w:rFonts w:ascii="Arial" w:hAnsi="Arial" w:cs="Arial"/>
          <w:szCs w:val="20"/>
          <w:lang w:val="en-GB"/>
        </w:rPr>
        <w:t>99</w:t>
      </w:r>
      <w:r w:rsidR="006A623E">
        <w:rPr>
          <w:rFonts w:ascii="Arial" w:hAnsi="Arial" w:cs="Arial"/>
          <w:szCs w:val="20"/>
          <w:lang w:val="en-GB"/>
        </w:rPr>
        <w:tab/>
      </w:r>
      <w:r>
        <w:rPr>
          <w:rFonts w:ascii="Arial" w:hAnsi="Arial" w:cs="Arial"/>
          <w:szCs w:val="20"/>
          <w:lang w:val="en-GB"/>
        </w:rPr>
        <w:t>0</w:t>
      </w:r>
      <w:r w:rsidR="006A623E">
        <w:rPr>
          <w:rFonts w:ascii="Arial" w:hAnsi="Arial" w:cs="Arial"/>
          <w:szCs w:val="20"/>
          <w:lang w:val="en-GB"/>
        </w:rPr>
        <w:t>.</w:t>
      </w:r>
      <w:r>
        <w:rPr>
          <w:rFonts w:ascii="Arial" w:hAnsi="Arial" w:cs="Arial"/>
          <w:szCs w:val="20"/>
          <w:lang w:val="en-GB"/>
        </w:rPr>
        <w:t>87</w:t>
      </w:r>
      <w:r w:rsidR="006A623E">
        <w:rPr>
          <w:rFonts w:ascii="Arial" w:hAnsi="Arial" w:cs="Arial"/>
          <w:szCs w:val="20"/>
          <w:lang w:val="en-GB"/>
        </w:rPr>
        <w:tab/>
        <w:t>0.</w:t>
      </w:r>
      <w:r>
        <w:rPr>
          <w:rFonts w:ascii="Arial" w:hAnsi="Arial" w:cs="Arial"/>
          <w:szCs w:val="20"/>
          <w:lang w:val="en-GB"/>
        </w:rPr>
        <w:t>88</w:t>
      </w:r>
      <w:r w:rsidR="006A623E">
        <w:rPr>
          <w:rFonts w:ascii="Arial" w:hAnsi="Arial" w:cs="Arial"/>
          <w:szCs w:val="20"/>
          <w:lang w:val="en-GB"/>
        </w:rPr>
        <w:tab/>
        <w:t>0.</w:t>
      </w:r>
      <w:r w:rsidR="005860A2">
        <w:rPr>
          <w:rFonts w:ascii="Arial" w:hAnsi="Arial" w:cs="Arial"/>
          <w:szCs w:val="20"/>
          <w:lang w:val="en-GB"/>
        </w:rPr>
        <w:t>8</w:t>
      </w:r>
      <w:r>
        <w:rPr>
          <w:rFonts w:ascii="Arial" w:hAnsi="Arial" w:cs="Arial"/>
          <w:szCs w:val="20"/>
          <w:lang w:val="en-GB"/>
        </w:rPr>
        <w:t>8</w:t>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b/>
          <w:bCs/>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3BB3F8E2"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 xml:space="preserve">Product data: Technical data sheet for </w:t>
      </w:r>
      <w:r w:rsidR="009B5E78">
        <w:rPr>
          <w:rFonts w:ascii="Arial" w:hAnsi="Arial" w:cs="Arial"/>
          <w:bCs/>
          <w:szCs w:val="20"/>
          <w:lang w:val="en-GB"/>
        </w:rPr>
        <w:t xml:space="preserve">Coated finished </w:t>
      </w:r>
      <w:r w:rsidR="009F6965">
        <w:rPr>
          <w:rFonts w:ascii="Arial" w:hAnsi="Arial" w:cs="Arial"/>
          <w:bCs/>
          <w:szCs w:val="20"/>
          <w:lang w:val="en-GB"/>
        </w:rPr>
        <w:t>Legno</w:t>
      </w:r>
      <w:r w:rsidR="009B5E78">
        <w:rPr>
          <w:rFonts w:ascii="Arial" w:hAnsi="Arial" w:cs="Arial"/>
          <w:bCs/>
          <w:szCs w:val="20"/>
          <w:lang w:val="en-GB"/>
        </w:rPr>
        <w:t xml:space="preserve"> Ac</w:t>
      </w:r>
      <w:r w:rsidR="00D95722" w:rsidRPr="003809EB">
        <w:rPr>
          <w:rFonts w:ascii="Arial" w:hAnsi="Arial" w:cs="Arial"/>
          <w:bCs/>
          <w:szCs w:val="20"/>
          <w:lang w:val="en-GB"/>
        </w:rPr>
        <w:t xml:space="preserve">oustical </w:t>
      </w:r>
      <w:r w:rsidR="009B5E78">
        <w:rPr>
          <w:rFonts w:ascii="Arial" w:hAnsi="Arial" w:cs="Arial"/>
          <w:bCs/>
          <w:szCs w:val="20"/>
          <w:lang w:val="en-GB"/>
        </w:rPr>
        <w:t xml:space="preserve">ceiling </w:t>
      </w:r>
      <w:r w:rsidR="00D95722" w:rsidRPr="003809EB">
        <w:rPr>
          <w:rFonts w:ascii="Arial" w:hAnsi="Arial" w:cs="Arial"/>
          <w:bCs/>
          <w:szCs w:val="20"/>
          <w:lang w:val="en-GB"/>
        </w:rPr>
        <w:t>panel</w:t>
      </w:r>
      <w:r w:rsidR="009B5E78">
        <w:rPr>
          <w:rFonts w:ascii="Arial" w:hAnsi="Arial" w:cs="Arial"/>
          <w:bCs/>
          <w:szCs w:val="20"/>
          <w:lang w:val="en-GB"/>
        </w:rPr>
        <w:t xml:space="preserve">s with Aptus </w:t>
      </w:r>
      <w:r w:rsidR="00D95722" w:rsidRPr="003809EB">
        <w:rPr>
          <w:rFonts w:ascii="Arial" w:hAnsi="Arial" w:cs="Arial"/>
          <w:bCs/>
          <w:szCs w:val="20"/>
          <w:lang w:val="en-GB"/>
        </w:rPr>
        <w:t>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24CDD0F5"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lastRenderedPageBreak/>
        <w:t>2.</w:t>
      </w:r>
      <w:r w:rsidRPr="00D72626">
        <w:rPr>
          <w:rFonts w:ascii="Arial" w:hAnsi="Arial" w:cs="Arial"/>
          <w:bCs/>
          <w:szCs w:val="20"/>
          <w:lang w:val="en-GB"/>
        </w:rPr>
        <w:tab/>
        <w:t>Samples: Manufacturer’s standard 6-1/2” (</w:t>
      </w:r>
      <w:r w:rsidR="00321DF9">
        <w:rPr>
          <w:rFonts w:ascii="Arial" w:hAnsi="Arial" w:cs="Arial"/>
          <w:bCs/>
          <w:szCs w:val="20"/>
          <w:lang w:val="en-GB"/>
        </w:rPr>
        <w:t>165mm) x 9” (229mm)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panel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5C8D26FC"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panels.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799EF272"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4608D6">
        <w:rPr>
          <w:rFonts w:ascii="Arial" w:hAnsi="Arial" w:cs="Arial"/>
          <w:bCs/>
          <w:szCs w:val="20"/>
          <w:lang w:val="en-GB"/>
        </w:rPr>
        <w:t xml:space="preserve">h </w:t>
      </w:r>
      <w:r w:rsidR="009F6965">
        <w:rPr>
          <w:rFonts w:ascii="Arial" w:hAnsi="Arial" w:cs="Arial"/>
          <w:bCs/>
          <w:szCs w:val="20"/>
          <w:lang w:val="en-GB"/>
        </w:rPr>
        <w:t xml:space="preserve">wood </w:t>
      </w:r>
      <w:proofErr w:type="spellStart"/>
      <w:r w:rsidR="009F6965">
        <w:rPr>
          <w:rFonts w:ascii="Arial" w:hAnsi="Arial" w:cs="Arial"/>
          <w:bCs/>
          <w:szCs w:val="20"/>
          <w:lang w:val="en-GB"/>
        </w:rPr>
        <w:t>venner</w:t>
      </w:r>
      <w:proofErr w:type="spellEnd"/>
      <w:r w:rsidR="004608D6">
        <w:rPr>
          <w:rFonts w:ascii="Arial" w:hAnsi="Arial" w:cs="Arial"/>
          <w:bCs/>
          <w:szCs w:val="20"/>
          <w:lang w:val="en-GB"/>
        </w:rPr>
        <w:t xml:space="preserve"> and 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2114C7F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Prior to installation, site must be free of wet and dusty trades and the climatic conditions stabilized to normal operational levels. Allow pa</w:t>
      </w:r>
      <w:r w:rsidR="004608D6">
        <w:rPr>
          <w:rFonts w:ascii="Arial" w:hAnsi="Arial" w:cs="Arial"/>
          <w:bCs/>
          <w:szCs w:val="20"/>
          <w:lang w:val="en-GB"/>
        </w:rPr>
        <w:t>nels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4DC8FC30" w:rsid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Panels must be handled by persons wearing clean light-weight gloves. Persons installing hardware to substrate (clips, screws, anchors, etc.) must wear the clean light-weight gloves </w:t>
      </w:r>
      <w:r w:rsidR="009B5E78">
        <w:rPr>
          <w:rFonts w:ascii="Arial" w:hAnsi="Arial" w:cs="Arial"/>
          <w:bCs/>
          <w:szCs w:val="20"/>
          <w:lang w:val="en-GB"/>
        </w:rPr>
        <w:t>when</w:t>
      </w:r>
      <w:r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7BBB9F0F"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7F345C">
        <w:rPr>
          <w:rFonts w:ascii="Arial" w:hAnsi="Arial" w:cs="Arial"/>
          <w:b/>
          <w:bCs/>
          <w:szCs w:val="20"/>
          <w:lang w:val="en-GB"/>
        </w:rPr>
        <w:t>Ceiling</w:t>
      </w:r>
      <w:r w:rsidR="000F1527" w:rsidRPr="000F1527">
        <w:rPr>
          <w:rFonts w:ascii="Arial" w:hAnsi="Arial" w:cs="Arial"/>
          <w:b/>
          <w:bCs/>
          <w:szCs w:val="20"/>
          <w:lang w:val="en-GB"/>
        </w:rPr>
        <w:t xml:space="preserve"> Panels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77777777"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Furnish and deliver pre-fabricated acoustical panels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30CB68C0" w:rsidR="000F1527" w:rsidRPr="00321DF9" w:rsidRDefault="009F6965" w:rsidP="00321DF9">
      <w:pPr>
        <w:pStyle w:val="ListParagraph"/>
        <w:numPr>
          <w:ilvl w:val="0"/>
          <w:numId w:val="13"/>
        </w:numPr>
        <w:ind w:right="-90"/>
        <w:rPr>
          <w:rFonts w:ascii="Arial" w:hAnsi="Arial" w:cs="Arial"/>
          <w:bCs/>
          <w:szCs w:val="20"/>
          <w:lang w:val="en-GB"/>
        </w:rPr>
      </w:pPr>
      <w:r>
        <w:rPr>
          <w:rFonts w:ascii="Arial" w:hAnsi="Arial" w:cs="Arial"/>
          <w:bCs/>
          <w:szCs w:val="20"/>
          <w:lang w:val="en-GB"/>
        </w:rPr>
        <w:t>Legno</w:t>
      </w:r>
      <w:r w:rsidR="00C61CB2">
        <w:rPr>
          <w:rFonts w:ascii="Arial" w:hAnsi="Arial" w:cs="Arial"/>
          <w:bCs/>
          <w:szCs w:val="20"/>
          <w:lang w:val="en-GB"/>
        </w:rPr>
        <w:t xml:space="preserve"> </w:t>
      </w:r>
      <w:r w:rsidR="000F1527" w:rsidRPr="00321DF9">
        <w:rPr>
          <w:rFonts w:ascii="Arial" w:hAnsi="Arial" w:cs="Arial"/>
          <w:bCs/>
          <w:szCs w:val="20"/>
          <w:lang w:val="en-GB"/>
        </w:rPr>
        <w:t xml:space="preserve">Acoustical </w:t>
      </w:r>
      <w:r w:rsidR="007F345C">
        <w:rPr>
          <w:rFonts w:ascii="Arial" w:hAnsi="Arial" w:cs="Arial"/>
          <w:bCs/>
          <w:szCs w:val="20"/>
          <w:lang w:val="en-GB"/>
        </w:rPr>
        <w:t>Ceiling</w:t>
      </w:r>
      <w:r w:rsidR="00C61CB2">
        <w:rPr>
          <w:rFonts w:ascii="Arial" w:hAnsi="Arial" w:cs="Arial"/>
          <w:bCs/>
          <w:szCs w:val="20"/>
          <w:lang w:val="en-GB"/>
        </w:rPr>
        <w:t xml:space="preserve"> </w:t>
      </w:r>
      <w:r w:rsidR="000F1527" w:rsidRPr="00321DF9">
        <w:rPr>
          <w:rFonts w:ascii="Arial" w:hAnsi="Arial" w:cs="Arial"/>
          <w:bCs/>
          <w:szCs w:val="20"/>
          <w:lang w:val="en-GB"/>
        </w:rPr>
        <w:t>Panel</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747C12E4" w:rsidR="000574C8" w:rsidRPr="000574C8" w:rsidRDefault="000F1527" w:rsidP="000574C8">
      <w:pPr>
        <w:pStyle w:val="ListParagraph"/>
        <w:numPr>
          <w:ilvl w:val="0"/>
          <w:numId w:val="13"/>
        </w:numPr>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Panels </w:t>
      </w:r>
      <w:r w:rsidRPr="000574C8">
        <w:rPr>
          <w:rFonts w:ascii="Arial" w:hAnsi="Arial" w:cs="Arial"/>
          <w:bCs/>
          <w:szCs w:val="20"/>
          <w:lang w:val="en-GB"/>
        </w:rPr>
        <w:t xml:space="preserve">mounted </w:t>
      </w:r>
      <w:r w:rsidR="00AF208A">
        <w:rPr>
          <w:rFonts w:ascii="Arial" w:hAnsi="Arial" w:cs="Arial"/>
          <w:bCs/>
          <w:szCs w:val="20"/>
          <w:lang w:val="en-GB"/>
        </w:rPr>
        <w:t xml:space="preserve">to the Aptus Custom </w:t>
      </w:r>
      <w:proofErr w:type="spellStart"/>
      <w:r w:rsidR="00AF208A">
        <w:rPr>
          <w:rFonts w:ascii="Arial" w:hAnsi="Arial" w:cs="Arial"/>
          <w:bCs/>
          <w:szCs w:val="20"/>
          <w:lang w:val="en-GB"/>
        </w:rPr>
        <w:t>Aluminum</w:t>
      </w:r>
      <w:proofErr w:type="spellEnd"/>
      <w:r w:rsidR="00AF208A">
        <w:rPr>
          <w:rFonts w:ascii="Arial" w:hAnsi="Arial" w:cs="Arial"/>
          <w:bCs/>
          <w:szCs w:val="20"/>
          <w:lang w:val="en-GB"/>
        </w:rPr>
        <w:t xml:space="preserve"> suspended grid </w:t>
      </w:r>
      <w:r w:rsidR="00AF208A">
        <w:rPr>
          <w:rFonts w:ascii="Arial" w:hAnsi="Arial" w:cs="Arial"/>
          <w:bCs/>
          <w:szCs w:val="20"/>
          <w:lang w:val="en-GB"/>
        </w:rPr>
        <w:lastRenderedPageBreak/>
        <w:t>system</w:t>
      </w:r>
      <w:r w:rsidRPr="000574C8">
        <w:rPr>
          <w:rFonts w:ascii="Arial" w:hAnsi="Arial" w:cs="Arial"/>
          <w:bCs/>
          <w:szCs w:val="20"/>
          <w:lang w:val="en-GB"/>
        </w:rPr>
        <w:t>:</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7777777" w:rsidR="000F1527" w:rsidRPr="000574C8" w:rsidRDefault="000F1527" w:rsidP="000574C8">
      <w:pPr>
        <w:pStyle w:val="ListParagraph"/>
        <w:numPr>
          <w:ilvl w:val="0"/>
          <w:numId w:val="15"/>
        </w:numPr>
        <w:ind w:left="1418" w:right="-90" w:hanging="283"/>
        <w:rPr>
          <w:rFonts w:ascii="Arial" w:hAnsi="Arial" w:cs="Arial"/>
          <w:bCs/>
          <w:szCs w:val="20"/>
          <w:lang w:val="en-GB"/>
        </w:rPr>
      </w:pPr>
      <w:r w:rsidRPr="000574C8">
        <w:rPr>
          <w:rFonts w:ascii="Arial" w:hAnsi="Arial" w:cs="Arial"/>
          <w:bCs/>
          <w:szCs w:val="20"/>
          <w:lang w:val="en-GB"/>
        </w:rPr>
        <w:t>Panel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35B96201" w:rsidR="000574C8" w:rsidRPr="000574C8" w:rsidRDefault="000F1527" w:rsidP="000574C8">
      <w:pPr>
        <w:pStyle w:val="ListParagraph"/>
        <w:numPr>
          <w:ilvl w:val="0"/>
          <w:numId w:val="15"/>
        </w:numPr>
        <w:ind w:left="1418" w:right="-90" w:hanging="284"/>
        <w:rPr>
          <w:rFonts w:ascii="Arial" w:hAnsi="Arial" w:cs="Arial"/>
          <w:bCs/>
          <w:szCs w:val="20"/>
          <w:lang w:val="en-GB"/>
        </w:rPr>
      </w:pPr>
      <w:r w:rsidRPr="000574C8">
        <w:rPr>
          <w:rFonts w:ascii="Arial" w:hAnsi="Arial" w:cs="Arial"/>
          <w:bCs/>
          <w:szCs w:val="20"/>
          <w:lang w:val="en-GB"/>
        </w:rPr>
        <w:t xml:space="preserve">Panel Size: </w:t>
      </w:r>
      <w:r w:rsidR="00071E53">
        <w:rPr>
          <w:rFonts w:ascii="Arial" w:hAnsi="Arial" w:cs="Arial"/>
          <w:bCs/>
          <w:szCs w:val="20"/>
          <w:lang w:val="en-GB"/>
        </w:rPr>
        <w:t xml:space="preserve"> </w:t>
      </w:r>
      <w:r w:rsidRPr="000574C8">
        <w:rPr>
          <w:rFonts w:ascii="Arial" w:hAnsi="Arial" w:cs="Arial"/>
          <w:bCs/>
          <w:szCs w:val="20"/>
          <w:lang w:val="en-GB"/>
        </w:rPr>
        <w:t>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15D0EAEB" w14:textId="1CC992B6" w:rsidR="000F1527" w:rsidRPr="000574C8" w:rsidRDefault="000F1527" w:rsidP="00C41045">
      <w:pPr>
        <w:pStyle w:val="ListParagraph"/>
        <w:numPr>
          <w:ilvl w:val="0"/>
          <w:numId w:val="15"/>
        </w:numPr>
        <w:spacing w:line="360" w:lineRule="auto"/>
        <w:ind w:left="1134" w:right="-90" w:firstLine="1"/>
        <w:rPr>
          <w:rFonts w:ascii="Arial" w:hAnsi="Arial" w:cs="Arial"/>
          <w:bCs/>
          <w:szCs w:val="20"/>
          <w:lang w:val="en-GB"/>
        </w:rPr>
      </w:pPr>
      <w:r w:rsidRPr="000574C8">
        <w:rPr>
          <w:rFonts w:ascii="Arial" w:hAnsi="Arial" w:cs="Arial"/>
          <w:bCs/>
          <w:szCs w:val="20"/>
          <w:lang w:val="en-GB"/>
        </w:rPr>
        <w:t>Panel Composition: 1”</w:t>
      </w:r>
      <w:r w:rsidR="00977F8A">
        <w:rPr>
          <w:rFonts w:ascii="Arial" w:hAnsi="Arial" w:cs="Arial"/>
          <w:bCs/>
          <w:szCs w:val="20"/>
          <w:lang w:val="en-GB"/>
        </w:rPr>
        <w:t xml:space="preserve"> (25mm</w:t>
      </w:r>
      <w:r w:rsidRPr="000574C8">
        <w:rPr>
          <w:rFonts w:ascii="Arial" w:hAnsi="Arial" w:cs="Arial"/>
          <w:bCs/>
          <w:szCs w:val="20"/>
          <w:lang w:val="en-GB"/>
        </w:rPr>
        <w:t xml:space="preserve"> Medium Density 6-7 PCF </w:t>
      </w:r>
      <w:r w:rsidR="004608D6" w:rsidRPr="000574C8">
        <w:rPr>
          <w:rFonts w:ascii="Arial" w:hAnsi="Arial" w:cs="Arial"/>
          <w:bCs/>
          <w:szCs w:val="20"/>
          <w:lang w:val="en-GB"/>
        </w:rPr>
        <w:t xml:space="preserve">(96 – 112 KCM) </w:t>
      </w:r>
      <w:r w:rsidRPr="000574C8">
        <w:rPr>
          <w:rFonts w:ascii="Arial" w:hAnsi="Arial" w:cs="Arial"/>
          <w:bCs/>
          <w:szCs w:val="20"/>
          <w:lang w:val="en-GB"/>
        </w:rPr>
        <w:t xml:space="preserve">Fiberglass Core </w:t>
      </w:r>
      <w:r w:rsidR="00C61CB2">
        <w:rPr>
          <w:rFonts w:ascii="Arial" w:hAnsi="Arial" w:cs="Arial"/>
          <w:bCs/>
          <w:szCs w:val="20"/>
          <w:lang w:val="en-GB"/>
        </w:rPr>
        <w:t>+ 1/</w:t>
      </w:r>
      <w:r w:rsidR="008238BE">
        <w:rPr>
          <w:rFonts w:ascii="Arial" w:hAnsi="Arial" w:cs="Arial"/>
          <w:bCs/>
          <w:szCs w:val="20"/>
          <w:lang w:val="en-GB"/>
        </w:rPr>
        <w:t>16</w:t>
      </w:r>
      <w:r w:rsidR="00C61CB2">
        <w:rPr>
          <w:rFonts w:ascii="Arial" w:hAnsi="Arial" w:cs="Arial"/>
          <w:bCs/>
          <w:szCs w:val="20"/>
          <w:lang w:val="en-GB"/>
        </w:rPr>
        <w:t>” (</w:t>
      </w:r>
      <w:r w:rsidR="008238BE">
        <w:rPr>
          <w:rFonts w:ascii="Arial" w:hAnsi="Arial" w:cs="Arial"/>
          <w:bCs/>
          <w:szCs w:val="20"/>
          <w:lang w:val="en-GB"/>
        </w:rPr>
        <w:t>2</w:t>
      </w:r>
      <w:r w:rsidR="00C61CB2">
        <w:rPr>
          <w:rFonts w:ascii="Arial" w:hAnsi="Arial" w:cs="Arial"/>
          <w:bCs/>
          <w:szCs w:val="20"/>
          <w:lang w:val="en-GB"/>
        </w:rPr>
        <w:t xml:space="preserve">mm) High Density </w:t>
      </w:r>
      <w:r w:rsidR="007732E3">
        <w:rPr>
          <w:rFonts w:ascii="Arial" w:hAnsi="Arial" w:cs="Arial"/>
          <w:bCs/>
          <w:szCs w:val="20"/>
          <w:lang w:val="en-GB"/>
        </w:rPr>
        <w:t xml:space="preserve">16 – 20 PCF </w:t>
      </w:r>
      <w:r w:rsidR="00C61CB2">
        <w:rPr>
          <w:rFonts w:ascii="Arial" w:hAnsi="Arial" w:cs="Arial"/>
          <w:bCs/>
          <w:szCs w:val="20"/>
          <w:lang w:val="en-GB"/>
        </w:rPr>
        <w:t xml:space="preserve">(256 – 320 KCM) Fiberglass </w:t>
      </w:r>
      <w:r w:rsidR="00204402">
        <w:rPr>
          <w:rFonts w:ascii="Arial" w:hAnsi="Arial" w:cs="Arial"/>
          <w:bCs/>
          <w:szCs w:val="20"/>
          <w:lang w:val="en-GB"/>
        </w:rPr>
        <w:t xml:space="preserve">layer </w:t>
      </w:r>
      <w:r w:rsidR="007732E3">
        <w:rPr>
          <w:rFonts w:ascii="Arial" w:hAnsi="Arial" w:cs="Arial"/>
          <w:bCs/>
          <w:szCs w:val="20"/>
          <w:lang w:val="en-GB"/>
        </w:rPr>
        <w:t xml:space="preserve">laminated to the face </w:t>
      </w:r>
      <w:r w:rsidRPr="000574C8">
        <w:rPr>
          <w:rFonts w:ascii="Arial" w:hAnsi="Arial" w:cs="Arial"/>
          <w:bCs/>
          <w:szCs w:val="20"/>
          <w:lang w:val="en-GB"/>
        </w:rPr>
        <w:t xml:space="preserve">+ </w:t>
      </w:r>
      <w:r w:rsidR="009F6965">
        <w:rPr>
          <w:rFonts w:ascii="Arial" w:hAnsi="Arial" w:cs="Arial"/>
          <w:bCs/>
          <w:szCs w:val="20"/>
          <w:lang w:val="en-GB"/>
        </w:rPr>
        <w:t>Perforate Wood Veneer</w:t>
      </w:r>
      <w:r w:rsidR="00584C37">
        <w:rPr>
          <w:rFonts w:ascii="Arial" w:hAnsi="Arial" w:cs="Arial"/>
          <w:bCs/>
          <w:szCs w:val="20"/>
          <w:lang w:val="en-GB"/>
        </w:rPr>
        <w:t xml:space="preserve"> + Vapor barrier on back of panel</w:t>
      </w:r>
      <w:r w:rsidR="007732E3">
        <w:rPr>
          <w:rFonts w:ascii="Arial" w:hAnsi="Arial" w:cs="Arial"/>
          <w:bCs/>
          <w:szCs w:val="20"/>
          <w:lang w:val="en-GB"/>
        </w:rPr>
        <w:t>.</w:t>
      </w:r>
    </w:p>
    <w:p w14:paraId="51ADC42E" w14:textId="77777777" w:rsidR="000574C8" w:rsidRPr="000574C8" w:rsidRDefault="000574C8" w:rsidP="000574C8">
      <w:pPr>
        <w:pStyle w:val="ListParagraph"/>
        <w:ind w:left="1701" w:right="-90"/>
        <w:rPr>
          <w:rFonts w:ascii="Arial" w:hAnsi="Arial" w:cs="Arial"/>
          <w:bCs/>
          <w:szCs w:val="20"/>
          <w:lang w:val="en-GB"/>
        </w:rPr>
      </w:pPr>
    </w:p>
    <w:p w14:paraId="0AD0F5C4" w14:textId="76CCDBC7"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 xml:space="preserve">Approximate </w:t>
      </w:r>
      <w:r w:rsidR="00245563">
        <w:rPr>
          <w:rFonts w:ascii="Arial" w:hAnsi="Arial" w:cs="Arial"/>
          <w:bCs/>
          <w:szCs w:val="20"/>
          <w:lang w:val="en-GB"/>
        </w:rPr>
        <w:t xml:space="preserve">Panel </w:t>
      </w:r>
      <w:r w:rsidRPr="000574C8">
        <w:rPr>
          <w:rFonts w:ascii="Arial" w:hAnsi="Arial" w:cs="Arial"/>
          <w:bCs/>
          <w:szCs w:val="20"/>
          <w:lang w:val="en-GB"/>
        </w:rPr>
        <w:t xml:space="preserve">Weight: </w:t>
      </w:r>
      <w:r w:rsidR="008238BE">
        <w:rPr>
          <w:rFonts w:ascii="Arial" w:hAnsi="Arial" w:cs="Arial"/>
          <w:bCs/>
          <w:szCs w:val="20"/>
          <w:lang w:val="en-GB"/>
        </w:rPr>
        <w:t>1.</w:t>
      </w:r>
      <w:r w:rsidR="009F6965">
        <w:rPr>
          <w:rFonts w:ascii="Arial" w:hAnsi="Arial" w:cs="Arial"/>
          <w:bCs/>
          <w:szCs w:val="20"/>
          <w:lang w:val="en-GB"/>
        </w:rPr>
        <w:t>15</w:t>
      </w:r>
      <w:r w:rsidRPr="000574C8">
        <w:rPr>
          <w:rFonts w:ascii="Arial" w:hAnsi="Arial" w:cs="Arial"/>
          <w:bCs/>
          <w:szCs w:val="20"/>
          <w:lang w:val="en-GB"/>
        </w:rPr>
        <w:t xml:space="preserve"> PSF </w:t>
      </w:r>
      <w:r w:rsidR="004608D6" w:rsidRPr="000574C8">
        <w:rPr>
          <w:rFonts w:ascii="Arial" w:hAnsi="Arial" w:cs="Arial"/>
          <w:bCs/>
          <w:szCs w:val="20"/>
          <w:lang w:val="en-GB"/>
        </w:rPr>
        <w:t>(</w:t>
      </w:r>
      <w:r w:rsidR="008238BE">
        <w:rPr>
          <w:rFonts w:ascii="Arial" w:hAnsi="Arial" w:cs="Arial"/>
          <w:bCs/>
          <w:szCs w:val="20"/>
          <w:lang w:val="en-GB"/>
        </w:rPr>
        <w:t>5.</w:t>
      </w:r>
      <w:r w:rsidR="009F6965">
        <w:rPr>
          <w:rFonts w:ascii="Arial" w:hAnsi="Arial" w:cs="Arial"/>
          <w:bCs/>
          <w:szCs w:val="20"/>
          <w:lang w:val="en-GB"/>
        </w:rPr>
        <w:t>61</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based on 4’x8’x1</w:t>
      </w:r>
      <w:r w:rsidR="00204402">
        <w:rPr>
          <w:rFonts w:ascii="Arial" w:hAnsi="Arial" w:cs="Arial"/>
          <w:bCs/>
          <w:szCs w:val="20"/>
          <w:lang w:val="en-GB"/>
        </w:rPr>
        <w:t xml:space="preserve"> 1/8</w:t>
      </w:r>
      <w:r w:rsidRPr="000574C8">
        <w:rPr>
          <w:rFonts w:ascii="Arial" w:hAnsi="Arial" w:cs="Arial"/>
          <w:bCs/>
          <w:szCs w:val="20"/>
          <w:lang w:val="en-GB"/>
        </w:rPr>
        <w:t xml:space="preserve">” </w:t>
      </w:r>
      <w:r w:rsidR="004608D6" w:rsidRPr="000574C8">
        <w:rPr>
          <w:rFonts w:ascii="Arial" w:hAnsi="Arial" w:cs="Arial"/>
          <w:bCs/>
          <w:szCs w:val="20"/>
          <w:lang w:val="en-GB"/>
        </w:rPr>
        <w:t>(1.22m x 2.44m x 2</w:t>
      </w:r>
      <w:r w:rsidR="00204402">
        <w:rPr>
          <w:rFonts w:ascii="Arial" w:hAnsi="Arial" w:cs="Arial"/>
          <w:bCs/>
          <w:szCs w:val="20"/>
          <w:lang w:val="en-GB"/>
        </w:rPr>
        <w:t>8</w:t>
      </w:r>
      <w:r w:rsidR="004608D6" w:rsidRPr="000574C8">
        <w:rPr>
          <w:rFonts w:ascii="Arial" w:hAnsi="Arial" w:cs="Arial"/>
          <w:bCs/>
          <w:szCs w:val="20"/>
          <w:lang w:val="en-GB"/>
        </w:rPr>
        <w:t>mm) panel size.</w:t>
      </w:r>
    </w:p>
    <w:p w14:paraId="57CC9679" w14:textId="77777777" w:rsidR="000574C8" w:rsidRPr="000574C8" w:rsidRDefault="000574C8" w:rsidP="000574C8">
      <w:pPr>
        <w:ind w:right="-90"/>
        <w:rPr>
          <w:rFonts w:ascii="Arial" w:hAnsi="Arial" w:cs="Arial"/>
          <w:bCs/>
          <w:szCs w:val="20"/>
          <w:lang w:val="en-GB"/>
        </w:rPr>
      </w:pPr>
    </w:p>
    <w:p w14:paraId="0E06262C" w14:textId="25327C52" w:rsidR="00197A13" w:rsidRPr="00197A13" w:rsidRDefault="00977F8A" w:rsidP="00197A13">
      <w:pPr>
        <w:pStyle w:val="ListParagraph"/>
        <w:numPr>
          <w:ilvl w:val="0"/>
          <w:numId w:val="15"/>
        </w:numPr>
        <w:ind w:left="1418" w:right="-90" w:hanging="284"/>
        <w:rPr>
          <w:rFonts w:ascii="Arial" w:hAnsi="Arial" w:cs="Arial"/>
          <w:bCs/>
          <w:szCs w:val="20"/>
          <w:lang w:val="en-GB"/>
        </w:rPr>
      </w:pPr>
      <w:r w:rsidRPr="00197A13">
        <w:rPr>
          <w:rFonts w:ascii="Arial" w:hAnsi="Arial" w:cs="Arial"/>
          <w:bCs/>
          <w:szCs w:val="20"/>
          <w:lang w:val="en-GB"/>
        </w:rPr>
        <w:t>Nominal Thickness: 1</w:t>
      </w:r>
      <w:r w:rsidR="00204402" w:rsidRPr="00197A13">
        <w:rPr>
          <w:rFonts w:ascii="Arial" w:hAnsi="Arial" w:cs="Arial"/>
          <w:bCs/>
          <w:szCs w:val="20"/>
          <w:lang w:val="en-GB"/>
        </w:rPr>
        <w:t xml:space="preserve"> 1/</w:t>
      </w:r>
      <w:r w:rsidR="005230B2">
        <w:rPr>
          <w:rFonts w:ascii="Arial" w:hAnsi="Arial" w:cs="Arial"/>
          <w:bCs/>
          <w:szCs w:val="20"/>
          <w:lang w:val="en-GB"/>
        </w:rPr>
        <w:t>16</w:t>
      </w:r>
      <w:r w:rsidRPr="00197A13">
        <w:rPr>
          <w:rFonts w:ascii="Arial" w:hAnsi="Arial" w:cs="Arial"/>
          <w:bCs/>
          <w:szCs w:val="20"/>
          <w:lang w:val="en-GB"/>
        </w:rPr>
        <w:t>”</w:t>
      </w:r>
      <w:r w:rsidR="004608D6" w:rsidRPr="00197A13">
        <w:rPr>
          <w:rFonts w:ascii="Arial" w:hAnsi="Arial" w:cs="Arial"/>
          <w:bCs/>
          <w:szCs w:val="20"/>
          <w:lang w:val="en-GB"/>
        </w:rPr>
        <w:t xml:space="preserve"> (2</w:t>
      </w:r>
      <w:r w:rsidR="008238BE">
        <w:rPr>
          <w:rFonts w:ascii="Arial" w:hAnsi="Arial" w:cs="Arial"/>
          <w:bCs/>
          <w:szCs w:val="20"/>
          <w:lang w:val="en-GB"/>
        </w:rPr>
        <w:t>7</w:t>
      </w:r>
      <w:r w:rsidR="004608D6" w:rsidRPr="00197A13">
        <w:rPr>
          <w:rFonts w:ascii="Arial" w:hAnsi="Arial" w:cs="Arial"/>
          <w:bCs/>
          <w:szCs w:val="20"/>
          <w:lang w:val="en-GB"/>
        </w:rPr>
        <w:t>mm).</w:t>
      </w:r>
      <w:r w:rsidR="00197A13">
        <w:rPr>
          <w:rFonts w:ascii="Arial" w:hAnsi="Arial" w:cs="Arial"/>
          <w:bCs/>
          <w:szCs w:val="20"/>
          <w:lang w:val="en-GB"/>
        </w:rPr>
        <w:t xml:space="preserve"> </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11C1E37A"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w:t>
      </w:r>
      <w:r w:rsidR="00E27FC2">
        <w:rPr>
          <w:rFonts w:ascii="Arial" w:hAnsi="Arial" w:cs="Arial"/>
          <w:bCs/>
          <w:szCs w:val="20"/>
          <w:lang w:val="en-GB"/>
        </w:rPr>
        <w:t>Perforated Wood Veneer</w:t>
      </w:r>
      <w:r w:rsidRPr="000574C8">
        <w:rPr>
          <w:rFonts w:ascii="Arial" w:hAnsi="Arial" w:cs="Arial"/>
          <w:bCs/>
          <w:szCs w:val="20"/>
          <w:lang w:val="en-GB"/>
        </w:rPr>
        <w:t>.</w:t>
      </w:r>
    </w:p>
    <w:p w14:paraId="2527578E" w14:textId="77777777" w:rsidR="00C41045" w:rsidRPr="00C41045" w:rsidRDefault="00C41045" w:rsidP="00C41045">
      <w:pPr>
        <w:pStyle w:val="ListParagraph"/>
        <w:rPr>
          <w:rFonts w:ascii="Arial" w:hAnsi="Arial" w:cs="Arial"/>
          <w:bCs/>
          <w:szCs w:val="20"/>
          <w:lang w:val="en-GB"/>
        </w:rPr>
      </w:pPr>
    </w:p>
    <w:p w14:paraId="3E557776" w14:textId="560683AF" w:rsidR="00C41045" w:rsidRDefault="00C41045" w:rsidP="00C41045">
      <w:pPr>
        <w:pStyle w:val="ListParagraph"/>
        <w:numPr>
          <w:ilvl w:val="0"/>
          <w:numId w:val="15"/>
        </w:numPr>
        <w:ind w:right="-90"/>
        <w:rPr>
          <w:rFonts w:ascii="Arial" w:hAnsi="Arial" w:cs="Arial"/>
          <w:bCs/>
          <w:szCs w:val="20"/>
          <w:lang w:val="en-GB"/>
        </w:rPr>
      </w:pPr>
      <w:r w:rsidRPr="000574C8">
        <w:rPr>
          <w:rFonts w:ascii="Arial" w:hAnsi="Arial" w:cs="Arial"/>
          <w:bCs/>
          <w:szCs w:val="20"/>
          <w:lang w:val="en-GB"/>
        </w:rPr>
        <w:t xml:space="preserve">Edges: </w:t>
      </w:r>
      <w:r>
        <w:rPr>
          <w:rFonts w:ascii="Arial" w:hAnsi="Arial" w:cs="Arial"/>
          <w:bCs/>
          <w:szCs w:val="20"/>
          <w:lang w:val="en-GB"/>
        </w:rPr>
        <w:t xml:space="preserve">Coated </w:t>
      </w:r>
      <w:r w:rsidR="00E27FC2">
        <w:rPr>
          <w:rFonts w:ascii="Arial" w:hAnsi="Arial" w:cs="Arial"/>
          <w:bCs/>
          <w:szCs w:val="20"/>
          <w:lang w:val="en-GB"/>
        </w:rPr>
        <w:t xml:space="preserve">Black </w:t>
      </w:r>
      <w:r>
        <w:rPr>
          <w:rFonts w:ascii="Arial" w:hAnsi="Arial" w:cs="Arial"/>
          <w:bCs/>
          <w:szCs w:val="20"/>
          <w:lang w:val="en-GB"/>
        </w:rPr>
        <w:t xml:space="preserve">extruded aluminium </w:t>
      </w:r>
    </w:p>
    <w:p w14:paraId="741A214C" w14:textId="77777777" w:rsidR="00C41045" w:rsidRPr="00C41045" w:rsidRDefault="00C41045" w:rsidP="00C41045">
      <w:pPr>
        <w:ind w:left="1134" w:right="-90"/>
        <w:rPr>
          <w:rFonts w:ascii="Arial" w:hAnsi="Arial" w:cs="Arial"/>
          <w:bCs/>
          <w:szCs w:val="20"/>
          <w:lang w:val="en-GB"/>
        </w:rPr>
      </w:pPr>
    </w:p>
    <w:p w14:paraId="4801C788" w14:textId="01EED7F8" w:rsidR="00847808" w:rsidRPr="00C41045" w:rsidRDefault="00C41045" w:rsidP="00C41045">
      <w:pPr>
        <w:pStyle w:val="ListParagraph"/>
        <w:numPr>
          <w:ilvl w:val="0"/>
          <w:numId w:val="15"/>
        </w:numPr>
        <w:spacing w:line="360" w:lineRule="auto"/>
        <w:ind w:left="1418" w:right="-90" w:hanging="306"/>
        <w:rPr>
          <w:rFonts w:ascii="Arial" w:hAnsi="Arial" w:cs="Arial"/>
          <w:bCs/>
          <w:szCs w:val="20"/>
          <w:lang w:val="en-CA"/>
        </w:rPr>
      </w:pPr>
      <w:r w:rsidRPr="00C41045">
        <w:rPr>
          <w:rFonts w:ascii="Arial" w:hAnsi="Arial" w:cs="Arial"/>
          <w:bCs/>
          <w:szCs w:val="20"/>
          <w:lang w:val="en-GB"/>
        </w:rPr>
        <w:t xml:space="preserve">Ceiling Mounting System: Sky Acoustics Aptus </w:t>
      </w:r>
      <w:r w:rsidRPr="00C41045">
        <w:rPr>
          <w:rFonts w:ascii="Arial" w:hAnsi="Arial" w:cs="Arial"/>
          <w:szCs w:val="20"/>
        </w:rPr>
        <w:t xml:space="preserve">custom aluminum suspension grid system. A concealed torsion spring ceiling system that incorporates a </w:t>
      </w:r>
      <w:r w:rsidRPr="00C41045">
        <w:rPr>
          <w:rFonts w:ascii="Arial" w:hAnsi="Arial" w:cs="Arial"/>
          <w:bCs/>
          <w:szCs w:val="20"/>
          <w:lang w:val="en-CA"/>
        </w:rPr>
        <w:t>continuous panel location fin to ensure correct panel alignment during installation and future access,</w:t>
      </w:r>
      <w:r w:rsidRPr="00C41045">
        <w:rPr>
          <w:rFonts w:ascii="Arial" w:hAnsi="Arial" w:cs="Arial"/>
          <w:szCs w:val="20"/>
        </w:rPr>
        <w:t xml:space="preserve"> and features a ±1/8” (+/- 3mm) defined panel joint with 100% downwards accessibility for easy access to the plenum. </w:t>
      </w:r>
      <w:r w:rsidRPr="00C41045">
        <w:rPr>
          <w:rFonts w:ascii="Arial" w:hAnsi="Arial" w:cs="Arial"/>
          <w:bCs/>
          <w:szCs w:val="20"/>
          <w:lang w:val="en-CA"/>
        </w:rPr>
        <w:t>The</w:t>
      </w:r>
      <w:r>
        <w:rPr>
          <w:rFonts w:ascii="Arial" w:hAnsi="Arial" w:cs="Arial"/>
          <w:bCs/>
          <w:szCs w:val="20"/>
          <w:lang w:val="en-CA"/>
        </w:rPr>
        <w:t xml:space="preserve"> </w:t>
      </w:r>
      <w:r w:rsidR="00847808" w:rsidRPr="00C41045">
        <w:rPr>
          <w:rFonts w:ascii="Arial" w:hAnsi="Arial" w:cs="Arial"/>
          <w:bCs/>
          <w:szCs w:val="20"/>
          <w:lang w:val="en-CA"/>
        </w:rPr>
        <w:t>grid shall be site assembled using the factory supplied</w:t>
      </w:r>
      <w:r w:rsidRPr="00C41045">
        <w:rPr>
          <w:rFonts w:ascii="Arial" w:hAnsi="Arial" w:cs="Arial"/>
          <w:bCs/>
          <w:szCs w:val="20"/>
          <w:lang w:val="en-CA"/>
        </w:rPr>
        <w:t xml:space="preserve"> </w:t>
      </w:r>
      <w:r w:rsidR="00847808" w:rsidRPr="00C41045">
        <w:rPr>
          <w:rFonts w:ascii="Arial" w:hAnsi="Arial" w:cs="Arial"/>
          <w:bCs/>
          <w:szCs w:val="20"/>
          <w:lang w:val="en-CA"/>
        </w:rPr>
        <w:t xml:space="preserve">hardware. </w:t>
      </w:r>
      <w:r w:rsidR="00847808" w:rsidRPr="00C41045">
        <w:rPr>
          <w:rFonts w:ascii="Arial" w:hAnsi="Arial" w:cs="Arial"/>
          <w:szCs w:val="20"/>
          <w:lang w:val="en-CA"/>
        </w:rPr>
        <w:t>The suspension system shall be engineered and fabricated in the factory to avoid any field cutting of the suspension components, and manufactured as shown on the architectural and approved shop drawings.</w:t>
      </w:r>
    </w:p>
    <w:p w14:paraId="403B77BE" w14:textId="77777777" w:rsidR="00584C37" w:rsidRPr="00C41045" w:rsidRDefault="00584C37" w:rsidP="00584C37">
      <w:pPr>
        <w:pStyle w:val="NoSpacing"/>
        <w:ind w:left="1440" w:hanging="720"/>
        <w:rPr>
          <w:rFonts w:ascii="Arial" w:hAnsi="Arial" w:cs="Arial"/>
          <w:sz w:val="20"/>
          <w:szCs w:val="20"/>
        </w:rPr>
      </w:pPr>
      <w:bookmarkStart w:id="0" w:name="_GoBack"/>
      <w:bookmarkEnd w:id="0"/>
    </w:p>
    <w:p w14:paraId="0BA05529" w14:textId="7084DFE5" w:rsidR="000D0489" w:rsidRDefault="000D0489" w:rsidP="000D0489">
      <w:pPr>
        <w:pStyle w:val="BodyTextIndent"/>
        <w:numPr>
          <w:ilvl w:val="0"/>
          <w:numId w:val="13"/>
        </w:numPr>
        <w:rPr>
          <w:sz w:val="20"/>
        </w:rPr>
      </w:pPr>
      <w:r>
        <w:rPr>
          <w:sz w:val="20"/>
        </w:rPr>
        <w:t>Installation.</w:t>
      </w:r>
    </w:p>
    <w:p w14:paraId="3530CDF6" w14:textId="6FD76B0D" w:rsidR="000D0489" w:rsidRPr="000D0489" w:rsidRDefault="000D0489" w:rsidP="005230B2">
      <w:pPr>
        <w:pStyle w:val="BodyTextIndent"/>
        <w:numPr>
          <w:ilvl w:val="1"/>
          <w:numId w:val="13"/>
        </w:numPr>
        <w:ind w:left="1418" w:hanging="284"/>
        <w:rPr>
          <w:sz w:val="20"/>
        </w:rPr>
      </w:pPr>
      <w:r w:rsidRPr="000D0489">
        <w:rPr>
          <w:sz w:val="20"/>
        </w:rPr>
        <w:t>Installation shall be by use of torsion springs, fiel</w:t>
      </w:r>
      <w:r w:rsidR="007C5B6B">
        <w:rPr>
          <w:sz w:val="20"/>
        </w:rPr>
        <w:t xml:space="preserve">d engaged into factory supplied and field installed </w:t>
      </w:r>
      <w:r w:rsidRPr="000D0489">
        <w:rPr>
          <w:sz w:val="20"/>
        </w:rPr>
        <w:t>spring retaining clips, on</w:t>
      </w:r>
      <w:r w:rsidR="007C5B6B">
        <w:rPr>
          <w:sz w:val="20"/>
        </w:rPr>
        <w:t>to</w:t>
      </w:r>
      <w:r w:rsidRPr="000D0489">
        <w:rPr>
          <w:sz w:val="20"/>
        </w:rPr>
        <w:t xml:space="preserve"> the extruded </w:t>
      </w:r>
      <w:proofErr w:type="spellStart"/>
      <w:r w:rsidRPr="000D0489">
        <w:rPr>
          <w:sz w:val="20"/>
        </w:rPr>
        <w:t>aluminum</w:t>
      </w:r>
      <w:proofErr w:type="spellEnd"/>
      <w:r w:rsidRPr="000D0489">
        <w:rPr>
          <w:sz w:val="20"/>
        </w:rPr>
        <w:t xml:space="preserve"> panel edge</w:t>
      </w:r>
      <w:r w:rsidR="007C5B6B">
        <w:rPr>
          <w:sz w:val="20"/>
        </w:rPr>
        <w:t xml:space="preserve"> at the panel back</w:t>
      </w:r>
      <w:r w:rsidRPr="000D0489">
        <w:rPr>
          <w:sz w:val="20"/>
        </w:rPr>
        <w:t xml:space="preserve">. This panel assembly is then lifted into place, and the torsion springs are engaged into the factory supplied full and half grid connecting plates which have been field installed during the assembly of the suspended factory supplied grid. The panel is then </w:t>
      </w:r>
      <w:r w:rsidR="007C5B6B">
        <w:rPr>
          <w:sz w:val="20"/>
        </w:rPr>
        <w:t>carefully</w:t>
      </w:r>
      <w:r w:rsidRPr="000D0489">
        <w:rPr>
          <w:sz w:val="20"/>
        </w:rPr>
        <w:t xml:space="preserve"> lifted into place as the torsion springs take the load.</w:t>
      </w:r>
    </w:p>
    <w:p w14:paraId="0E2C5345" w14:textId="4DD1CD06" w:rsidR="000D0489" w:rsidRPr="000D0489" w:rsidRDefault="000D0489" w:rsidP="005230B2">
      <w:pPr>
        <w:pStyle w:val="BodyTextIndent"/>
        <w:numPr>
          <w:ilvl w:val="1"/>
          <w:numId w:val="13"/>
        </w:numPr>
        <w:ind w:left="1418" w:hanging="284"/>
        <w:rPr>
          <w:sz w:val="20"/>
        </w:rPr>
      </w:pPr>
      <w:r w:rsidRPr="000D0489">
        <w:rPr>
          <w:sz w:val="20"/>
        </w:rPr>
        <w:t xml:space="preserve">All </w:t>
      </w:r>
      <w:r w:rsidRPr="000D0489">
        <w:rPr>
          <w:sz w:val="20"/>
          <w:lang w:val="en-CA"/>
        </w:rPr>
        <w:t>grid suspension hardware, hanger wires, rods, anchors, mouldings, etc., are to be supplied by the installing contractor.</w:t>
      </w:r>
    </w:p>
    <w:p w14:paraId="1EF7B86C" w14:textId="003E490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installation shall be in accordance with local code requirements, manufacturers’ instructions, and as shown on Sky Acoustics approved shop drawings, or detail sheets. Installer shall provide for shimming and adjustments as required to maintain consistent alignment of joints, of finished panel faces, and to ensure unstressed clip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E35436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Pr>
          <w:rFonts w:ascii="Arial" w:hAnsi="Arial" w:cs="Arial"/>
          <w:szCs w:val="20"/>
        </w:rPr>
        <w:t xml:space="preserve">2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2F88CCC6"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 xml:space="preserve">Provide Sky Acoustics Inc. panels </w:t>
      </w:r>
      <w:r w:rsidR="00C41045">
        <w:rPr>
          <w:rFonts w:ascii="Arial" w:hAnsi="Arial" w:cs="Arial"/>
          <w:bCs/>
          <w:szCs w:val="20"/>
          <w:lang w:val="en-GB"/>
        </w:rPr>
        <w:t xml:space="preserve">and grid </w:t>
      </w:r>
      <w:r w:rsidR="005917DF" w:rsidRPr="00B55798">
        <w:rPr>
          <w:rFonts w:ascii="Arial" w:hAnsi="Arial" w:cs="Arial"/>
          <w:bCs/>
          <w:szCs w:val="20"/>
          <w:lang w:val="en-GB"/>
        </w:rPr>
        <w:t>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Inc</w:t>
      </w:r>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8" w:history="1">
        <w:r w:rsidR="006A623E" w:rsidRPr="006B0E1E">
          <w:rPr>
            <w:rStyle w:val="Hyperlink"/>
            <w:rFonts w:ascii="Arial" w:hAnsi="Arial" w:cs="Arial"/>
            <w:b/>
            <w:szCs w:val="20"/>
          </w:rPr>
          <w:t>Sales@sky-acoustics.com</w:t>
        </w:r>
      </w:hyperlink>
    </w:p>
    <w:sectPr w:rsidR="006A623E" w:rsidRPr="00D74D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AC78" w14:textId="77777777" w:rsidR="006C1149" w:rsidRDefault="006C1149" w:rsidP="003907E3">
      <w:r>
        <w:separator/>
      </w:r>
    </w:p>
  </w:endnote>
  <w:endnote w:type="continuationSeparator" w:id="0">
    <w:p w14:paraId="32FC8AE6" w14:textId="77777777" w:rsidR="006C1149" w:rsidRDefault="006C1149"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29531412"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 xml:space="preserve">Sky Acoustics </w:t>
    </w:r>
    <w:r w:rsidR="00022CBE">
      <w:rPr>
        <w:rFonts w:ascii="Harabara" w:hAnsi="Harabara"/>
        <w:bCs/>
        <w:iCs/>
        <w:color w:val="2E74B5" w:themeColor="accent1" w:themeShade="BF"/>
        <w:sz w:val="16"/>
        <w:szCs w:val="16"/>
        <w:lang w:val="en-GB"/>
      </w:rPr>
      <w:t>Aura</w:t>
    </w:r>
    <w:r w:rsidR="00B24090">
      <w:rPr>
        <w:rFonts w:ascii="Harabara" w:hAnsi="Harabara"/>
        <w:bCs/>
        <w:iCs/>
        <w:color w:val="2E74B5" w:themeColor="accent1" w:themeShade="BF"/>
        <w:sz w:val="16"/>
        <w:szCs w:val="16"/>
        <w:lang w:val="en-GB"/>
      </w:rPr>
      <w:t xml:space="preserve"> </w:t>
    </w:r>
    <w:r w:rsidRPr="00DB24ED">
      <w:rPr>
        <w:rFonts w:ascii="Harabara" w:hAnsi="Harabara"/>
        <w:bCs/>
        <w:iCs/>
        <w:color w:val="2E74B5" w:themeColor="accent1" w:themeShade="BF"/>
        <w:sz w:val="16"/>
        <w:szCs w:val="16"/>
        <w:lang w:val="en-GB"/>
      </w:rPr>
      <w:t xml:space="preserve">Acoustic </w:t>
    </w:r>
    <w:r w:rsidR="00022CBE">
      <w:rPr>
        <w:rFonts w:ascii="Harabara" w:hAnsi="Harabara"/>
        <w:bCs/>
        <w:iCs/>
        <w:color w:val="2E74B5" w:themeColor="accent1" w:themeShade="BF"/>
        <w:sz w:val="16"/>
        <w:szCs w:val="16"/>
        <w:lang w:val="en-GB"/>
      </w:rPr>
      <w:t>Ceiling</w:t>
    </w:r>
    <w:r w:rsidRPr="00DB24ED">
      <w:rPr>
        <w:rFonts w:ascii="Harabara" w:hAnsi="Harabara"/>
        <w:bCs/>
        <w:iCs/>
        <w:color w:val="2E74B5" w:themeColor="accent1" w:themeShade="BF"/>
        <w:sz w:val="16"/>
        <w:szCs w:val="16"/>
        <w:lang w:val="en-GB"/>
      </w:rPr>
      <w:t xml:space="preserve"> Panels</w:t>
    </w:r>
    <w:r w:rsidR="00022CBE">
      <w:rPr>
        <w:rFonts w:ascii="Harabara" w:hAnsi="Harabara"/>
        <w:bCs/>
        <w:iCs/>
        <w:color w:val="2E74B5" w:themeColor="accent1" w:themeShade="BF"/>
        <w:sz w:val="16"/>
        <w:szCs w:val="16"/>
        <w:lang w:val="en-GB"/>
      </w:rPr>
      <w:t xml:space="preserve"> with Aptus Mounting System</w:t>
    </w:r>
  </w:p>
  <w:p w14:paraId="4FB6223A" w14:textId="1ABD064B" w:rsidR="00F95F2B" w:rsidRPr="00DB24ED" w:rsidRDefault="00022CBE">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Coated</w:t>
    </w:r>
    <w:r w:rsidR="00F95F2B" w:rsidRPr="00DB24ED">
      <w:rPr>
        <w:rFonts w:ascii="Harabara" w:hAnsi="Harabara"/>
        <w:bCs/>
        <w:iCs/>
        <w:color w:val="2E74B5" w:themeColor="accent1" w:themeShade="BF"/>
        <w:sz w:val="16"/>
        <w:szCs w:val="16"/>
        <w:lang w:val="en-GB"/>
      </w:rPr>
      <w:t xml:space="preserve"> Finish</w:t>
    </w:r>
  </w:p>
  <w:p w14:paraId="033EC7E9" w14:textId="042FB5D6" w:rsidR="00B24090" w:rsidRPr="00B24090" w:rsidRDefault="00AF208A"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March</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53B4" w14:textId="77777777" w:rsidR="006C1149" w:rsidRDefault="006C1149" w:rsidP="003907E3">
      <w:r>
        <w:separator/>
      </w:r>
    </w:p>
  </w:footnote>
  <w:footnote w:type="continuationSeparator" w:id="0">
    <w:p w14:paraId="3080ABCA" w14:textId="77777777" w:rsidR="006C1149" w:rsidRDefault="006C1149" w:rsidP="0039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50EAF"/>
    <w:multiLevelType w:val="hybridMultilevel"/>
    <w:tmpl w:val="7B1EB478"/>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15:restartNumberingAfterBreak="0">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A7"/>
    <w:rsid w:val="00011058"/>
    <w:rsid w:val="00022CBE"/>
    <w:rsid w:val="000574C8"/>
    <w:rsid w:val="00071E53"/>
    <w:rsid w:val="000753B4"/>
    <w:rsid w:val="00080826"/>
    <w:rsid w:val="00097344"/>
    <w:rsid w:val="000D0489"/>
    <w:rsid w:val="000F1527"/>
    <w:rsid w:val="0012721B"/>
    <w:rsid w:val="00197A13"/>
    <w:rsid w:val="001D16B2"/>
    <w:rsid w:val="00204402"/>
    <w:rsid w:val="002156E2"/>
    <w:rsid w:val="00245563"/>
    <w:rsid w:val="00263EA3"/>
    <w:rsid w:val="00271D76"/>
    <w:rsid w:val="002C362E"/>
    <w:rsid w:val="00316C98"/>
    <w:rsid w:val="00321DF9"/>
    <w:rsid w:val="00325B26"/>
    <w:rsid w:val="003809EB"/>
    <w:rsid w:val="003907E3"/>
    <w:rsid w:val="003B2C99"/>
    <w:rsid w:val="003B3101"/>
    <w:rsid w:val="003C1B7C"/>
    <w:rsid w:val="003E41C7"/>
    <w:rsid w:val="004404DE"/>
    <w:rsid w:val="00457F76"/>
    <w:rsid w:val="004608D6"/>
    <w:rsid w:val="00472010"/>
    <w:rsid w:val="00490EFE"/>
    <w:rsid w:val="004A22A4"/>
    <w:rsid w:val="00513461"/>
    <w:rsid w:val="005230B2"/>
    <w:rsid w:val="00583BC6"/>
    <w:rsid w:val="00584C37"/>
    <w:rsid w:val="005860A2"/>
    <w:rsid w:val="005917DF"/>
    <w:rsid w:val="00595983"/>
    <w:rsid w:val="005B13B1"/>
    <w:rsid w:val="005C5763"/>
    <w:rsid w:val="005E7598"/>
    <w:rsid w:val="005F5886"/>
    <w:rsid w:val="00615796"/>
    <w:rsid w:val="006A1F4C"/>
    <w:rsid w:val="006A623E"/>
    <w:rsid w:val="006A6DDA"/>
    <w:rsid w:val="006B4785"/>
    <w:rsid w:val="006C1149"/>
    <w:rsid w:val="006E664F"/>
    <w:rsid w:val="006F338C"/>
    <w:rsid w:val="00703BAC"/>
    <w:rsid w:val="00745549"/>
    <w:rsid w:val="007732E3"/>
    <w:rsid w:val="007835FB"/>
    <w:rsid w:val="00783720"/>
    <w:rsid w:val="007C0008"/>
    <w:rsid w:val="007C5B6B"/>
    <w:rsid w:val="007D1ABA"/>
    <w:rsid w:val="007F345C"/>
    <w:rsid w:val="008238BE"/>
    <w:rsid w:val="00847808"/>
    <w:rsid w:val="00866A11"/>
    <w:rsid w:val="00871F09"/>
    <w:rsid w:val="00872870"/>
    <w:rsid w:val="00892E94"/>
    <w:rsid w:val="008B5E51"/>
    <w:rsid w:val="008C431D"/>
    <w:rsid w:val="00920E8C"/>
    <w:rsid w:val="00926909"/>
    <w:rsid w:val="009348AD"/>
    <w:rsid w:val="0096603F"/>
    <w:rsid w:val="00977F8A"/>
    <w:rsid w:val="009A04DF"/>
    <w:rsid w:val="009B5E78"/>
    <w:rsid w:val="009E4418"/>
    <w:rsid w:val="009F6965"/>
    <w:rsid w:val="00A2568B"/>
    <w:rsid w:val="00A71B48"/>
    <w:rsid w:val="00A75122"/>
    <w:rsid w:val="00AF208A"/>
    <w:rsid w:val="00B24090"/>
    <w:rsid w:val="00B455BE"/>
    <w:rsid w:val="00B5065D"/>
    <w:rsid w:val="00B55798"/>
    <w:rsid w:val="00B65895"/>
    <w:rsid w:val="00BD2E13"/>
    <w:rsid w:val="00C14868"/>
    <w:rsid w:val="00C33C0A"/>
    <w:rsid w:val="00C41045"/>
    <w:rsid w:val="00C61CB2"/>
    <w:rsid w:val="00C8352F"/>
    <w:rsid w:val="00D06BB1"/>
    <w:rsid w:val="00D14BB0"/>
    <w:rsid w:val="00D3011B"/>
    <w:rsid w:val="00D33FE5"/>
    <w:rsid w:val="00D65803"/>
    <w:rsid w:val="00D72626"/>
    <w:rsid w:val="00D74D8C"/>
    <w:rsid w:val="00D95722"/>
    <w:rsid w:val="00D95DF9"/>
    <w:rsid w:val="00DB24ED"/>
    <w:rsid w:val="00DD2927"/>
    <w:rsid w:val="00DD562A"/>
    <w:rsid w:val="00DF34FE"/>
    <w:rsid w:val="00E27FC2"/>
    <w:rsid w:val="00E80D0A"/>
    <w:rsid w:val="00EA0963"/>
    <w:rsid w:val="00EB7ABE"/>
    <w:rsid w:val="00ED4F5B"/>
    <w:rsid w:val="00ED65A7"/>
    <w:rsid w:val="00F06226"/>
    <w:rsid w:val="00F5155B"/>
    <w:rsid w:val="00F95F2B"/>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15:docId w15:val="{32D9BEEC-23F9-4494-8EBC-03474F79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ky-acoust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A4262-CDED-4B3C-9170-F2BBEAD0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Dilip Sinha</cp:lastModifiedBy>
  <cp:revision>3</cp:revision>
  <cp:lastPrinted>2018-02-07T20:23:00Z</cp:lastPrinted>
  <dcterms:created xsi:type="dcterms:W3CDTF">2019-09-20T18:18:00Z</dcterms:created>
  <dcterms:modified xsi:type="dcterms:W3CDTF">2019-09-20T18:29:00Z</dcterms:modified>
</cp:coreProperties>
</file>