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144A" w14:textId="77777777" w:rsidR="00EF3B5A" w:rsidRPr="00CB0CD3" w:rsidRDefault="00EF3B5A">
      <w:pPr>
        <w:pStyle w:val="BodyText"/>
        <w:rPr>
          <w:rFonts w:ascii="Times New Roman" w:hAnsi="Times New Roman" w:cs="Times New Roman"/>
          <w:sz w:val="20"/>
        </w:rPr>
      </w:pPr>
    </w:p>
    <w:p w14:paraId="36461A0C" w14:textId="77777777" w:rsidR="00EF3B5A" w:rsidRPr="00CB0CD3" w:rsidRDefault="00EF3B5A">
      <w:pPr>
        <w:pStyle w:val="BodyText"/>
        <w:spacing w:before="3"/>
        <w:rPr>
          <w:rFonts w:ascii="Times New Roman" w:hAnsi="Times New Roman" w:cs="Times New Roman"/>
          <w:sz w:val="18"/>
        </w:rPr>
      </w:pPr>
    </w:p>
    <w:p w14:paraId="7E58110F" w14:textId="65AB788F" w:rsidR="00D8183D" w:rsidRPr="00CB0CD3" w:rsidRDefault="00AF06A4">
      <w:pPr>
        <w:spacing w:before="88"/>
        <w:ind w:left="2234" w:right="2243"/>
        <w:jc w:val="center"/>
        <w:rPr>
          <w:rFonts w:ascii="Times New Roman" w:hAnsi="Times New Roman" w:cs="Times New Roman"/>
          <w:b/>
          <w:sz w:val="28"/>
          <w:szCs w:val="28"/>
        </w:rPr>
      </w:pPr>
      <w:r>
        <w:rPr>
          <w:rFonts w:ascii="Times New Roman" w:hAnsi="Times New Roman" w:cs="Times New Roman"/>
          <w:b/>
          <w:sz w:val="28"/>
          <w:szCs w:val="28"/>
        </w:rPr>
        <w:t>CONFIDENTIALITY POLICY</w:t>
      </w:r>
    </w:p>
    <w:p w14:paraId="60FC460D" w14:textId="77777777" w:rsidR="00EF3B5A" w:rsidRPr="00CB0CD3" w:rsidRDefault="00EF3B5A">
      <w:pPr>
        <w:pStyle w:val="BodyText"/>
        <w:spacing w:before="5"/>
        <w:rPr>
          <w:rFonts w:ascii="Times New Roman" w:hAnsi="Times New Roman" w:cs="Times New Roman"/>
          <w:b/>
          <w:sz w:val="22"/>
          <w:szCs w:val="22"/>
        </w:rPr>
      </w:pPr>
    </w:p>
    <w:p w14:paraId="47AEBE51" w14:textId="77777777" w:rsidR="007201E1" w:rsidRPr="00CB0CD3" w:rsidRDefault="007201E1" w:rsidP="00D8183D">
      <w:pPr>
        <w:tabs>
          <w:tab w:val="left" w:pos="2070"/>
        </w:tabs>
        <w:rPr>
          <w:rFonts w:ascii="Times New Roman" w:hAnsi="Times New Roman" w:cs="Times New Roman"/>
        </w:rPr>
      </w:pPr>
    </w:p>
    <w:p w14:paraId="42D0495F" w14:textId="7790A590" w:rsidR="00EF3B5A" w:rsidRPr="00CB0CD3" w:rsidRDefault="00E85299" w:rsidP="00A81CF2">
      <w:pPr>
        <w:tabs>
          <w:tab w:val="left" w:pos="2070"/>
          <w:tab w:val="right" w:pos="3443"/>
        </w:tabs>
        <w:jc w:val="both"/>
        <w:rPr>
          <w:rFonts w:ascii="Times New Roman" w:hAnsi="Times New Roman" w:cs="Times New Roman"/>
          <w:spacing w:val="-3"/>
        </w:rPr>
      </w:pPr>
      <w:r w:rsidRPr="00CB0CD3">
        <w:rPr>
          <w:rFonts w:ascii="Times New Roman" w:hAnsi="Times New Roman" w:cs="Times New Roman"/>
          <w:b/>
        </w:rPr>
        <w:t>Date Created:</w:t>
      </w:r>
      <w:r w:rsidR="007201E1" w:rsidRPr="00CB0CD3">
        <w:rPr>
          <w:rFonts w:ascii="Times New Roman" w:hAnsi="Times New Roman" w:cs="Times New Roman"/>
          <w:b/>
        </w:rPr>
        <w:tab/>
      </w:r>
      <w:r w:rsidR="007759DE" w:rsidRPr="00CB0CD3">
        <w:rPr>
          <w:rFonts w:ascii="Times New Roman" w:hAnsi="Times New Roman" w:cs="Times New Roman"/>
          <w:bCs/>
        </w:rPr>
        <w:t>[</w:t>
      </w:r>
      <w:r w:rsidR="007759DE" w:rsidRPr="00CB0CD3">
        <w:rPr>
          <w:rFonts w:ascii="Times New Roman" w:hAnsi="Times New Roman" w:cs="Times New Roman"/>
          <w:bCs/>
          <w:spacing w:val="-3"/>
        </w:rPr>
        <w:t>XX</w:t>
      </w:r>
      <w:r w:rsidRPr="00CB0CD3">
        <w:rPr>
          <w:rFonts w:ascii="Times New Roman" w:hAnsi="Times New Roman" w:cs="Times New Roman"/>
          <w:bCs/>
          <w:spacing w:val="-3"/>
        </w:rPr>
        <w:t>.</w:t>
      </w:r>
      <w:proofErr w:type="gramStart"/>
      <w:r w:rsidR="007759DE" w:rsidRPr="00CB0CD3">
        <w:rPr>
          <w:rFonts w:ascii="Times New Roman" w:hAnsi="Times New Roman" w:cs="Times New Roman"/>
          <w:bCs/>
          <w:spacing w:val="-3"/>
        </w:rPr>
        <w:t>XX</w:t>
      </w:r>
      <w:r w:rsidRPr="00CB0CD3">
        <w:rPr>
          <w:rFonts w:ascii="Times New Roman" w:hAnsi="Times New Roman" w:cs="Times New Roman"/>
          <w:bCs/>
          <w:spacing w:val="-3"/>
        </w:rPr>
        <w:t>.</w:t>
      </w:r>
      <w:r w:rsidR="007759DE" w:rsidRPr="00CB0CD3">
        <w:rPr>
          <w:rFonts w:ascii="Times New Roman" w:hAnsi="Times New Roman" w:cs="Times New Roman"/>
          <w:bCs/>
          <w:spacing w:val="-3"/>
        </w:rPr>
        <w:t>XXXX</w:t>
      </w:r>
      <w:proofErr w:type="gramEnd"/>
      <w:r w:rsidR="007759DE" w:rsidRPr="00CB0CD3">
        <w:rPr>
          <w:rFonts w:ascii="Times New Roman" w:hAnsi="Times New Roman" w:cs="Times New Roman"/>
          <w:bCs/>
          <w:spacing w:val="-3"/>
        </w:rPr>
        <w:t>]</w:t>
      </w:r>
    </w:p>
    <w:p w14:paraId="37CA1B80" w14:textId="77777777" w:rsidR="007201E1" w:rsidRPr="00CB0CD3" w:rsidRDefault="007201E1" w:rsidP="00A81CF2">
      <w:pPr>
        <w:tabs>
          <w:tab w:val="left" w:pos="2070"/>
          <w:tab w:val="right" w:pos="3443"/>
        </w:tabs>
        <w:jc w:val="both"/>
        <w:rPr>
          <w:rFonts w:ascii="Times New Roman" w:hAnsi="Times New Roman" w:cs="Times New Roman"/>
        </w:rPr>
      </w:pPr>
    </w:p>
    <w:p w14:paraId="56743343" w14:textId="77777777" w:rsidR="00DB78AE" w:rsidRDefault="00E85299" w:rsidP="00A81CF2">
      <w:pPr>
        <w:pStyle w:val="BodyText"/>
        <w:tabs>
          <w:tab w:val="left" w:pos="2070"/>
        </w:tabs>
        <w:jc w:val="both"/>
        <w:rPr>
          <w:rFonts w:ascii="Times New Roman" w:hAnsi="Times New Roman" w:cs="Times New Roman"/>
          <w:b/>
          <w:sz w:val="22"/>
          <w:szCs w:val="22"/>
        </w:rPr>
      </w:pPr>
      <w:r w:rsidRPr="00A81CF2">
        <w:rPr>
          <w:rFonts w:ascii="Times New Roman" w:hAnsi="Times New Roman" w:cs="Times New Roman"/>
          <w:b/>
          <w:sz w:val="22"/>
          <w:szCs w:val="22"/>
        </w:rPr>
        <w:t>Purpose:</w:t>
      </w:r>
      <w:r w:rsidR="00D8183D" w:rsidRPr="00A81CF2">
        <w:rPr>
          <w:rFonts w:ascii="Times New Roman" w:hAnsi="Times New Roman" w:cs="Times New Roman"/>
          <w:b/>
          <w:sz w:val="22"/>
          <w:szCs w:val="22"/>
        </w:rPr>
        <w:t xml:space="preserve"> </w:t>
      </w:r>
    </w:p>
    <w:p w14:paraId="135E5003" w14:textId="77777777" w:rsidR="00DB78AE" w:rsidRDefault="00DB78AE" w:rsidP="00A81CF2">
      <w:pPr>
        <w:pStyle w:val="BodyText"/>
        <w:tabs>
          <w:tab w:val="left" w:pos="2070"/>
        </w:tabs>
        <w:jc w:val="both"/>
        <w:rPr>
          <w:rFonts w:ascii="Times New Roman" w:hAnsi="Times New Roman" w:cs="Times New Roman"/>
          <w:b/>
          <w:sz w:val="22"/>
          <w:szCs w:val="22"/>
        </w:rPr>
      </w:pPr>
    </w:p>
    <w:p w14:paraId="4B9B9595" w14:textId="24303465" w:rsidR="00EF3B5A" w:rsidRPr="00A81CF2" w:rsidRDefault="00DB78AE" w:rsidP="00DB78AE">
      <w:pPr>
        <w:pStyle w:val="BodyText"/>
        <w:tabs>
          <w:tab w:val="left" w:pos="720"/>
          <w:tab w:val="left" w:pos="2070"/>
        </w:tabs>
        <w:jc w:val="both"/>
        <w:rPr>
          <w:rFonts w:ascii="Times New Roman" w:hAnsi="Times New Roman" w:cs="Times New Roman"/>
          <w:sz w:val="22"/>
          <w:szCs w:val="22"/>
        </w:rPr>
      </w:pPr>
      <w:r>
        <w:rPr>
          <w:rFonts w:ascii="Times New Roman" w:hAnsi="Times New Roman" w:cs="Times New Roman"/>
          <w:b/>
          <w:sz w:val="22"/>
          <w:szCs w:val="22"/>
        </w:rPr>
        <w:tab/>
      </w:r>
      <w:r w:rsidR="00A81CF2">
        <w:rPr>
          <w:rFonts w:ascii="Times New Roman" w:hAnsi="Times New Roman" w:cs="Times New Roman"/>
          <w:sz w:val="22"/>
          <w:szCs w:val="22"/>
        </w:rPr>
        <w:t>Next Step Farms keeps certain types of information confidential regarding its clients, including contact information, medical information, and other sensitive information. Because it is important to maintain the confidentiality of this information, Next Step Farms has implemented this policy. All employees and volunteers are expected to abide by this policy.</w:t>
      </w:r>
    </w:p>
    <w:p w14:paraId="608ACAC4" w14:textId="77777777" w:rsidR="007201E1" w:rsidRPr="00CB0CD3" w:rsidRDefault="007201E1" w:rsidP="00A81CF2">
      <w:pPr>
        <w:pStyle w:val="BodyText"/>
        <w:tabs>
          <w:tab w:val="left" w:pos="2070"/>
        </w:tabs>
        <w:jc w:val="both"/>
        <w:rPr>
          <w:rFonts w:ascii="Times New Roman" w:hAnsi="Times New Roman" w:cs="Times New Roman"/>
          <w:sz w:val="22"/>
          <w:szCs w:val="22"/>
        </w:rPr>
      </w:pPr>
    </w:p>
    <w:p w14:paraId="3A6B4A59" w14:textId="1B96FE93" w:rsidR="007201E1" w:rsidRDefault="00E85299" w:rsidP="00A81CF2">
      <w:pPr>
        <w:pStyle w:val="BodyText"/>
        <w:tabs>
          <w:tab w:val="left" w:pos="2070"/>
        </w:tabs>
        <w:ind w:right="117"/>
        <w:jc w:val="both"/>
        <w:rPr>
          <w:rFonts w:ascii="Times New Roman" w:hAnsi="Times New Roman" w:cs="Times New Roman"/>
          <w:bCs/>
          <w:sz w:val="22"/>
          <w:szCs w:val="22"/>
        </w:rPr>
      </w:pPr>
      <w:r w:rsidRPr="00CB0CD3">
        <w:rPr>
          <w:rFonts w:ascii="Times New Roman" w:hAnsi="Times New Roman" w:cs="Times New Roman"/>
          <w:b/>
          <w:sz w:val="22"/>
          <w:szCs w:val="22"/>
        </w:rPr>
        <w:t>Policy:</w:t>
      </w:r>
      <w:r w:rsidR="007201E1" w:rsidRPr="00CB0CD3">
        <w:rPr>
          <w:rFonts w:ascii="Times New Roman" w:hAnsi="Times New Roman" w:cs="Times New Roman"/>
          <w:b/>
          <w:sz w:val="22"/>
          <w:szCs w:val="22"/>
        </w:rPr>
        <w:t xml:space="preserve"> </w:t>
      </w:r>
    </w:p>
    <w:p w14:paraId="0AB11018" w14:textId="45C30F28" w:rsidR="00DB78AE" w:rsidRDefault="00DB78AE" w:rsidP="00A81CF2">
      <w:pPr>
        <w:pStyle w:val="BodyText"/>
        <w:tabs>
          <w:tab w:val="left" w:pos="2070"/>
        </w:tabs>
        <w:ind w:right="117"/>
        <w:jc w:val="both"/>
        <w:rPr>
          <w:rFonts w:ascii="Times New Roman" w:hAnsi="Times New Roman" w:cs="Times New Roman"/>
          <w:bCs/>
          <w:sz w:val="22"/>
          <w:szCs w:val="22"/>
        </w:rPr>
      </w:pPr>
    </w:p>
    <w:p w14:paraId="67295256" w14:textId="066A248B"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r>
        <w:rPr>
          <w:rFonts w:ascii="Times New Roman" w:hAnsi="Times New Roman" w:cs="Times New Roman"/>
          <w:bCs/>
          <w:sz w:val="22"/>
          <w:szCs w:val="22"/>
        </w:rPr>
        <w:tab/>
        <w:t xml:space="preserve">Confidential information includes, but is not limited to, all information not generally known to the public regarding the identity, medical conditions, special needs, dietary preferences, and other sensitive information about Next Step Farms’ clients. </w:t>
      </w:r>
    </w:p>
    <w:p w14:paraId="31088A5D" w14:textId="2FB0EF86"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p>
    <w:p w14:paraId="53E92351" w14:textId="468B01AA"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r>
        <w:rPr>
          <w:rFonts w:ascii="Times New Roman" w:hAnsi="Times New Roman" w:cs="Times New Roman"/>
          <w:bCs/>
          <w:sz w:val="22"/>
          <w:szCs w:val="22"/>
        </w:rPr>
        <w:tab/>
        <w:t>Next Step Farms limits the disclosure of confidential information to: (</w:t>
      </w:r>
      <w:proofErr w:type="gramStart"/>
      <w:r>
        <w:rPr>
          <w:rFonts w:ascii="Times New Roman" w:hAnsi="Times New Roman" w:cs="Times New Roman"/>
          <w:bCs/>
          <w:sz w:val="22"/>
          <w:szCs w:val="22"/>
        </w:rPr>
        <w:t>a)  employees</w:t>
      </w:r>
      <w:proofErr w:type="gramEnd"/>
      <w:r>
        <w:rPr>
          <w:rFonts w:ascii="Times New Roman" w:hAnsi="Times New Roman" w:cs="Times New Roman"/>
          <w:bCs/>
          <w:sz w:val="22"/>
          <w:szCs w:val="22"/>
        </w:rPr>
        <w:t xml:space="preserve"> or volunteers who need to know that information to perform their jobs; and (b) third-parties requiring the information for a legitimate business purpose.</w:t>
      </w:r>
    </w:p>
    <w:p w14:paraId="5DCBA1FC" w14:textId="68122878"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p>
    <w:p w14:paraId="1BA78153" w14:textId="1359DE75"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r>
        <w:rPr>
          <w:rFonts w:ascii="Times New Roman" w:hAnsi="Times New Roman" w:cs="Times New Roman"/>
          <w:bCs/>
          <w:sz w:val="22"/>
          <w:szCs w:val="22"/>
        </w:rPr>
        <w:tab/>
        <w:t>Employees and volunteers must treat all confidential information as strictly confidential during and after their employment or volunteer time. Employees and volunteers shall not access any confidential information to which Next Step Farms has not provided access or authorization. Employees and volunteers shall not directly or indirectly disclose, publish, communicate, or make available any confidential information to any entity or person except as allowed under this policy.</w:t>
      </w:r>
    </w:p>
    <w:p w14:paraId="79B7F575" w14:textId="21508A3C"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p>
    <w:p w14:paraId="29D3D5AC" w14:textId="5D15D31A"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r>
        <w:rPr>
          <w:rFonts w:ascii="Times New Roman" w:hAnsi="Times New Roman" w:cs="Times New Roman"/>
          <w:bCs/>
          <w:sz w:val="22"/>
          <w:szCs w:val="22"/>
        </w:rPr>
        <w:tab/>
        <w:t>Employees and volunteers shall not take or post any pictures of clients on any social media platform unless expressly authorized to do so by the Executive Director.</w:t>
      </w:r>
    </w:p>
    <w:p w14:paraId="29506948" w14:textId="0CE3CB06"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p>
    <w:p w14:paraId="19F04CD2" w14:textId="7A6557F7" w:rsidR="00DB78AE" w:rsidRDefault="00DB78AE" w:rsidP="00DB78AE">
      <w:pPr>
        <w:pStyle w:val="BodyText"/>
        <w:tabs>
          <w:tab w:val="left" w:pos="720"/>
          <w:tab w:val="left" w:pos="2070"/>
        </w:tabs>
        <w:ind w:right="117"/>
        <w:jc w:val="both"/>
        <w:rPr>
          <w:rFonts w:ascii="Times New Roman" w:hAnsi="Times New Roman" w:cs="Times New Roman"/>
          <w:bCs/>
          <w:sz w:val="22"/>
          <w:szCs w:val="22"/>
        </w:rPr>
      </w:pPr>
      <w:r>
        <w:rPr>
          <w:rFonts w:ascii="Times New Roman" w:hAnsi="Times New Roman" w:cs="Times New Roman"/>
          <w:bCs/>
          <w:sz w:val="22"/>
          <w:szCs w:val="22"/>
        </w:rPr>
        <w:tab/>
        <w:t>In the event of an inadvertent disclosure, the employee or volunteer must notify the Executive Director as soon as possible.</w:t>
      </w:r>
    </w:p>
    <w:p w14:paraId="58275956" w14:textId="77777777" w:rsidR="00DB78AE" w:rsidRPr="00CB0CD3" w:rsidRDefault="00DB78AE" w:rsidP="00DB78AE">
      <w:pPr>
        <w:pStyle w:val="BodyText"/>
        <w:tabs>
          <w:tab w:val="left" w:pos="720"/>
          <w:tab w:val="left" w:pos="2070"/>
        </w:tabs>
        <w:ind w:right="117"/>
        <w:jc w:val="both"/>
        <w:rPr>
          <w:rFonts w:ascii="Times New Roman" w:hAnsi="Times New Roman" w:cs="Times New Roman"/>
          <w:bCs/>
          <w:sz w:val="22"/>
          <w:szCs w:val="22"/>
        </w:rPr>
      </w:pPr>
    </w:p>
    <w:p w14:paraId="169EFCBB" w14:textId="1CECA095" w:rsidR="00EF3B5A" w:rsidRPr="00CB0CD3" w:rsidRDefault="00E85299" w:rsidP="00A81CF2">
      <w:pPr>
        <w:pStyle w:val="Heading1"/>
        <w:tabs>
          <w:tab w:val="left" w:pos="2070"/>
        </w:tabs>
        <w:ind w:left="0"/>
        <w:jc w:val="both"/>
        <w:rPr>
          <w:rFonts w:ascii="Times New Roman" w:hAnsi="Times New Roman" w:cs="Times New Roman"/>
          <w:b w:val="0"/>
          <w:bCs w:val="0"/>
          <w:sz w:val="22"/>
          <w:szCs w:val="22"/>
        </w:rPr>
      </w:pPr>
      <w:r w:rsidRPr="00CB0CD3">
        <w:rPr>
          <w:rFonts w:ascii="Times New Roman" w:hAnsi="Times New Roman" w:cs="Times New Roman"/>
          <w:sz w:val="22"/>
          <w:szCs w:val="22"/>
        </w:rPr>
        <w:t>Procedure:</w:t>
      </w:r>
      <w:r w:rsidR="00D8183D" w:rsidRPr="00CB0CD3">
        <w:rPr>
          <w:rFonts w:ascii="Times New Roman" w:hAnsi="Times New Roman" w:cs="Times New Roman"/>
          <w:sz w:val="22"/>
          <w:szCs w:val="22"/>
        </w:rPr>
        <w:t xml:space="preserve"> </w:t>
      </w:r>
    </w:p>
    <w:p w14:paraId="6C524602" w14:textId="3CD945BA" w:rsidR="00EF3B5A" w:rsidRDefault="00EF3B5A" w:rsidP="00A81CF2">
      <w:pPr>
        <w:pStyle w:val="BodyText"/>
        <w:jc w:val="both"/>
        <w:rPr>
          <w:rFonts w:ascii="Times New Roman" w:hAnsi="Times New Roman" w:cs="Times New Roman"/>
          <w:sz w:val="22"/>
          <w:szCs w:val="22"/>
        </w:rPr>
      </w:pPr>
    </w:p>
    <w:p w14:paraId="7654C2FD" w14:textId="7D6650EC" w:rsidR="00DB78AE" w:rsidRPr="00CB0CD3" w:rsidRDefault="00DB78AE" w:rsidP="00A81CF2">
      <w:pPr>
        <w:pStyle w:val="BodyText"/>
        <w:jc w:val="both"/>
        <w:rPr>
          <w:rFonts w:ascii="Times New Roman" w:hAnsi="Times New Roman" w:cs="Times New Roman"/>
          <w:sz w:val="22"/>
          <w:szCs w:val="22"/>
        </w:rPr>
      </w:pPr>
      <w:r>
        <w:rPr>
          <w:rFonts w:ascii="Times New Roman" w:hAnsi="Times New Roman" w:cs="Times New Roman"/>
          <w:sz w:val="22"/>
          <w:szCs w:val="22"/>
        </w:rPr>
        <w:tab/>
        <w:t>The Executive Director is responsible for the administration of this policy and may require employees and volunteers to execute confidentiality agreements.</w:t>
      </w:r>
    </w:p>
    <w:p w14:paraId="2B549DC9" w14:textId="77777777" w:rsidR="00EF3B5A" w:rsidRPr="00CB0CD3" w:rsidRDefault="00EF3B5A" w:rsidP="00A81CF2">
      <w:pPr>
        <w:pStyle w:val="BodyText"/>
        <w:jc w:val="both"/>
        <w:rPr>
          <w:rFonts w:ascii="Times New Roman" w:hAnsi="Times New Roman" w:cs="Times New Roman"/>
          <w:sz w:val="22"/>
          <w:szCs w:val="22"/>
        </w:rPr>
      </w:pPr>
    </w:p>
    <w:p w14:paraId="75F5E003" w14:textId="7A059ECA" w:rsidR="00EF3B5A" w:rsidRPr="00CB0CD3" w:rsidRDefault="00E85299" w:rsidP="00D8183D">
      <w:pPr>
        <w:pStyle w:val="Heading1"/>
        <w:ind w:left="0"/>
        <w:rPr>
          <w:rFonts w:ascii="Times New Roman" w:hAnsi="Times New Roman" w:cs="Times New Roman"/>
          <w:sz w:val="22"/>
          <w:szCs w:val="22"/>
        </w:rPr>
      </w:pPr>
      <w:r w:rsidRPr="00CB0CD3">
        <w:rPr>
          <w:rFonts w:ascii="Times New Roman" w:hAnsi="Times New Roman" w:cs="Times New Roman"/>
          <w:sz w:val="22"/>
          <w:szCs w:val="22"/>
        </w:rPr>
        <w:t>Approved by:</w:t>
      </w:r>
    </w:p>
    <w:p w14:paraId="749FC727" w14:textId="77777777" w:rsidR="00EF3B5A" w:rsidRPr="00CB0CD3" w:rsidRDefault="00EF3B5A" w:rsidP="00D8183D">
      <w:pPr>
        <w:pStyle w:val="BodyText"/>
        <w:rPr>
          <w:rFonts w:ascii="Times New Roman" w:hAnsi="Times New Roman" w:cs="Times New Roman"/>
          <w:b/>
          <w:sz w:val="22"/>
          <w:szCs w:val="22"/>
        </w:rPr>
      </w:pPr>
    </w:p>
    <w:p w14:paraId="30A80AF2" w14:textId="774B77DD" w:rsidR="00EF3B5A" w:rsidRPr="00CB0CD3" w:rsidRDefault="007201E1" w:rsidP="00D8183D">
      <w:pPr>
        <w:pStyle w:val="BodyText"/>
        <w:rPr>
          <w:rFonts w:ascii="Times New Roman" w:hAnsi="Times New Roman" w:cs="Times New Roman"/>
          <w:b/>
          <w:sz w:val="22"/>
          <w:szCs w:val="22"/>
        </w:rPr>
      </w:pPr>
      <w:r w:rsidRPr="00CB0CD3">
        <w:rPr>
          <w:rFonts w:ascii="Times New Roman" w:hAnsi="Times New Roman" w:cs="Times New Roman"/>
          <w:noProof/>
          <w:sz w:val="22"/>
          <w:szCs w:val="22"/>
        </w:rPr>
        <mc:AlternateContent>
          <mc:Choice Requires="wps">
            <w:drawing>
              <wp:anchor distT="0" distB="0" distL="0" distR="0" simplePos="0" relativeHeight="251658240" behindDoc="1" locked="0" layoutInCell="1" allowOverlap="1" wp14:anchorId="360A9F27" wp14:editId="299FECC8">
                <wp:simplePos x="0" y="0"/>
                <wp:positionH relativeFrom="page">
                  <wp:posOffset>914400</wp:posOffset>
                </wp:positionH>
                <wp:positionV relativeFrom="paragraph">
                  <wp:posOffset>175260</wp:posOffset>
                </wp:positionV>
                <wp:extent cx="411861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8610" cy="1270"/>
                        </a:xfrm>
                        <a:custGeom>
                          <a:avLst/>
                          <a:gdLst>
                            <a:gd name="T0" fmla="*/ 0 w 6486"/>
                            <a:gd name="T1" fmla="*/ 0 h 1270"/>
                            <a:gd name="T2" fmla="*/ 4117975 w 6486"/>
                            <a:gd name="T3" fmla="*/ 0 h 1270"/>
                            <a:gd name="T4" fmla="*/ 0 60000 65536"/>
                            <a:gd name="T5" fmla="*/ 0 60000 65536"/>
                          </a:gdLst>
                          <a:ahLst/>
                          <a:cxnLst>
                            <a:cxn ang="T4">
                              <a:pos x="T0" y="T1"/>
                            </a:cxn>
                            <a:cxn ang="T5">
                              <a:pos x="T2" y="T3"/>
                            </a:cxn>
                          </a:cxnLst>
                          <a:rect l="0" t="0" r="r" b="b"/>
                          <a:pathLst>
                            <a:path w="6486" h="1270">
                              <a:moveTo>
                                <a:pt x="0" y="0"/>
                              </a:moveTo>
                              <a:lnTo>
                                <a:pt x="648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46670" id="Freeform 3" o:spid="_x0000_s1026" style="position:absolute;margin-left:1in;margin-top:13.8pt;width:32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" path="m,l6485,e" filled="f" strokeweight=".24447mm">
                <v:path arrowok="t" o:connecttype="custom" o:connectlocs="0,0;2147483646,0" o:connectangles="0,0"/>
                <w10:wrap type="topAndBottom" anchorx="page"/>
              </v:shape>
            </w:pict>
          </mc:Fallback>
        </mc:AlternateContent>
      </w:r>
    </w:p>
    <w:p w14:paraId="39B8AF6B" w14:textId="24693240" w:rsidR="00EF3B5A" w:rsidRPr="00CB0CD3" w:rsidRDefault="00E85299" w:rsidP="00D8183D">
      <w:pPr>
        <w:pStyle w:val="BodyText"/>
        <w:tabs>
          <w:tab w:val="left" w:pos="4420"/>
        </w:tabs>
        <w:rPr>
          <w:rFonts w:ascii="Times New Roman" w:hAnsi="Times New Roman" w:cs="Times New Roman"/>
          <w:sz w:val="22"/>
          <w:szCs w:val="22"/>
        </w:rPr>
      </w:pPr>
      <w:r w:rsidRPr="00CB0CD3">
        <w:rPr>
          <w:rFonts w:ascii="Times New Roman" w:hAnsi="Times New Roman" w:cs="Times New Roman"/>
          <w:sz w:val="22"/>
          <w:szCs w:val="22"/>
        </w:rPr>
        <w:t xml:space="preserve">Board </w:t>
      </w:r>
      <w:r w:rsidR="00E50867" w:rsidRPr="00CB0CD3">
        <w:rPr>
          <w:rFonts w:ascii="Times New Roman" w:hAnsi="Times New Roman" w:cs="Times New Roman"/>
          <w:sz w:val="22"/>
          <w:szCs w:val="22"/>
        </w:rPr>
        <w:t>President</w:t>
      </w:r>
      <w:r w:rsidRPr="00CB0CD3">
        <w:rPr>
          <w:rFonts w:ascii="Times New Roman" w:hAnsi="Times New Roman" w:cs="Times New Roman"/>
          <w:sz w:val="22"/>
          <w:szCs w:val="22"/>
        </w:rPr>
        <w:tab/>
        <w:t>Date</w:t>
      </w:r>
    </w:p>
    <w:p w14:paraId="7D2E7CFA" w14:textId="77777777" w:rsidR="00EF3B5A" w:rsidRPr="00CB0CD3" w:rsidRDefault="00EF3B5A" w:rsidP="00D8183D">
      <w:pPr>
        <w:pStyle w:val="BodyText"/>
        <w:rPr>
          <w:rFonts w:ascii="Times New Roman" w:hAnsi="Times New Roman" w:cs="Times New Roman"/>
          <w:sz w:val="22"/>
          <w:szCs w:val="22"/>
        </w:rPr>
      </w:pPr>
    </w:p>
    <w:p w14:paraId="15AE763F" w14:textId="77777777" w:rsidR="00EF3B5A" w:rsidRPr="00CB0CD3" w:rsidRDefault="00EF3B5A" w:rsidP="00D8183D">
      <w:pPr>
        <w:pStyle w:val="BodyText"/>
        <w:rPr>
          <w:rFonts w:ascii="Times New Roman" w:hAnsi="Times New Roman" w:cs="Times New Roman"/>
          <w:sz w:val="22"/>
          <w:szCs w:val="22"/>
        </w:rPr>
      </w:pPr>
    </w:p>
    <w:p w14:paraId="60FAFBC4" w14:textId="77777777" w:rsidR="00EF3B5A" w:rsidRPr="00CB0CD3" w:rsidRDefault="00E85299" w:rsidP="00D8183D">
      <w:pPr>
        <w:pStyle w:val="Heading1"/>
        <w:ind w:left="0"/>
        <w:rPr>
          <w:rFonts w:ascii="Times New Roman" w:hAnsi="Times New Roman" w:cs="Times New Roman"/>
          <w:sz w:val="22"/>
          <w:szCs w:val="22"/>
        </w:rPr>
      </w:pPr>
      <w:r w:rsidRPr="00CB0CD3">
        <w:rPr>
          <w:rFonts w:ascii="Times New Roman" w:hAnsi="Times New Roman" w:cs="Times New Roman"/>
          <w:sz w:val="22"/>
          <w:szCs w:val="22"/>
        </w:rPr>
        <w:t>Person Responsible for Review:</w:t>
      </w:r>
    </w:p>
    <w:p w14:paraId="179986D7" w14:textId="77777777" w:rsidR="00EF3B5A" w:rsidRPr="00CB0CD3" w:rsidRDefault="00EF3B5A" w:rsidP="00D8183D">
      <w:pPr>
        <w:pStyle w:val="BodyText"/>
        <w:rPr>
          <w:rFonts w:ascii="Times New Roman" w:hAnsi="Times New Roman" w:cs="Times New Roman"/>
          <w:b/>
          <w:sz w:val="22"/>
          <w:szCs w:val="22"/>
        </w:rPr>
      </w:pPr>
    </w:p>
    <w:p w14:paraId="77D6AA83" w14:textId="749E1780" w:rsidR="00EF3B5A" w:rsidRPr="00CB0CD3" w:rsidRDefault="007201E1" w:rsidP="00D8183D">
      <w:pPr>
        <w:pStyle w:val="BodyText"/>
        <w:rPr>
          <w:rFonts w:ascii="Times New Roman" w:hAnsi="Times New Roman" w:cs="Times New Roman"/>
          <w:b/>
          <w:sz w:val="22"/>
          <w:szCs w:val="22"/>
        </w:rPr>
      </w:pPr>
      <w:r w:rsidRPr="00CB0CD3">
        <w:rPr>
          <w:rFonts w:ascii="Times New Roman" w:hAnsi="Times New Roman" w:cs="Times New Roman"/>
          <w:noProof/>
          <w:sz w:val="22"/>
          <w:szCs w:val="22"/>
        </w:rPr>
        <mc:AlternateContent>
          <mc:Choice Requires="wps">
            <w:drawing>
              <wp:anchor distT="0" distB="0" distL="0" distR="0" simplePos="0" relativeHeight="251659264" behindDoc="1" locked="0" layoutInCell="1" allowOverlap="1" wp14:anchorId="1D70D134" wp14:editId="1637C570">
                <wp:simplePos x="0" y="0"/>
                <wp:positionH relativeFrom="page">
                  <wp:posOffset>914400</wp:posOffset>
                </wp:positionH>
                <wp:positionV relativeFrom="paragraph">
                  <wp:posOffset>175895</wp:posOffset>
                </wp:positionV>
                <wp:extent cx="411861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8610" cy="1270"/>
                        </a:xfrm>
                        <a:custGeom>
                          <a:avLst/>
                          <a:gdLst>
                            <a:gd name="T0" fmla="*/ 0 w 6486"/>
                            <a:gd name="T1" fmla="*/ 0 h 1270"/>
                            <a:gd name="T2" fmla="*/ 4117975 w 6486"/>
                            <a:gd name="T3" fmla="*/ 0 h 1270"/>
                            <a:gd name="T4" fmla="*/ 0 60000 65536"/>
                            <a:gd name="T5" fmla="*/ 0 60000 65536"/>
                          </a:gdLst>
                          <a:ahLst/>
                          <a:cxnLst>
                            <a:cxn ang="T4">
                              <a:pos x="T0" y="T1"/>
                            </a:cxn>
                            <a:cxn ang="T5">
                              <a:pos x="T2" y="T3"/>
                            </a:cxn>
                          </a:cxnLst>
                          <a:rect l="0" t="0" r="r" b="b"/>
                          <a:pathLst>
                            <a:path w="6486" h="1270">
                              <a:moveTo>
                                <a:pt x="0" y="0"/>
                              </a:moveTo>
                              <a:lnTo>
                                <a:pt x="648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8ED4" id="Freeform 2" o:spid="_x0000_s1026" style="position:absolute;margin-left:1in;margin-top:13.85pt;width:324.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" path="m,l6485,e" filled="f" strokeweight=".24447mm">
                <v:path arrowok="t" o:connecttype="custom" o:connectlocs="0,0;2147483646,0" o:connectangles="0,0"/>
                <w10:wrap type="topAndBottom" anchorx="page"/>
              </v:shape>
            </w:pict>
          </mc:Fallback>
        </mc:AlternateContent>
      </w:r>
    </w:p>
    <w:p w14:paraId="01585D94" w14:textId="0634D87F" w:rsidR="00EF3B5A" w:rsidRPr="00CB0CD3" w:rsidRDefault="007759DE" w:rsidP="00D8183D">
      <w:pPr>
        <w:tabs>
          <w:tab w:val="left" w:pos="4419"/>
        </w:tabs>
        <w:rPr>
          <w:rFonts w:ascii="Times New Roman" w:hAnsi="Times New Roman" w:cs="Times New Roman"/>
        </w:rPr>
      </w:pPr>
      <w:r w:rsidRPr="00CB0CD3">
        <w:rPr>
          <w:rFonts w:ascii="Times New Roman" w:hAnsi="Times New Roman" w:cs="Times New Roman"/>
        </w:rPr>
        <w:t xml:space="preserve">[INSERT relevant </w:t>
      </w:r>
      <w:r w:rsidR="00E85299" w:rsidRPr="00CB0CD3">
        <w:rPr>
          <w:rFonts w:ascii="Times New Roman" w:hAnsi="Times New Roman" w:cs="Times New Roman"/>
        </w:rPr>
        <w:t>Committee Chair</w:t>
      </w:r>
      <w:r w:rsidRPr="00CB0CD3">
        <w:rPr>
          <w:rFonts w:ascii="Times New Roman" w:hAnsi="Times New Roman" w:cs="Times New Roman"/>
        </w:rPr>
        <w:t>]</w:t>
      </w:r>
      <w:r w:rsidR="00E85299" w:rsidRPr="00CB0CD3">
        <w:rPr>
          <w:rFonts w:ascii="Times New Roman" w:hAnsi="Times New Roman" w:cs="Times New Roman"/>
        </w:rPr>
        <w:tab/>
        <w:t>Date</w:t>
      </w:r>
    </w:p>
    <w:sectPr w:rsidR="00EF3B5A" w:rsidRPr="00CB0CD3" w:rsidSect="00D8183D">
      <w:headerReference w:type="default" r:id="rId7"/>
      <w:footerReference w:type="default" r:id="rId8"/>
      <w:pgSz w:w="12240" w:h="15840"/>
      <w:pgMar w:top="1440" w:right="1440" w:bottom="1440" w:left="1440" w:header="446"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4B667" w14:textId="77777777" w:rsidR="002329EF" w:rsidRDefault="002329EF">
      <w:r>
        <w:separator/>
      </w:r>
    </w:p>
  </w:endnote>
  <w:endnote w:type="continuationSeparator" w:id="0">
    <w:p w14:paraId="3866A0FF" w14:textId="77777777" w:rsidR="002329EF" w:rsidRDefault="0023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499771"/>
      <w:docPartObj>
        <w:docPartGallery w:val="Page Numbers (Bottom of Page)"/>
        <w:docPartUnique/>
      </w:docPartObj>
    </w:sdtPr>
    <w:sdtEndPr/>
    <w:sdtContent>
      <w:sdt>
        <w:sdtPr>
          <w:id w:val="1728636285"/>
          <w:docPartObj>
            <w:docPartGallery w:val="Page Numbers (Top of Page)"/>
            <w:docPartUnique/>
          </w:docPartObj>
        </w:sdtPr>
        <w:sdtEndPr/>
        <w:sdtContent>
          <w:p w14:paraId="1B45568D" w14:textId="77777777" w:rsidR="00D8183D" w:rsidRPr="00CB0CD3" w:rsidRDefault="00D8183D">
            <w:pPr>
              <w:pStyle w:val="Footer"/>
              <w:jc w:val="center"/>
              <w:rPr>
                <w:rFonts w:ascii="Times New Roman" w:hAnsi="Times New Roman" w:cs="Times New Roman"/>
                <w:b/>
                <w:bCs/>
              </w:rPr>
            </w:pPr>
            <w:r w:rsidRPr="00CB0CD3">
              <w:rPr>
                <w:rFonts w:ascii="Times New Roman" w:hAnsi="Times New Roman" w:cs="Times New Roman"/>
              </w:rPr>
              <w:t xml:space="preserve">Page </w:t>
            </w:r>
            <w:r w:rsidRPr="00CB0CD3">
              <w:rPr>
                <w:rFonts w:ascii="Times New Roman" w:hAnsi="Times New Roman" w:cs="Times New Roman"/>
                <w:b/>
                <w:bCs/>
              </w:rPr>
              <w:fldChar w:fldCharType="begin"/>
            </w:r>
            <w:r w:rsidRPr="00CB0CD3">
              <w:rPr>
                <w:rFonts w:ascii="Times New Roman" w:hAnsi="Times New Roman" w:cs="Times New Roman"/>
                <w:b/>
                <w:bCs/>
              </w:rPr>
              <w:instrText xml:space="preserve"> PAGE </w:instrText>
            </w:r>
            <w:r w:rsidRPr="00CB0CD3">
              <w:rPr>
                <w:rFonts w:ascii="Times New Roman" w:hAnsi="Times New Roman" w:cs="Times New Roman"/>
                <w:b/>
                <w:bCs/>
              </w:rPr>
              <w:fldChar w:fldCharType="separate"/>
            </w:r>
            <w:r w:rsidRPr="00CB0CD3">
              <w:rPr>
                <w:rFonts w:ascii="Times New Roman" w:hAnsi="Times New Roman" w:cs="Times New Roman"/>
                <w:b/>
                <w:bCs/>
                <w:noProof/>
              </w:rPr>
              <w:t>2</w:t>
            </w:r>
            <w:r w:rsidRPr="00CB0CD3">
              <w:rPr>
                <w:rFonts w:ascii="Times New Roman" w:hAnsi="Times New Roman" w:cs="Times New Roman"/>
                <w:b/>
                <w:bCs/>
              </w:rPr>
              <w:fldChar w:fldCharType="end"/>
            </w:r>
            <w:r w:rsidRPr="00CB0CD3">
              <w:rPr>
                <w:rFonts w:ascii="Times New Roman" w:hAnsi="Times New Roman" w:cs="Times New Roman"/>
              </w:rPr>
              <w:t xml:space="preserve"> of </w:t>
            </w:r>
            <w:r w:rsidRPr="00CB0CD3">
              <w:rPr>
                <w:rFonts w:ascii="Times New Roman" w:hAnsi="Times New Roman" w:cs="Times New Roman"/>
                <w:b/>
                <w:bCs/>
              </w:rPr>
              <w:fldChar w:fldCharType="begin"/>
            </w:r>
            <w:r w:rsidRPr="00CB0CD3">
              <w:rPr>
                <w:rFonts w:ascii="Times New Roman" w:hAnsi="Times New Roman" w:cs="Times New Roman"/>
                <w:b/>
                <w:bCs/>
              </w:rPr>
              <w:instrText xml:space="preserve"> NUMPAGES  </w:instrText>
            </w:r>
            <w:r w:rsidRPr="00CB0CD3">
              <w:rPr>
                <w:rFonts w:ascii="Times New Roman" w:hAnsi="Times New Roman" w:cs="Times New Roman"/>
                <w:b/>
                <w:bCs/>
              </w:rPr>
              <w:fldChar w:fldCharType="separate"/>
            </w:r>
            <w:r w:rsidRPr="00CB0CD3">
              <w:rPr>
                <w:rFonts w:ascii="Times New Roman" w:hAnsi="Times New Roman" w:cs="Times New Roman"/>
                <w:b/>
                <w:bCs/>
                <w:noProof/>
              </w:rPr>
              <w:t>2</w:t>
            </w:r>
            <w:r w:rsidRPr="00CB0CD3">
              <w:rPr>
                <w:rFonts w:ascii="Times New Roman" w:hAnsi="Times New Roman" w:cs="Times New Roman"/>
                <w:b/>
                <w:bCs/>
              </w:rPr>
              <w:fldChar w:fldCharType="end"/>
            </w:r>
          </w:p>
          <w:p w14:paraId="3C197DF2" w14:textId="140C4593" w:rsidR="00D8183D" w:rsidRDefault="00AF06A4">
            <w:pPr>
              <w:pStyle w:val="Footer"/>
              <w:jc w:val="center"/>
            </w:pPr>
            <w:r>
              <w:rPr>
                <w:rFonts w:ascii="Times New Roman" w:hAnsi="Times New Roman" w:cs="Times New Roman"/>
                <w:b/>
                <w:bCs/>
              </w:rPr>
              <w:t>CONFIDENTIALITY POLICY</w:t>
            </w:r>
          </w:p>
        </w:sdtContent>
      </w:sdt>
    </w:sdtContent>
  </w:sdt>
  <w:p w14:paraId="4CBA27C1" w14:textId="19DD433C" w:rsidR="00EF3B5A" w:rsidRDefault="00EF3B5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187DD" w14:textId="77777777" w:rsidR="002329EF" w:rsidRDefault="002329EF">
      <w:r>
        <w:separator/>
      </w:r>
    </w:p>
  </w:footnote>
  <w:footnote w:type="continuationSeparator" w:id="0">
    <w:p w14:paraId="63D20E4F" w14:textId="77777777" w:rsidR="002329EF" w:rsidRDefault="0023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E38B" w14:textId="50FABECC" w:rsidR="00E50867" w:rsidRPr="00CB0CD3" w:rsidRDefault="00E50867">
    <w:pPr>
      <w:pStyle w:val="Header"/>
      <w:rPr>
        <w:rFonts w:ascii="Times New Roman" w:hAnsi="Times New Roman" w:cs="Times New Roman"/>
      </w:rPr>
    </w:pPr>
    <w:r w:rsidRPr="00CB0CD3">
      <w:rPr>
        <w:rFonts w:ascii="Times New Roman" w:hAnsi="Times New Roman" w:cs="Times New Roman"/>
      </w:rPr>
      <w:t>LOGO</w:t>
    </w:r>
  </w:p>
  <w:p w14:paraId="247CACB0" w14:textId="5CBFBBAE" w:rsidR="00EF3B5A" w:rsidRPr="00CB0CD3" w:rsidRDefault="00EF3B5A">
    <w:pPr>
      <w:pStyle w:val="BodyText"/>
      <w:spacing w:line="14" w:lineRule="auto"/>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1E78FE"/>
    <w:multiLevelType w:val="hybridMultilevel"/>
    <w:tmpl w:val="0CB28500"/>
    <w:lvl w:ilvl="0" w:tplc="DFBE0BF4">
      <w:numFmt w:val="bullet"/>
      <w:lvlText w:val="•"/>
      <w:lvlJc w:val="left"/>
      <w:pPr>
        <w:ind w:left="540" w:hanging="360"/>
      </w:pPr>
      <w:rPr>
        <w:rFonts w:ascii="Symbol" w:eastAsia="Symbol" w:hAnsi="Symbol" w:cs="Symbol" w:hint="default"/>
        <w:spacing w:val="-5"/>
        <w:w w:val="100"/>
        <w:position w:val="4"/>
        <w:sz w:val="24"/>
        <w:szCs w:val="24"/>
      </w:rPr>
    </w:lvl>
    <w:lvl w:ilvl="1" w:tplc="DE9CB468">
      <w:start w:val="1"/>
      <w:numFmt w:val="decimal"/>
      <w:lvlText w:val="(%2)"/>
      <w:lvlJc w:val="left"/>
      <w:pPr>
        <w:ind w:left="1166" w:hanging="347"/>
        <w:jc w:val="left"/>
      </w:pPr>
      <w:rPr>
        <w:rFonts w:ascii="Arial" w:eastAsia="Arial" w:hAnsi="Arial" w:cs="Arial" w:hint="default"/>
        <w:w w:val="100"/>
        <w:sz w:val="24"/>
        <w:szCs w:val="24"/>
      </w:rPr>
    </w:lvl>
    <w:lvl w:ilvl="2" w:tplc="A8FAF5FA">
      <w:numFmt w:val="bullet"/>
      <w:lvlText w:val="•"/>
      <w:lvlJc w:val="left"/>
      <w:pPr>
        <w:ind w:left="2095" w:hanging="347"/>
      </w:pPr>
      <w:rPr>
        <w:rFonts w:hint="default"/>
      </w:rPr>
    </w:lvl>
    <w:lvl w:ilvl="3" w:tplc="0BAAE99E">
      <w:numFmt w:val="bullet"/>
      <w:lvlText w:val="•"/>
      <w:lvlJc w:val="left"/>
      <w:pPr>
        <w:ind w:left="3031" w:hanging="347"/>
      </w:pPr>
      <w:rPr>
        <w:rFonts w:hint="default"/>
      </w:rPr>
    </w:lvl>
    <w:lvl w:ilvl="4" w:tplc="14649D2E">
      <w:numFmt w:val="bullet"/>
      <w:lvlText w:val="•"/>
      <w:lvlJc w:val="left"/>
      <w:pPr>
        <w:ind w:left="3966" w:hanging="347"/>
      </w:pPr>
      <w:rPr>
        <w:rFonts w:hint="default"/>
      </w:rPr>
    </w:lvl>
    <w:lvl w:ilvl="5" w:tplc="6C3A737E">
      <w:numFmt w:val="bullet"/>
      <w:lvlText w:val="•"/>
      <w:lvlJc w:val="left"/>
      <w:pPr>
        <w:ind w:left="4902" w:hanging="347"/>
      </w:pPr>
      <w:rPr>
        <w:rFonts w:hint="default"/>
      </w:rPr>
    </w:lvl>
    <w:lvl w:ilvl="6" w:tplc="396E8348">
      <w:numFmt w:val="bullet"/>
      <w:lvlText w:val="•"/>
      <w:lvlJc w:val="left"/>
      <w:pPr>
        <w:ind w:left="5837" w:hanging="347"/>
      </w:pPr>
      <w:rPr>
        <w:rFonts w:hint="default"/>
      </w:rPr>
    </w:lvl>
    <w:lvl w:ilvl="7" w:tplc="FE26A138">
      <w:numFmt w:val="bullet"/>
      <w:lvlText w:val="•"/>
      <w:lvlJc w:val="left"/>
      <w:pPr>
        <w:ind w:left="6773" w:hanging="347"/>
      </w:pPr>
      <w:rPr>
        <w:rFonts w:hint="default"/>
      </w:rPr>
    </w:lvl>
    <w:lvl w:ilvl="8" w:tplc="53B49524">
      <w:numFmt w:val="bullet"/>
      <w:lvlText w:val="•"/>
      <w:lvlJc w:val="left"/>
      <w:pPr>
        <w:ind w:left="7708" w:hanging="34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5A"/>
    <w:rsid w:val="002329EF"/>
    <w:rsid w:val="007201E1"/>
    <w:rsid w:val="007759DE"/>
    <w:rsid w:val="00A81CF2"/>
    <w:rsid w:val="00AF06A4"/>
    <w:rsid w:val="00C86867"/>
    <w:rsid w:val="00CB0CD3"/>
    <w:rsid w:val="00D8183D"/>
    <w:rsid w:val="00DB78AE"/>
    <w:rsid w:val="00E50867"/>
    <w:rsid w:val="00E85299"/>
    <w:rsid w:val="00E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CD324"/>
  <w15:docId w15:val="{BAD4BEF5-19C7-BF4A-BCA7-293A4BAC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9"/>
      <w:ind w:left="540" w:right="1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59DE"/>
    <w:pPr>
      <w:tabs>
        <w:tab w:val="center" w:pos="4680"/>
        <w:tab w:val="right" w:pos="9360"/>
      </w:tabs>
    </w:pPr>
  </w:style>
  <w:style w:type="character" w:customStyle="1" w:styleId="HeaderChar">
    <w:name w:val="Header Char"/>
    <w:basedOn w:val="DefaultParagraphFont"/>
    <w:link w:val="Header"/>
    <w:uiPriority w:val="99"/>
    <w:rsid w:val="007759DE"/>
    <w:rPr>
      <w:rFonts w:ascii="Arial" w:eastAsia="Arial" w:hAnsi="Arial" w:cs="Arial"/>
    </w:rPr>
  </w:style>
  <w:style w:type="paragraph" w:styleId="Footer">
    <w:name w:val="footer"/>
    <w:basedOn w:val="Normal"/>
    <w:link w:val="FooterChar"/>
    <w:uiPriority w:val="99"/>
    <w:unhideWhenUsed/>
    <w:rsid w:val="007759DE"/>
    <w:pPr>
      <w:tabs>
        <w:tab w:val="center" w:pos="4680"/>
        <w:tab w:val="right" w:pos="9360"/>
      </w:tabs>
    </w:pPr>
  </w:style>
  <w:style w:type="character" w:customStyle="1" w:styleId="FooterChar">
    <w:name w:val="Footer Char"/>
    <w:basedOn w:val="DefaultParagraphFont"/>
    <w:link w:val="Footer"/>
    <w:uiPriority w:val="99"/>
    <w:rsid w:val="007759D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Randolph</dc:creator>
  <cp:lastModifiedBy>Lauren A. Smith</cp:lastModifiedBy>
  <cp:revision>5</cp:revision>
  <dcterms:created xsi:type="dcterms:W3CDTF">2021-03-03T17:35:00Z</dcterms:created>
  <dcterms:modified xsi:type="dcterms:W3CDTF">2021-03-03T17:44:00Z</dcterms:modified>
</cp:coreProperties>
</file>