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CA" w:rsidRDefault="005E55CA">
      <w:pPr>
        <w:widowControl w:val="0"/>
        <w:jc w:val="both"/>
        <w:rPr>
          <w:lang w:val="en-US"/>
        </w:rPr>
      </w:pPr>
      <w:r>
        <w:rPr>
          <w:lang w:val="en-US"/>
        </w:rPr>
        <w:t xml:space="preserve">                                    Repentance         Luke 3:1-6   Dec </w:t>
      </w:r>
      <w:r w:rsidR="003101D8">
        <w:rPr>
          <w:lang w:val="en-US"/>
        </w:rPr>
        <w:t>8</w:t>
      </w:r>
      <w:r>
        <w:rPr>
          <w:lang w:val="en-US"/>
        </w:rPr>
        <w:t>, 20</w:t>
      </w:r>
      <w:r w:rsidR="00D319CC">
        <w:rPr>
          <w:lang w:val="en-US"/>
        </w:rPr>
        <w:t>2</w:t>
      </w:r>
      <w:r w:rsidR="003101D8">
        <w:rPr>
          <w:lang w:val="en-US"/>
        </w:rPr>
        <w:t>4</w:t>
      </w:r>
    </w:p>
    <w:p w:rsidR="005E55CA" w:rsidRDefault="005E55CA">
      <w:pPr>
        <w:widowControl w:val="0"/>
        <w:jc w:val="both"/>
        <w:rPr>
          <w:lang w:val="en-US"/>
        </w:rPr>
      </w:pPr>
      <w:r>
        <w:rPr>
          <w:lang w:val="en-US"/>
        </w:rPr>
        <w:t>“</w:t>
      </w:r>
      <w:r>
        <w:rPr>
          <w:b/>
          <w:bCs/>
          <w:i/>
          <w:iCs/>
          <w:sz w:val="36"/>
          <w:lang w:val="en-US"/>
        </w:rPr>
        <w:t>A voice of one calling in the desert, ‘</w:t>
      </w:r>
      <w:bookmarkStart w:id="0" w:name="_GoBack"/>
      <w:bookmarkEnd w:id="0"/>
      <w:r>
        <w:rPr>
          <w:b/>
          <w:bCs/>
          <w:i/>
          <w:iCs/>
          <w:sz w:val="36"/>
          <w:lang w:val="en-US"/>
        </w:rPr>
        <w:t>Prepare the way for the Lord, make straight paths for him</w:t>
      </w:r>
      <w:proofErr w:type="gramStart"/>
      <w:r>
        <w:rPr>
          <w:b/>
          <w:bCs/>
          <w:i/>
          <w:iCs/>
          <w:sz w:val="36"/>
          <w:lang w:val="en-US"/>
        </w:rPr>
        <w:t>. .</w:t>
      </w:r>
      <w:proofErr w:type="gramEnd"/>
      <w:r>
        <w:rPr>
          <w:b/>
          <w:bCs/>
          <w:i/>
          <w:iCs/>
          <w:sz w:val="36"/>
          <w:lang w:val="en-US"/>
        </w:rPr>
        <w:t>… and all mankind will see God’s salvation.</w:t>
      </w:r>
      <w:r>
        <w:rPr>
          <w:lang w:val="en-US"/>
        </w:rPr>
        <w:t>’”</w:t>
      </w:r>
    </w:p>
    <w:p w:rsidR="00D653A5" w:rsidRDefault="006F4581">
      <w:pPr>
        <w:widowControl w:val="0"/>
        <w:numPr>
          <w:ilvl w:val="0"/>
          <w:numId w:val="1"/>
        </w:numPr>
        <w:jc w:val="both"/>
        <w:rPr>
          <w:sz w:val="36"/>
          <w:lang w:val="en-US"/>
        </w:rPr>
      </w:pPr>
      <w:r w:rsidRPr="006F4581">
        <w:rPr>
          <w:b/>
          <w:sz w:val="36"/>
          <w:u w:val="single"/>
          <w:lang w:val="en-US"/>
        </w:rPr>
        <w:t>Choices</w:t>
      </w:r>
      <w:r>
        <w:rPr>
          <w:sz w:val="36"/>
          <w:lang w:val="en-US"/>
        </w:rPr>
        <w:t xml:space="preserve"> </w:t>
      </w:r>
      <w:r w:rsidR="00D653A5">
        <w:rPr>
          <w:sz w:val="36"/>
          <w:lang w:val="en-US"/>
        </w:rPr>
        <w:t>each</w:t>
      </w:r>
      <w:r>
        <w:rPr>
          <w:sz w:val="36"/>
          <w:lang w:val="en-US"/>
        </w:rPr>
        <w:t xml:space="preserve"> day we all make choices – some good and some not so good.</w:t>
      </w:r>
    </w:p>
    <w:p w:rsidR="00D653A5" w:rsidRDefault="00D653A5">
      <w:pPr>
        <w:widowControl w:val="0"/>
        <w:numPr>
          <w:ilvl w:val="0"/>
          <w:numId w:val="1"/>
        </w:numPr>
        <w:jc w:val="both"/>
        <w:rPr>
          <w:sz w:val="36"/>
          <w:lang w:val="en-US"/>
        </w:rPr>
      </w:pPr>
      <w:r>
        <w:rPr>
          <w:sz w:val="36"/>
          <w:lang w:val="en-US"/>
        </w:rPr>
        <w:t xml:space="preserve">Last week </w:t>
      </w:r>
      <w:r w:rsidR="0085343F">
        <w:rPr>
          <w:sz w:val="36"/>
          <w:lang w:val="en-US"/>
        </w:rPr>
        <w:t xml:space="preserve">we (all 3 of us) </w:t>
      </w:r>
      <w:r>
        <w:rPr>
          <w:sz w:val="36"/>
          <w:lang w:val="en-US"/>
        </w:rPr>
        <w:t>received a</w:t>
      </w:r>
      <w:r w:rsidR="0085343F">
        <w:rPr>
          <w:sz w:val="36"/>
          <w:lang w:val="en-US"/>
        </w:rPr>
        <w:t>n</w:t>
      </w:r>
      <w:r>
        <w:rPr>
          <w:sz w:val="36"/>
          <w:lang w:val="en-US"/>
        </w:rPr>
        <w:t xml:space="preserve"> </w:t>
      </w:r>
      <w:r w:rsidR="0085343F">
        <w:rPr>
          <w:sz w:val="36"/>
          <w:lang w:val="en-US"/>
        </w:rPr>
        <w:t xml:space="preserve">email from a dear friend who is well known internationally asking us to do him a favor concerning his niece who has stage 4 </w:t>
      </w:r>
      <w:proofErr w:type="gramStart"/>
      <w:r w:rsidR="0085343F">
        <w:rPr>
          <w:sz w:val="36"/>
          <w:lang w:val="en-US"/>
        </w:rPr>
        <w:t>cancer</w:t>
      </w:r>
      <w:proofErr w:type="gramEnd"/>
      <w:r w:rsidR="0085343F">
        <w:rPr>
          <w:sz w:val="36"/>
          <w:lang w:val="en-US"/>
        </w:rPr>
        <w:t xml:space="preserve">. </w:t>
      </w:r>
      <w:r w:rsidR="00526108">
        <w:rPr>
          <w:sz w:val="36"/>
          <w:lang w:val="en-US"/>
        </w:rPr>
        <w:t xml:space="preserve">The favor involved purchasing some inexpensive thing online. </w:t>
      </w:r>
      <w:r w:rsidR="006F4581">
        <w:rPr>
          <w:sz w:val="36"/>
          <w:lang w:val="en-US"/>
        </w:rPr>
        <w:t xml:space="preserve">Normally and without hesitation, </w:t>
      </w:r>
      <w:r w:rsidR="0085343F">
        <w:rPr>
          <w:sz w:val="36"/>
          <w:lang w:val="en-US"/>
        </w:rPr>
        <w:t>we would do a favor for this friend, but something just didn’t smell right about the request</w:t>
      </w:r>
      <w:r w:rsidR="006F4581">
        <w:rPr>
          <w:sz w:val="36"/>
          <w:lang w:val="en-US"/>
        </w:rPr>
        <w:t>. S</w:t>
      </w:r>
      <w:r w:rsidR="0085343F">
        <w:rPr>
          <w:sz w:val="36"/>
          <w:lang w:val="en-US"/>
        </w:rPr>
        <w:t>o we did some checking before acting. It turns out that our friend had his e-mail hacked, and because this person is so well known not only in Canada but internationally, many, many people would have received this scam email</w:t>
      </w:r>
      <w:r>
        <w:rPr>
          <w:sz w:val="36"/>
          <w:lang w:val="en-US"/>
        </w:rPr>
        <w:t>.</w:t>
      </w:r>
    </w:p>
    <w:p w:rsidR="00526108" w:rsidRDefault="00526108">
      <w:pPr>
        <w:widowControl w:val="0"/>
        <w:numPr>
          <w:ilvl w:val="0"/>
          <w:numId w:val="1"/>
        </w:numPr>
        <w:jc w:val="both"/>
        <w:rPr>
          <w:sz w:val="36"/>
          <w:lang w:val="en-US"/>
        </w:rPr>
      </w:pPr>
      <w:r>
        <w:rPr>
          <w:sz w:val="36"/>
          <w:lang w:val="en-US"/>
        </w:rPr>
        <w:t>Had we acted on this favor, the hacker would then have our credit card number.</w:t>
      </w:r>
    </w:p>
    <w:p w:rsidR="006F4581" w:rsidRDefault="006F4581" w:rsidP="006F4581">
      <w:pPr>
        <w:pStyle w:val="ListParagraph"/>
        <w:widowControl w:val="0"/>
        <w:numPr>
          <w:ilvl w:val="0"/>
          <w:numId w:val="1"/>
        </w:numPr>
        <w:jc w:val="both"/>
        <w:rPr>
          <w:sz w:val="36"/>
          <w:lang w:val="en-US"/>
        </w:rPr>
      </w:pPr>
      <w:r>
        <w:rPr>
          <w:sz w:val="36"/>
          <w:lang w:val="en-US"/>
        </w:rPr>
        <w:t>The lesson here is twofold:</w:t>
      </w:r>
    </w:p>
    <w:p w:rsidR="006F4581" w:rsidRDefault="006F4581" w:rsidP="006F4581">
      <w:pPr>
        <w:pStyle w:val="ListParagraph"/>
        <w:widowControl w:val="0"/>
        <w:numPr>
          <w:ilvl w:val="0"/>
          <w:numId w:val="1"/>
        </w:numPr>
        <w:jc w:val="both"/>
        <w:rPr>
          <w:sz w:val="36"/>
          <w:lang w:val="en-US"/>
        </w:rPr>
      </w:pPr>
      <w:r>
        <w:rPr>
          <w:sz w:val="36"/>
          <w:lang w:val="en-US"/>
        </w:rPr>
        <w:t xml:space="preserve"> 1) We should weigh our choices carefully.</w:t>
      </w:r>
    </w:p>
    <w:p w:rsidR="00FB78C5" w:rsidRPr="00FB78C5" w:rsidRDefault="00FB78C5" w:rsidP="00FB78C5">
      <w:pPr>
        <w:widowControl w:val="0"/>
        <w:jc w:val="center"/>
        <w:rPr>
          <w:lang w:val="en-US"/>
        </w:rPr>
      </w:pPr>
      <w:r w:rsidRPr="00FB78C5">
        <w:rPr>
          <w:lang w:val="en-US"/>
        </w:rPr>
        <w:lastRenderedPageBreak/>
        <w:t>2</w:t>
      </w:r>
    </w:p>
    <w:p w:rsidR="006F4581" w:rsidRDefault="006F4581" w:rsidP="006F4581">
      <w:pPr>
        <w:pStyle w:val="ListParagraph"/>
        <w:widowControl w:val="0"/>
        <w:numPr>
          <w:ilvl w:val="0"/>
          <w:numId w:val="1"/>
        </w:numPr>
        <w:jc w:val="both"/>
        <w:rPr>
          <w:sz w:val="36"/>
          <w:lang w:val="en-US"/>
        </w:rPr>
      </w:pPr>
      <w:r>
        <w:rPr>
          <w:sz w:val="36"/>
          <w:lang w:val="en-US"/>
        </w:rPr>
        <w:t xml:space="preserve">Beware of temptation. </w:t>
      </w:r>
    </w:p>
    <w:p w:rsidR="006F4581" w:rsidRPr="006F4581" w:rsidRDefault="006F4581" w:rsidP="006F4581">
      <w:pPr>
        <w:pStyle w:val="ListParagraph"/>
        <w:widowControl w:val="0"/>
        <w:numPr>
          <w:ilvl w:val="0"/>
          <w:numId w:val="1"/>
        </w:numPr>
        <w:jc w:val="both"/>
        <w:rPr>
          <w:sz w:val="36"/>
          <w:lang w:val="en-US"/>
        </w:rPr>
      </w:pPr>
      <w:r w:rsidRPr="006F4581">
        <w:rPr>
          <w:sz w:val="36"/>
          <w:lang w:val="en-US"/>
        </w:rPr>
        <w:t>The temptation to act was real, and I’m sure some people got caught up</w:t>
      </w:r>
      <w:r>
        <w:rPr>
          <w:sz w:val="36"/>
          <w:lang w:val="en-US"/>
        </w:rPr>
        <w:t xml:space="preserve"> in it</w:t>
      </w:r>
      <w:r w:rsidRPr="006F4581">
        <w:rPr>
          <w:sz w:val="36"/>
          <w:lang w:val="en-US"/>
        </w:rPr>
        <w:t>.</w:t>
      </w:r>
    </w:p>
    <w:p w:rsidR="005E55CA" w:rsidRPr="00FB78C5" w:rsidRDefault="00526108" w:rsidP="00FB78C5">
      <w:pPr>
        <w:pStyle w:val="ListParagraph"/>
        <w:widowControl w:val="0"/>
        <w:numPr>
          <w:ilvl w:val="0"/>
          <w:numId w:val="1"/>
        </w:numPr>
        <w:jc w:val="both"/>
        <w:rPr>
          <w:sz w:val="36"/>
          <w:lang w:val="en-US"/>
        </w:rPr>
      </w:pPr>
      <w:r w:rsidRPr="00FB78C5">
        <w:rPr>
          <w:sz w:val="36"/>
          <w:lang w:val="en-US"/>
        </w:rPr>
        <w:t>S</w:t>
      </w:r>
      <w:r w:rsidR="005E55CA" w:rsidRPr="00FB78C5">
        <w:rPr>
          <w:sz w:val="36"/>
          <w:lang w:val="en-US"/>
        </w:rPr>
        <w:t xml:space="preserve">in </w:t>
      </w:r>
      <w:r w:rsidRPr="00FB78C5">
        <w:rPr>
          <w:sz w:val="36"/>
          <w:lang w:val="en-US"/>
        </w:rPr>
        <w:t xml:space="preserve">can be </w:t>
      </w:r>
      <w:r w:rsidR="005E55CA" w:rsidRPr="00FB78C5">
        <w:rPr>
          <w:sz w:val="36"/>
          <w:lang w:val="en-US"/>
        </w:rPr>
        <w:t xml:space="preserve">like that – it usually involves a popular thing to do, or there is some </w:t>
      </w:r>
      <w:r w:rsidR="00BF3784" w:rsidRPr="00FB78C5">
        <w:rPr>
          <w:sz w:val="36"/>
          <w:lang w:val="en-US"/>
        </w:rPr>
        <w:t xml:space="preserve">perceived </w:t>
      </w:r>
      <w:r w:rsidR="005E55CA" w:rsidRPr="00FB78C5">
        <w:rPr>
          <w:sz w:val="36"/>
          <w:lang w:val="en-US"/>
        </w:rPr>
        <w:t>payback that makes it enticing.</w:t>
      </w:r>
    </w:p>
    <w:p w:rsidR="005E55CA" w:rsidRDefault="00FB78C5">
      <w:pPr>
        <w:widowControl w:val="0"/>
        <w:numPr>
          <w:ilvl w:val="0"/>
          <w:numId w:val="1"/>
        </w:numPr>
        <w:jc w:val="both"/>
        <w:rPr>
          <w:sz w:val="36"/>
          <w:lang w:val="en-US"/>
        </w:rPr>
      </w:pPr>
      <w:r>
        <w:rPr>
          <w:sz w:val="36"/>
          <w:lang w:val="en-US"/>
        </w:rPr>
        <w:t>But s</w:t>
      </w:r>
      <w:r w:rsidR="005E55CA">
        <w:rPr>
          <w:sz w:val="36"/>
          <w:lang w:val="en-US"/>
        </w:rPr>
        <w:t xml:space="preserve">in </w:t>
      </w:r>
      <w:r>
        <w:rPr>
          <w:sz w:val="36"/>
          <w:lang w:val="en-US"/>
        </w:rPr>
        <w:t>can</w:t>
      </w:r>
      <w:r w:rsidR="005E55CA">
        <w:rPr>
          <w:sz w:val="36"/>
          <w:lang w:val="en-US"/>
        </w:rPr>
        <w:t xml:space="preserve"> also </w:t>
      </w:r>
      <w:r>
        <w:rPr>
          <w:sz w:val="36"/>
          <w:lang w:val="en-US"/>
        </w:rPr>
        <w:t xml:space="preserve">be </w:t>
      </w:r>
      <w:r w:rsidR="005E55CA">
        <w:rPr>
          <w:sz w:val="36"/>
          <w:lang w:val="en-US"/>
        </w:rPr>
        <w:t>deadly because it can rob from us our eternal destiny.</w:t>
      </w:r>
    </w:p>
    <w:p w:rsidR="005E55CA" w:rsidRPr="00FB78C5" w:rsidRDefault="005E55CA" w:rsidP="00FB78C5">
      <w:pPr>
        <w:widowControl w:val="0"/>
        <w:numPr>
          <w:ilvl w:val="0"/>
          <w:numId w:val="1"/>
        </w:numPr>
        <w:jc w:val="both"/>
        <w:rPr>
          <w:sz w:val="36"/>
          <w:lang w:val="en-US"/>
        </w:rPr>
      </w:pPr>
      <w:proofErr w:type="gramStart"/>
      <w:r w:rsidRPr="00FB78C5">
        <w:rPr>
          <w:sz w:val="36"/>
          <w:lang w:val="en-US"/>
        </w:rPr>
        <w:t>Today,</w:t>
      </w:r>
      <w:proofErr w:type="gramEnd"/>
      <w:r w:rsidRPr="00FB78C5">
        <w:rPr>
          <w:sz w:val="36"/>
          <w:lang w:val="en-US"/>
        </w:rPr>
        <w:t xml:space="preserve"> is 2</w:t>
      </w:r>
      <w:r w:rsidRPr="00FB78C5">
        <w:rPr>
          <w:sz w:val="36"/>
          <w:vertAlign w:val="superscript"/>
          <w:lang w:val="en-US"/>
        </w:rPr>
        <w:t>nd</w:t>
      </w:r>
      <w:r w:rsidRPr="00FB78C5">
        <w:rPr>
          <w:sz w:val="36"/>
          <w:lang w:val="en-US"/>
        </w:rPr>
        <w:t xml:space="preserve"> Sunday of Advent &amp; we continue our journey </w:t>
      </w:r>
      <w:r w:rsidR="00FB78C5">
        <w:rPr>
          <w:sz w:val="36"/>
          <w:lang w:val="en-US"/>
        </w:rPr>
        <w:t xml:space="preserve">both </w:t>
      </w:r>
      <w:r w:rsidRPr="00FB78C5">
        <w:rPr>
          <w:sz w:val="36"/>
          <w:lang w:val="en-US"/>
        </w:rPr>
        <w:t>toward the birth of the Christ child</w:t>
      </w:r>
      <w:r w:rsidR="00FB78C5">
        <w:rPr>
          <w:sz w:val="36"/>
          <w:lang w:val="en-US"/>
        </w:rPr>
        <w:t xml:space="preserve"> and the return of Jesus with the calling</w:t>
      </w:r>
      <w:r w:rsidR="00526108" w:rsidRPr="00FB78C5">
        <w:rPr>
          <w:sz w:val="36"/>
          <w:lang w:val="en-US"/>
        </w:rPr>
        <w:t>, as was highlighted last week</w:t>
      </w:r>
      <w:r w:rsidR="00FB78C5">
        <w:rPr>
          <w:sz w:val="36"/>
          <w:lang w:val="en-US"/>
        </w:rPr>
        <w:t>, ‘</w:t>
      </w:r>
      <w:r w:rsidR="00FB78C5" w:rsidRPr="00FB78C5">
        <w:rPr>
          <w:i/>
          <w:sz w:val="36"/>
          <w:lang w:val="en-US"/>
        </w:rPr>
        <w:t>Be</w:t>
      </w:r>
      <w:r w:rsidRPr="00FB78C5">
        <w:rPr>
          <w:i/>
          <w:sz w:val="36"/>
          <w:lang w:val="en-US"/>
        </w:rPr>
        <w:t xml:space="preserve"> prepared</w:t>
      </w:r>
      <w:r w:rsidR="00FB78C5">
        <w:rPr>
          <w:sz w:val="36"/>
          <w:lang w:val="en-US"/>
        </w:rPr>
        <w:t>’, ‘</w:t>
      </w:r>
      <w:r w:rsidR="00FB78C5" w:rsidRPr="00FB78C5">
        <w:rPr>
          <w:i/>
          <w:sz w:val="36"/>
          <w:lang w:val="en-US"/>
        </w:rPr>
        <w:t>Be</w:t>
      </w:r>
      <w:r w:rsidRPr="00FB78C5">
        <w:rPr>
          <w:i/>
          <w:sz w:val="36"/>
          <w:lang w:val="en-US"/>
        </w:rPr>
        <w:t xml:space="preserve"> ready</w:t>
      </w:r>
      <w:r w:rsidR="00FB78C5">
        <w:rPr>
          <w:sz w:val="36"/>
          <w:lang w:val="en-US"/>
        </w:rPr>
        <w:t>’</w:t>
      </w:r>
      <w:r w:rsidRPr="00FB78C5">
        <w:rPr>
          <w:sz w:val="36"/>
          <w:lang w:val="en-US"/>
        </w:rPr>
        <w:t>.</w:t>
      </w:r>
    </w:p>
    <w:p w:rsidR="005E55CA" w:rsidRDefault="005E55CA">
      <w:pPr>
        <w:widowControl w:val="0"/>
        <w:numPr>
          <w:ilvl w:val="0"/>
          <w:numId w:val="1"/>
        </w:numPr>
        <w:jc w:val="both"/>
        <w:rPr>
          <w:sz w:val="36"/>
          <w:lang w:val="en-US"/>
        </w:rPr>
      </w:pPr>
      <w:r>
        <w:rPr>
          <w:sz w:val="36"/>
          <w:lang w:val="en-US"/>
        </w:rPr>
        <w:t>And as is traditional on the church calendar, the 2</w:t>
      </w:r>
      <w:r>
        <w:rPr>
          <w:sz w:val="36"/>
          <w:vertAlign w:val="superscript"/>
          <w:lang w:val="en-US"/>
        </w:rPr>
        <w:t>nd</w:t>
      </w:r>
      <w:r>
        <w:rPr>
          <w:sz w:val="36"/>
          <w:lang w:val="en-US"/>
        </w:rPr>
        <w:t xml:space="preserve"> Sunday in Advent</w:t>
      </w:r>
      <w:r w:rsidR="00526108">
        <w:rPr>
          <w:sz w:val="36"/>
          <w:lang w:val="en-US"/>
        </w:rPr>
        <w:t xml:space="preserve"> is when we hear from John the Baptist.</w:t>
      </w:r>
      <w:r>
        <w:rPr>
          <w:sz w:val="36"/>
          <w:lang w:val="en-US"/>
        </w:rPr>
        <w:t xml:space="preserve"> </w:t>
      </w:r>
    </w:p>
    <w:p w:rsidR="00DC0CCF" w:rsidRDefault="00FB78C5">
      <w:pPr>
        <w:widowControl w:val="0"/>
        <w:numPr>
          <w:ilvl w:val="0"/>
          <w:numId w:val="1"/>
        </w:numPr>
        <w:jc w:val="both"/>
        <w:rPr>
          <w:sz w:val="36"/>
          <w:lang w:val="en-US"/>
        </w:rPr>
      </w:pPr>
      <w:r>
        <w:rPr>
          <w:sz w:val="36"/>
          <w:lang w:val="en-US"/>
        </w:rPr>
        <w:t xml:space="preserve">This morning we read from the OT book of </w:t>
      </w:r>
      <w:r w:rsidR="00DC0CCF">
        <w:rPr>
          <w:sz w:val="36"/>
          <w:lang w:val="en-US"/>
        </w:rPr>
        <w:t xml:space="preserve">Malachi </w:t>
      </w:r>
      <w:r>
        <w:rPr>
          <w:sz w:val="36"/>
          <w:lang w:val="en-US"/>
        </w:rPr>
        <w:t xml:space="preserve">that </w:t>
      </w:r>
      <w:r w:rsidR="00DC0CCF">
        <w:rPr>
          <w:sz w:val="36"/>
          <w:lang w:val="en-US"/>
        </w:rPr>
        <w:t>was written in the 5</w:t>
      </w:r>
      <w:r w:rsidR="00DC0CCF" w:rsidRPr="00DC0CCF">
        <w:rPr>
          <w:sz w:val="36"/>
          <w:vertAlign w:val="superscript"/>
          <w:lang w:val="en-US"/>
        </w:rPr>
        <w:t>th</w:t>
      </w:r>
      <w:r w:rsidR="00DC0CCF">
        <w:rPr>
          <w:sz w:val="36"/>
          <w:lang w:val="en-US"/>
        </w:rPr>
        <w:t xml:space="preserve"> century BC, yet it is extremely accurate concerning John the B and his role as the forerunner to Jesus.</w:t>
      </w:r>
    </w:p>
    <w:p w:rsidR="00FB78C5" w:rsidRDefault="00620EC4">
      <w:pPr>
        <w:widowControl w:val="0"/>
        <w:numPr>
          <w:ilvl w:val="0"/>
          <w:numId w:val="1"/>
        </w:numPr>
        <w:jc w:val="both"/>
        <w:rPr>
          <w:sz w:val="36"/>
          <w:lang w:val="en-US"/>
        </w:rPr>
      </w:pPr>
      <w:r>
        <w:rPr>
          <w:sz w:val="36"/>
          <w:lang w:val="en-US"/>
        </w:rPr>
        <w:t>“</w:t>
      </w:r>
      <w:r w:rsidRPr="00620EC4">
        <w:rPr>
          <w:b/>
          <w:i/>
          <w:sz w:val="36"/>
          <w:lang w:val="en-US"/>
        </w:rPr>
        <w:t>See I will send my messenger, who will prepare the way before me.</w:t>
      </w:r>
      <w:r>
        <w:rPr>
          <w:sz w:val="36"/>
          <w:lang w:val="en-US"/>
        </w:rPr>
        <w:t xml:space="preserve">” </w:t>
      </w:r>
      <w:r w:rsidRPr="00620EC4">
        <w:rPr>
          <w:lang w:val="en-US"/>
        </w:rPr>
        <w:t>(Mal 3:1)</w:t>
      </w:r>
    </w:p>
    <w:p w:rsidR="00DC0CCF" w:rsidRDefault="00DC0CCF">
      <w:pPr>
        <w:widowControl w:val="0"/>
        <w:numPr>
          <w:ilvl w:val="0"/>
          <w:numId w:val="1"/>
        </w:numPr>
        <w:jc w:val="both"/>
        <w:rPr>
          <w:sz w:val="36"/>
          <w:lang w:val="en-US"/>
        </w:rPr>
      </w:pPr>
      <w:r>
        <w:rPr>
          <w:sz w:val="36"/>
          <w:lang w:val="en-US"/>
        </w:rPr>
        <w:t>John the B</w:t>
      </w:r>
      <w:r w:rsidR="00620EC4">
        <w:rPr>
          <w:sz w:val="36"/>
          <w:lang w:val="en-US"/>
        </w:rPr>
        <w:t>aptist</w:t>
      </w:r>
      <w:r>
        <w:rPr>
          <w:sz w:val="36"/>
          <w:lang w:val="en-US"/>
        </w:rPr>
        <w:t xml:space="preserve"> is very important because he unlocks a key to our salvation.</w:t>
      </w:r>
    </w:p>
    <w:p w:rsidR="007314D3" w:rsidRDefault="007314D3" w:rsidP="00620EC4">
      <w:pPr>
        <w:widowControl w:val="0"/>
        <w:jc w:val="center"/>
        <w:rPr>
          <w:lang w:val="en-US"/>
        </w:rPr>
      </w:pPr>
    </w:p>
    <w:p w:rsidR="007314D3" w:rsidRDefault="007314D3" w:rsidP="00620EC4">
      <w:pPr>
        <w:widowControl w:val="0"/>
        <w:jc w:val="center"/>
        <w:rPr>
          <w:lang w:val="en-US"/>
        </w:rPr>
      </w:pPr>
    </w:p>
    <w:p w:rsidR="00620EC4" w:rsidRPr="00620EC4" w:rsidRDefault="00620EC4" w:rsidP="00620EC4">
      <w:pPr>
        <w:widowControl w:val="0"/>
        <w:jc w:val="center"/>
        <w:rPr>
          <w:lang w:val="en-US"/>
        </w:rPr>
      </w:pPr>
      <w:r w:rsidRPr="00620EC4">
        <w:rPr>
          <w:lang w:val="en-US"/>
        </w:rPr>
        <w:lastRenderedPageBreak/>
        <w:t>3</w:t>
      </w:r>
    </w:p>
    <w:p w:rsidR="005E55CA" w:rsidRDefault="00620EC4">
      <w:pPr>
        <w:widowControl w:val="0"/>
        <w:numPr>
          <w:ilvl w:val="0"/>
          <w:numId w:val="1"/>
        </w:numPr>
        <w:jc w:val="both"/>
        <w:rPr>
          <w:sz w:val="36"/>
          <w:lang w:val="en-US"/>
        </w:rPr>
      </w:pPr>
      <w:r>
        <w:rPr>
          <w:sz w:val="36"/>
          <w:lang w:val="en-US"/>
        </w:rPr>
        <w:t xml:space="preserve">There </w:t>
      </w:r>
      <w:r w:rsidR="00BF3784">
        <w:rPr>
          <w:sz w:val="36"/>
          <w:lang w:val="en-US"/>
        </w:rPr>
        <w:t>is one word that is synonymous with John the B</w:t>
      </w:r>
      <w:r w:rsidR="00D80B13">
        <w:rPr>
          <w:sz w:val="36"/>
          <w:lang w:val="en-US"/>
        </w:rPr>
        <w:t>aptist</w:t>
      </w:r>
      <w:r w:rsidR="00BF3784">
        <w:rPr>
          <w:sz w:val="36"/>
          <w:lang w:val="en-US"/>
        </w:rPr>
        <w:t xml:space="preserve">?    </w:t>
      </w:r>
      <w:r w:rsidR="005E55CA">
        <w:rPr>
          <w:sz w:val="36"/>
          <w:lang w:val="en-US"/>
        </w:rPr>
        <w:t>–</w:t>
      </w:r>
      <w:r w:rsidR="00D80B13">
        <w:rPr>
          <w:sz w:val="36"/>
          <w:lang w:val="en-US"/>
        </w:rPr>
        <w:t xml:space="preserve">  </w:t>
      </w:r>
      <w:r w:rsidR="005E55CA">
        <w:rPr>
          <w:b/>
          <w:bCs/>
          <w:i/>
          <w:iCs/>
          <w:sz w:val="36"/>
          <w:u w:val="single"/>
          <w:lang w:val="en-US"/>
        </w:rPr>
        <w:t>repentance</w:t>
      </w:r>
    </w:p>
    <w:p w:rsidR="005E55CA" w:rsidRDefault="005E55CA">
      <w:pPr>
        <w:widowControl w:val="0"/>
        <w:numPr>
          <w:ilvl w:val="0"/>
          <w:numId w:val="1"/>
        </w:numPr>
        <w:jc w:val="both"/>
        <w:rPr>
          <w:sz w:val="36"/>
          <w:lang w:val="en-US"/>
        </w:rPr>
      </w:pPr>
      <w:r>
        <w:rPr>
          <w:sz w:val="36"/>
          <w:lang w:val="en-US"/>
        </w:rPr>
        <w:t xml:space="preserve">Repentance, like sin, is such an unpopular </w:t>
      </w:r>
    </w:p>
    <w:p w:rsidR="005E55CA" w:rsidRDefault="005E55CA">
      <w:pPr>
        <w:widowControl w:val="0"/>
        <w:ind w:left="360"/>
        <w:jc w:val="both"/>
        <w:rPr>
          <w:sz w:val="36"/>
          <w:lang w:val="en-US"/>
        </w:rPr>
      </w:pPr>
      <w:proofErr w:type="gramStart"/>
      <w:r>
        <w:rPr>
          <w:sz w:val="36"/>
          <w:lang w:val="en-US"/>
        </w:rPr>
        <w:t>word</w:t>
      </w:r>
      <w:proofErr w:type="gramEnd"/>
      <w:r>
        <w:rPr>
          <w:sz w:val="36"/>
          <w:lang w:val="en-US"/>
        </w:rPr>
        <w:t xml:space="preserve"> that even the church doesn’t seem to want to talk about it much.</w:t>
      </w:r>
    </w:p>
    <w:p w:rsidR="005E55CA" w:rsidRDefault="00904166">
      <w:pPr>
        <w:widowControl w:val="0"/>
        <w:numPr>
          <w:ilvl w:val="0"/>
          <w:numId w:val="1"/>
        </w:numPr>
        <w:jc w:val="both"/>
        <w:rPr>
          <w:sz w:val="36"/>
          <w:lang w:val="en-US"/>
        </w:rPr>
      </w:pPr>
      <w:r>
        <w:rPr>
          <w:sz w:val="36"/>
          <w:lang w:val="en-US"/>
        </w:rPr>
        <w:t xml:space="preserve">The </w:t>
      </w:r>
      <w:r w:rsidR="005E55CA">
        <w:rPr>
          <w:sz w:val="36"/>
          <w:lang w:val="en-US"/>
        </w:rPr>
        <w:t xml:space="preserve">modern </w:t>
      </w:r>
      <w:r>
        <w:rPr>
          <w:sz w:val="36"/>
          <w:lang w:val="en-US"/>
        </w:rPr>
        <w:t xml:space="preserve">Anglican </w:t>
      </w:r>
      <w:r w:rsidR="005E55CA">
        <w:rPr>
          <w:sz w:val="36"/>
          <w:lang w:val="en-US"/>
        </w:rPr>
        <w:t>liturgy I believe is a reflection of that.</w:t>
      </w:r>
    </w:p>
    <w:p w:rsidR="005E55CA" w:rsidRDefault="005E55CA">
      <w:pPr>
        <w:widowControl w:val="0"/>
        <w:numPr>
          <w:ilvl w:val="0"/>
          <w:numId w:val="1"/>
        </w:numPr>
        <w:jc w:val="both"/>
        <w:rPr>
          <w:sz w:val="36"/>
          <w:lang w:val="en-US"/>
        </w:rPr>
      </w:pPr>
      <w:r>
        <w:rPr>
          <w:sz w:val="36"/>
          <w:lang w:val="en-US"/>
        </w:rPr>
        <w:t>In the BAS contemporary liturgy, we have these words for the invitation to confession: “</w:t>
      </w:r>
      <w:r>
        <w:rPr>
          <w:b/>
          <w:bCs/>
          <w:i/>
          <w:iCs/>
          <w:sz w:val="36"/>
          <w:lang w:val="en-US"/>
        </w:rPr>
        <w:t>Dear friends in Christ, God is steadfast in love and infinite in mercy; he welcomes sinners and invites them to his table. Let us confess our sins confident in God’s forgiveness</w:t>
      </w:r>
      <w:r>
        <w:rPr>
          <w:sz w:val="36"/>
          <w:lang w:val="en-US"/>
        </w:rPr>
        <w:t>.”</w:t>
      </w:r>
    </w:p>
    <w:p w:rsidR="005E55CA" w:rsidRPr="00904166" w:rsidRDefault="005E55CA">
      <w:pPr>
        <w:widowControl w:val="0"/>
        <w:numPr>
          <w:ilvl w:val="0"/>
          <w:numId w:val="1"/>
        </w:numPr>
        <w:jc w:val="both"/>
        <w:rPr>
          <w:sz w:val="36"/>
          <w:lang w:val="en-US"/>
        </w:rPr>
      </w:pPr>
      <w:r>
        <w:rPr>
          <w:sz w:val="36"/>
          <w:lang w:val="en-US"/>
        </w:rPr>
        <w:t xml:space="preserve">Seems to have left out altogether any sense of </w:t>
      </w:r>
      <w:r w:rsidRPr="00904166">
        <w:rPr>
          <w:sz w:val="36"/>
          <w:lang w:val="en-US"/>
        </w:rPr>
        <w:t>repentance whereas in the traditional liturgy</w:t>
      </w:r>
      <w:r w:rsidR="00DC0CCF">
        <w:rPr>
          <w:sz w:val="36"/>
          <w:lang w:val="en-US"/>
        </w:rPr>
        <w:t xml:space="preserve"> in the BCP</w:t>
      </w:r>
      <w:r w:rsidRPr="00904166">
        <w:rPr>
          <w:sz w:val="36"/>
          <w:lang w:val="en-US"/>
        </w:rPr>
        <w:t>, we read: “</w:t>
      </w:r>
      <w:r w:rsidRPr="00DC0CCF">
        <w:rPr>
          <w:b/>
          <w:bCs/>
          <w:i/>
          <w:iCs/>
          <w:sz w:val="36"/>
          <w:lang w:val="en-US"/>
        </w:rPr>
        <w:t>Ye that do truly and earnestly repent you of your sins</w:t>
      </w:r>
      <w:r w:rsidRPr="00904166">
        <w:rPr>
          <w:bCs/>
          <w:iCs/>
          <w:sz w:val="36"/>
          <w:lang w:val="en-US"/>
        </w:rPr>
        <w:t xml:space="preserve"> </w:t>
      </w:r>
      <w:r w:rsidRPr="00904166">
        <w:rPr>
          <w:sz w:val="36"/>
          <w:lang w:val="en-US"/>
        </w:rPr>
        <w:t>”</w:t>
      </w:r>
    </w:p>
    <w:p w:rsidR="005E55CA" w:rsidRPr="00DC0CCF" w:rsidRDefault="005E55CA">
      <w:pPr>
        <w:widowControl w:val="0"/>
        <w:numPr>
          <w:ilvl w:val="0"/>
          <w:numId w:val="1"/>
        </w:numPr>
        <w:jc w:val="both"/>
        <w:rPr>
          <w:sz w:val="36"/>
          <w:u w:val="single"/>
          <w:lang w:val="en-US"/>
        </w:rPr>
      </w:pPr>
      <w:r w:rsidRPr="00DC0CCF">
        <w:rPr>
          <w:sz w:val="36"/>
          <w:u w:val="single"/>
          <w:lang w:val="en-US"/>
        </w:rPr>
        <w:t>Why in the world would the church not want to talk about repentance?</w:t>
      </w:r>
    </w:p>
    <w:p w:rsidR="005E55CA" w:rsidRPr="00904166" w:rsidRDefault="005E55CA">
      <w:pPr>
        <w:widowControl w:val="0"/>
        <w:numPr>
          <w:ilvl w:val="0"/>
          <w:numId w:val="1"/>
        </w:numPr>
        <w:jc w:val="both"/>
        <w:rPr>
          <w:sz w:val="36"/>
          <w:lang w:val="en-US"/>
        </w:rPr>
      </w:pPr>
      <w:r w:rsidRPr="00904166">
        <w:rPr>
          <w:sz w:val="36"/>
          <w:lang w:val="en-US"/>
        </w:rPr>
        <w:t>Repentance does mean change, but change for the good.</w:t>
      </w:r>
    </w:p>
    <w:p w:rsidR="00904166" w:rsidRDefault="00904166">
      <w:pPr>
        <w:widowControl w:val="0"/>
        <w:numPr>
          <w:ilvl w:val="0"/>
          <w:numId w:val="1"/>
        </w:numPr>
        <w:jc w:val="both"/>
        <w:rPr>
          <w:sz w:val="36"/>
          <w:lang w:val="en-US"/>
        </w:rPr>
      </w:pPr>
      <w:r>
        <w:rPr>
          <w:sz w:val="36"/>
          <w:lang w:val="en-US"/>
        </w:rPr>
        <w:t>Repentance means first that we turn from our sin and that we are sorry that we offended God</w:t>
      </w:r>
    </w:p>
    <w:p w:rsidR="00620EC4" w:rsidRPr="00620EC4" w:rsidRDefault="00620EC4" w:rsidP="00620EC4">
      <w:pPr>
        <w:widowControl w:val="0"/>
        <w:jc w:val="center"/>
        <w:rPr>
          <w:lang w:val="en-US"/>
        </w:rPr>
      </w:pPr>
      <w:r w:rsidRPr="00620EC4">
        <w:rPr>
          <w:lang w:val="en-US"/>
        </w:rPr>
        <w:lastRenderedPageBreak/>
        <w:t>4</w:t>
      </w:r>
    </w:p>
    <w:p w:rsidR="00904166" w:rsidRDefault="00620EC4">
      <w:pPr>
        <w:widowControl w:val="0"/>
        <w:numPr>
          <w:ilvl w:val="0"/>
          <w:numId w:val="1"/>
        </w:numPr>
        <w:jc w:val="both"/>
        <w:rPr>
          <w:sz w:val="36"/>
          <w:lang w:val="en-US"/>
        </w:rPr>
      </w:pPr>
      <w:r>
        <w:rPr>
          <w:sz w:val="36"/>
          <w:lang w:val="en-US"/>
        </w:rPr>
        <w:t>In the Bible, St Paul calls this</w:t>
      </w:r>
      <w:r w:rsidRPr="00620EC4">
        <w:rPr>
          <w:sz w:val="36"/>
          <w:lang w:val="en-US"/>
        </w:rPr>
        <w:t xml:space="preserve"> </w:t>
      </w:r>
      <w:r>
        <w:rPr>
          <w:sz w:val="36"/>
          <w:lang w:val="en-US"/>
        </w:rPr>
        <w:t>Godly sorrow</w:t>
      </w:r>
    </w:p>
    <w:p w:rsidR="00904166" w:rsidRPr="00DC0CCF" w:rsidRDefault="00620EC4">
      <w:pPr>
        <w:widowControl w:val="0"/>
        <w:numPr>
          <w:ilvl w:val="0"/>
          <w:numId w:val="1"/>
        </w:numPr>
        <w:jc w:val="both"/>
        <w:rPr>
          <w:b/>
          <w:i/>
          <w:color w:val="000000" w:themeColor="text1"/>
          <w:lang w:val="en-US"/>
        </w:rPr>
      </w:pPr>
      <w:r>
        <w:rPr>
          <w:rStyle w:val="verse-10"/>
          <w:b/>
          <w:i/>
          <w:color w:val="000000" w:themeColor="text1"/>
          <w:sz w:val="36"/>
          <w:szCs w:val="36"/>
          <w:lang w:val="en"/>
        </w:rPr>
        <w:t>“</w:t>
      </w:r>
      <w:r w:rsidR="00904166" w:rsidRPr="00904166">
        <w:rPr>
          <w:rStyle w:val="verse-10"/>
          <w:b/>
          <w:i/>
          <w:color w:val="000000" w:themeColor="text1"/>
          <w:sz w:val="36"/>
          <w:szCs w:val="36"/>
          <w:lang w:val="en"/>
        </w:rPr>
        <w:t>Godly sorrow brings repentance that leads to salvation and leaves no regret, but worldly sorrow brings death</w:t>
      </w:r>
      <w:r w:rsidR="00904166" w:rsidRPr="00DC0CCF">
        <w:rPr>
          <w:rStyle w:val="verse-10"/>
          <w:b/>
          <w:i/>
          <w:color w:val="000000" w:themeColor="text1"/>
          <w:lang w:val="en"/>
        </w:rPr>
        <w:t>.</w:t>
      </w:r>
      <w:r>
        <w:rPr>
          <w:rStyle w:val="verse-10"/>
          <w:b/>
          <w:i/>
          <w:color w:val="000000" w:themeColor="text1"/>
          <w:lang w:val="en"/>
        </w:rPr>
        <w:t>”</w:t>
      </w:r>
      <w:r w:rsidR="00904166" w:rsidRPr="00DC0CCF">
        <w:rPr>
          <w:rStyle w:val="verse-10"/>
          <w:color w:val="000000" w:themeColor="text1"/>
          <w:lang w:val="en"/>
        </w:rPr>
        <w:t xml:space="preserve">(2 </w:t>
      </w:r>
      <w:proofErr w:type="spellStart"/>
      <w:r w:rsidR="00904166" w:rsidRPr="00DC0CCF">
        <w:rPr>
          <w:rStyle w:val="verse-10"/>
          <w:color w:val="000000" w:themeColor="text1"/>
          <w:lang w:val="en"/>
        </w:rPr>
        <w:t>Cor</w:t>
      </w:r>
      <w:proofErr w:type="spellEnd"/>
      <w:r w:rsidR="00904166" w:rsidRPr="00DC0CCF">
        <w:rPr>
          <w:rStyle w:val="verse-10"/>
          <w:color w:val="000000" w:themeColor="text1"/>
          <w:lang w:val="en"/>
        </w:rPr>
        <w:t xml:space="preserve"> 7:10)</w:t>
      </w:r>
    </w:p>
    <w:p w:rsidR="005E55CA" w:rsidRDefault="005E55CA">
      <w:pPr>
        <w:widowControl w:val="0"/>
        <w:numPr>
          <w:ilvl w:val="0"/>
          <w:numId w:val="1"/>
        </w:numPr>
        <w:jc w:val="both"/>
        <w:rPr>
          <w:sz w:val="36"/>
          <w:lang w:val="en-US"/>
        </w:rPr>
      </w:pPr>
      <w:r>
        <w:rPr>
          <w:sz w:val="36"/>
          <w:lang w:val="en-US"/>
        </w:rPr>
        <w:t xml:space="preserve">One reason sometimes given for omitting repentance is an understanding that Jesus simply accepts and loves everybody – </w:t>
      </w:r>
      <w:r>
        <w:rPr>
          <w:b/>
          <w:bCs/>
          <w:sz w:val="36"/>
          <w:lang w:val="en-US"/>
        </w:rPr>
        <w:t>which He does</w:t>
      </w:r>
    </w:p>
    <w:p w:rsidR="005E55CA" w:rsidRDefault="005E55CA">
      <w:pPr>
        <w:widowControl w:val="0"/>
        <w:numPr>
          <w:ilvl w:val="0"/>
          <w:numId w:val="1"/>
        </w:numPr>
        <w:jc w:val="both"/>
        <w:rPr>
          <w:sz w:val="36"/>
          <w:lang w:val="en-US"/>
        </w:rPr>
      </w:pPr>
      <w:r>
        <w:rPr>
          <w:sz w:val="36"/>
          <w:lang w:val="en-US"/>
        </w:rPr>
        <w:t>But He does not want you to remain in sin</w:t>
      </w:r>
      <w:r w:rsidR="00DC0CCF">
        <w:rPr>
          <w:sz w:val="36"/>
          <w:lang w:val="en-US"/>
        </w:rPr>
        <w:t>.</w:t>
      </w:r>
    </w:p>
    <w:p w:rsidR="00DC0CCF" w:rsidRDefault="00620EC4">
      <w:pPr>
        <w:widowControl w:val="0"/>
        <w:numPr>
          <w:ilvl w:val="0"/>
          <w:numId w:val="1"/>
        </w:numPr>
        <w:jc w:val="both"/>
        <w:rPr>
          <w:sz w:val="36"/>
          <w:lang w:val="en-US"/>
        </w:rPr>
      </w:pPr>
      <w:r>
        <w:rPr>
          <w:sz w:val="36"/>
          <w:lang w:val="en-US"/>
        </w:rPr>
        <w:t xml:space="preserve">Christian author </w:t>
      </w:r>
      <w:r w:rsidR="00F01AD5">
        <w:rPr>
          <w:sz w:val="36"/>
          <w:lang w:val="en-US"/>
        </w:rPr>
        <w:t xml:space="preserve">Max </w:t>
      </w:r>
      <w:proofErr w:type="spellStart"/>
      <w:r w:rsidR="00F01AD5">
        <w:rPr>
          <w:sz w:val="36"/>
          <w:lang w:val="en-US"/>
        </w:rPr>
        <w:t>Lucado</w:t>
      </w:r>
      <w:proofErr w:type="spellEnd"/>
      <w:r w:rsidR="00F01AD5">
        <w:rPr>
          <w:sz w:val="36"/>
          <w:lang w:val="en-US"/>
        </w:rPr>
        <w:t xml:space="preserve"> writes “</w:t>
      </w:r>
      <w:r w:rsidR="00DC0CCF" w:rsidRPr="00F01AD5">
        <w:rPr>
          <w:b/>
          <w:i/>
          <w:sz w:val="36"/>
          <w:lang w:val="en-US"/>
        </w:rPr>
        <w:t>Jesus loves you just the way you are, but he refuses to leave you that way</w:t>
      </w:r>
      <w:r w:rsidR="00F01AD5">
        <w:rPr>
          <w:sz w:val="36"/>
          <w:lang w:val="en-US"/>
        </w:rPr>
        <w:t>.”</w:t>
      </w:r>
    </w:p>
    <w:p w:rsidR="005E55CA" w:rsidRDefault="005E55CA" w:rsidP="00904166">
      <w:pPr>
        <w:widowControl w:val="0"/>
        <w:numPr>
          <w:ilvl w:val="0"/>
          <w:numId w:val="1"/>
        </w:numPr>
        <w:jc w:val="both"/>
        <w:rPr>
          <w:sz w:val="36"/>
          <w:lang w:val="en-US"/>
        </w:rPr>
      </w:pPr>
      <w:r>
        <w:rPr>
          <w:sz w:val="36"/>
          <w:lang w:val="en-US"/>
        </w:rPr>
        <w:t>A passage that is commonly refer</w:t>
      </w:r>
      <w:r w:rsidR="00F01AD5">
        <w:rPr>
          <w:sz w:val="36"/>
          <w:lang w:val="en-US"/>
        </w:rPr>
        <w:t>enced</w:t>
      </w:r>
      <w:r>
        <w:rPr>
          <w:sz w:val="36"/>
          <w:lang w:val="en-US"/>
        </w:rPr>
        <w:t xml:space="preserve"> to highlight Jesus’ acceptance of everyone is from John 8 where a woman caught in adultery is brought before Him by the Pharisees who reminded Jesus that the Law demanded that this woman be stoned.</w:t>
      </w:r>
    </w:p>
    <w:p w:rsidR="00F01AD5" w:rsidRDefault="005E55CA" w:rsidP="00F01AD5">
      <w:pPr>
        <w:widowControl w:val="0"/>
        <w:numPr>
          <w:ilvl w:val="0"/>
          <w:numId w:val="1"/>
        </w:numPr>
        <w:jc w:val="both"/>
        <w:rPr>
          <w:sz w:val="36"/>
          <w:lang w:val="en-US"/>
        </w:rPr>
      </w:pPr>
      <w:r>
        <w:rPr>
          <w:sz w:val="36"/>
          <w:lang w:val="en-US"/>
        </w:rPr>
        <w:t>When Jesus said, “</w:t>
      </w:r>
      <w:r>
        <w:rPr>
          <w:b/>
          <w:bCs/>
          <w:i/>
          <w:iCs/>
          <w:sz w:val="36"/>
          <w:lang w:val="en-US"/>
        </w:rPr>
        <w:t>If any one of you is without sin, let him be the first to throw a stone at her</w:t>
      </w:r>
      <w:r>
        <w:rPr>
          <w:sz w:val="36"/>
          <w:lang w:val="en-US"/>
        </w:rPr>
        <w:t xml:space="preserve">.”  (v7), the Pharisees, one by one all walked away until there was only the woman and Jesus left. Jesus then </w:t>
      </w:r>
    </w:p>
    <w:p w:rsidR="00F01AD5" w:rsidRPr="00F01AD5" w:rsidRDefault="00F01AD5" w:rsidP="00F01AD5">
      <w:pPr>
        <w:widowControl w:val="0"/>
        <w:ind w:left="426"/>
        <w:jc w:val="center"/>
        <w:rPr>
          <w:lang w:val="en-US"/>
        </w:rPr>
      </w:pPr>
      <w:r w:rsidRPr="00F01AD5">
        <w:rPr>
          <w:lang w:val="en-US"/>
        </w:rPr>
        <w:lastRenderedPageBreak/>
        <w:t>5</w:t>
      </w:r>
    </w:p>
    <w:p w:rsidR="005E55CA" w:rsidRDefault="005E55CA" w:rsidP="00F01AD5">
      <w:pPr>
        <w:widowControl w:val="0"/>
        <w:ind w:left="426"/>
        <w:jc w:val="both"/>
        <w:rPr>
          <w:sz w:val="36"/>
          <w:lang w:val="en-US"/>
        </w:rPr>
      </w:pPr>
      <w:proofErr w:type="gramStart"/>
      <w:r>
        <w:rPr>
          <w:sz w:val="36"/>
          <w:lang w:val="en-US"/>
        </w:rPr>
        <w:t>asked</w:t>
      </w:r>
      <w:proofErr w:type="gramEnd"/>
      <w:r>
        <w:rPr>
          <w:sz w:val="36"/>
          <w:lang w:val="en-US"/>
        </w:rPr>
        <w:t xml:space="preserve"> her: “</w:t>
      </w:r>
      <w:r>
        <w:rPr>
          <w:b/>
          <w:bCs/>
          <w:i/>
          <w:iCs/>
          <w:sz w:val="36"/>
          <w:lang w:val="en-US"/>
        </w:rPr>
        <w:t>Woman, where are they? Has no one condemned you</w:t>
      </w:r>
      <w:r>
        <w:rPr>
          <w:sz w:val="36"/>
          <w:lang w:val="en-US"/>
        </w:rPr>
        <w:t xml:space="preserve">?”  </w:t>
      </w:r>
    </w:p>
    <w:p w:rsidR="005E55CA" w:rsidRDefault="005E55CA">
      <w:pPr>
        <w:widowControl w:val="0"/>
        <w:numPr>
          <w:ilvl w:val="0"/>
          <w:numId w:val="1"/>
        </w:numPr>
        <w:jc w:val="both"/>
        <w:rPr>
          <w:sz w:val="36"/>
          <w:lang w:val="en-US"/>
        </w:rPr>
      </w:pPr>
      <w:r>
        <w:rPr>
          <w:sz w:val="36"/>
          <w:lang w:val="en-US"/>
        </w:rPr>
        <w:t>No one sir, she said.</w:t>
      </w:r>
    </w:p>
    <w:p w:rsidR="00F01AD5" w:rsidRDefault="005E55CA">
      <w:pPr>
        <w:widowControl w:val="0"/>
        <w:numPr>
          <w:ilvl w:val="0"/>
          <w:numId w:val="1"/>
        </w:numPr>
        <w:jc w:val="both"/>
        <w:rPr>
          <w:sz w:val="36"/>
          <w:lang w:val="en-US"/>
        </w:rPr>
      </w:pPr>
      <w:r>
        <w:rPr>
          <w:sz w:val="36"/>
          <w:lang w:val="en-US"/>
        </w:rPr>
        <w:t>“</w:t>
      </w:r>
      <w:r>
        <w:rPr>
          <w:b/>
          <w:bCs/>
          <w:i/>
          <w:iCs/>
          <w:sz w:val="36"/>
          <w:lang w:val="en-US"/>
        </w:rPr>
        <w:t>Then neither do I condemn you</w:t>
      </w:r>
      <w:r>
        <w:rPr>
          <w:sz w:val="36"/>
          <w:lang w:val="en-US"/>
        </w:rPr>
        <w:t xml:space="preserve">,” Jesus declared. </w:t>
      </w:r>
    </w:p>
    <w:p w:rsidR="005E55CA" w:rsidRDefault="00F01AD5">
      <w:pPr>
        <w:widowControl w:val="0"/>
        <w:numPr>
          <w:ilvl w:val="0"/>
          <w:numId w:val="1"/>
        </w:numPr>
        <w:jc w:val="both"/>
        <w:rPr>
          <w:sz w:val="36"/>
          <w:lang w:val="en-US"/>
        </w:rPr>
      </w:pPr>
      <w:r>
        <w:rPr>
          <w:sz w:val="36"/>
          <w:lang w:val="en-US"/>
        </w:rPr>
        <w:t xml:space="preserve">But he also said: </w:t>
      </w:r>
      <w:r w:rsidR="005E55CA">
        <w:rPr>
          <w:sz w:val="36"/>
          <w:lang w:val="en-US"/>
        </w:rPr>
        <w:t>“</w:t>
      </w:r>
      <w:r w:rsidR="005E55CA">
        <w:rPr>
          <w:b/>
          <w:bCs/>
          <w:i/>
          <w:iCs/>
          <w:sz w:val="36"/>
          <w:lang w:val="en-US"/>
        </w:rPr>
        <w:t>Go now and leave you life of sin.</w:t>
      </w:r>
      <w:r w:rsidR="005E55CA">
        <w:rPr>
          <w:sz w:val="36"/>
          <w:lang w:val="en-US"/>
        </w:rPr>
        <w:t>” (V-11)</w:t>
      </w:r>
    </w:p>
    <w:p w:rsidR="005E55CA" w:rsidRDefault="005E55CA">
      <w:pPr>
        <w:widowControl w:val="0"/>
        <w:numPr>
          <w:ilvl w:val="0"/>
          <w:numId w:val="1"/>
        </w:numPr>
        <w:jc w:val="both"/>
        <w:rPr>
          <w:sz w:val="36"/>
          <w:lang w:val="en-US"/>
        </w:rPr>
      </w:pPr>
      <w:r>
        <w:rPr>
          <w:sz w:val="36"/>
          <w:lang w:val="en-US"/>
        </w:rPr>
        <w:t>Or another way of saying the same thing would be, “</w:t>
      </w:r>
      <w:r>
        <w:rPr>
          <w:b/>
          <w:bCs/>
          <w:i/>
          <w:iCs/>
          <w:sz w:val="36"/>
          <w:lang w:val="en-US"/>
        </w:rPr>
        <w:t>Go now and change your ways</w:t>
      </w:r>
      <w:r>
        <w:rPr>
          <w:sz w:val="36"/>
          <w:lang w:val="en-US"/>
        </w:rPr>
        <w:t>” or “</w:t>
      </w:r>
      <w:r>
        <w:rPr>
          <w:b/>
          <w:bCs/>
          <w:i/>
          <w:iCs/>
          <w:sz w:val="36"/>
          <w:lang w:val="en-US"/>
        </w:rPr>
        <w:t xml:space="preserve">Go now </w:t>
      </w:r>
      <w:r w:rsidR="00A71D16">
        <w:rPr>
          <w:b/>
          <w:bCs/>
          <w:i/>
          <w:iCs/>
          <w:sz w:val="36"/>
          <w:lang w:val="en-US"/>
        </w:rPr>
        <w:t>in</w:t>
      </w:r>
      <w:r>
        <w:rPr>
          <w:b/>
          <w:bCs/>
          <w:i/>
          <w:iCs/>
          <w:sz w:val="36"/>
          <w:lang w:val="en-US"/>
        </w:rPr>
        <w:t xml:space="preserve"> repent</w:t>
      </w:r>
      <w:r w:rsidR="00A71D16">
        <w:rPr>
          <w:b/>
          <w:bCs/>
          <w:i/>
          <w:iCs/>
          <w:sz w:val="36"/>
          <w:lang w:val="en-US"/>
        </w:rPr>
        <w:t>ance</w:t>
      </w:r>
      <w:r>
        <w:rPr>
          <w:sz w:val="36"/>
          <w:lang w:val="en-US"/>
        </w:rPr>
        <w:t>.”</w:t>
      </w:r>
    </w:p>
    <w:p w:rsidR="005E55CA" w:rsidRDefault="005E55CA" w:rsidP="00A71D16">
      <w:pPr>
        <w:widowControl w:val="0"/>
        <w:numPr>
          <w:ilvl w:val="0"/>
          <w:numId w:val="1"/>
        </w:numPr>
        <w:jc w:val="both"/>
        <w:rPr>
          <w:sz w:val="36"/>
          <w:lang w:val="en-US"/>
        </w:rPr>
      </w:pPr>
      <w:r>
        <w:rPr>
          <w:sz w:val="36"/>
          <w:lang w:val="en-US"/>
        </w:rPr>
        <w:t>Repentance is actually a V good thing because it is repentance that brings us to salvation.</w:t>
      </w:r>
    </w:p>
    <w:p w:rsidR="005E55CA" w:rsidRDefault="005E55CA">
      <w:pPr>
        <w:widowControl w:val="0"/>
        <w:numPr>
          <w:ilvl w:val="0"/>
          <w:numId w:val="14"/>
        </w:numPr>
        <w:jc w:val="both"/>
        <w:rPr>
          <w:sz w:val="36"/>
          <w:lang w:val="en-US"/>
        </w:rPr>
      </w:pPr>
      <w:r>
        <w:rPr>
          <w:sz w:val="36"/>
          <w:lang w:val="en-US"/>
        </w:rPr>
        <w:t>Repentance simply means being sorry and turning away from what we know is wrong.</w:t>
      </w:r>
    </w:p>
    <w:p w:rsidR="005E55CA" w:rsidRDefault="005E55CA">
      <w:pPr>
        <w:widowControl w:val="0"/>
        <w:numPr>
          <w:ilvl w:val="0"/>
          <w:numId w:val="1"/>
        </w:numPr>
        <w:jc w:val="both"/>
        <w:rPr>
          <w:sz w:val="36"/>
          <w:lang w:val="en-US"/>
        </w:rPr>
      </w:pPr>
      <w:r>
        <w:rPr>
          <w:sz w:val="36"/>
          <w:lang w:val="en-US"/>
        </w:rPr>
        <w:t>God cannot bless sin.</w:t>
      </w:r>
    </w:p>
    <w:p w:rsidR="00A71D16" w:rsidRDefault="005E55CA" w:rsidP="00795CF6">
      <w:pPr>
        <w:pStyle w:val="BodyText2"/>
        <w:widowControl w:val="0"/>
        <w:numPr>
          <w:ilvl w:val="0"/>
          <w:numId w:val="2"/>
        </w:numPr>
        <w:spacing w:line="240" w:lineRule="auto"/>
        <w:rPr>
          <w:sz w:val="36"/>
        </w:rPr>
      </w:pPr>
      <w:r>
        <w:rPr>
          <w:sz w:val="36"/>
        </w:rPr>
        <w:t>Situation = God-holy/sin cannot co-exist in G’s presence</w:t>
      </w:r>
      <w:r w:rsidR="00A71D16">
        <w:rPr>
          <w:sz w:val="36"/>
        </w:rPr>
        <w:t>.</w:t>
      </w:r>
    </w:p>
    <w:p w:rsidR="005E55CA" w:rsidRDefault="00A71D16" w:rsidP="00A71D16">
      <w:pPr>
        <w:pStyle w:val="BodyText2"/>
        <w:widowControl w:val="0"/>
        <w:numPr>
          <w:ilvl w:val="0"/>
          <w:numId w:val="15"/>
        </w:numPr>
        <w:spacing w:line="240" w:lineRule="auto"/>
        <w:rPr>
          <w:sz w:val="36"/>
        </w:rPr>
      </w:pPr>
      <w:r>
        <w:rPr>
          <w:sz w:val="36"/>
        </w:rPr>
        <w:t>Y</w:t>
      </w:r>
      <w:r w:rsidR="005E55CA">
        <w:rPr>
          <w:sz w:val="36"/>
        </w:rPr>
        <w:t xml:space="preserve">et, we </w:t>
      </w:r>
      <w:r>
        <w:rPr>
          <w:sz w:val="36"/>
        </w:rPr>
        <w:t xml:space="preserve">also acknowledge that </w:t>
      </w:r>
      <w:r w:rsidRPr="00A71D16">
        <w:rPr>
          <w:b/>
          <w:sz w:val="36"/>
          <w:u w:val="single"/>
        </w:rPr>
        <w:t>we</w:t>
      </w:r>
      <w:r>
        <w:rPr>
          <w:sz w:val="36"/>
        </w:rPr>
        <w:t xml:space="preserve"> </w:t>
      </w:r>
      <w:r w:rsidR="005E55CA">
        <w:rPr>
          <w:sz w:val="36"/>
        </w:rPr>
        <w:t>are all sinners.</w:t>
      </w:r>
    </w:p>
    <w:p w:rsidR="00A71D16" w:rsidRDefault="00A71D16" w:rsidP="00A71D16">
      <w:pPr>
        <w:pStyle w:val="BodyText2"/>
        <w:widowControl w:val="0"/>
        <w:numPr>
          <w:ilvl w:val="0"/>
          <w:numId w:val="15"/>
        </w:numPr>
        <w:spacing w:line="240" w:lineRule="auto"/>
        <w:rPr>
          <w:sz w:val="36"/>
        </w:rPr>
      </w:pPr>
      <w:r>
        <w:rPr>
          <w:sz w:val="36"/>
        </w:rPr>
        <w:t>How then can we</w:t>
      </w:r>
      <w:r w:rsidR="005C63BD">
        <w:rPr>
          <w:sz w:val="36"/>
        </w:rPr>
        <w:t xml:space="preserve"> stand in God’s presence?</w:t>
      </w:r>
      <w:r>
        <w:rPr>
          <w:sz w:val="36"/>
        </w:rPr>
        <w:t xml:space="preserve"> </w:t>
      </w:r>
    </w:p>
    <w:p w:rsidR="00A71D16" w:rsidRDefault="005E55CA">
      <w:pPr>
        <w:pStyle w:val="BodyText2"/>
        <w:widowControl w:val="0"/>
        <w:numPr>
          <w:ilvl w:val="0"/>
          <w:numId w:val="2"/>
        </w:numPr>
        <w:spacing w:line="240" w:lineRule="auto"/>
        <w:rPr>
          <w:sz w:val="36"/>
        </w:rPr>
      </w:pPr>
      <w:r>
        <w:rPr>
          <w:sz w:val="36"/>
        </w:rPr>
        <w:t xml:space="preserve">Sounds like a pretty desperate situation – </w:t>
      </w:r>
    </w:p>
    <w:p w:rsidR="005E55CA" w:rsidRDefault="005E55CA" w:rsidP="00A71D16">
      <w:pPr>
        <w:pStyle w:val="BodyText2"/>
        <w:widowControl w:val="0"/>
        <w:spacing w:line="240" w:lineRule="auto"/>
        <w:ind w:left="360"/>
        <w:rPr>
          <w:sz w:val="36"/>
        </w:rPr>
      </w:pPr>
      <w:r>
        <w:rPr>
          <w:sz w:val="36"/>
        </w:rPr>
        <w:t xml:space="preserve">And </w:t>
      </w:r>
      <w:r>
        <w:rPr>
          <w:b/>
          <w:bCs/>
          <w:sz w:val="36"/>
          <w:u w:val="single"/>
        </w:rPr>
        <w:t>it is</w:t>
      </w:r>
      <w:r>
        <w:rPr>
          <w:sz w:val="36"/>
        </w:rPr>
        <w:t xml:space="preserve"> if we look at it on our own.</w:t>
      </w:r>
    </w:p>
    <w:p w:rsidR="001A0418" w:rsidRDefault="005E55CA" w:rsidP="00795CF6">
      <w:pPr>
        <w:pStyle w:val="BodyText2"/>
        <w:widowControl w:val="0"/>
        <w:numPr>
          <w:ilvl w:val="0"/>
          <w:numId w:val="2"/>
        </w:numPr>
        <w:spacing w:line="240" w:lineRule="auto"/>
        <w:rPr>
          <w:sz w:val="36"/>
        </w:rPr>
      </w:pPr>
      <w:r w:rsidRPr="00795CF6">
        <w:rPr>
          <w:sz w:val="36"/>
        </w:rPr>
        <w:t xml:space="preserve">But God did not leave us in this desperate </w:t>
      </w:r>
    </w:p>
    <w:p w:rsidR="001A0418" w:rsidRPr="001A0418" w:rsidRDefault="001A0418" w:rsidP="001A0418">
      <w:pPr>
        <w:pStyle w:val="BodyText2"/>
        <w:widowControl w:val="0"/>
        <w:spacing w:line="240" w:lineRule="auto"/>
        <w:ind w:left="426"/>
        <w:jc w:val="center"/>
        <w:rPr>
          <w:sz w:val="24"/>
          <w:szCs w:val="24"/>
        </w:rPr>
      </w:pPr>
      <w:r w:rsidRPr="001A0418">
        <w:rPr>
          <w:sz w:val="24"/>
          <w:szCs w:val="24"/>
        </w:rPr>
        <w:lastRenderedPageBreak/>
        <w:t>6</w:t>
      </w:r>
    </w:p>
    <w:p w:rsidR="005E55CA" w:rsidRPr="00795CF6" w:rsidRDefault="005E55CA" w:rsidP="001A0418">
      <w:pPr>
        <w:pStyle w:val="BodyText2"/>
        <w:widowControl w:val="0"/>
        <w:spacing w:line="240" w:lineRule="auto"/>
        <w:ind w:left="426"/>
        <w:rPr>
          <w:sz w:val="36"/>
        </w:rPr>
      </w:pPr>
      <w:proofErr w:type="gramStart"/>
      <w:r w:rsidRPr="00795CF6">
        <w:rPr>
          <w:sz w:val="36"/>
        </w:rPr>
        <w:t>situation</w:t>
      </w:r>
      <w:proofErr w:type="gramEnd"/>
      <w:r w:rsidRPr="00795CF6">
        <w:rPr>
          <w:sz w:val="36"/>
        </w:rPr>
        <w:t xml:space="preserve"> – He provided a way out for us</w:t>
      </w:r>
      <w:r w:rsidR="00795CF6" w:rsidRPr="00795CF6">
        <w:rPr>
          <w:sz w:val="36"/>
        </w:rPr>
        <w:t xml:space="preserve"> by sending</w:t>
      </w:r>
      <w:r w:rsidRPr="00795CF6">
        <w:rPr>
          <w:sz w:val="36"/>
        </w:rPr>
        <w:t xml:space="preserve"> Jesus to be sin for us</w:t>
      </w:r>
      <w:r w:rsidR="00795CF6">
        <w:rPr>
          <w:sz w:val="36"/>
        </w:rPr>
        <w:t>.</w:t>
      </w:r>
      <w:r w:rsidRPr="00795CF6">
        <w:rPr>
          <w:sz w:val="36"/>
        </w:rPr>
        <w:t xml:space="preserve"> </w:t>
      </w:r>
    </w:p>
    <w:p w:rsidR="005E55CA" w:rsidRDefault="005E55CA">
      <w:pPr>
        <w:pStyle w:val="BodyText2"/>
        <w:widowControl w:val="0"/>
        <w:numPr>
          <w:ilvl w:val="0"/>
          <w:numId w:val="2"/>
        </w:numPr>
        <w:spacing w:line="240" w:lineRule="auto"/>
        <w:rPr>
          <w:sz w:val="36"/>
        </w:rPr>
      </w:pPr>
      <w:r>
        <w:rPr>
          <w:sz w:val="36"/>
        </w:rPr>
        <w:t>Not only to forgive our sins, but to remove the very stain of that sin from our lives.</w:t>
      </w:r>
    </w:p>
    <w:p w:rsidR="005E55CA" w:rsidRDefault="005E55CA">
      <w:pPr>
        <w:widowControl w:val="0"/>
        <w:numPr>
          <w:ilvl w:val="0"/>
          <w:numId w:val="1"/>
        </w:numPr>
        <w:jc w:val="both"/>
        <w:rPr>
          <w:sz w:val="36"/>
          <w:lang w:val="en-US"/>
        </w:rPr>
      </w:pPr>
      <w:r>
        <w:rPr>
          <w:sz w:val="36"/>
          <w:lang w:val="en-US"/>
        </w:rPr>
        <w:t>John the B</w:t>
      </w:r>
      <w:r w:rsidR="001A0418">
        <w:rPr>
          <w:sz w:val="36"/>
          <w:lang w:val="en-US"/>
        </w:rPr>
        <w:t>aptist</w:t>
      </w:r>
      <w:r>
        <w:rPr>
          <w:sz w:val="36"/>
          <w:lang w:val="en-US"/>
        </w:rPr>
        <w:t xml:space="preserve">’s words </w:t>
      </w:r>
      <w:r>
        <w:rPr>
          <w:sz w:val="28"/>
          <w:lang w:val="en-US"/>
        </w:rPr>
        <w:t xml:space="preserve">(actually taken from Isaiah 40:3-5) </w:t>
      </w:r>
      <w:proofErr w:type="gramStart"/>
      <w:r>
        <w:rPr>
          <w:b/>
          <w:bCs/>
          <w:i/>
          <w:iCs/>
          <w:sz w:val="36"/>
          <w:lang w:val="en-US"/>
        </w:rPr>
        <w:t>Prepare</w:t>
      </w:r>
      <w:proofErr w:type="gramEnd"/>
      <w:r>
        <w:rPr>
          <w:b/>
          <w:bCs/>
          <w:i/>
          <w:iCs/>
          <w:sz w:val="36"/>
          <w:lang w:val="en-US"/>
        </w:rPr>
        <w:t xml:space="preserve"> the way for the Lord, make straight paths for him. And we will see God’s salvation.</w:t>
      </w:r>
    </w:p>
    <w:p w:rsidR="005E55CA" w:rsidRDefault="005E55CA" w:rsidP="006D35EB">
      <w:pPr>
        <w:widowControl w:val="0"/>
        <w:numPr>
          <w:ilvl w:val="0"/>
          <w:numId w:val="1"/>
        </w:numPr>
        <w:jc w:val="both"/>
        <w:rPr>
          <w:sz w:val="36"/>
          <w:lang w:val="en-US"/>
        </w:rPr>
      </w:pPr>
      <w:r>
        <w:rPr>
          <w:sz w:val="36"/>
          <w:lang w:val="en-US"/>
        </w:rPr>
        <w:t>There is only one way to prepare for Jesus and that is through repentance.</w:t>
      </w:r>
    </w:p>
    <w:p w:rsidR="005E55CA" w:rsidRPr="00D80B13" w:rsidRDefault="005E55CA" w:rsidP="001A0418">
      <w:pPr>
        <w:widowControl w:val="0"/>
        <w:numPr>
          <w:ilvl w:val="0"/>
          <w:numId w:val="1"/>
        </w:numPr>
        <w:jc w:val="both"/>
        <w:rPr>
          <w:sz w:val="36"/>
          <w:lang w:val="en-US"/>
        </w:rPr>
      </w:pPr>
      <w:r w:rsidRPr="00D80B13">
        <w:rPr>
          <w:sz w:val="36"/>
          <w:lang w:val="en-US"/>
        </w:rPr>
        <w:t>The coming of John the B</w:t>
      </w:r>
      <w:r w:rsidR="00D80B13" w:rsidRPr="00D80B13">
        <w:rPr>
          <w:sz w:val="36"/>
          <w:lang w:val="en-US"/>
        </w:rPr>
        <w:t>aptist</w:t>
      </w:r>
      <w:r w:rsidRPr="00D80B13">
        <w:rPr>
          <w:sz w:val="36"/>
          <w:lang w:val="en-US"/>
        </w:rPr>
        <w:t xml:space="preserve"> and his call to repentance is so important &amp; essential to the good news of Jesus Christ that Luke’s gospel nails down the timing of it all, not once as is usual in the Bible when a prophet is announced, not once, but six times</w:t>
      </w:r>
      <w:r w:rsidR="001A0418">
        <w:rPr>
          <w:sz w:val="36"/>
          <w:lang w:val="en-US"/>
        </w:rPr>
        <w:t xml:space="preserve"> as we just read in Luke’s gospel</w:t>
      </w:r>
      <w:r w:rsidRPr="00D80B13">
        <w:rPr>
          <w:sz w:val="36"/>
          <w:lang w:val="en-US"/>
        </w:rPr>
        <w:t>.</w:t>
      </w:r>
    </w:p>
    <w:p w:rsidR="005E55CA" w:rsidRPr="005C63BD" w:rsidRDefault="005C63BD" w:rsidP="005C63BD">
      <w:pPr>
        <w:widowControl w:val="0"/>
        <w:numPr>
          <w:ilvl w:val="0"/>
          <w:numId w:val="1"/>
        </w:numPr>
        <w:jc w:val="both"/>
        <w:rPr>
          <w:sz w:val="36"/>
          <w:lang w:val="en-US"/>
        </w:rPr>
      </w:pPr>
      <w:r w:rsidRPr="005C63BD">
        <w:rPr>
          <w:sz w:val="36"/>
          <w:lang w:val="en-US"/>
        </w:rPr>
        <w:t xml:space="preserve">Now we know that Luke was the details guy – the historian, and </w:t>
      </w:r>
      <w:r w:rsidR="001A0418">
        <w:rPr>
          <w:sz w:val="36"/>
          <w:lang w:val="en-US"/>
        </w:rPr>
        <w:t xml:space="preserve">here </w:t>
      </w:r>
      <w:r w:rsidRPr="005C63BD">
        <w:rPr>
          <w:sz w:val="36"/>
          <w:lang w:val="en-US"/>
        </w:rPr>
        <w:t>he</w:t>
      </w:r>
      <w:r w:rsidR="005E55CA" w:rsidRPr="005C63BD">
        <w:rPr>
          <w:sz w:val="36"/>
          <w:lang w:val="en-US"/>
        </w:rPr>
        <w:t xml:space="preserve"> makes absolutely certain that there is no mistake about John the B</w:t>
      </w:r>
      <w:r w:rsidR="001A0418">
        <w:rPr>
          <w:sz w:val="36"/>
          <w:lang w:val="en-US"/>
        </w:rPr>
        <w:t>aptist</w:t>
      </w:r>
      <w:r w:rsidR="005E55CA" w:rsidRPr="005C63BD">
        <w:rPr>
          <w:sz w:val="36"/>
          <w:lang w:val="en-US"/>
        </w:rPr>
        <w:t xml:space="preserve"> a</w:t>
      </w:r>
      <w:r w:rsidR="0065278F">
        <w:rPr>
          <w:sz w:val="36"/>
          <w:lang w:val="en-US"/>
        </w:rPr>
        <w:t xml:space="preserve">nd when he was dated in history – that is how important </w:t>
      </w:r>
      <w:proofErr w:type="gramStart"/>
      <w:r w:rsidR="0065278F">
        <w:rPr>
          <w:sz w:val="36"/>
          <w:lang w:val="en-US"/>
        </w:rPr>
        <w:t>John  the</w:t>
      </w:r>
      <w:proofErr w:type="gramEnd"/>
      <w:r w:rsidR="0065278F">
        <w:rPr>
          <w:sz w:val="36"/>
          <w:lang w:val="en-US"/>
        </w:rPr>
        <w:t xml:space="preserve"> Baptist’s call to repentance was and is. </w:t>
      </w:r>
    </w:p>
    <w:p w:rsidR="00BE5A44" w:rsidRPr="00BE5A44" w:rsidRDefault="00BE5A44" w:rsidP="00BE5A44">
      <w:pPr>
        <w:pStyle w:val="BodyText2"/>
        <w:widowControl w:val="0"/>
        <w:tabs>
          <w:tab w:val="left" w:pos="720"/>
        </w:tabs>
        <w:spacing w:line="240" w:lineRule="auto"/>
        <w:jc w:val="center"/>
        <w:rPr>
          <w:sz w:val="24"/>
          <w:szCs w:val="24"/>
        </w:rPr>
      </w:pPr>
      <w:r w:rsidRPr="00BE5A44">
        <w:rPr>
          <w:sz w:val="24"/>
          <w:szCs w:val="24"/>
        </w:rPr>
        <w:lastRenderedPageBreak/>
        <w:t>7</w:t>
      </w:r>
    </w:p>
    <w:p w:rsidR="005E55CA" w:rsidRDefault="005E55CA" w:rsidP="0065278F">
      <w:pPr>
        <w:pStyle w:val="BodyText2"/>
        <w:widowControl w:val="0"/>
        <w:numPr>
          <w:ilvl w:val="0"/>
          <w:numId w:val="6"/>
        </w:numPr>
        <w:tabs>
          <w:tab w:val="left" w:pos="720"/>
        </w:tabs>
        <w:spacing w:line="240" w:lineRule="auto"/>
        <w:rPr>
          <w:sz w:val="36"/>
        </w:rPr>
      </w:pPr>
      <w:r>
        <w:rPr>
          <w:sz w:val="36"/>
        </w:rPr>
        <w:t>John the B</w:t>
      </w:r>
      <w:r w:rsidR="00D80B13">
        <w:rPr>
          <w:sz w:val="36"/>
        </w:rPr>
        <w:t>aptist</w:t>
      </w:r>
      <w:r>
        <w:rPr>
          <w:sz w:val="36"/>
        </w:rPr>
        <w:t xml:space="preserve"> had a very tough message, one that you would expect would ruffle a few feathers.</w:t>
      </w:r>
    </w:p>
    <w:p w:rsidR="005E55CA" w:rsidRPr="00B42460" w:rsidRDefault="00B42460" w:rsidP="00B42460">
      <w:pPr>
        <w:pStyle w:val="BodyText2"/>
        <w:widowControl w:val="0"/>
        <w:numPr>
          <w:ilvl w:val="0"/>
          <w:numId w:val="6"/>
        </w:numPr>
        <w:spacing w:line="240" w:lineRule="auto"/>
        <w:rPr>
          <w:sz w:val="36"/>
        </w:rPr>
      </w:pPr>
      <w:r w:rsidRPr="00B42460">
        <w:rPr>
          <w:sz w:val="36"/>
        </w:rPr>
        <w:t>But rather than</w:t>
      </w:r>
      <w:r w:rsidR="005E55CA" w:rsidRPr="00B42460">
        <w:rPr>
          <w:sz w:val="36"/>
        </w:rPr>
        <w:t xml:space="preserve"> scar</w:t>
      </w:r>
      <w:r w:rsidRPr="00B42460">
        <w:rPr>
          <w:sz w:val="36"/>
        </w:rPr>
        <w:t>ing people</w:t>
      </w:r>
      <w:r w:rsidR="005E55CA" w:rsidRPr="00B42460">
        <w:rPr>
          <w:sz w:val="36"/>
        </w:rPr>
        <w:t xml:space="preserve"> away</w:t>
      </w:r>
      <w:r w:rsidRPr="00B42460">
        <w:rPr>
          <w:sz w:val="36"/>
        </w:rPr>
        <w:t>,</w:t>
      </w:r>
      <w:r w:rsidR="00BE5A44">
        <w:rPr>
          <w:sz w:val="36"/>
        </w:rPr>
        <w:t xml:space="preserve"> just</w:t>
      </w:r>
      <w:r w:rsidRPr="00B42460">
        <w:rPr>
          <w:sz w:val="36"/>
        </w:rPr>
        <w:t xml:space="preserve"> the</w:t>
      </w:r>
      <w:r>
        <w:rPr>
          <w:sz w:val="36"/>
        </w:rPr>
        <w:t xml:space="preserve"> </w:t>
      </w:r>
      <w:r w:rsidR="005E55CA" w:rsidRPr="00B42460">
        <w:rPr>
          <w:sz w:val="36"/>
        </w:rPr>
        <w:t>opposite was happening.</w:t>
      </w:r>
    </w:p>
    <w:p w:rsidR="005E55CA" w:rsidRDefault="00D80B13" w:rsidP="0065278F">
      <w:pPr>
        <w:pStyle w:val="BodyText2"/>
        <w:widowControl w:val="0"/>
        <w:numPr>
          <w:ilvl w:val="0"/>
          <w:numId w:val="6"/>
        </w:numPr>
        <w:tabs>
          <w:tab w:val="left" w:pos="720"/>
        </w:tabs>
        <w:spacing w:line="240" w:lineRule="auto"/>
        <w:rPr>
          <w:sz w:val="36"/>
        </w:rPr>
      </w:pPr>
      <w:r>
        <w:rPr>
          <w:sz w:val="36"/>
        </w:rPr>
        <w:t>People</w:t>
      </w:r>
      <w:r w:rsidR="005E55CA">
        <w:rPr>
          <w:sz w:val="36"/>
        </w:rPr>
        <w:t xml:space="preserve"> came to him by the thousands.</w:t>
      </w:r>
    </w:p>
    <w:p w:rsidR="005E55CA" w:rsidRDefault="005E55CA">
      <w:pPr>
        <w:pStyle w:val="BodyText2"/>
        <w:widowControl w:val="0"/>
        <w:numPr>
          <w:ilvl w:val="0"/>
          <w:numId w:val="6"/>
        </w:numPr>
        <w:tabs>
          <w:tab w:val="left" w:pos="720"/>
        </w:tabs>
        <w:spacing w:line="240" w:lineRule="auto"/>
        <w:rPr>
          <w:sz w:val="36"/>
        </w:rPr>
      </w:pPr>
      <w:r>
        <w:rPr>
          <w:sz w:val="36"/>
        </w:rPr>
        <w:t>Remember also that they traveled out in the desert to him.</w:t>
      </w:r>
    </w:p>
    <w:p w:rsidR="005E55CA" w:rsidRDefault="005E55CA" w:rsidP="006D35EB">
      <w:pPr>
        <w:pStyle w:val="BodyText2"/>
        <w:widowControl w:val="0"/>
        <w:numPr>
          <w:ilvl w:val="0"/>
          <w:numId w:val="6"/>
        </w:numPr>
        <w:tabs>
          <w:tab w:val="left" w:pos="720"/>
        </w:tabs>
        <w:spacing w:line="240" w:lineRule="auto"/>
        <w:rPr>
          <w:sz w:val="36"/>
        </w:rPr>
      </w:pPr>
      <w:r>
        <w:rPr>
          <w:sz w:val="36"/>
        </w:rPr>
        <w:t xml:space="preserve">Jewish </w:t>
      </w:r>
      <w:r w:rsidR="00BE5A44">
        <w:rPr>
          <w:sz w:val="36"/>
        </w:rPr>
        <w:t>people</w:t>
      </w:r>
      <w:r>
        <w:rPr>
          <w:sz w:val="36"/>
        </w:rPr>
        <w:t xml:space="preserve"> had the Law &amp; they had the temple, which they considered sacred –</w:t>
      </w:r>
      <w:r w:rsidR="005C63BD">
        <w:rPr>
          <w:sz w:val="36"/>
        </w:rPr>
        <w:t xml:space="preserve"> </w:t>
      </w:r>
      <w:r>
        <w:rPr>
          <w:sz w:val="36"/>
        </w:rPr>
        <w:t xml:space="preserve">yet they </w:t>
      </w:r>
      <w:proofErr w:type="gramStart"/>
      <w:r>
        <w:rPr>
          <w:sz w:val="36"/>
        </w:rPr>
        <w:t>weren’t</w:t>
      </w:r>
      <w:r w:rsidR="005C63BD">
        <w:rPr>
          <w:sz w:val="36"/>
        </w:rPr>
        <w:t xml:space="preserve"> </w:t>
      </w:r>
      <w:r>
        <w:rPr>
          <w:sz w:val="36"/>
        </w:rPr>
        <w:t xml:space="preserve"> waiting</w:t>
      </w:r>
      <w:proofErr w:type="gramEnd"/>
      <w:r>
        <w:rPr>
          <w:sz w:val="36"/>
        </w:rPr>
        <w:t xml:space="preserve"> in the temple for God to act – they left the temple &amp; went to the desert.</w:t>
      </w:r>
    </w:p>
    <w:p w:rsidR="005E55CA" w:rsidRDefault="005E55CA">
      <w:pPr>
        <w:pStyle w:val="BodyText2"/>
        <w:widowControl w:val="0"/>
        <w:numPr>
          <w:ilvl w:val="0"/>
          <w:numId w:val="6"/>
        </w:numPr>
        <w:tabs>
          <w:tab w:val="left" w:pos="720"/>
        </w:tabs>
        <w:spacing w:line="240" w:lineRule="auto"/>
        <w:rPr>
          <w:b/>
          <w:bCs/>
          <w:i/>
          <w:iCs/>
          <w:sz w:val="36"/>
          <w:u w:val="single"/>
        </w:rPr>
      </w:pPr>
      <w:r>
        <w:rPr>
          <w:b/>
          <w:bCs/>
          <w:i/>
          <w:iCs/>
          <w:sz w:val="36"/>
          <w:u w:val="single"/>
        </w:rPr>
        <w:t xml:space="preserve">What was going on to stir these </w:t>
      </w:r>
      <w:r w:rsidR="00BE5A44">
        <w:rPr>
          <w:b/>
          <w:bCs/>
          <w:i/>
          <w:iCs/>
          <w:sz w:val="36"/>
          <w:u w:val="single"/>
        </w:rPr>
        <w:t>people</w:t>
      </w:r>
      <w:r>
        <w:rPr>
          <w:b/>
          <w:bCs/>
          <w:i/>
          <w:iCs/>
          <w:sz w:val="36"/>
          <w:u w:val="single"/>
        </w:rPr>
        <w:t xml:space="preserve"> up to</w:t>
      </w:r>
      <w:r w:rsidR="005C63BD">
        <w:rPr>
          <w:b/>
          <w:bCs/>
          <w:i/>
          <w:iCs/>
          <w:sz w:val="36"/>
          <w:u w:val="single"/>
        </w:rPr>
        <w:t xml:space="preserve"> </w:t>
      </w:r>
      <w:r>
        <w:rPr>
          <w:b/>
          <w:bCs/>
          <w:i/>
          <w:iCs/>
          <w:sz w:val="36"/>
          <w:u w:val="single"/>
        </w:rPr>
        <w:t>such an extent?</w:t>
      </w:r>
    </w:p>
    <w:p w:rsidR="005E55CA" w:rsidRDefault="007314D3">
      <w:pPr>
        <w:pStyle w:val="BodyText2"/>
        <w:widowControl w:val="0"/>
        <w:numPr>
          <w:ilvl w:val="0"/>
          <w:numId w:val="6"/>
        </w:numPr>
        <w:tabs>
          <w:tab w:val="left" w:pos="720"/>
        </w:tabs>
        <w:spacing w:line="240" w:lineRule="auto"/>
        <w:rPr>
          <w:b/>
          <w:bCs/>
          <w:i/>
          <w:iCs/>
          <w:sz w:val="36"/>
        </w:rPr>
      </w:pPr>
      <w:r>
        <w:rPr>
          <w:sz w:val="36"/>
        </w:rPr>
        <w:t>To answer this I would like to look at s</w:t>
      </w:r>
      <w:r w:rsidR="005E55CA">
        <w:rPr>
          <w:sz w:val="36"/>
        </w:rPr>
        <w:t>everal things about John the B</w:t>
      </w:r>
      <w:r>
        <w:rPr>
          <w:sz w:val="36"/>
        </w:rPr>
        <w:t>aptist</w:t>
      </w:r>
      <w:r w:rsidR="005E55CA">
        <w:rPr>
          <w:sz w:val="36"/>
        </w:rPr>
        <w:t xml:space="preserve">. </w:t>
      </w:r>
    </w:p>
    <w:p w:rsidR="005E55CA" w:rsidRDefault="005E55CA">
      <w:pPr>
        <w:pStyle w:val="BodyText2"/>
        <w:widowControl w:val="0"/>
        <w:numPr>
          <w:ilvl w:val="0"/>
          <w:numId w:val="7"/>
        </w:numPr>
        <w:tabs>
          <w:tab w:val="left" w:pos="720"/>
        </w:tabs>
        <w:spacing w:line="240" w:lineRule="auto"/>
        <w:rPr>
          <w:sz w:val="36"/>
        </w:rPr>
      </w:pPr>
      <w:r>
        <w:rPr>
          <w:sz w:val="36"/>
        </w:rPr>
        <w:t>John’s message was uncompromising</w:t>
      </w:r>
    </w:p>
    <w:p w:rsidR="005E55CA" w:rsidRDefault="005E55CA">
      <w:pPr>
        <w:pStyle w:val="BodyText2"/>
        <w:widowControl w:val="0"/>
        <w:numPr>
          <w:ilvl w:val="0"/>
          <w:numId w:val="8"/>
        </w:numPr>
        <w:tabs>
          <w:tab w:val="num" w:pos="720"/>
        </w:tabs>
        <w:spacing w:line="240" w:lineRule="auto"/>
        <w:rPr>
          <w:sz w:val="36"/>
        </w:rPr>
      </w:pPr>
      <w:r>
        <w:rPr>
          <w:sz w:val="36"/>
        </w:rPr>
        <w:t>For John, truth was more important than being nice.</w:t>
      </w:r>
    </w:p>
    <w:p w:rsidR="005E55CA" w:rsidRDefault="00BE5A44">
      <w:pPr>
        <w:pStyle w:val="BodyText2"/>
        <w:widowControl w:val="0"/>
        <w:numPr>
          <w:ilvl w:val="0"/>
          <w:numId w:val="8"/>
        </w:numPr>
        <w:tabs>
          <w:tab w:val="num" w:pos="720"/>
        </w:tabs>
        <w:spacing w:line="240" w:lineRule="auto"/>
        <w:rPr>
          <w:sz w:val="36"/>
        </w:rPr>
      </w:pPr>
      <w:r>
        <w:rPr>
          <w:sz w:val="36"/>
        </w:rPr>
        <w:t>He d</w:t>
      </w:r>
      <w:r w:rsidR="005E55CA">
        <w:rPr>
          <w:sz w:val="36"/>
        </w:rPr>
        <w:t>id not pull punches.</w:t>
      </w:r>
    </w:p>
    <w:p w:rsidR="005E55CA" w:rsidRDefault="005E55CA">
      <w:pPr>
        <w:pStyle w:val="BodyText2"/>
        <w:widowControl w:val="0"/>
        <w:numPr>
          <w:ilvl w:val="0"/>
          <w:numId w:val="8"/>
        </w:numPr>
        <w:tabs>
          <w:tab w:val="num" w:pos="720"/>
        </w:tabs>
        <w:spacing w:line="240" w:lineRule="auto"/>
        <w:rPr>
          <w:sz w:val="36"/>
        </w:rPr>
      </w:pPr>
      <w:r>
        <w:rPr>
          <w:sz w:val="36"/>
        </w:rPr>
        <w:t xml:space="preserve">Told </w:t>
      </w:r>
      <w:r w:rsidR="00D80B13">
        <w:rPr>
          <w:sz w:val="36"/>
        </w:rPr>
        <w:t>people</w:t>
      </w:r>
      <w:r>
        <w:rPr>
          <w:sz w:val="36"/>
        </w:rPr>
        <w:t xml:space="preserve"> to repent, to stop their nonsense, to show remorse for their actions &amp; return to God.</w:t>
      </w:r>
    </w:p>
    <w:p w:rsidR="007314D3" w:rsidRDefault="00BE5A44">
      <w:pPr>
        <w:pStyle w:val="BodyText2"/>
        <w:widowControl w:val="0"/>
        <w:numPr>
          <w:ilvl w:val="0"/>
          <w:numId w:val="7"/>
        </w:numPr>
        <w:spacing w:line="240" w:lineRule="auto"/>
        <w:rPr>
          <w:sz w:val="36"/>
        </w:rPr>
      </w:pPr>
      <w:r>
        <w:rPr>
          <w:sz w:val="36"/>
        </w:rPr>
        <w:t xml:space="preserve">The </w:t>
      </w:r>
      <w:r w:rsidR="005E55CA">
        <w:rPr>
          <w:sz w:val="36"/>
        </w:rPr>
        <w:t xml:space="preserve">most imp thing that contributed to John’s successful ministry was that his </w:t>
      </w:r>
    </w:p>
    <w:p w:rsidR="007314D3" w:rsidRPr="007314D3" w:rsidRDefault="007314D3" w:rsidP="007314D3">
      <w:pPr>
        <w:pStyle w:val="BodyText2"/>
        <w:widowControl w:val="0"/>
        <w:spacing w:line="240" w:lineRule="auto"/>
        <w:ind w:firstLine="426"/>
        <w:jc w:val="center"/>
        <w:rPr>
          <w:sz w:val="24"/>
          <w:szCs w:val="24"/>
        </w:rPr>
      </w:pPr>
      <w:r w:rsidRPr="007314D3">
        <w:rPr>
          <w:sz w:val="24"/>
          <w:szCs w:val="24"/>
        </w:rPr>
        <w:lastRenderedPageBreak/>
        <w:t>8</w:t>
      </w:r>
    </w:p>
    <w:p w:rsidR="007314D3" w:rsidRDefault="005E55CA" w:rsidP="007314D3">
      <w:pPr>
        <w:pStyle w:val="BodyText2"/>
        <w:widowControl w:val="0"/>
        <w:spacing w:line="240" w:lineRule="auto"/>
        <w:ind w:firstLine="426"/>
        <w:rPr>
          <w:sz w:val="36"/>
        </w:rPr>
      </w:pPr>
      <w:proofErr w:type="gramStart"/>
      <w:r>
        <w:rPr>
          <w:sz w:val="36"/>
        </w:rPr>
        <w:t>ministry</w:t>
      </w:r>
      <w:proofErr w:type="gramEnd"/>
      <w:r>
        <w:rPr>
          <w:sz w:val="36"/>
        </w:rPr>
        <w:t xml:space="preserve"> was </w:t>
      </w:r>
      <w:r w:rsidRPr="007314D3">
        <w:rPr>
          <w:sz w:val="36"/>
          <w:u w:val="single"/>
        </w:rPr>
        <w:t>not about him</w:t>
      </w:r>
      <w:r>
        <w:rPr>
          <w:sz w:val="36"/>
        </w:rPr>
        <w:t>.</w:t>
      </w:r>
    </w:p>
    <w:p w:rsidR="005E55CA" w:rsidRDefault="007314D3" w:rsidP="007314D3">
      <w:pPr>
        <w:pStyle w:val="BodyText2"/>
        <w:widowControl w:val="0"/>
        <w:numPr>
          <w:ilvl w:val="0"/>
          <w:numId w:val="7"/>
        </w:numPr>
        <w:spacing w:line="240" w:lineRule="auto"/>
        <w:rPr>
          <w:sz w:val="36"/>
        </w:rPr>
      </w:pPr>
      <w:r>
        <w:rPr>
          <w:sz w:val="36"/>
        </w:rPr>
        <w:t xml:space="preserve"> </w:t>
      </w:r>
      <w:r w:rsidR="005E55CA">
        <w:rPr>
          <w:sz w:val="36"/>
        </w:rPr>
        <w:t>The only focus John had was on the one who was to follow Him</w:t>
      </w:r>
      <w:r w:rsidR="00BE5A44">
        <w:rPr>
          <w:sz w:val="36"/>
        </w:rPr>
        <w:t>.</w:t>
      </w:r>
    </w:p>
    <w:p w:rsidR="005E55CA" w:rsidRDefault="005E55CA">
      <w:pPr>
        <w:pStyle w:val="BodyText2"/>
        <w:widowControl w:val="0"/>
        <w:numPr>
          <w:ilvl w:val="0"/>
          <w:numId w:val="11"/>
        </w:numPr>
        <w:tabs>
          <w:tab w:val="num" w:pos="2160"/>
        </w:tabs>
        <w:spacing w:line="240" w:lineRule="auto"/>
        <w:rPr>
          <w:sz w:val="36"/>
        </w:rPr>
      </w:pPr>
      <w:r>
        <w:rPr>
          <w:sz w:val="36"/>
        </w:rPr>
        <w:t>The One whose sandals he wasn’t worthy to stoop down &amp; tie.</w:t>
      </w:r>
    </w:p>
    <w:p w:rsidR="005E55CA" w:rsidRDefault="005E55CA">
      <w:pPr>
        <w:pStyle w:val="BodyText2"/>
        <w:widowControl w:val="0"/>
        <w:numPr>
          <w:ilvl w:val="0"/>
          <w:numId w:val="11"/>
        </w:numPr>
        <w:spacing w:line="240" w:lineRule="auto"/>
        <w:rPr>
          <w:sz w:val="36"/>
        </w:rPr>
      </w:pPr>
      <w:r>
        <w:rPr>
          <w:sz w:val="36"/>
        </w:rPr>
        <w:t xml:space="preserve">John wasn’t interested in winning any popularity contest &amp; therefore wasn’t </w:t>
      </w:r>
      <w:r w:rsidR="00B42460">
        <w:rPr>
          <w:sz w:val="36"/>
        </w:rPr>
        <w:t xml:space="preserve">the </w:t>
      </w:r>
      <w:r>
        <w:rPr>
          <w:sz w:val="36"/>
        </w:rPr>
        <w:t xml:space="preserve">least bit concerned about what </w:t>
      </w:r>
      <w:r w:rsidR="00D80B13">
        <w:rPr>
          <w:sz w:val="36"/>
        </w:rPr>
        <w:t>people</w:t>
      </w:r>
      <w:r>
        <w:rPr>
          <w:sz w:val="36"/>
        </w:rPr>
        <w:t xml:space="preserve"> thought about him.</w:t>
      </w:r>
    </w:p>
    <w:p w:rsidR="005E55CA" w:rsidRDefault="005E55CA" w:rsidP="005C63BD">
      <w:pPr>
        <w:pStyle w:val="BodyText2"/>
        <w:widowControl w:val="0"/>
        <w:numPr>
          <w:ilvl w:val="0"/>
          <w:numId w:val="12"/>
        </w:numPr>
        <w:tabs>
          <w:tab w:val="num" w:pos="426"/>
        </w:tabs>
        <w:spacing w:line="240" w:lineRule="auto"/>
        <w:ind w:left="426" w:hanging="426"/>
        <w:rPr>
          <w:sz w:val="36"/>
        </w:rPr>
      </w:pPr>
      <w:r>
        <w:rPr>
          <w:sz w:val="36"/>
        </w:rPr>
        <w:t xml:space="preserve">Only concern was being obedient in serving God so that </w:t>
      </w:r>
      <w:r w:rsidR="00D80B13">
        <w:rPr>
          <w:sz w:val="36"/>
        </w:rPr>
        <w:t>people</w:t>
      </w:r>
      <w:r>
        <w:rPr>
          <w:sz w:val="36"/>
        </w:rPr>
        <w:t xml:space="preserve"> heard the truth &amp; could be freed from their sins.</w:t>
      </w:r>
    </w:p>
    <w:p w:rsidR="005E55CA" w:rsidRDefault="005E55CA" w:rsidP="0065278F">
      <w:pPr>
        <w:widowControl w:val="0"/>
        <w:numPr>
          <w:ilvl w:val="0"/>
          <w:numId w:val="1"/>
        </w:numPr>
        <w:tabs>
          <w:tab w:val="clear" w:pos="360"/>
        </w:tabs>
        <w:ind w:left="426" w:hanging="426"/>
        <w:jc w:val="both"/>
        <w:rPr>
          <w:sz w:val="36"/>
          <w:lang w:val="en-US"/>
        </w:rPr>
      </w:pPr>
      <w:r>
        <w:rPr>
          <w:sz w:val="36"/>
        </w:rPr>
        <w:t xml:space="preserve">John the Baptist called people to repentance, and while that wasn’t an easy task, and wasn’t a task that people necessarily liked to hear, he still had a very large number of followers &amp; a tremendously successful ministry, </w:t>
      </w:r>
      <w:proofErr w:type="gramStart"/>
      <w:r>
        <w:rPr>
          <w:sz w:val="36"/>
        </w:rPr>
        <w:t>Why</w:t>
      </w:r>
      <w:proofErr w:type="gramEnd"/>
      <w:r>
        <w:rPr>
          <w:sz w:val="36"/>
        </w:rPr>
        <w:t>?</w:t>
      </w:r>
    </w:p>
    <w:p w:rsidR="005E55CA" w:rsidRDefault="005E55CA" w:rsidP="005C63BD">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Pr>
          <w:rFonts w:ascii="Times New Roman" w:hAnsi="Times New Roman" w:cs="Times New Roman"/>
          <w:b/>
          <w:bCs/>
          <w:i/>
          <w:iCs/>
          <w:sz w:val="36"/>
        </w:rPr>
        <w:t>Because there was a spiritual hunger for meaning and purpose in people’s lives, and John was presenting the truth about seeking God &amp; discovering that meaning &amp; purpose.</w:t>
      </w:r>
    </w:p>
    <w:p w:rsidR="005E55CA" w:rsidRDefault="005E55CA" w:rsidP="005C63BD">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Pr>
          <w:rFonts w:ascii="Times New Roman" w:hAnsi="Times New Roman" w:cs="Times New Roman"/>
          <w:sz w:val="36"/>
        </w:rPr>
        <w:t xml:space="preserve">Today is no different. </w:t>
      </w:r>
    </w:p>
    <w:p w:rsidR="005E55CA" w:rsidRDefault="005E55CA" w:rsidP="005C63BD">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Pr>
          <w:rFonts w:ascii="Times New Roman" w:hAnsi="Times New Roman" w:cs="Times New Roman"/>
          <w:sz w:val="36"/>
        </w:rPr>
        <w:t xml:space="preserve">There is still the same spiritual hunger </w:t>
      </w:r>
    </w:p>
    <w:p w:rsidR="007314D3" w:rsidRDefault="005E55CA" w:rsidP="009C61D4">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sidRPr="00D80B13">
        <w:rPr>
          <w:rFonts w:ascii="Times New Roman" w:hAnsi="Times New Roman" w:cs="Times New Roman"/>
          <w:sz w:val="36"/>
        </w:rPr>
        <w:t xml:space="preserve">We are still called to repentance, </w:t>
      </w:r>
    </w:p>
    <w:p w:rsidR="007314D3" w:rsidRPr="007314D3" w:rsidRDefault="007314D3" w:rsidP="007314D3">
      <w:pPr>
        <w:pStyle w:val="PlainText"/>
        <w:widowControl w:val="0"/>
        <w:ind w:firstLine="426"/>
        <w:jc w:val="center"/>
        <w:rPr>
          <w:rFonts w:ascii="Times New Roman" w:hAnsi="Times New Roman" w:cs="Times New Roman"/>
          <w:sz w:val="24"/>
          <w:szCs w:val="24"/>
        </w:rPr>
      </w:pPr>
      <w:r w:rsidRPr="007314D3">
        <w:rPr>
          <w:rFonts w:ascii="Times New Roman" w:hAnsi="Times New Roman" w:cs="Times New Roman"/>
          <w:sz w:val="24"/>
          <w:szCs w:val="24"/>
        </w:rPr>
        <w:lastRenderedPageBreak/>
        <w:t>9</w:t>
      </w:r>
    </w:p>
    <w:p w:rsidR="00BE5A44" w:rsidRPr="00BE5A44" w:rsidRDefault="005E55CA" w:rsidP="007314D3">
      <w:pPr>
        <w:pStyle w:val="PlainText"/>
        <w:widowControl w:val="0"/>
        <w:ind w:firstLine="426"/>
        <w:jc w:val="both"/>
        <w:rPr>
          <w:rFonts w:ascii="Times New Roman" w:hAnsi="Times New Roman" w:cs="Times New Roman"/>
          <w:sz w:val="24"/>
          <w:szCs w:val="24"/>
        </w:rPr>
      </w:pPr>
      <w:proofErr w:type="gramStart"/>
      <w:r w:rsidRPr="00D80B13">
        <w:rPr>
          <w:rFonts w:ascii="Times New Roman" w:hAnsi="Times New Roman" w:cs="Times New Roman"/>
          <w:sz w:val="36"/>
        </w:rPr>
        <w:t>because</w:t>
      </w:r>
      <w:proofErr w:type="gramEnd"/>
      <w:r w:rsidRPr="00D80B13">
        <w:rPr>
          <w:rFonts w:ascii="Times New Roman" w:hAnsi="Times New Roman" w:cs="Times New Roman"/>
          <w:sz w:val="36"/>
        </w:rPr>
        <w:t xml:space="preserve"> it is only when we acknowledge </w:t>
      </w:r>
    </w:p>
    <w:p w:rsidR="005E55CA" w:rsidRPr="00D80B13" w:rsidRDefault="005E55CA" w:rsidP="00022726">
      <w:pPr>
        <w:pStyle w:val="PlainText"/>
        <w:widowControl w:val="0"/>
        <w:tabs>
          <w:tab w:val="num" w:pos="426"/>
        </w:tabs>
        <w:ind w:left="426"/>
        <w:jc w:val="both"/>
        <w:rPr>
          <w:rFonts w:ascii="Times New Roman" w:hAnsi="Times New Roman" w:cs="Times New Roman"/>
          <w:sz w:val="36"/>
        </w:rPr>
      </w:pPr>
      <w:proofErr w:type="gramStart"/>
      <w:r w:rsidRPr="00D80B13">
        <w:rPr>
          <w:rFonts w:ascii="Times New Roman" w:hAnsi="Times New Roman" w:cs="Times New Roman"/>
          <w:sz w:val="36"/>
        </w:rPr>
        <w:t>our</w:t>
      </w:r>
      <w:proofErr w:type="gramEnd"/>
      <w:r w:rsidRPr="00D80B13">
        <w:rPr>
          <w:rFonts w:ascii="Times New Roman" w:hAnsi="Times New Roman" w:cs="Times New Roman"/>
          <w:sz w:val="36"/>
        </w:rPr>
        <w:t xml:space="preserve"> sins and turn from them that it is possible to find God</w:t>
      </w:r>
      <w:r w:rsidR="00D80B13" w:rsidRPr="00D80B13">
        <w:rPr>
          <w:rFonts w:ascii="Times New Roman" w:hAnsi="Times New Roman" w:cs="Times New Roman"/>
          <w:sz w:val="36"/>
        </w:rPr>
        <w:t xml:space="preserve"> - </w:t>
      </w:r>
      <w:r w:rsidR="00D80B13">
        <w:rPr>
          <w:rFonts w:ascii="Times New Roman" w:hAnsi="Times New Roman" w:cs="Times New Roman"/>
          <w:sz w:val="36"/>
        </w:rPr>
        <w:t>w</w:t>
      </w:r>
      <w:r w:rsidRPr="00D80B13">
        <w:rPr>
          <w:rFonts w:ascii="Times New Roman" w:hAnsi="Times New Roman" w:cs="Times New Roman"/>
          <w:sz w:val="36"/>
        </w:rPr>
        <w:t>here we find meaning &amp; purpose</w:t>
      </w:r>
    </w:p>
    <w:p w:rsidR="005E55CA" w:rsidRDefault="005E55CA" w:rsidP="009C61D4">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Pr>
          <w:rFonts w:ascii="Times New Roman" w:hAnsi="Times New Roman" w:cs="Times New Roman"/>
          <w:sz w:val="36"/>
        </w:rPr>
        <w:t xml:space="preserve">It is God’s desire that each and every one of us be in relationship with Him &amp; to be assured of eternal life with Him.  </w:t>
      </w:r>
    </w:p>
    <w:p w:rsidR="005E55CA" w:rsidRDefault="005E55CA" w:rsidP="00B42460">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proofErr w:type="spellStart"/>
      <w:r>
        <w:rPr>
          <w:rFonts w:ascii="Times New Roman" w:hAnsi="Times New Roman" w:cs="Times New Roman"/>
          <w:sz w:val="36"/>
        </w:rPr>
        <w:t>Jn</w:t>
      </w:r>
      <w:proofErr w:type="spellEnd"/>
      <w:r>
        <w:rPr>
          <w:rFonts w:ascii="Times New Roman" w:hAnsi="Times New Roman" w:cs="Times New Roman"/>
          <w:sz w:val="36"/>
        </w:rPr>
        <w:t xml:space="preserve"> 3:16 – To believe in Jesus does not simply mean that we believe that he existed.</w:t>
      </w:r>
    </w:p>
    <w:p w:rsidR="005E55CA" w:rsidRDefault="005E55CA" w:rsidP="0065278F">
      <w:pPr>
        <w:pStyle w:val="PlainText"/>
        <w:widowControl w:val="0"/>
        <w:numPr>
          <w:ilvl w:val="0"/>
          <w:numId w:val="9"/>
        </w:numPr>
        <w:tabs>
          <w:tab w:val="clear" w:pos="720"/>
          <w:tab w:val="num" w:pos="567"/>
        </w:tabs>
        <w:ind w:left="567" w:hanging="567"/>
        <w:jc w:val="both"/>
        <w:rPr>
          <w:rFonts w:ascii="Times New Roman" w:hAnsi="Times New Roman" w:cs="Times New Roman"/>
          <w:sz w:val="36"/>
        </w:rPr>
      </w:pPr>
      <w:r>
        <w:rPr>
          <w:rFonts w:ascii="Times New Roman" w:hAnsi="Times New Roman" w:cs="Times New Roman"/>
          <w:sz w:val="36"/>
        </w:rPr>
        <w:t>Rather, it mean</w:t>
      </w:r>
      <w:r w:rsidR="0065278F">
        <w:rPr>
          <w:rFonts w:ascii="Times New Roman" w:hAnsi="Times New Roman" w:cs="Times New Roman"/>
          <w:sz w:val="36"/>
        </w:rPr>
        <w:t>s</w:t>
      </w:r>
      <w:r>
        <w:rPr>
          <w:rFonts w:ascii="Times New Roman" w:hAnsi="Times New Roman" w:cs="Times New Roman"/>
          <w:sz w:val="36"/>
        </w:rPr>
        <w:t xml:space="preserve"> that we believe that he died on the cross for our sins and we receive that gift of grace and we </w:t>
      </w:r>
      <w:r w:rsidR="009C61D4">
        <w:rPr>
          <w:rFonts w:ascii="Times New Roman" w:hAnsi="Times New Roman" w:cs="Times New Roman"/>
          <w:sz w:val="36"/>
        </w:rPr>
        <w:t xml:space="preserve">     </w:t>
      </w:r>
      <w:r>
        <w:rPr>
          <w:rFonts w:ascii="Times New Roman" w:hAnsi="Times New Roman" w:cs="Times New Roman"/>
          <w:sz w:val="36"/>
        </w:rPr>
        <w:t xml:space="preserve">acknowledge Him as our Lord and </w:t>
      </w:r>
      <w:proofErr w:type="spellStart"/>
      <w:r>
        <w:rPr>
          <w:rFonts w:ascii="Times New Roman" w:hAnsi="Times New Roman" w:cs="Times New Roman"/>
          <w:sz w:val="36"/>
        </w:rPr>
        <w:t>Saviour</w:t>
      </w:r>
      <w:proofErr w:type="spellEnd"/>
      <w:r>
        <w:rPr>
          <w:rFonts w:ascii="Times New Roman" w:hAnsi="Times New Roman" w:cs="Times New Roman"/>
          <w:sz w:val="36"/>
        </w:rPr>
        <w:t>.</w:t>
      </w:r>
    </w:p>
    <w:p w:rsidR="005E55CA" w:rsidRDefault="005E55CA" w:rsidP="009C61D4">
      <w:pPr>
        <w:widowControl w:val="0"/>
        <w:numPr>
          <w:ilvl w:val="0"/>
          <w:numId w:val="1"/>
        </w:numPr>
        <w:tabs>
          <w:tab w:val="clear" w:pos="360"/>
          <w:tab w:val="num" w:pos="426"/>
        </w:tabs>
        <w:ind w:left="426" w:hanging="426"/>
        <w:jc w:val="both"/>
        <w:rPr>
          <w:sz w:val="36"/>
          <w:lang w:val="en-US"/>
        </w:rPr>
      </w:pPr>
      <w:r>
        <w:rPr>
          <w:sz w:val="36"/>
          <w:lang w:val="en-US"/>
        </w:rPr>
        <w:t>We sometimes make Christianity sound complicated, but it is really as simple as ABC.</w:t>
      </w:r>
    </w:p>
    <w:p w:rsidR="005E55CA" w:rsidRDefault="005E55CA" w:rsidP="009C61D4">
      <w:pPr>
        <w:pStyle w:val="BodyText2"/>
        <w:widowControl w:val="0"/>
        <w:numPr>
          <w:ilvl w:val="0"/>
          <w:numId w:val="4"/>
        </w:numPr>
        <w:tabs>
          <w:tab w:val="clear" w:pos="360"/>
          <w:tab w:val="num" w:pos="426"/>
        </w:tabs>
        <w:spacing w:line="240" w:lineRule="auto"/>
        <w:ind w:left="426" w:hanging="426"/>
        <w:rPr>
          <w:sz w:val="36"/>
        </w:rPr>
      </w:pPr>
      <w:r>
        <w:rPr>
          <w:b/>
          <w:bCs/>
          <w:sz w:val="36"/>
        </w:rPr>
        <w:t>Admit</w:t>
      </w:r>
      <w:r>
        <w:rPr>
          <w:sz w:val="36"/>
        </w:rPr>
        <w:t xml:space="preserve"> we are sinners &amp; our need for salvation.</w:t>
      </w:r>
    </w:p>
    <w:p w:rsidR="005E55CA" w:rsidRDefault="005E55CA" w:rsidP="009C61D4">
      <w:pPr>
        <w:pStyle w:val="BodyText2"/>
        <w:widowControl w:val="0"/>
        <w:numPr>
          <w:ilvl w:val="0"/>
          <w:numId w:val="4"/>
        </w:numPr>
        <w:tabs>
          <w:tab w:val="clear" w:pos="360"/>
          <w:tab w:val="num" w:pos="426"/>
        </w:tabs>
        <w:spacing w:line="240" w:lineRule="auto"/>
        <w:ind w:left="426" w:hanging="426"/>
        <w:rPr>
          <w:sz w:val="36"/>
        </w:rPr>
      </w:pPr>
      <w:r>
        <w:rPr>
          <w:b/>
          <w:bCs/>
          <w:sz w:val="36"/>
        </w:rPr>
        <w:t>Believe</w:t>
      </w:r>
      <w:r>
        <w:rPr>
          <w:sz w:val="36"/>
        </w:rPr>
        <w:t xml:space="preserve"> that Jesus came to remove our sins.</w:t>
      </w:r>
    </w:p>
    <w:p w:rsidR="0008284A" w:rsidRDefault="0008284A" w:rsidP="009C61D4">
      <w:pPr>
        <w:pStyle w:val="BodyText2"/>
        <w:widowControl w:val="0"/>
        <w:numPr>
          <w:ilvl w:val="0"/>
          <w:numId w:val="4"/>
        </w:numPr>
        <w:tabs>
          <w:tab w:val="clear" w:pos="360"/>
          <w:tab w:val="num" w:pos="426"/>
        </w:tabs>
        <w:spacing w:line="240" w:lineRule="auto"/>
        <w:ind w:left="426" w:hanging="426"/>
        <w:rPr>
          <w:sz w:val="36"/>
        </w:rPr>
      </w:pPr>
      <w:r>
        <w:rPr>
          <w:b/>
          <w:bCs/>
          <w:sz w:val="36"/>
        </w:rPr>
        <w:t>Commit ourselves to Jesus.</w:t>
      </w:r>
    </w:p>
    <w:p w:rsidR="005E55CA" w:rsidRPr="009C61D4" w:rsidRDefault="00E430F8" w:rsidP="009C61D4">
      <w:pPr>
        <w:widowControl w:val="0"/>
        <w:numPr>
          <w:ilvl w:val="0"/>
          <w:numId w:val="3"/>
        </w:numPr>
        <w:tabs>
          <w:tab w:val="clear" w:pos="720"/>
          <w:tab w:val="num" w:pos="426"/>
        </w:tabs>
        <w:ind w:left="426" w:hanging="426"/>
        <w:jc w:val="both"/>
        <w:rPr>
          <w:sz w:val="36"/>
          <w:lang w:val="en-US"/>
        </w:rPr>
      </w:pPr>
      <w:r>
        <w:rPr>
          <w:sz w:val="36"/>
        </w:rPr>
        <w:t>The very</w:t>
      </w:r>
      <w:r w:rsidR="005E55CA">
        <w:rPr>
          <w:sz w:val="36"/>
        </w:rPr>
        <w:t xml:space="preserve"> second we do that, we are not only forgiven, but we are assured the promise of eternal life.</w:t>
      </w:r>
    </w:p>
    <w:p w:rsidR="007314D3" w:rsidRPr="007314D3" w:rsidRDefault="007314D3" w:rsidP="007314D3">
      <w:pPr>
        <w:widowControl w:val="0"/>
        <w:jc w:val="center"/>
        <w:rPr>
          <w:lang w:val="en-US"/>
        </w:rPr>
      </w:pPr>
      <w:r w:rsidRPr="007314D3">
        <w:rPr>
          <w:lang w:val="en-US"/>
        </w:rPr>
        <w:lastRenderedPageBreak/>
        <w:t>10</w:t>
      </w:r>
    </w:p>
    <w:p w:rsidR="009C61D4" w:rsidRDefault="009C61D4" w:rsidP="007314D3">
      <w:pPr>
        <w:widowControl w:val="0"/>
        <w:numPr>
          <w:ilvl w:val="0"/>
          <w:numId w:val="3"/>
        </w:numPr>
        <w:tabs>
          <w:tab w:val="clear" w:pos="720"/>
          <w:tab w:val="num" w:pos="426"/>
        </w:tabs>
        <w:ind w:left="426" w:hanging="426"/>
        <w:jc w:val="both"/>
        <w:rPr>
          <w:sz w:val="36"/>
          <w:lang w:val="en-US"/>
        </w:rPr>
      </w:pPr>
      <w:r>
        <w:rPr>
          <w:sz w:val="36"/>
        </w:rPr>
        <w:t>Although we are sinners, we can stand in the presence of God</w:t>
      </w:r>
      <w:r w:rsidR="00022726">
        <w:rPr>
          <w:sz w:val="36"/>
        </w:rPr>
        <w:t>, not in our righteousness, but</w:t>
      </w:r>
      <w:r>
        <w:rPr>
          <w:sz w:val="36"/>
        </w:rPr>
        <w:t xml:space="preserve"> through the righteousness of Jesus. </w:t>
      </w:r>
    </w:p>
    <w:p w:rsidR="005E55CA" w:rsidRDefault="005E55CA" w:rsidP="009C61D4">
      <w:pPr>
        <w:pStyle w:val="PlainText"/>
        <w:widowControl w:val="0"/>
        <w:numPr>
          <w:ilvl w:val="0"/>
          <w:numId w:val="9"/>
        </w:numPr>
        <w:tabs>
          <w:tab w:val="clear" w:pos="720"/>
          <w:tab w:val="num" w:pos="426"/>
        </w:tabs>
        <w:ind w:left="426" w:hanging="426"/>
        <w:jc w:val="both"/>
        <w:rPr>
          <w:rFonts w:ascii="Times New Roman" w:hAnsi="Times New Roman" w:cs="Times New Roman"/>
          <w:sz w:val="36"/>
        </w:rPr>
      </w:pPr>
      <w:r>
        <w:rPr>
          <w:rFonts w:ascii="Times New Roman" w:hAnsi="Times New Roman" w:cs="Times New Roman"/>
          <w:sz w:val="36"/>
        </w:rPr>
        <w:t xml:space="preserve">No better way to prepare for Christmas – </w:t>
      </w:r>
      <w:r>
        <w:rPr>
          <w:rFonts w:ascii="Times New Roman" w:hAnsi="Times New Roman" w:cs="Times New Roman"/>
          <w:sz w:val="36"/>
          <w:u w:val="single"/>
        </w:rPr>
        <w:t>actually to prepare for life</w:t>
      </w:r>
      <w:r>
        <w:rPr>
          <w:rFonts w:ascii="Times New Roman" w:hAnsi="Times New Roman" w:cs="Times New Roman"/>
          <w:sz w:val="36"/>
        </w:rPr>
        <w:t xml:space="preserve"> – than to cement our relationship with J.C.</w:t>
      </w:r>
    </w:p>
    <w:p w:rsidR="00A45BEC" w:rsidRDefault="00A45BEC" w:rsidP="009C61D4">
      <w:pPr>
        <w:pStyle w:val="PlainText"/>
        <w:widowControl w:val="0"/>
        <w:numPr>
          <w:ilvl w:val="0"/>
          <w:numId w:val="9"/>
        </w:numPr>
        <w:tabs>
          <w:tab w:val="clear" w:pos="720"/>
          <w:tab w:val="num" w:pos="426"/>
        </w:tabs>
        <w:ind w:left="426" w:hanging="426"/>
        <w:jc w:val="both"/>
        <w:rPr>
          <w:rFonts w:ascii="Times New Roman" w:hAnsi="Times New Roman" w:cs="Times New Roman"/>
          <w:sz w:val="36"/>
        </w:rPr>
      </w:pPr>
      <w:r>
        <w:rPr>
          <w:rFonts w:ascii="Times New Roman" w:hAnsi="Times New Roman" w:cs="Times New Roman"/>
          <w:sz w:val="36"/>
        </w:rPr>
        <w:t>Last week we prayed the “sinner’s prayer and recommitted our lives to Jesus.</w:t>
      </w:r>
    </w:p>
    <w:p w:rsidR="00A45BEC" w:rsidRDefault="006D35EB" w:rsidP="00B42460">
      <w:pPr>
        <w:pStyle w:val="PlainText"/>
        <w:widowControl w:val="0"/>
        <w:numPr>
          <w:ilvl w:val="0"/>
          <w:numId w:val="9"/>
        </w:numPr>
        <w:tabs>
          <w:tab w:val="clear" w:pos="720"/>
          <w:tab w:val="num" w:pos="284"/>
        </w:tabs>
        <w:ind w:left="284" w:hanging="426"/>
        <w:jc w:val="both"/>
        <w:rPr>
          <w:rFonts w:ascii="Times New Roman" w:hAnsi="Times New Roman" w:cs="Times New Roman"/>
          <w:sz w:val="36"/>
        </w:rPr>
      </w:pPr>
      <w:r>
        <w:rPr>
          <w:rFonts w:ascii="Times New Roman" w:hAnsi="Times New Roman" w:cs="Times New Roman"/>
          <w:sz w:val="36"/>
        </w:rPr>
        <w:t xml:space="preserve">We </w:t>
      </w:r>
      <w:r w:rsidR="00A45BEC">
        <w:rPr>
          <w:rFonts w:ascii="Times New Roman" w:hAnsi="Times New Roman" w:cs="Times New Roman"/>
          <w:sz w:val="36"/>
        </w:rPr>
        <w:t xml:space="preserve">finished that prayer by asking God to </w:t>
      </w:r>
      <w:r w:rsidR="00A45BEC" w:rsidRPr="006D35EB">
        <w:rPr>
          <w:rFonts w:ascii="Times New Roman" w:hAnsi="Times New Roman" w:cs="Times New Roman"/>
          <w:sz w:val="36"/>
        </w:rPr>
        <w:t>fill us with His Holy Spirt so that we</w:t>
      </w:r>
      <w:r w:rsidR="00A45BEC" w:rsidRPr="006D35EB">
        <w:rPr>
          <w:rFonts w:ascii="Times New Roman" w:hAnsi="Times New Roman" w:cs="Times New Roman"/>
          <w:b/>
          <w:sz w:val="36"/>
        </w:rPr>
        <w:t xml:space="preserve"> </w:t>
      </w:r>
      <w:r w:rsidR="00A45BEC" w:rsidRPr="006D35EB">
        <w:rPr>
          <w:rFonts w:ascii="Times New Roman" w:hAnsi="Times New Roman" w:cs="Times New Roman"/>
          <w:sz w:val="36"/>
        </w:rPr>
        <w:t>could be</w:t>
      </w:r>
      <w:r w:rsidR="00A45BEC" w:rsidRPr="006D35EB">
        <w:rPr>
          <w:rFonts w:ascii="Times New Roman" w:hAnsi="Times New Roman" w:cs="Times New Roman"/>
          <w:b/>
          <w:sz w:val="36"/>
        </w:rPr>
        <w:t xml:space="preserve"> st</w:t>
      </w:r>
      <w:r w:rsidR="00A45BEC">
        <w:rPr>
          <w:rFonts w:ascii="Times New Roman" w:hAnsi="Times New Roman" w:cs="Times New Roman"/>
          <w:sz w:val="36"/>
        </w:rPr>
        <w:t xml:space="preserve">rengthened </w:t>
      </w:r>
      <w:r w:rsidR="00BE5A44">
        <w:rPr>
          <w:rFonts w:ascii="Times New Roman" w:hAnsi="Times New Roman" w:cs="Times New Roman"/>
          <w:sz w:val="36"/>
        </w:rPr>
        <w:t xml:space="preserve">to </w:t>
      </w:r>
      <w:r w:rsidR="00A45BEC">
        <w:rPr>
          <w:rFonts w:ascii="Times New Roman" w:hAnsi="Times New Roman" w:cs="Times New Roman"/>
          <w:sz w:val="36"/>
        </w:rPr>
        <w:t xml:space="preserve">walk in </w:t>
      </w:r>
      <w:r w:rsidR="00BE5A44">
        <w:rPr>
          <w:rFonts w:ascii="Times New Roman" w:hAnsi="Times New Roman" w:cs="Times New Roman"/>
          <w:sz w:val="36"/>
        </w:rPr>
        <w:t>H</w:t>
      </w:r>
      <w:r w:rsidR="00A45BEC">
        <w:rPr>
          <w:rFonts w:ascii="Times New Roman" w:hAnsi="Times New Roman" w:cs="Times New Roman"/>
          <w:sz w:val="36"/>
        </w:rPr>
        <w:t>is holy ways.</w:t>
      </w:r>
    </w:p>
    <w:p w:rsidR="009C61D4" w:rsidRPr="00A45BEC" w:rsidRDefault="009C61D4" w:rsidP="00A45BEC">
      <w:pPr>
        <w:pStyle w:val="PlainText"/>
        <w:widowControl w:val="0"/>
        <w:numPr>
          <w:ilvl w:val="0"/>
          <w:numId w:val="9"/>
        </w:numPr>
        <w:tabs>
          <w:tab w:val="clear" w:pos="720"/>
          <w:tab w:val="num" w:pos="284"/>
        </w:tabs>
        <w:ind w:left="284" w:hanging="426"/>
        <w:jc w:val="both"/>
        <w:rPr>
          <w:rFonts w:ascii="Times New Roman" w:hAnsi="Times New Roman" w:cs="Times New Roman"/>
          <w:sz w:val="36"/>
        </w:rPr>
      </w:pPr>
      <w:r w:rsidRPr="00A45BEC">
        <w:rPr>
          <w:rFonts w:ascii="Times New Roman" w:hAnsi="Times New Roman" w:cs="Times New Roman"/>
          <w:sz w:val="36"/>
        </w:rPr>
        <w:t>Billy Graham once said about being filled with the HS: “</w:t>
      </w:r>
      <w:r w:rsidRPr="00A45BEC">
        <w:rPr>
          <w:rFonts w:ascii="Times New Roman" w:hAnsi="Times New Roman" w:cs="Times New Roman"/>
          <w:b/>
          <w:i/>
          <w:sz w:val="36"/>
        </w:rPr>
        <w:t>I get filled, but I leak”</w:t>
      </w:r>
      <w:r w:rsidRPr="00A45BEC">
        <w:rPr>
          <w:rFonts w:ascii="Times New Roman" w:hAnsi="Times New Roman" w:cs="Times New Roman"/>
          <w:sz w:val="36"/>
        </w:rPr>
        <w:t>, and therefore have to be filled over</w:t>
      </w:r>
      <w:r w:rsidR="00A45BEC">
        <w:rPr>
          <w:rFonts w:ascii="Times New Roman" w:hAnsi="Times New Roman" w:cs="Times New Roman"/>
          <w:sz w:val="36"/>
        </w:rPr>
        <w:t>.</w:t>
      </w:r>
    </w:p>
    <w:p w:rsidR="009C61D4" w:rsidRDefault="009C61D4" w:rsidP="009C61D4">
      <w:pPr>
        <w:pStyle w:val="PlainText"/>
        <w:widowControl w:val="0"/>
        <w:numPr>
          <w:ilvl w:val="0"/>
          <w:numId w:val="9"/>
        </w:numPr>
        <w:tabs>
          <w:tab w:val="clear" w:pos="720"/>
          <w:tab w:val="num" w:pos="284"/>
        </w:tabs>
        <w:ind w:left="284" w:hanging="284"/>
        <w:jc w:val="both"/>
        <w:rPr>
          <w:rFonts w:ascii="Times New Roman" w:hAnsi="Times New Roman" w:cs="Times New Roman"/>
          <w:sz w:val="36"/>
        </w:rPr>
      </w:pPr>
      <w:r>
        <w:rPr>
          <w:rFonts w:ascii="Times New Roman" w:hAnsi="Times New Roman" w:cs="Times New Roman"/>
          <w:sz w:val="36"/>
        </w:rPr>
        <w:t>Our commitment to Jesus is a bit like that.</w:t>
      </w:r>
    </w:p>
    <w:p w:rsidR="009C61D4" w:rsidRDefault="009C61D4" w:rsidP="009C61D4">
      <w:pPr>
        <w:pStyle w:val="PlainText"/>
        <w:widowControl w:val="0"/>
        <w:numPr>
          <w:ilvl w:val="0"/>
          <w:numId w:val="9"/>
        </w:numPr>
        <w:tabs>
          <w:tab w:val="clear" w:pos="720"/>
          <w:tab w:val="num" w:pos="284"/>
        </w:tabs>
        <w:ind w:left="284" w:hanging="284"/>
        <w:jc w:val="both"/>
        <w:rPr>
          <w:rFonts w:ascii="Times New Roman" w:hAnsi="Times New Roman" w:cs="Times New Roman"/>
          <w:sz w:val="36"/>
        </w:rPr>
      </w:pPr>
      <w:r>
        <w:rPr>
          <w:rFonts w:ascii="Times New Roman" w:hAnsi="Times New Roman" w:cs="Times New Roman"/>
          <w:sz w:val="36"/>
        </w:rPr>
        <w:t xml:space="preserve">We need to repeatedly remind ourselves that indeed </w:t>
      </w:r>
      <w:r w:rsidRPr="009C61D4">
        <w:rPr>
          <w:rFonts w:ascii="Times New Roman" w:hAnsi="Times New Roman" w:cs="Times New Roman"/>
          <w:b/>
          <w:sz w:val="36"/>
          <w:u w:val="single"/>
        </w:rPr>
        <w:t xml:space="preserve">He is our </w:t>
      </w:r>
      <w:proofErr w:type="gramStart"/>
      <w:r w:rsidRPr="009C61D4">
        <w:rPr>
          <w:rFonts w:ascii="Times New Roman" w:hAnsi="Times New Roman" w:cs="Times New Roman"/>
          <w:b/>
          <w:sz w:val="36"/>
          <w:u w:val="single"/>
        </w:rPr>
        <w:t>Lord &amp;</w:t>
      </w:r>
      <w:proofErr w:type="gramEnd"/>
      <w:r w:rsidRPr="009C61D4">
        <w:rPr>
          <w:rFonts w:ascii="Times New Roman" w:hAnsi="Times New Roman" w:cs="Times New Roman"/>
          <w:b/>
          <w:sz w:val="36"/>
          <w:u w:val="single"/>
        </w:rPr>
        <w:t xml:space="preserve"> Savior</w:t>
      </w:r>
      <w:r>
        <w:rPr>
          <w:rFonts w:ascii="Times New Roman" w:hAnsi="Times New Roman" w:cs="Times New Roman"/>
          <w:sz w:val="36"/>
        </w:rPr>
        <w:t>.</w:t>
      </w:r>
    </w:p>
    <w:p w:rsidR="00D319CC" w:rsidRDefault="005E55CA" w:rsidP="00A45BEC">
      <w:pPr>
        <w:pStyle w:val="PlainText"/>
        <w:widowControl w:val="0"/>
        <w:numPr>
          <w:ilvl w:val="0"/>
          <w:numId w:val="9"/>
        </w:numPr>
        <w:tabs>
          <w:tab w:val="clear" w:pos="720"/>
        </w:tabs>
        <w:ind w:left="284" w:hanging="284"/>
        <w:jc w:val="both"/>
        <w:rPr>
          <w:rFonts w:ascii="Times New Roman" w:hAnsi="Times New Roman" w:cs="Times New Roman"/>
          <w:sz w:val="36"/>
        </w:rPr>
      </w:pPr>
      <w:r w:rsidRPr="009C61D4">
        <w:rPr>
          <w:rFonts w:ascii="Times New Roman" w:hAnsi="Times New Roman" w:cs="Times New Roman"/>
          <w:sz w:val="36"/>
        </w:rPr>
        <w:t xml:space="preserve">Because it is Advent &amp; a time to </w:t>
      </w:r>
      <w:r w:rsidR="009C61D4" w:rsidRPr="009C61D4">
        <w:rPr>
          <w:rFonts w:ascii="Times New Roman" w:hAnsi="Times New Roman" w:cs="Times New Roman"/>
          <w:sz w:val="36"/>
        </w:rPr>
        <w:t xml:space="preserve">  </w:t>
      </w:r>
      <w:r w:rsidRPr="009C61D4">
        <w:rPr>
          <w:rFonts w:ascii="Times New Roman" w:hAnsi="Times New Roman" w:cs="Times New Roman"/>
          <w:sz w:val="36"/>
        </w:rPr>
        <w:t>prepare</w:t>
      </w:r>
      <w:r w:rsidR="009D045E">
        <w:rPr>
          <w:rFonts w:ascii="Times New Roman" w:hAnsi="Times New Roman" w:cs="Times New Roman"/>
          <w:sz w:val="36"/>
        </w:rPr>
        <w:t>,</w:t>
      </w:r>
      <w:r w:rsidR="009C61D4">
        <w:rPr>
          <w:rFonts w:ascii="Times New Roman" w:hAnsi="Times New Roman" w:cs="Times New Roman"/>
          <w:sz w:val="36"/>
        </w:rPr>
        <w:t xml:space="preserve"> </w:t>
      </w:r>
      <w:r w:rsidR="00A45BEC">
        <w:rPr>
          <w:rFonts w:ascii="Times New Roman" w:hAnsi="Times New Roman" w:cs="Times New Roman"/>
          <w:sz w:val="36"/>
        </w:rPr>
        <w:t xml:space="preserve">we need to </w:t>
      </w:r>
      <w:r w:rsidR="00D319CC">
        <w:rPr>
          <w:rFonts w:ascii="Times New Roman" w:hAnsi="Times New Roman" w:cs="Times New Roman"/>
          <w:sz w:val="36"/>
        </w:rPr>
        <w:t>embrace John the Baptist’s call to repentance, not in our own strength, but in the strength that comes from being filled with the HS.</w:t>
      </w:r>
    </w:p>
    <w:p w:rsidR="00D319CC" w:rsidRDefault="00D319CC" w:rsidP="00D319CC">
      <w:pPr>
        <w:pStyle w:val="PlainText"/>
        <w:widowControl w:val="0"/>
        <w:jc w:val="both"/>
        <w:rPr>
          <w:rFonts w:ascii="Times New Roman" w:hAnsi="Times New Roman" w:cs="Times New Roman"/>
          <w:sz w:val="36"/>
        </w:rPr>
      </w:pPr>
    </w:p>
    <w:p w:rsidR="00BE5A44" w:rsidRDefault="00BE5A44" w:rsidP="00D319CC">
      <w:pPr>
        <w:pStyle w:val="PlainText"/>
        <w:widowControl w:val="0"/>
        <w:jc w:val="both"/>
        <w:rPr>
          <w:rFonts w:ascii="Times New Roman" w:hAnsi="Times New Roman" w:cs="Times New Roman"/>
          <w:sz w:val="36"/>
        </w:rPr>
      </w:pPr>
    </w:p>
    <w:p w:rsidR="00BE5A44" w:rsidRDefault="00BE5A44" w:rsidP="00D319CC">
      <w:pPr>
        <w:pStyle w:val="PlainText"/>
        <w:widowControl w:val="0"/>
        <w:jc w:val="both"/>
        <w:rPr>
          <w:rFonts w:ascii="Times New Roman" w:hAnsi="Times New Roman" w:cs="Times New Roman"/>
          <w:sz w:val="36"/>
        </w:rPr>
      </w:pPr>
    </w:p>
    <w:p w:rsidR="00285BDD" w:rsidRPr="00285BDD" w:rsidRDefault="00285BDD" w:rsidP="00285BDD">
      <w:pPr>
        <w:pStyle w:val="PlainText"/>
        <w:widowControl w:val="0"/>
        <w:jc w:val="center"/>
        <w:rPr>
          <w:rFonts w:ascii="Times New Roman" w:hAnsi="Times New Roman" w:cs="Times New Roman"/>
          <w:sz w:val="24"/>
          <w:szCs w:val="24"/>
        </w:rPr>
      </w:pPr>
      <w:r w:rsidRPr="00285BDD">
        <w:rPr>
          <w:rFonts w:ascii="Times New Roman" w:hAnsi="Times New Roman" w:cs="Times New Roman"/>
          <w:sz w:val="24"/>
          <w:szCs w:val="24"/>
        </w:rPr>
        <w:lastRenderedPageBreak/>
        <w:t>11</w:t>
      </w:r>
    </w:p>
    <w:p w:rsidR="00285BDD" w:rsidRDefault="00285BDD" w:rsidP="00D319CC">
      <w:pPr>
        <w:pStyle w:val="PlainText"/>
        <w:widowControl w:val="0"/>
        <w:jc w:val="both"/>
        <w:rPr>
          <w:rFonts w:ascii="Times New Roman" w:hAnsi="Times New Roman" w:cs="Times New Roman"/>
          <w:sz w:val="36"/>
        </w:rPr>
      </w:pPr>
    </w:p>
    <w:p w:rsidR="00D319CC" w:rsidRDefault="00D319CC" w:rsidP="00D319CC">
      <w:pPr>
        <w:pStyle w:val="PlainText"/>
        <w:widowControl w:val="0"/>
        <w:jc w:val="both"/>
        <w:rPr>
          <w:rFonts w:ascii="Times New Roman" w:hAnsi="Times New Roman" w:cs="Times New Roman"/>
          <w:sz w:val="36"/>
        </w:rPr>
      </w:pPr>
      <w:r>
        <w:rPr>
          <w:rFonts w:ascii="Times New Roman" w:hAnsi="Times New Roman" w:cs="Times New Roman"/>
          <w:sz w:val="36"/>
        </w:rPr>
        <w:t>Let us pray</w:t>
      </w:r>
    </w:p>
    <w:p w:rsidR="00D319CC" w:rsidRDefault="00D319CC" w:rsidP="00D319CC">
      <w:pPr>
        <w:pStyle w:val="PlainText"/>
        <w:widowControl w:val="0"/>
        <w:jc w:val="both"/>
        <w:rPr>
          <w:rFonts w:ascii="Times New Roman" w:hAnsi="Times New Roman" w:cs="Times New Roman"/>
          <w:sz w:val="36"/>
        </w:rPr>
      </w:pPr>
    </w:p>
    <w:p w:rsidR="00D319CC" w:rsidRPr="00D319CC" w:rsidRDefault="00D319CC" w:rsidP="00D319CC">
      <w:pPr>
        <w:pStyle w:val="PlainText"/>
        <w:widowControl w:val="0"/>
        <w:jc w:val="both"/>
        <w:rPr>
          <w:rFonts w:ascii="Times New Roman" w:hAnsi="Times New Roman" w:cs="Times New Roman"/>
          <w:b/>
          <w:sz w:val="36"/>
        </w:rPr>
      </w:pPr>
      <w:r w:rsidRPr="00D319CC">
        <w:rPr>
          <w:rFonts w:ascii="Times New Roman" w:hAnsi="Times New Roman" w:cs="Times New Roman"/>
          <w:b/>
          <w:sz w:val="36"/>
        </w:rPr>
        <w:t xml:space="preserve">Come HS come! Come and fill each one of us to overflowing so that we may turn from all that is displeasing to God. Help us to prepare ourselves so that we may know the joy that can only come from being in </w:t>
      </w:r>
      <w:proofErr w:type="gramStart"/>
      <w:r w:rsidRPr="00D319CC">
        <w:rPr>
          <w:rFonts w:ascii="Times New Roman" w:hAnsi="Times New Roman" w:cs="Times New Roman"/>
          <w:b/>
          <w:sz w:val="36"/>
        </w:rPr>
        <w:t>Your</w:t>
      </w:r>
      <w:proofErr w:type="gramEnd"/>
      <w:r w:rsidRPr="00D319CC">
        <w:rPr>
          <w:rFonts w:ascii="Times New Roman" w:hAnsi="Times New Roman" w:cs="Times New Roman"/>
          <w:b/>
          <w:sz w:val="36"/>
        </w:rPr>
        <w:t xml:space="preserve"> presence.</w:t>
      </w:r>
    </w:p>
    <w:p w:rsidR="005E55CA" w:rsidRDefault="00D319CC" w:rsidP="00D319CC">
      <w:pPr>
        <w:pStyle w:val="PlainText"/>
        <w:widowControl w:val="0"/>
        <w:jc w:val="both"/>
        <w:rPr>
          <w:rFonts w:ascii="Times New Roman" w:hAnsi="Times New Roman" w:cs="Times New Roman"/>
          <w:sz w:val="36"/>
        </w:rPr>
      </w:pPr>
      <w:r w:rsidRPr="00D319CC">
        <w:rPr>
          <w:rFonts w:ascii="Times New Roman" w:hAnsi="Times New Roman" w:cs="Times New Roman"/>
          <w:sz w:val="36"/>
        </w:rPr>
        <w:t xml:space="preserve"> </w:t>
      </w:r>
    </w:p>
    <w:p w:rsidR="001A0418" w:rsidRDefault="001A0418"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D319CC">
      <w:pPr>
        <w:pStyle w:val="PlainText"/>
        <w:widowControl w:val="0"/>
        <w:jc w:val="both"/>
        <w:rPr>
          <w:rFonts w:ascii="Times New Roman" w:hAnsi="Times New Roman" w:cs="Times New Roman"/>
          <w:sz w:val="36"/>
        </w:rPr>
      </w:pPr>
    </w:p>
    <w:p w:rsidR="00022726" w:rsidRDefault="00022726" w:rsidP="00022726">
      <w:pPr>
        <w:widowControl w:val="0"/>
        <w:ind w:left="66"/>
        <w:jc w:val="both"/>
        <w:rPr>
          <w:sz w:val="36"/>
          <w:lang w:val="en-US"/>
        </w:rPr>
      </w:pPr>
    </w:p>
    <w:p w:rsidR="001A0418" w:rsidRPr="00022726" w:rsidRDefault="00022726" w:rsidP="007314D3">
      <w:pPr>
        <w:widowControl w:val="0"/>
        <w:ind w:left="66"/>
        <w:jc w:val="both"/>
        <w:rPr>
          <w:sz w:val="36"/>
          <w:szCs w:val="36"/>
          <w:lang w:val="en-US"/>
        </w:rPr>
      </w:pPr>
      <w:r>
        <w:rPr>
          <w:sz w:val="36"/>
          <w:szCs w:val="36"/>
          <w:lang w:val="en-US"/>
        </w:rPr>
        <w:t xml:space="preserve">   </w:t>
      </w:r>
      <w:r w:rsidR="001A0418" w:rsidRPr="00022726">
        <w:rPr>
          <w:sz w:val="36"/>
          <w:szCs w:val="36"/>
          <w:lang w:val="en-US"/>
        </w:rPr>
        <w:t xml:space="preserve"> </w:t>
      </w:r>
    </w:p>
    <w:p w:rsidR="001A0418" w:rsidRPr="00D319CC" w:rsidRDefault="001A0418" w:rsidP="00D319CC">
      <w:pPr>
        <w:pStyle w:val="PlainText"/>
        <w:widowControl w:val="0"/>
        <w:jc w:val="both"/>
        <w:rPr>
          <w:rFonts w:ascii="Times New Roman" w:hAnsi="Times New Roman" w:cs="Times New Roman"/>
          <w:sz w:val="36"/>
        </w:rPr>
      </w:pPr>
    </w:p>
    <w:sectPr w:rsidR="001A0418" w:rsidRPr="00D319CC" w:rsidSect="00A71D16">
      <w:pgSz w:w="15840" w:h="12240" w:orient="landscape"/>
      <w:pgMar w:top="719" w:right="1080" w:bottom="284" w:left="540" w:header="709" w:footer="709"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2FED"/>
    <w:multiLevelType w:val="hybridMultilevel"/>
    <w:tmpl w:val="F4AE7EDA"/>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4032E"/>
    <w:multiLevelType w:val="hybridMultilevel"/>
    <w:tmpl w:val="20C4436E"/>
    <w:lvl w:ilvl="0" w:tplc="57BADF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36780E"/>
    <w:multiLevelType w:val="hybridMultilevel"/>
    <w:tmpl w:val="279AC1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0D2752"/>
    <w:multiLevelType w:val="hybridMultilevel"/>
    <w:tmpl w:val="DF30F96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FF702D3"/>
    <w:multiLevelType w:val="hybridMultilevel"/>
    <w:tmpl w:val="7CC86036"/>
    <w:lvl w:ilvl="0" w:tplc="711261A2">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843BC8"/>
    <w:multiLevelType w:val="hybridMultilevel"/>
    <w:tmpl w:val="DC32F31E"/>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05B17"/>
    <w:multiLevelType w:val="hybridMultilevel"/>
    <w:tmpl w:val="DF30F96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A540D4"/>
    <w:multiLevelType w:val="hybridMultilevel"/>
    <w:tmpl w:val="6C4C1F5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AA1FD6"/>
    <w:multiLevelType w:val="hybridMultilevel"/>
    <w:tmpl w:val="DF30F960"/>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9C72D5"/>
    <w:multiLevelType w:val="hybridMultilevel"/>
    <w:tmpl w:val="DF30F96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0E68E2"/>
    <w:multiLevelType w:val="hybridMultilevel"/>
    <w:tmpl w:val="A6104F08"/>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D34F1"/>
    <w:multiLevelType w:val="hybridMultilevel"/>
    <w:tmpl w:val="C318237C"/>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F81B6A"/>
    <w:multiLevelType w:val="hybridMultilevel"/>
    <w:tmpl w:val="C2723B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A9E6DCD"/>
    <w:multiLevelType w:val="hybridMultilevel"/>
    <w:tmpl w:val="A6104F08"/>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2A7C67"/>
    <w:multiLevelType w:val="hybridMultilevel"/>
    <w:tmpl w:val="A6104F08"/>
    <w:lvl w:ilvl="0" w:tplc="57BADF6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4"/>
  </w:num>
  <w:num w:numId="4">
    <w:abstractNumId w:val="10"/>
  </w:num>
  <w:num w:numId="5">
    <w:abstractNumId w:val="13"/>
  </w:num>
  <w:num w:numId="6">
    <w:abstractNumId w:val="5"/>
  </w:num>
  <w:num w:numId="7">
    <w:abstractNumId w:val="11"/>
  </w:num>
  <w:num w:numId="8">
    <w:abstractNumId w:val="8"/>
  </w:num>
  <w:num w:numId="9">
    <w:abstractNumId w:val="1"/>
  </w:num>
  <w:num w:numId="10">
    <w:abstractNumId w:val="6"/>
  </w:num>
  <w:num w:numId="11">
    <w:abstractNumId w:val="9"/>
  </w:num>
  <w:num w:numId="12">
    <w:abstractNumId w:val="3"/>
  </w:num>
  <w:num w:numId="13">
    <w:abstractNumId w:val="2"/>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35"/>
    <w:rsid w:val="00022726"/>
    <w:rsid w:val="0008284A"/>
    <w:rsid w:val="000B0163"/>
    <w:rsid w:val="001A0418"/>
    <w:rsid w:val="00285BDD"/>
    <w:rsid w:val="00303A54"/>
    <w:rsid w:val="003101D8"/>
    <w:rsid w:val="00526108"/>
    <w:rsid w:val="005C63BD"/>
    <w:rsid w:val="005E55CA"/>
    <w:rsid w:val="00620EC4"/>
    <w:rsid w:val="0065278F"/>
    <w:rsid w:val="006D35EB"/>
    <w:rsid w:val="006F4581"/>
    <w:rsid w:val="007314D3"/>
    <w:rsid w:val="00795CF6"/>
    <w:rsid w:val="0085343F"/>
    <w:rsid w:val="00904166"/>
    <w:rsid w:val="00992C6C"/>
    <w:rsid w:val="009C2735"/>
    <w:rsid w:val="009C61D4"/>
    <w:rsid w:val="009D045E"/>
    <w:rsid w:val="00A45BEC"/>
    <w:rsid w:val="00A71D16"/>
    <w:rsid w:val="00AF7158"/>
    <w:rsid w:val="00B42460"/>
    <w:rsid w:val="00B764BE"/>
    <w:rsid w:val="00BE5A44"/>
    <w:rsid w:val="00BF3784"/>
    <w:rsid w:val="00D319CC"/>
    <w:rsid w:val="00D653A5"/>
    <w:rsid w:val="00D80B13"/>
    <w:rsid w:val="00DC0CCF"/>
    <w:rsid w:val="00E410C8"/>
    <w:rsid w:val="00E430F8"/>
    <w:rsid w:val="00F01AD5"/>
    <w:rsid w:val="00FB78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480" w:lineRule="auto"/>
      <w:jc w:val="both"/>
    </w:pPr>
    <w:rPr>
      <w:sz w:val="30"/>
      <w:szCs w:val="30"/>
      <w:lang w:val="en-US"/>
    </w:rPr>
  </w:style>
  <w:style w:type="paragraph" w:styleId="PlainText">
    <w:name w:val="Plain Text"/>
    <w:basedOn w:val="Normal"/>
    <w:semiHidden/>
    <w:rPr>
      <w:rFonts w:ascii="Courier New" w:hAnsi="Courier New" w:cs="Courier New"/>
      <w:sz w:val="20"/>
      <w:szCs w:val="20"/>
      <w:lang w:val="en-US"/>
    </w:rPr>
  </w:style>
  <w:style w:type="paragraph" w:styleId="Header">
    <w:name w:val="header"/>
    <w:basedOn w:val="Normal"/>
    <w:semiHidden/>
    <w:pPr>
      <w:tabs>
        <w:tab w:val="center" w:pos="4320"/>
        <w:tab w:val="right" w:pos="8640"/>
      </w:tabs>
    </w:pPr>
    <w:rPr>
      <w:lang w:val="en-US"/>
    </w:rPr>
  </w:style>
  <w:style w:type="character" w:customStyle="1" w:styleId="verse-10">
    <w:name w:val="verse-10"/>
    <w:basedOn w:val="DefaultParagraphFont"/>
    <w:rsid w:val="00904166"/>
  </w:style>
  <w:style w:type="paragraph" w:styleId="ListParagraph">
    <w:name w:val="List Paragraph"/>
    <w:basedOn w:val="Normal"/>
    <w:uiPriority w:val="34"/>
    <w:qFormat/>
    <w:rsid w:val="00795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480" w:lineRule="auto"/>
      <w:jc w:val="both"/>
    </w:pPr>
    <w:rPr>
      <w:sz w:val="30"/>
      <w:szCs w:val="30"/>
      <w:lang w:val="en-US"/>
    </w:rPr>
  </w:style>
  <w:style w:type="paragraph" w:styleId="PlainText">
    <w:name w:val="Plain Text"/>
    <w:basedOn w:val="Normal"/>
    <w:semiHidden/>
    <w:rPr>
      <w:rFonts w:ascii="Courier New" w:hAnsi="Courier New" w:cs="Courier New"/>
      <w:sz w:val="20"/>
      <w:szCs w:val="20"/>
      <w:lang w:val="en-US"/>
    </w:rPr>
  </w:style>
  <w:style w:type="paragraph" w:styleId="Header">
    <w:name w:val="header"/>
    <w:basedOn w:val="Normal"/>
    <w:semiHidden/>
    <w:pPr>
      <w:tabs>
        <w:tab w:val="center" w:pos="4320"/>
        <w:tab w:val="right" w:pos="8640"/>
      </w:tabs>
    </w:pPr>
    <w:rPr>
      <w:lang w:val="en-US"/>
    </w:rPr>
  </w:style>
  <w:style w:type="character" w:customStyle="1" w:styleId="verse-10">
    <w:name w:val="verse-10"/>
    <w:basedOn w:val="DefaultParagraphFont"/>
    <w:rsid w:val="00904166"/>
  </w:style>
  <w:style w:type="paragraph" w:styleId="ListParagraph">
    <w:name w:val="List Paragraph"/>
    <w:basedOn w:val="Normal"/>
    <w:uiPriority w:val="34"/>
    <w:qFormat/>
    <w:rsid w:val="0079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Repentance         Luke 3:1-6   Dec 6, 2009</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Repentance         Luke 3:1-6   Dec 6, 2009</dc:title>
  <dc:creator>End User</dc:creator>
  <cp:lastModifiedBy>Default</cp:lastModifiedBy>
  <cp:revision>2</cp:revision>
  <cp:lastPrinted>2018-12-08T20:10:00Z</cp:lastPrinted>
  <dcterms:created xsi:type="dcterms:W3CDTF">2024-12-10T15:20:00Z</dcterms:created>
  <dcterms:modified xsi:type="dcterms:W3CDTF">2024-12-10T15:20:00Z</dcterms:modified>
</cp:coreProperties>
</file>