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3337" w14:textId="77777777" w:rsidR="002D7793" w:rsidRDefault="002D7793" w:rsidP="00744413">
      <w:pPr>
        <w:spacing w:after="160" w:line="259" w:lineRule="auto"/>
        <w:ind w:left="0" w:firstLine="0"/>
        <w:rPr>
          <w:color w:val="000000" w:themeColor="text1"/>
          <w:sz w:val="24"/>
        </w:rPr>
      </w:pPr>
    </w:p>
    <w:p w14:paraId="4CD43AD3" w14:textId="77777777" w:rsidR="002D7793" w:rsidRDefault="002D7793" w:rsidP="00744413">
      <w:pPr>
        <w:spacing w:after="160" w:line="259" w:lineRule="auto"/>
        <w:ind w:left="0" w:firstLine="0"/>
        <w:rPr>
          <w:color w:val="000000" w:themeColor="text1"/>
          <w:sz w:val="24"/>
        </w:rPr>
      </w:pPr>
    </w:p>
    <w:p w14:paraId="5BA1D469" w14:textId="77777777" w:rsidR="002D7793" w:rsidRDefault="002D7793" w:rsidP="00744413">
      <w:pPr>
        <w:spacing w:after="160" w:line="259" w:lineRule="auto"/>
        <w:ind w:left="0" w:firstLine="0"/>
        <w:rPr>
          <w:color w:val="000000" w:themeColor="text1"/>
          <w:sz w:val="24"/>
        </w:rPr>
      </w:pPr>
    </w:p>
    <w:p w14:paraId="7D453CC7" w14:textId="04E18B18" w:rsidR="00744413" w:rsidRPr="004F374E" w:rsidRDefault="00744413" w:rsidP="00744413">
      <w:pPr>
        <w:spacing w:after="160" w:line="259" w:lineRule="auto"/>
        <w:ind w:left="0" w:firstLine="0"/>
        <w:rPr>
          <w:b/>
          <w:bCs/>
          <w:color w:val="000000" w:themeColor="text1"/>
          <w:sz w:val="24"/>
        </w:rPr>
      </w:pPr>
      <w:r w:rsidRPr="004F374E">
        <w:rPr>
          <w:b/>
          <w:bCs/>
          <w:color w:val="000000" w:themeColor="text1"/>
          <w:sz w:val="24"/>
        </w:rPr>
        <w:t>Businesses for Health Papua New Guinea</w:t>
      </w:r>
      <w:r w:rsidR="002D7793" w:rsidRPr="004F374E">
        <w:rPr>
          <w:b/>
          <w:bCs/>
          <w:noProof/>
          <w:color w:val="000000" w:themeColor="text1"/>
          <w:sz w:val="24"/>
        </w:rPr>
        <w:drawing>
          <wp:anchor distT="0" distB="0" distL="114300" distR="114300" simplePos="0" relativeHeight="251659264" behindDoc="0" locked="0" layoutInCell="1" allowOverlap="1" wp14:anchorId="67F12040" wp14:editId="3E0F8173">
            <wp:simplePos x="0" y="0"/>
            <wp:positionH relativeFrom="margin">
              <wp:align>right</wp:align>
            </wp:positionH>
            <wp:positionV relativeFrom="margin">
              <wp:align>top</wp:align>
            </wp:positionV>
            <wp:extent cx="1398077" cy="144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635" cy="1439545"/>
                    </a:xfrm>
                    <a:prstGeom prst="rect">
                      <a:avLst/>
                    </a:prstGeom>
                  </pic:spPr>
                </pic:pic>
              </a:graphicData>
            </a:graphic>
          </wp:anchor>
        </w:drawing>
      </w:r>
    </w:p>
    <w:p w14:paraId="27252C13" w14:textId="2D47E8EC" w:rsidR="00744413" w:rsidRPr="000A6158" w:rsidRDefault="00744413" w:rsidP="000A6158">
      <w:pPr>
        <w:spacing w:after="160" w:line="259" w:lineRule="auto"/>
        <w:ind w:left="0" w:firstLine="0"/>
        <w:rPr>
          <w:color w:val="000000" w:themeColor="text1"/>
        </w:rPr>
      </w:pPr>
      <w:r w:rsidRPr="00744413">
        <w:rPr>
          <w:b/>
          <w:color w:val="000000" w:themeColor="text1"/>
          <w:sz w:val="24"/>
        </w:rPr>
        <w:t xml:space="preserve">Fraud Control and Corruption Prevention Policy </w:t>
      </w:r>
    </w:p>
    <w:tbl>
      <w:tblPr>
        <w:tblStyle w:val="TableGrid0"/>
        <w:tblW w:w="9088" w:type="dxa"/>
        <w:tblLook w:val="04A0" w:firstRow="1" w:lastRow="0" w:firstColumn="1" w:lastColumn="0" w:noHBand="0" w:noVBand="1"/>
      </w:tblPr>
      <w:tblGrid>
        <w:gridCol w:w="2849"/>
        <w:gridCol w:w="6239"/>
      </w:tblGrid>
      <w:tr w:rsidR="002D7793" w:rsidRPr="002D7793" w14:paraId="052281E6" w14:textId="77777777" w:rsidTr="002D7793">
        <w:trPr>
          <w:trHeight w:val="398"/>
        </w:trPr>
        <w:tc>
          <w:tcPr>
            <w:tcW w:w="2849" w:type="dxa"/>
          </w:tcPr>
          <w:p w14:paraId="5BBB04B6" w14:textId="77777777" w:rsidR="001B2930" w:rsidRPr="002D7793" w:rsidRDefault="00AF5600">
            <w:pPr>
              <w:spacing w:after="0" w:line="259" w:lineRule="auto"/>
              <w:ind w:left="14" w:firstLine="0"/>
              <w:rPr>
                <w:color w:val="000000" w:themeColor="text1"/>
              </w:rPr>
            </w:pPr>
            <w:r w:rsidRPr="002D7793">
              <w:rPr>
                <w:b/>
                <w:color w:val="000000" w:themeColor="text1"/>
              </w:rPr>
              <w:t>Policy name</w:t>
            </w:r>
            <w:r w:rsidRPr="002D7793">
              <w:rPr>
                <w:color w:val="000000" w:themeColor="text1"/>
              </w:rPr>
              <w:t xml:space="preserve"> </w:t>
            </w:r>
          </w:p>
        </w:tc>
        <w:tc>
          <w:tcPr>
            <w:tcW w:w="6239" w:type="dxa"/>
          </w:tcPr>
          <w:p w14:paraId="30B0AE7B" w14:textId="77777777" w:rsidR="001B2930" w:rsidRPr="002D7793" w:rsidRDefault="00AF5600">
            <w:pPr>
              <w:spacing w:after="0" w:line="259" w:lineRule="auto"/>
              <w:ind w:left="0" w:firstLine="0"/>
              <w:rPr>
                <w:color w:val="000000" w:themeColor="text1"/>
              </w:rPr>
            </w:pPr>
            <w:r w:rsidRPr="002D7793">
              <w:rPr>
                <w:color w:val="000000" w:themeColor="text1"/>
              </w:rPr>
              <w:t xml:space="preserve">Fraud Control and Corruption Prevention Policy  </w:t>
            </w:r>
          </w:p>
        </w:tc>
      </w:tr>
      <w:tr w:rsidR="002D7793" w:rsidRPr="002D7793" w14:paraId="078E7D58" w14:textId="77777777" w:rsidTr="002D7793">
        <w:trPr>
          <w:trHeight w:val="398"/>
        </w:trPr>
        <w:tc>
          <w:tcPr>
            <w:tcW w:w="2849" w:type="dxa"/>
          </w:tcPr>
          <w:p w14:paraId="17DE0689" w14:textId="77777777" w:rsidR="001B2930" w:rsidRPr="002D7793" w:rsidRDefault="00AF5600">
            <w:pPr>
              <w:spacing w:after="0" w:line="259" w:lineRule="auto"/>
              <w:ind w:left="14" w:firstLine="0"/>
              <w:rPr>
                <w:color w:val="000000" w:themeColor="text1"/>
              </w:rPr>
            </w:pPr>
            <w:r w:rsidRPr="002D7793">
              <w:rPr>
                <w:b/>
                <w:color w:val="000000" w:themeColor="text1"/>
              </w:rPr>
              <w:t xml:space="preserve">Policy date </w:t>
            </w:r>
          </w:p>
        </w:tc>
        <w:tc>
          <w:tcPr>
            <w:tcW w:w="6239" w:type="dxa"/>
          </w:tcPr>
          <w:p w14:paraId="3BAD6F2A" w14:textId="4C7B8A65" w:rsidR="001B2930" w:rsidRPr="002D7793" w:rsidRDefault="002D7793">
            <w:pPr>
              <w:spacing w:after="0" w:line="259" w:lineRule="auto"/>
              <w:ind w:left="0" w:firstLine="0"/>
              <w:rPr>
                <w:color w:val="000000" w:themeColor="text1"/>
              </w:rPr>
            </w:pPr>
            <w:r>
              <w:rPr>
                <w:color w:val="000000" w:themeColor="text1"/>
              </w:rPr>
              <w:t>January 2020</w:t>
            </w:r>
            <w:r w:rsidR="00AF5600" w:rsidRPr="002D7793">
              <w:rPr>
                <w:color w:val="000000" w:themeColor="text1"/>
              </w:rPr>
              <w:t xml:space="preserve"> </w:t>
            </w:r>
          </w:p>
        </w:tc>
      </w:tr>
      <w:tr w:rsidR="002D7793" w:rsidRPr="002D7793" w14:paraId="59420A48" w14:textId="77777777" w:rsidTr="002D7793">
        <w:trPr>
          <w:trHeight w:val="398"/>
        </w:trPr>
        <w:tc>
          <w:tcPr>
            <w:tcW w:w="2849" w:type="dxa"/>
          </w:tcPr>
          <w:p w14:paraId="006B5FB5" w14:textId="77777777" w:rsidR="001B2930" w:rsidRPr="002D7793" w:rsidRDefault="00AF5600">
            <w:pPr>
              <w:spacing w:after="0" w:line="259" w:lineRule="auto"/>
              <w:ind w:left="14" w:firstLine="0"/>
              <w:rPr>
                <w:color w:val="000000" w:themeColor="text1"/>
              </w:rPr>
            </w:pPr>
            <w:r w:rsidRPr="002D7793">
              <w:rPr>
                <w:b/>
                <w:color w:val="000000" w:themeColor="text1"/>
              </w:rPr>
              <w:t>Authorisation</w:t>
            </w:r>
            <w:r w:rsidRPr="002D7793">
              <w:rPr>
                <w:color w:val="000000" w:themeColor="text1"/>
              </w:rPr>
              <w:t xml:space="preserve"> </w:t>
            </w:r>
          </w:p>
        </w:tc>
        <w:tc>
          <w:tcPr>
            <w:tcW w:w="6239" w:type="dxa"/>
          </w:tcPr>
          <w:p w14:paraId="324341DA" w14:textId="35529DC7" w:rsidR="001B2930" w:rsidRPr="002D7793" w:rsidRDefault="002D7793">
            <w:pPr>
              <w:spacing w:after="0" w:line="259" w:lineRule="auto"/>
              <w:ind w:left="0" w:firstLine="0"/>
              <w:rPr>
                <w:color w:val="000000" w:themeColor="text1"/>
              </w:rPr>
            </w:pPr>
            <w:r>
              <w:rPr>
                <w:color w:val="000000" w:themeColor="text1"/>
              </w:rPr>
              <w:t>Businesses for Health</w:t>
            </w:r>
            <w:r w:rsidR="00AF5600" w:rsidRPr="002D7793">
              <w:rPr>
                <w:color w:val="000000" w:themeColor="text1"/>
              </w:rPr>
              <w:t xml:space="preserve"> </w:t>
            </w:r>
            <w:r>
              <w:rPr>
                <w:color w:val="000000" w:themeColor="text1"/>
              </w:rPr>
              <w:t>Committee</w:t>
            </w:r>
            <w:r w:rsidR="00AF5600" w:rsidRPr="002D7793">
              <w:rPr>
                <w:color w:val="000000" w:themeColor="text1"/>
              </w:rPr>
              <w:t xml:space="preserve"> </w:t>
            </w:r>
          </w:p>
        </w:tc>
      </w:tr>
      <w:tr w:rsidR="002D7793" w:rsidRPr="002D7793" w14:paraId="42348BA7" w14:textId="77777777" w:rsidTr="002D7793">
        <w:trPr>
          <w:trHeight w:val="398"/>
        </w:trPr>
        <w:tc>
          <w:tcPr>
            <w:tcW w:w="2849" w:type="dxa"/>
          </w:tcPr>
          <w:p w14:paraId="55915970" w14:textId="77777777" w:rsidR="001B2930" w:rsidRPr="002D7793" w:rsidRDefault="00AF5600">
            <w:pPr>
              <w:spacing w:after="0" w:line="259" w:lineRule="auto"/>
              <w:ind w:left="14" w:firstLine="0"/>
              <w:rPr>
                <w:color w:val="000000" w:themeColor="text1"/>
              </w:rPr>
            </w:pPr>
            <w:r w:rsidRPr="002D7793">
              <w:rPr>
                <w:b/>
                <w:color w:val="000000" w:themeColor="text1"/>
              </w:rPr>
              <w:t>Policy owner</w:t>
            </w:r>
            <w:r w:rsidRPr="002D7793">
              <w:rPr>
                <w:color w:val="000000" w:themeColor="text1"/>
              </w:rPr>
              <w:t xml:space="preserve"> </w:t>
            </w:r>
          </w:p>
        </w:tc>
        <w:tc>
          <w:tcPr>
            <w:tcW w:w="6239" w:type="dxa"/>
          </w:tcPr>
          <w:p w14:paraId="442107C9" w14:textId="181F28BB" w:rsidR="001B2930" w:rsidRPr="002D7793" w:rsidRDefault="00AF5600">
            <w:pPr>
              <w:spacing w:after="0" w:line="259" w:lineRule="auto"/>
              <w:ind w:left="0" w:firstLine="0"/>
              <w:rPr>
                <w:color w:val="000000" w:themeColor="text1"/>
              </w:rPr>
            </w:pPr>
            <w:r w:rsidRPr="002D7793">
              <w:rPr>
                <w:color w:val="000000" w:themeColor="text1"/>
              </w:rPr>
              <w:t>Manager</w:t>
            </w:r>
          </w:p>
        </w:tc>
      </w:tr>
    </w:tbl>
    <w:p w14:paraId="2BEEF9D3" w14:textId="77777777" w:rsidR="001B2930" w:rsidRDefault="00AF5600">
      <w:pPr>
        <w:spacing w:after="0" w:line="259" w:lineRule="auto"/>
        <w:ind w:left="0" w:firstLine="0"/>
      </w:pPr>
      <w:r>
        <w:t xml:space="preserve"> </w:t>
      </w:r>
    </w:p>
    <w:p w14:paraId="47E128B2" w14:textId="77777777" w:rsidR="001B2930" w:rsidRPr="002D7793" w:rsidRDefault="00AF5600" w:rsidP="004F374E">
      <w:pPr>
        <w:pStyle w:val="Heading1"/>
        <w:numPr>
          <w:ilvl w:val="0"/>
          <w:numId w:val="4"/>
        </w:numPr>
        <w:rPr>
          <w:color w:val="000000" w:themeColor="text1"/>
        </w:rPr>
      </w:pPr>
      <w:r w:rsidRPr="002D7793">
        <w:rPr>
          <w:color w:val="000000" w:themeColor="text1"/>
        </w:rPr>
        <w:t xml:space="preserve">Purpose </w:t>
      </w:r>
    </w:p>
    <w:p w14:paraId="23E309A3" w14:textId="0671E70C" w:rsidR="001B2930" w:rsidRDefault="00AF5600">
      <w:pPr>
        <w:ind w:left="545" w:hanging="403"/>
      </w:pPr>
      <w:r>
        <w:rPr>
          <w:color w:val="000000"/>
        </w:rPr>
        <w:t>1.1</w:t>
      </w:r>
      <w:r>
        <w:rPr>
          <w:rFonts w:ascii="Arial" w:eastAsia="Arial" w:hAnsi="Arial" w:cs="Arial"/>
          <w:color w:val="000000"/>
        </w:rPr>
        <w:t xml:space="preserve"> </w:t>
      </w:r>
      <w:r>
        <w:t xml:space="preserve">Ensure that anyone working for or on behalf of </w:t>
      </w:r>
      <w:r w:rsidR="002D7793">
        <w:t xml:space="preserve">B4H PNG </w:t>
      </w:r>
      <w:r>
        <w:t>are aware of their responsibilities regarding the identification and prevention of fraudulent or corrupt conduct.</w:t>
      </w:r>
      <w:r>
        <w:rPr>
          <w:b/>
          <w:color w:val="EC008C"/>
        </w:rPr>
        <w:t xml:space="preserve"> </w:t>
      </w:r>
    </w:p>
    <w:p w14:paraId="57F564F1" w14:textId="77777777" w:rsidR="001B2930" w:rsidRDefault="00AF5600">
      <w:r>
        <w:rPr>
          <w:color w:val="000000"/>
        </w:rPr>
        <w:t>1.2</w:t>
      </w:r>
      <w:r>
        <w:rPr>
          <w:rFonts w:ascii="Arial" w:eastAsia="Arial" w:hAnsi="Arial" w:cs="Arial"/>
          <w:color w:val="000000"/>
        </w:rPr>
        <w:t xml:space="preserve"> </w:t>
      </w:r>
      <w:r>
        <w:t xml:space="preserve">Promote a workplace culture where corruption is not acceptable. </w:t>
      </w:r>
      <w:r>
        <w:rPr>
          <w:b/>
          <w:color w:val="EC008C"/>
        </w:rPr>
        <w:t xml:space="preserve"> </w:t>
      </w:r>
    </w:p>
    <w:p w14:paraId="7C2E4A43" w14:textId="32E3939B" w:rsidR="001B2930" w:rsidRDefault="00AF5600">
      <w:pPr>
        <w:spacing w:after="249"/>
      </w:pPr>
      <w:r>
        <w:rPr>
          <w:color w:val="000000"/>
        </w:rPr>
        <w:t>1.3</w:t>
      </w:r>
      <w:r>
        <w:rPr>
          <w:rFonts w:ascii="Arial" w:eastAsia="Arial" w:hAnsi="Arial" w:cs="Arial"/>
          <w:color w:val="000000"/>
        </w:rPr>
        <w:t xml:space="preserve"> </w:t>
      </w:r>
      <w:r>
        <w:t>Pr</w:t>
      </w:r>
      <w:r>
        <w:t xml:space="preserve">otect the integrity and good reputation of </w:t>
      </w:r>
      <w:r w:rsidR="004F374E">
        <w:t>Businesses for Health Papua New Guinea</w:t>
      </w:r>
      <w:r>
        <w:t>.</w:t>
      </w:r>
      <w:r>
        <w:rPr>
          <w:b/>
          <w:color w:val="EC008C"/>
        </w:rPr>
        <w:t xml:space="preserve"> </w:t>
      </w:r>
    </w:p>
    <w:p w14:paraId="16E3EEF1" w14:textId="77777777" w:rsidR="001B2930" w:rsidRPr="002D7793" w:rsidRDefault="00AF5600" w:rsidP="004F374E">
      <w:pPr>
        <w:pStyle w:val="Heading1"/>
        <w:numPr>
          <w:ilvl w:val="0"/>
          <w:numId w:val="4"/>
        </w:numPr>
        <w:rPr>
          <w:color w:val="000000" w:themeColor="text1"/>
        </w:rPr>
      </w:pPr>
      <w:r w:rsidRPr="002D7793">
        <w:rPr>
          <w:color w:val="000000" w:themeColor="text1"/>
        </w:rPr>
        <w:t xml:space="preserve">Scope </w:t>
      </w:r>
    </w:p>
    <w:p w14:paraId="41525E1B" w14:textId="5A8F0A76" w:rsidR="001B2930" w:rsidRDefault="00AF5600">
      <w:pPr>
        <w:spacing w:after="0"/>
        <w:ind w:left="548" w:right="578" w:hanging="406"/>
      </w:pPr>
      <w:r>
        <w:rPr>
          <w:color w:val="000000"/>
        </w:rPr>
        <w:t>2.1</w:t>
      </w:r>
      <w:r>
        <w:rPr>
          <w:rFonts w:ascii="Arial" w:eastAsia="Arial" w:hAnsi="Arial" w:cs="Arial"/>
          <w:color w:val="000000"/>
        </w:rPr>
        <w:t xml:space="preserve"> </w:t>
      </w:r>
      <w:r>
        <w:t xml:space="preserve">This policy applies to all entities within the </w:t>
      </w:r>
      <w:r w:rsidR="002D7793">
        <w:t xml:space="preserve">B4H PNG </w:t>
      </w:r>
      <w:r>
        <w:t xml:space="preserve">and to all </w:t>
      </w:r>
      <w:r w:rsidR="002D7793">
        <w:t>committee members</w:t>
      </w:r>
      <w:r>
        <w:t xml:space="preserve">, employees, volunteers, contractors and consultants in relation to their work with/for the </w:t>
      </w:r>
      <w:r w:rsidR="002D7793">
        <w:t>B4H PNG</w:t>
      </w:r>
      <w:r>
        <w:t xml:space="preserve"> of entities (‘employees’).</w:t>
      </w:r>
      <w:r>
        <w:rPr>
          <w:b/>
          <w:color w:val="EC008C"/>
        </w:rPr>
        <w:t xml:space="preserve"> </w:t>
      </w:r>
      <w:r>
        <w:rPr>
          <w:b/>
          <w:color w:val="EC008C"/>
          <w:sz w:val="32"/>
        </w:rPr>
        <w:t xml:space="preserve"> </w:t>
      </w:r>
    </w:p>
    <w:p w14:paraId="76138137" w14:textId="77777777" w:rsidR="004F374E" w:rsidRDefault="004F374E">
      <w:pPr>
        <w:spacing w:after="0" w:line="259" w:lineRule="auto"/>
        <w:ind w:left="142" w:firstLine="0"/>
        <w:rPr>
          <w:b/>
          <w:color w:val="000000"/>
        </w:rPr>
      </w:pPr>
    </w:p>
    <w:p w14:paraId="0FF10163" w14:textId="020D4258" w:rsidR="001B2930" w:rsidRDefault="00AF5600">
      <w:pPr>
        <w:spacing w:after="0" w:line="259" w:lineRule="auto"/>
        <w:ind w:left="142" w:firstLine="0"/>
      </w:pPr>
      <w:r>
        <w:rPr>
          <w:b/>
          <w:color w:val="000000"/>
        </w:rPr>
        <w:t>Definitions</w:t>
      </w:r>
      <w:r>
        <w:rPr>
          <w:b/>
          <w:color w:val="EC008C"/>
        </w:rPr>
        <w:t xml:space="preserve"> </w:t>
      </w:r>
    </w:p>
    <w:p w14:paraId="2BCEE2B2" w14:textId="77777777" w:rsidR="001B2930" w:rsidRDefault="00AF5600">
      <w:pPr>
        <w:spacing w:after="12" w:line="259" w:lineRule="auto"/>
        <w:ind w:left="142" w:firstLine="0"/>
      </w:pPr>
      <w:r>
        <w:rPr>
          <w:b/>
          <w:color w:val="EC008C"/>
        </w:rPr>
        <w:t xml:space="preserve"> </w:t>
      </w:r>
    </w:p>
    <w:p w14:paraId="3ADB9531" w14:textId="77777777" w:rsidR="001B2930" w:rsidRDefault="00AF5600">
      <w:pPr>
        <w:spacing w:after="395"/>
        <w:ind w:left="548" w:hanging="406"/>
      </w:pPr>
      <w:r>
        <w:rPr>
          <w:color w:val="000000"/>
        </w:rPr>
        <w:t>2.2</w:t>
      </w:r>
      <w:r>
        <w:rPr>
          <w:rFonts w:ascii="Arial" w:eastAsia="Arial" w:hAnsi="Arial" w:cs="Arial"/>
          <w:color w:val="000000"/>
        </w:rPr>
        <w:t xml:space="preserve"> </w:t>
      </w:r>
      <w:r>
        <w:rPr>
          <w:b/>
        </w:rPr>
        <w:t>F</w:t>
      </w:r>
      <w:r>
        <w:rPr>
          <w:b/>
        </w:rPr>
        <w:t>raud</w:t>
      </w:r>
      <w:r>
        <w:t xml:space="preserve"> - To dishonestly obtain or arrange a benefit by deception or other means. Examples include:</w:t>
      </w:r>
      <w:r>
        <w:rPr>
          <w:b/>
          <w:color w:val="EC008C"/>
        </w:rPr>
        <w:t xml:space="preserve"> </w:t>
      </w:r>
    </w:p>
    <w:p w14:paraId="14F73A11" w14:textId="77777777" w:rsidR="001B2930" w:rsidRDefault="00AF5600">
      <w:pPr>
        <w:numPr>
          <w:ilvl w:val="0"/>
          <w:numId w:val="1"/>
        </w:numPr>
        <w:ind w:hanging="360"/>
      </w:pPr>
      <w:r>
        <w:t xml:space="preserve">Theft such as stealing property, petty cash, gift cards, donations, client funds or corporate assets; </w:t>
      </w:r>
    </w:p>
    <w:p w14:paraId="6B7B59AB" w14:textId="77777777" w:rsidR="001B2930" w:rsidRDefault="00AF5600">
      <w:pPr>
        <w:numPr>
          <w:ilvl w:val="0"/>
          <w:numId w:val="1"/>
        </w:numPr>
        <w:ind w:hanging="360"/>
      </w:pPr>
      <w:r>
        <w:t>Falsification of records, accounts or documents to dece</w:t>
      </w:r>
      <w:r>
        <w:t xml:space="preserve">ive; </w:t>
      </w:r>
    </w:p>
    <w:p w14:paraId="762BD780" w14:textId="77777777" w:rsidR="001B2930" w:rsidRDefault="00AF5600">
      <w:pPr>
        <w:numPr>
          <w:ilvl w:val="0"/>
          <w:numId w:val="1"/>
        </w:numPr>
        <w:ind w:hanging="360"/>
      </w:pPr>
      <w:r>
        <w:t xml:space="preserve">Dishonesty destroying or concealing accounts or records </w:t>
      </w:r>
    </w:p>
    <w:p w14:paraId="0AF73660" w14:textId="77777777" w:rsidR="001B2930" w:rsidRDefault="00AF5600">
      <w:pPr>
        <w:numPr>
          <w:ilvl w:val="0"/>
          <w:numId w:val="1"/>
        </w:numPr>
        <w:ind w:hanging="360"/>
      </w:pPr>
      <w:r>
        <w:t xml:space="preserve">Embezzlement or misappropriation of funding or other assets; </w:t>
      </w:r>
    </w:p>
    <w:p w14:paraId="48EDB181" w14:textId="77777777" w:rsidR="001B2930" w:rsidRDefault="00AF5600">
      <w:pPr>
        <w:numPr>
          <w:ilvl w:val="0"/>
          <w:numId w:val="1"/>
        </w:numPr>
        <w:ind w:hanging="360"/>
      </w:pPr>
      <w:r>
        <w:t xml:space="preserve">Misuse of assets or property for personal benefit (e.g. vehicles); and </w:t>
      </w:r>
    </w:p>
    <w:p w14:paraId="61BF7748" w14:textId="77777777" w:rsidR="001B2930" w:rsidRDefault="00AF5600">
      <w:pPr>
        <w:numPr>
          <w:ilvl w:val="0"/>
          <w:numId w:val="1"/>
        </w:numPr>
        <w:spacing w:after="265"/>
        <w:ind w:hanging="360"/>
      </w:pPr>
      <w:r>
        <w:t xml:space="preserve">Forgery or issuing false or misleading statements with intent to obtain financial advantage or deceive </w:t>
      </w:r>
    </w:p>
    <w:p w14:paraId="094FE1B2" w14:textId="77777777" w:rsidR="001B2930" w:rsidRDefault="00AF5600">
      <w:pPr>
        <w:spacing w:after="10"/>
      </w:pPr>
      <w:r>
        <w:rPr>
          <w:color w:val="000000"/>
        </w:rPr>
        <w:t>2.3</w:t>
      </w:r>
      <w:r>
        <w:rPr>
          <w:rFonts w:ascii="Arial" w:eastAsia="Arial" w:hAnsi="Arial" w:cs="Arial"/>
          <w:color w:val="000000"/>
        </w:rPr>
        <w:t xml:space="preserve"> </w:t>
      </w:r>
      <w:r>
        <w:rPr>
          <w:b/>
        </w:rPr>
        <w:t xml:space="preserve">Corruption - </w:t>
      </w:r>
      <w:r>
        <w:t>Dishonestly obtain a benefit by misuse of power, position, auth</w:t>
      </w:r>
      <w:r>
        <w:t xml:space="preserve">ority or resources. </w:t>
      </w:r>
    </w:p>
    <w:p w14:paraId="589229A7" w14:textId="77777777" w:rsidR="001B2930" w:rsidRDefault="00AF5600">
      <w:pPr>
        <w:spacing w:after="273"/>
        <w:ind w:left="557"/>
      </w:pPr>
      <w:r>
        <w:t>Examples include;</w:t>
      </w:r>
      <w:r>
        <w:rPr>
          <w:b/>
        </w:rPr>
        <w:t xml:space="preserve"> </w:t>
      </w:r>
    </w:p>
    <w:p w14:paraId="7A54CA26" w14:textId="7736B1C7" w:rsidR="001B2930" w:rsidRDefault="00AF5600">
      <w:pPr>
        <w:numPr>
          <w:ilvl w:val="0"/>
          <w:numId w:val="1"/>
        </w:numPr>
        <w:ind w:hanging="360"/>
      </w:pPr>
      <w:r>
        <w:t xml:space="preserve">Bribery, extortion &amp; blackmail; </w:t>
      </w:r>
    </w:p>
    <w:p w14:paraId="084F20B3" w14:textId="3ABF7FCD" w:rsidR="004F374E" w:rsidRDefault="004F374E" w:rsidP="004F374E"/>
    <w:p w14:paraId="5F969BAF" w14:textId="2BA38215" w:rsidR="000A6158" w:rsidRPr="000A6158" w:rsidRDefault="000A6158" w:rsidP="000A6158">
      <w:pPr>
        <w:tabs>
          <w:tab w:val="left" w:pos="8060"/>
        </w:tabs>
      </w:pPr>
      <w:r>
        <w:tab/>
      </w:r>
      <w:r>
        <w:tab/>
      </w:r>
    </w:p>
    <w:p w14:paraId="21DC15E2" w14:textId="77777777" w:rsidR="001B2930" w:rsidRDefault="00AF5600">
      <w:pPr>
        <w:numPr>
          <w:ilvl w:val="0"/>
          <w:numId w:val="1"/>
        </w:numPr>
        <w:ind w:hanging="360"/>
      </w:pPr>
      <w:r>
        <w:lastRenderedPageBreak/>
        <w:t xml:space="preserve">Secretly giving or accepting gifts &amp; benefits in return for preferential treatment to the giver; </w:t>
      </w:r>
    </w:p>
    <w:p w14:paraId="13403F2B" w14:textId="77777777" w:rsidR="001B2930" w:rsidRDefault="00AF5600">
      <w:pPr>
        <w:numPr>
          <w:ilvl w:val="0"/>
          <w:numId w:val="1"/>
        </w:numPr>
        <w:ind w:hanging="360"/>
      </w:pPr>
      <w:r>
        <w:t xml:space="preserve">Collusion, false quotes, false invoices or price fixing; </w:t>
      </w:r>
    </w:p>
    <w:p w14:paraId="22C413B6" w14:textId="77777777" w:rsidR="001B2930" w:rsidRDefault="00AF5600">
      <w:pPr>
        <w:numPr>
          <w:ilvl w:val="0"/>
          <w:numId w:val="1"/>
        </w:numPr>
        <w:ind w:hanging="360"/>
      </w:pPr>
      <w:r>
        <w:t xml:space="preserve">Manipulating design &amp; specifications or processes for personal gain or to conceal defects; </w:t>
      </w:r>
    </w:p>
    <w:p w14:paraId="573504B5" w14:textId="77777777" w:rsidR="001B2930" w:rsidRDefault="00AF5600">
      <w:pPr>
        <w:numPr>
          <w:ilvl w:val="0"/>
          <w:numId w:val="1"/>
        </w:numPr>
        <w:ind w:hanging="360"/>
      </w:pPr>
      <w:r>
        <w:t xml:space="preserve">Complicity in excessive billing or submission of false support or documents or concealment of documents; </w:t>
      </w:r>
    </w:p>
    <w:p w14:paraId="28027A8F" w14:textId="77777777" w:rsidR="001B2930" w:rsidRDefault="00AF5600">
      <w:pPr>
        <w:numPr>
          <w:ilvl w:val="0"/>
          <w:numId w:val="1"/>
        </w:numPr>
        <w:ind w:hanging="360"/>
      </w:pPr>
      <w:r>
        <w:t xml:space="preserve">Falsifying job qualifications or work or safety certifications; </w:t>
      </w:r>
    </w:p>
    <w:p w14:paraId="02247B85" w14:textId="77777777" w:rsidR="001B2930" w:rsidRDefault="00AF5600">
      <w:pPr>
        <w:numPr>
          <w:ilvl w:val="0"/>
          <w:numId w:val="1"/>
        </w:numPr>
        <w:ind w:hanging="360"/>
      </w:pPr>
      <w:r>
        <w:t xml:space="preserve">Nepotism (favouring relatives); and </w:t>
      </w:r>
    </w:p>
    <w:p w14:paraId="4CA3604D" w14:textId="77777777" w:rsidR="001B2930" w:rsidRDefault="00AF5600">
      <w:pPr>
        <w:numPr>
          <w:ilvl w:val="0"/>
          <w:numId w:val="1"/>
        </w:numPr>
        <w:spacing w:after="463"/>
        <w:ind w:hanging="360"/>
      </w:pPr>
      <w:r>
        <w:t xml:space="preserve">Privacy breaches or data manipulation with intent to cause harm </w:t>
      </w:r>
    </w:p>
    <w:p w14:paraId="32B252A7" w14:textId="77777777" w:rsidR="001B2930" w:rsidRPr="002D7793" w:rsidRDefault="00AF5600" w:rsidP="004F374E">
      <w:pPr>
        <w:pStyle w:val="Heading1"/>
        <w:numPr>
          <w:ilvl w:val="0"/>
          <w:numId w:val="4"/>
        </w:numPr>
        <w:rPr>
          <w:color w:val="000000" w:themeColor="text1"/>
        </w:rPr>
      </w:pPr>
      <w:r w:rsidRPr="002D7793">
        <w:rPr>
          <w:color w:val="000000" w:themeColor="text1"/>
        </w:rPr>
        <w:t xml:space="preserve">Policy  </w:t>
      </w:r>
    </w:p>
    <w:p w14:paraId="7E1991A1" w14:textId="07FA6961" w:rsidR="001B2930" w:rsidRDefault="00AF5600">
      <w:pPr>
        <w:ind w:left="545" w:hanging="403"/>
      </w:pPr>
      <w:r>
        <w:rPr>
          <w:color w:val="000000"/>
        </w:rPr>
        <w:t>3.1</w:t>
      </w:r>
      <w:r>
        <w:rPr>
          <w:rFonts w:ascii="Arial" w:eastAsia="Arial" w:hAnsi="Arial" w:cs="Arial"/>
          <w:color w:val="000000"/>
        </w:rPr>
        <w:t xml:space="preserve"> </w:t>
      </w:r>
      <w:r w:rsidR="002D7793">
        <w:t xml:space="preserve">B4H PNG </w:t>
      </w:r>
      <w:r>
        <w:t>has no tolerance for fraud or corruption including the ass</w:t>
      </w:r>
      <w:r>
        <w:t xml:space="preserve">ociated reputational impact.  </w:t>
      </w:r>
    </w:p>
    <w:p w14:paraId="35F4B9D6" w14:textId="5AB97D1E" w:rsidR="001B2930" w:rsidRDefault="00AF5600">
      <w:pPr>
        <w:ind w:left="545" w:hanging="403"/>
      </w:pPr>
      <w:r>
        <w:rPr>
          <w:color w:val="000000"/>
        </w:rPr>
        <w:t>3.2</w:t>
      </w:r>
      <w:r>
        <w:rPr>
          <w:rFonts w:ascii="Arial" w:eastAsia="Arial" w:hAnsi="Arial" w:cs="Arial"/>
          <w:color w:val="000000"/>
        </w:rPr>
        <w:t xml:space="preserve"> </w:t>
      </w:r>
      <w:r>
        <w:t xml:space="preserve">Every dollar taken by theft or fraud reduces the </w:t>
      </w:r>
      <w:r w:rsidR="002D7793">
        <w:t xml:space="preserve">B4H PNG </w:t>
      </w:r>
      <w:r>
        <w:t>of entities’ capacity to maintain the same level of frontline services to people in need or will reduce back office support to compensate for the lo</w:t>
      </w:r>
      <w:r>
        <w:t xml:space="preserve">ss. </w:t>
      </w:r>
    </w:p>
    <w:p w14:paraId="088A1366" w14:textId="1901C5DC" w:rsidR="001B2930" w:rsidRDefault="00AF5600">
      <w:pPr>
        <w:ind w:left="545" w:hanging="403"/>
      </w:pPr>
      <w:r>
        <w:rPr>
          <w:color w:val="000000"/>
        </w:rPr>
        <w:t>3.3</w:t>
      </w:r>
      <w:r>
        <w:rPr>
          <w:rFonts w:ascii="Arial" w:eastAsia="Arial" w:hAnsi="Arial" w:cs="Arial"/>
          <w:color w:val="000000"/>
        </w:rPr>
        <w:t xml:space="preserve"> </w:t>
      </w:r>
      <w:r>
        <w:t xml:space="preserve">We rely on the support of government, business and the community to deliver the services we provide to people in need. Reputational damage arising from poor fraud control procedures can lead to a significant decline in confidence in the </w:t>
      </w:r>
      <w:r w:rsidR="002D7793">
        <w:t>B4H PNG</w:t>
      </w:r>
      <w:r>
        <w:t xml:space="preserve"> of entities and have an adverse impact on donations and funding, leading to a more severe impact on the services we deliver and back office support than the initial theft.  </w:t>
      </w:r>
    </w:p>
    <w:p w14:paraId="3416DC90" w14:textId="77777777" w:rsidR="001B2930" w:rsidRDefault="00AF5600">
      <w:pPr>
        <w:ind w:left="545" w:hanging="403"/>
      </w:pPr>
      <w:r>
        <w:rPr>
          <w:color w:val="000000"/>
        </w:rPr>
        <w:t>3.4</w:t>
      </w:r>
      <w:r>
        <w:rPr>
          <w:rFonts w:ascii="Arial" w:eastAsia="Arial" w:hAnsi="Arial" w:cs="Arial"/>
          <w:color w:val="000000"/>
        </w:rPr>
        <w:t xml:space="preserve"> </w:t>
      </w:r>
      <w:r>
        <w:t>It is in everyone’s interests to prevent fraud and corruption fr</w:t>
      </w:r>
      <w:r>
        <w:t xml:space="preserve">om occurring and to speak up if they suspect fraudulent or corrupt behaviour. </w:t>
      </w:r>
    </w:p>
    <w:p w14:paraId="6C18561A" w14:textId="09EEE4F6" w:rsidR="001B2930" w:rsidRDefault="00AF5600">
      <w:pPr>
        <w:ind w:left="545" w:hanging="403"/>
      </w:pPr>
      <w:r>
        <w:rPr>
          <w:color w:val="000000"/>
        </w:rPr>
        <w:t>3.5</w:t>
      </w:r>
      <w:r>
        <w:rPr>
          <w:rFonts w:ascii="Arial" w:eastAsia="Arial" w:hAnsi="Arial" w:cs="Arial"/>
          <w:color w:val="000000"/>
        </w:rPr>
        <w:t xml:space="preserve"> </w:t>
      </w:r>
      <w:r>
        <w:t xml:space="preserve">Incidences of suspected fraud or corruption must be reported immediately to the </w:t>
      </w:r>
      <w:r>
        <w:t>Manager</w:t>
      </w:r>
      <w:r w:rsidR="000A6158">
        <w:t>.</w:t>
      </w:r>
    </w:p>
    <w:p w14:paraId="7CAC22D2" w14:textId="5448842A" w:rsidR="001B2930" w:rsidRDefault="00AF5600">
      <w:pPr>
        <w:ind w:left="545" w:hanging="403"/>
      </w:pPr>
      <w:r>
        <w:rPr>
          <w:color w:val="000000"/>
        </w:rPr>
        <w:t>3.6</w:t>
      </w:r>
      <w:r>
        <w:rPr>
          <w:rFonts w:ascii="Arial" w:eastAsia="Arial" w:hAnsi="Arial" w:cs="Arial"/>
          <w:color w:val="000000"/>
        </w:rPr>
        <w:t xml:space="preserve"> </w:t>
      </w:r>
      <w:r w:rsidR="00565CB9">
        <w:t>B4H promotes</w:t>
      </w:r>
      <w:r>
        <w:t xml:space="preserve"> </w:t>
      </w:r>
      <w:r w:rsidR="00565CB9">
        <w:t>‘</w:t>
      </w:r>
      <w:r w:rsidR="00551FAF">
        <w:t>w</w:t>
      </w:r>
      <w:r w:rsidRPr="00565CB9">
        <w:t>histle-blow</w:t>
      </w:r>
      <w:r w:rsidR="00565CB9" w:rsidRPr="00565CB9">
        <w:t>ing’</w:t>
      </w:r>
      <w:r w:rsidR="00565CB9">
        <w:t xml:space="preserve"> </w:t>
      </w:r>
      <w:r>
        <w:t xml:space="preserve">to encourage people who work for or with </w:t>
      </w:r>
      <w:r w:rsidR="002D7793">
        <w:t xml:space="preserve">B4H PNG </w:t>
      </w:r>
      <w:r>
        <w:t xml:space="preserve">to speak up about possible </w:t>
      </w:r>
      <w:proofErr w:type="gramStart"/>
      <w:r>
        <w:t>wrong doing</w:t>
      </w:r>
      <w:proofErr w:type="gramEnd"/>
      <w:r>
        <w:t xml:space="preserve"> for early resolution.  </w:t>
      </w:r>
    </w:p>
    <w:p w14:paraId="72C0CA65" w14:textId="245BCBF9" w:rsidR="001B2930" w:rsidRDefault="00AF5600">
      <w:pPr>
        <w:ind w:left="545" w:hanging="403"/>
      </w:pPr>
      <w:r>
        <w:rPr>
          <w:color w:val="000000"/>
        </w:rPr>
        <w:t>3.7</w:t>
      </w:r>
      <w:r>
        <w:rPr>
          <w:rFonts w:ascii="Arial" w:eastAsia="Arial" w:hAnsi="Arial" w:cs="Arial"/>
          <w:color w:val="000000"/>
        </w:rPr>
        <w:t xml:space="preserve"> </w:t>
      </w:r>
      <w:r w:rsidR="002D7793">
        <w:t xml:space="preserve">B4H PNG </w:t>
      </w:r>
      <w:r>
        <w:t xml:space="preserve">will inquire and investigate all suspected fraud and corruption tip-offs regardless of source or if made anonymously </w:t>
      </w:r>
    </w:p>
    <w:p w14:paraId="69218B7C" w14:textId="32E99AE7" w:rsidR="001B2930" w:rsidRDefault="00AF5600">
      <w:pPr>
        <w:ind w:left="545" w:hanging="403"/>
      </w:pPr>
      <w:r>
        <w:rPr>
          <w:color w:val="000000"/>
        </w:rPr>
        <w:t>3.8</w:t>
      </w:r>
      <w:r>
        <w:rPr>
          <w:rFonts w:ascii="Arial" w:eastAsia="Arial" w:hAnsi="Arial" w:cs="Arial"/>
          <w:color w:val="000000"/>
        </w:rPr>
        <w:t xml:space="preserve"> </w:t>
      </w:r>
      <w:r w:rsidR="002D7793">
        <w:t xml:space="preserve">B4H PNG </w:t>
      </w:r>
      <w:r>
        <w:t xml:space="preserve">will seek to recover losses sustained through acts of fraud or corruption through all available avenues </w:t>
      </w:r>
    </w:p>
    <w:p w14:paraId="46F10B8F" w14:textId="77777777" w:rsidR="001B2930" w:rsidRDefault="00AF5600">
      <w:pPr>
        <w:spacing w:after="10"/>
      </w:pPr>
      <w:r>
        <w:rPr>
          <w:color w:val="000000"/>
        </w:rPr>
        <w:t>3.9</w:t>
      </w:r>
      <w:r>
        <w:rPr>
          <w:rFonts w:ascii="Arial" w:eastAsia="Arial" w:hAnsi="Arial" w:cs="Arial"/>
          <w:color w:val="000000"/>
        </w:rPr>
        <w:t xml:space="preserve"> </w:t>
      </w:r>
      <w:r>
        <w:t xml:space="preserve">All incidents of fraud and corruption will be reported to external parties, where appropriate. </w:t>
      </w:r>
    </w:p>
    <w:p w14:paraId="28553BED" w14:textId="77777777" w:rsidR="001B2930" w:rsidRDefault="00AF5600">
      <w:pPr>
        <w:spacing w:after="131" w:line="259" w:lineRule="auto"/>
        <w:ind w:left="545" w:firstLine="0"/>
      </w:pPr>
      <w:r>
        <w:t xml:space="preserve">  </w:t>
      </w:r>
    </w:p>
    <w:p w14:paraId="68E8B7CE" w14:textId="77777777" w:rsidR="001B2930" w:rsidRDefault="00AF5600">
      <w:pPr>
        <w:spacing w:after="132" w:line="259" w:lineRule="auto"/>
        <w:ind w:left="137"/>
      </w:pPr>
      <w:r>
        <w:rPr>
          <w:color w:val="000000"/>
        </w:rPr>
        <w:t>3.10</w:t>
      </w:r>
      <w:r>
        <w:rPr>
          <w:rFonts w:ascii="Arial" w:eastAsia="Arial" w:hAnsi="Arial" w:cs="Arial"/>
          <w:color w:val="000000"/>
        </w:rPr>
        <w:t xml:space="preserve"> </w:t>
      </w:r>
      <w:r>
        <w:rPr>
          <w:b/>
        </w:rPr>
        <w:t xml:space="preserve">Prevention </w:t>
      </w:r>
    </w:p>
    <w:p w14:paraId="42E04954" w14:textId="77777777" w:rsidR="001B2930" w:rsidRDefault="00AF5600">
      <w:pPr>
        <w:ind w:left="353"/>
      </w:pPr>
      <w:r>
        <w:t>3.10.1</w:t>
      </w:r>
      <w:r>
        <w:rPr>
          <w:rFonts w:ascii="Arial" w:eastAsia="Arial" w:hAnsi="Arial" w:cs="Arial"/>
        </w:rPr>
        <w:t xml:space="preserve"> </w:t>
      </w:r>
      <w:r>
        <w:t>Preven</w:t>
      </w:r>
      <w:r>
        <w:t>tative measures include:</w:t>
      </w:r>
      <w:r>
        <w:rPr>
          <w:b/>
        </w:rPr>
        <w:t xml:space="preserve"> </w:t>
      </w:r>
    </w:p>
    <w:p w14:paraId="316A0025" w14:textId="77777777" w:rsidR="001B2930" w:rsidRDefault="00AF5600">
      <w:pPr>
        <w:numPr>
          <w:ilvl w:val="0"/>
          <w:numId w:val="2"/>
        </w:numPr>
        <w:ind w:hanging="360"/>
      </w:pPr>
      <w:r>
        <w:t xml:space="preserve">Regular review of the integrity framework supporting a culture of integrity and intolerance of fraud or corruption </w:t>
      </w:r>
    </w:p>
    <w:p w14:paraId="4A94631B" w14:textId="77777777" w:rsidR="001B2930" w:rsidRDefault="00AF5600">
      <w:pPr>
        <w:numPr>
          <w:ilvl w:val="0"/>
          <w:numId w:val="2"/>
        </w:numPr>
        <w:ind w:hanging="360"/>
      </w:pPr>
      <w:r>
        <w:t xml:space="preserve">Awareness training and education </w:t>
      </w:r>
    </w:p>
    <w:p w14:paraId="39AAF094" w14:textId="77777777" w:rsidR="001B2930" w:rsidRDefault="00AF5600">
      <w:pPr>
        <w:numPr>
          <w:ilvl w:val="0"/>
          <w:numId w:val="2"/>
        </w:numPr>
        <w:ind w:hanging="360"/>
      </w:pPr>
      <w:r>
        <w:t>Continual quality improvement reviews of internal control and compliance measure</w:t>
      </w:r>
      <w:r>
        <w:t xml:space="preserve">s </w:t>
      </w:r>
    </w:p>
    <w:p w14:paraId="6DDC3B93" w14:textId="77777777" w:rsidR="001B2930" w:rsidRDefault="00AF5600">
      <w:pPr>
        <w:numPr>
          <w:ilvl w:val="0"/>
          <w:numId w:val="2"/>
        </w:numPr>
        <w:ind w:hanging="360"/>
      </w:pPr>
      <w:r>
        <w:t xml:space="preserve">Pre‐employment screening (including volunteers, contractors and consultants, where appropriate) </w:t>
      </w:r>
    </w:p>
    <w:p w14:paraId="34E66021" w14:textId="77777777" w:rsidR="001B2930" w:rsidRDefault="00AF5600">
      <w:pPr>
        <w:numPr>
          <w:ilvl w:val="0"/>
          <w:numId w:val="2"/>
        </w:numPr>
        <w:spacing w:after="112"/>
        <w:ind w:hanging="360"/>
      </w:pPr>
      <w:r>
        <w:t xml:space="preserve">Maintenance of a database for trend analysis to identify early action </w:t>
      </w:r>
    </w:p>
    <w:p w14:paraId="050290DB" w14:textId="77777777" w:rsidR="001B2930" w:rsidRDefault="00AF5600">
      <w:pPr>
        <w:spacing w:after="132" w:line="259" w:lineRule="auto"/>
        <w:ind w:left="137"/>
      </w:pPr>
      <w:r>
        <w:rPr>
          <w:color w:val="000000"/>
        </w:rPr>
        <w:lastRenderedPageBreak/>
        <w:t>3.11</w:t>
      </w:r>
      <w:r>
        <w:rPr>
          <w:rFonts w:ascii="Arial" w:eastAsia="Arial" w:hAnsi="Arial" w:cs="Arial"/>
          <w:color w:val="000000"/>
        </w:rPr>
        <w:t xml:space="preserve"> </w:t>
      </w:r>
      <w:r>
        <w:rPr>
          <w:b/>
        </w:rPr>
        <w:t xml:space="preserve">Detection </w:t>
      </w:r>
    </w:p>
    <w:p w14:paraId="4E7BE43F" w14:textId="77777777" w:rsidR="001B2930" w:rsidRDefault="00AF5600">
      <w:pPr>
        <w:ind w:left="353"/>
      </w:pPr>
      <w:proofErr w:type="gramStart"/>
      <w:r>
        <w:t>3.11.1</w:t>
      </w:r>
      <w:r>
        <w:rPr>
          <w:rFonts w:ascii="Arial" w:eastAsia="Arial" w:hAnsi="Arial" w:cs="Arial"/>
        </w:rPr>
        <w:t xml:space="preserve"> </w:t>
      </w:r>
      <w:r>
        <w:rPr>
          <w:b/>
        </w:rPr>
        <w:t xml:space="preserve"> </w:t>
      </w:r>
      <w:r>
        <w:t>Detective</w:t>
      </w:r>
      <w:proofErr w:type="gramEnd"/>
      <w:r>
        <w:t xml:space="preserve"> measures include:</w:t>
      </w:r>
      <w:r>
        <w:rPr>
          <w:b/>
        </w:rPr>
        <w:t xml:space="preserve"> </w:t>
      </w:r>
    </w:p>
    <w:p w14:paraId="01F011B1" w14:textId="77777777" w:rsidR="001B2930" w:rsidRDefault="00AF5600">
      <w:pPr>
        <w:numPr>
          <w:ilvl w:val="0"/>
          <w:numId w:val="2"/>
        </w:numPr>
        <w:ind w:hanging="360"/>
      </w:pPr>
      <w:r>
        <w:t xml:space="preserve">Fraud &amp; corruption detection programs such as data mining and analysis </w:t>
      </w:r>
    </w:p>
    <w:p w14:paraId="71E36DBE" w14:textId="77777777" w:rsidR="001B2930" w:rsidRDefault="00AF5600">
      <w:pPr>
        <w:numPr>
          <w:ilvl w:val="0"/>
          <w:numId w:val="2"/>
        </w:numPr>
        <w:ind w:hanging="360"/>
      </w:pPr>
      <w:r>
        <w:t xml:space="preserve">Alternative reporting mechanisms such as the Speak Up Integrity Line </w:t>
      </w:r>
    </w:p>
    <w:p w14:paraId="3CF605F1" w14:textId="77777777" w:rsidR="001B2930" w:rsidRDefault="00AF5600">
      <w:pPr>
        <w:numPr>
          <w:ilvl w:val="0"/>
          <w:numId w:val="2"/>
        </w:numPr>
        <w:ind w:hanging="360"/>
      </w:pPr>
      <w:r>
        <w:t xml:space="preserve">Whistle-blower protection </w:t>
      </w:r>
    </w:p>
    <w:p w14:paraId="454EB8F4" w14:textId="77777777" w:rsidR="001B2930" w:rsidRDefault="00AF5600">
      <w:pPr>
        <w:numPr>
          <w:ilvl w:val="0"/>
          <w:numId w:val="2"/>
        </w:numPr>
        <w:ind w:hanging="360"/>
      </w:pPr>
      <w:r>
        <w:t xml:space="preserve">Internal audit awareness during audits </w:t>
      </w:r>
    </w:p>
    <w:p w14:paraId="781A50A3" w14:textId="77777777" w:rsidR="001B2930" w:rsidRDefault="00AF5600">
      <w:pPr>
        <w:numPr>
          <w:ilvl w:val="0"/>
          <w:numId w:val="2"/>
        </w:numPr>
        <w:spacing w:after="114"/>
        <w:ind w:hanging="360"/>
      </w:pPr>
      <w:r>
        <w:t xml:space="preserve">External audit awareness during audits </w:t>
      </w:r>
    </w:p>
    <w:p w14:paraId="249481EA" w14:textId="77777777" w:rsidR="001B2930" w:rsidRDefault="00AF5600">
      <w:pPr>
        <w:spacing w:after="132" w:line="259" w:lineRule="auto"/>
        <w:ind w:left="137"/>
      </w:pPr>
      <w:r>
        <w:rPr>
          <w:color w:val="000000"/>
        </w:rPr>
        <w:t>3.12</w:t>
      </w:r>
      <w:r>
        <w:rPr>
          <w:rFonts w:ascii="Arial" w:eastAsia="Arial" w:hAnsi="Arial" w:cs="Arial"/>
          <w:color w:val="000000"/>
        </w:rPr>
        <w:t xml:space="preserve"> </w:t>
      </w:r>
      <w:r>
        <w:rPr>
          <w:b/>
        </w:rPr>
        <w:t>Re</w:t>
      </w:r>
      <w:r>
        <w:rPr>
          <w:b/>
        </w:rPr>
        <w:t xml:space="preserve">sponse </w:t>
      </w:r>
    </w:p>
    <w:p w14:paraId="7048BBDB" w14:textId="77777777" w:rsidR="001B2930" w:rsidRDefault="00AF5600">
      <w:pPr>
        <w:ind w:left="353"/>
      </w:pPr>
      <w:r>
        <w:t>3.12.1</w:t>
      </w:r>
      <w:r>
        <w:rPr>
          <w:rFonts w:ascii="Arial" w:eastAsia="Arial" w:hAnsi="Arial" w:cs="Arial"/>
        </w:rPr>
        <w:t xml:space="preserve"> </w:t>
      </w:r>
      <w:r>
        <w:t>Response measures include:</w:t>
      </w:r>
      <w:r>
        <w:rPr>
          <w:b/>
        </w:rPr>
        <w:t xml:space="preserve"> </w:t>
      </w:r>
    </w:p>
    <w:p w14:paraId="315BB632" w14:textId="77777777" w:rsidR="001B2930" w:rsidRDefault="00AF5600">
      <w:pPr>
        <w:numPr>
          <w:ilvl w:val="0"/>
          <w:numId w:val="2"/>
        </w:numPr>
        <w:ind w:hanging="360"/>
      </w:pPr>
      <w:r>
        <w:t xml:space="preserve">Revision and refreshment of policies to rectify deficiencies </w:t>
      </w:r>
    </w:p>
    <w:p w14:paraId="26697CE6" w14:textId="77777777" w:rsidR="001B2930" w:rsidRDefault="00AF5600">
      <w:pPr>
        <w:numPr>
          <w:ilvl w:val="0"/>
          <w:numId w:val="2"/>
        </w:numPr>
        <w:ind w:hanging="360"/>
      </w:pPr>
      <w:r>
        <w:t xml:space="preserve">Maintenance of an internal investigative capability  </w:t>
      </w:r>
    </w:p>
    <w:p w14:paraId="37E94A23" w14:textId="5355F8A4" w:rsidR="001B2930" w:rsidRDefault="00AF5600">
      <w:pPr>
        <w:numPr>
          <w:ilvl w:val="0"/>
          <w:numId w:val="2"/>
        </w:numPr>
        <w:ind w:hanging="360"/>
      </w:pPr>
      <w:r>
        <w:t xml:space="preserve">Internal notification, escalation and investigation of fraud and corruption (or allegations of) incidents </w:t>
      </w:r>
    </w:p>
    <w:p w14:paraId="0BCDFE9A" w14:textId="77777777" w:rsidR="001B2930" w:rsidRDefault="00AF5600">
      <w:pPr>
        <w:numPr>
          <w:ilvl w:val="0"/>
          <w:numId w:val="2"/>
        </w:numPr>
        <w:ind w:hanging="360"/>
      </w:pPr>
      <w:r>
        <w:t xml:space="preserve">Internal reporting of investigation outcomes and escalation where appropriate </w:t>
      </w:r>
    </w:p>
    <w:p w14:paraId="78AD2445" w14:textId="77777777" w:rsidR="001B2930" w:rsidRDefault="00AF5600">
      <w:pPr>
        <w:numPr>
          <w:ilvl w:val="0"/>
          <w:numId w:val="2"/>
        </w:numPr>
        <w:ind w:hanging="360"/>
      </w:pPr>
      <w:r>
        <w:t>Review</w:t>
      </w:r>
      <w:r>
        <w:t xml:space="preserve"> of internal controls after every confirmed incident </w:t>
      </w:r>
    </w:p>
    <w:p w14:paraId="25557277" w14:textId="77777777" w:rsidR="001B2930" w:rsidRDefault="00AF5600">
      <w:pPr>
        <w:numPr>
          <w:ilvl w:val="0"/>
          <w:numId w:val="2"/>
        </w:numPr>
        <w:ind w:hanging="360"/>
      </w:pPr>
      <w:r>
        <w:t xml:space="preserve">Application of disciplinary procedures for detected incidents </w:t>
      </w:r>
    </w:p>
    <w:p w14:paraId="5A14FB66" w14:textId="77777777" w:rsidR="001B2930" w:rsidRDefault="00AF5600">
      <w:pPr>
        <w:numPr>
          <w:ilvl w:val="0"/>
          <w:numId w:val="2"/>
        </w:numPr>
        <w:ind w:hanging="360"/>
      </w:pPr>
      <w:r>
        <w:t xml:space="preserve">Civil action to recover losses where appropriate </w:t>
      </w:r>
    </w:p>
    <w:p w14:paraId="71FD4C6C" w14:textId="5D3F485F" w:rsidR="001B2930" w:rsidRDefault="002D7793">
      <w:pPr>
        <w:numPr>
          <w:ilvl w:val="0"/>
          <w:numId w:val="2"/>
        </w:numPr>
        <w:ind w:hanging="360"/>
      </w:pPr>
      <w:r>
        <w:t xml:space="preserve">B4H PNG </w:t>
      </w:r>
      <w:r w:rsidR="00AF5600">
        <w:t xml:space="preserve">insurance program </w:t>
      </w:r>
    </w:p>
    <w:p w14:paraId="1D69B94E" w14:textId="77777777" w:rsidR="001B2930" w:rsidRDefault="00AF5600">
      <w:pPr>
        <w:numPr>
          <w:ilvl w:val="0"/>
          <w:numId w:val="2"/>
        </w:numPr>
        <w:ind w:hanging="360"/>
      </w:pPr>
      <w:r>
        <w:t xml:space="preserve">Public reporting of incidents where CEO approves </w:t>
      </w:r>
    </w:p>
    <w:p w14:paraId="7BF6B8BA" w14:textId="77777777" w:rsidR="001B2930" w:rsidRDefault="00AF5600">
      <w:pPr>
        <w:numPr>
          <w:ilvl w:val="0"/>
          <w:numId w:val="2"/>
        </w:numPr>
        <w:ind w:hanging="360"/>
      </w:pPr>
      <w:r>
        <w:t>Me</w:t>
      </w:r>
      <w:r>
        <w:t xml:space="preserve">dia management involvement as appropriate </w:t>
      </w:r>
    </w:p>
    <w:p w14:paraId="4319BE24" w14:textId="77777777" w:rsidR="001B2930" w:rsidRDefault="00AF5600">
      <w:pPr>
        <w:numPr>
          <w:ilvl w:val="0"/>
          <w:numId w:val="2"/>
        </w:numPr>
        <w:ind w:hanging="360"/>
      </w:pPr>
      <w:r>
        <w:t xml:space="preserve">Reporting to funding agencies of incidents and rectification measures </w:t>
      </w:r>
    </w:p>
    <w:p w14:paraId="4DA04D9C" w14:textId="2230056D" w:rsidR="001B2930" w:rsidRDefault="00AF5600">
      <w:pPr>
        <w:numPr>
          <w:ilvl w:val="0"/>
          <w:numId w:val="2"/>
        </w:numPr>
        <w:spacing w:after="111"/>
        <w:ind w:hanging="360"/>
      </w:pPr>
      <w:r>
        <w:t xml:space="preserve">Referral to external organisations and agencies, such as Police, as appropriate, after </w:t>
      </w:r>
      <w:r w:rsidR="004F374E">
        <w:t>the General Managers</w:t>
      </w:r>
      <w:r>
        <w:t xml:space="preserve"> approval </w:t>
      </w:r>
    </w:p>
    <w:p w14:paraId="606B83B6" w14:textId="77777777" w:rsidR="001B2930" w:rsidRPr="004F374E" w:rsidRDefault="00AF5600" w:rsidP="004F374E">
      <w:pPr>
        <w:pStyle w:val="Heading1"/>
        <w:numPr>
          <w:ilvl w:val="0"/>
          <w:numId w:val="4"/>
        </w:numPr>
        <w:rPr>
          <w:color w:val="000000" w:themeColor="text1"/>
        </w:rPr>
      </w:pPr>
      <w:r w:rsidRPr="004F374E">
        <w:rPr>
          <w:color w:val="000000" w:themeColor="text1"/>
        </w:rPr>
        <w:t xml:space="preserve">Responsibilities </w:t>
      </w:r>
    </w:p>
    <w:p w14:paraId="17A8B65C" w14:textId="5A1280F4" w:rsidR="001B2930" w:rsidRDefault="00AF5600">
      <w:pPr>
        <w:spacing w:after="252" w:line="259" w:lineRule="auto"/>
        <w:ind w:left="137"/>
      </w:pPr>
      <w:r>
        <w:rPr>
          <w:color w:val="000000"/>
        </w:rPr>
        <w:t>4.1</w:t>
      </w:r>
      <w:r>
        <w:rPr>
          <w:rFonts w:ascii="Arial" w:eastAsia="Arial" w:hAnsi="Arial" w:cs="Arial"/>
          <w:color w:val="000000"/>
        </w:rPr>
        <w:t xml:space="preserve"> </w:t>
      </w:r>
      <w:r>
        <w:rPr>
          <w:b/>
        </w:rPr>
        <w:t xml:space="preserve">All </w:t>
      </w:r>
      <w:r w:rsidR="002D7793">
        <w:rPr>
          <w:b/>
        </w:rPr>
        <w:t xml:space="preserve">B4H PNG </w:t>
      </w:r>
      <w:r w:rsidR="004F374E">
        <w:rPr>
          <w:b/>
        </w:rPr>
        <w:t>Committee</w:t>
      </w:r>
      <w:r>
        <w:rPr>
          <w:b/>
        </w:rPr>
        <w:t xml:space="preserve">, Employees, Volunteers and Contractors </w:t>
      </w:r>
    </w:p>
    <w:p w14:paraId="3E68A7B6" w14:textId="3D682C87" w:rsidR="001B2930" w:rsidRDefault="00AF5600">
      <w:pPr>
        <w:spacing w:after="264"/>
        <w:ind w:left="967" w:hanging="624"/>
      </w:pPr>
      <w:r>
        <w:t>4.1.1</w:t>
      </w:r>
      <w:r>
        <w:rPr>
          <w:rFonts w:ascii="Arial" w:eastAsia="Arial" w:hAnsi="Arial" w:cs="Arial"/>
        </w:rPr>
        <w:t xml:space="preserve"> </w:t>
      </w:r>
      <w:r>
        <w:t xml:space="preserve">Everyone </w:t>
      </w:r>
      <w:r w:rsidR="004F374E">
        <w:t>at</w:t>
      </w:r>
      <w:r>
        <w:t xml:space="preserve"> </w:t>
      </w:r>
      <w:r w:rsidR="002D7793">
        <w:t xml:space="preserve">B4H PNG </w:t>
      </w:r>
      <w:r>
        <w:t>is responsible for fraud control and corruption prevention. Every person must take responsibility to understand the Code of Conduct and to re</w:t>
      </w:r>
      <w:r>
        <w:t xml:space="preserve">port suspected incidents immediately.   </w:t>
      </w:r>
    </w:p>
    <w:p w14:paraId="4FF6C51C" w14:textId="28286A17" w:rsidR="001B2930" w:rsidRDefault="00AF5600">
      <w:pPr>
        <w:spacing w:after="252" w:line="259" w:lineRule="auto"/>
        <w:ind w:left="137"/>
      </w:pPr>
      <w:r>
        <w:rPr>
          <w:color w:val="000000"/>
        </w:rPr>
        <w:t>4.2</w:t>
      </w:r>
      <w:r>
        <w:rPr>
          <w:rFonts w:ascii="Arial" w:eastAsia="Arial" w:hAnsi="Arial" w:cs="Arial"/>
          <w:color w:val="000000"/>
        </w:rPr>
        <w:t xml:space="preserve"> </w:t>
      </w:r>
      <w:r w:rsidR="000A6158">
        <w:rPr>
          <w:rFonts w:ascii="Arial" w:eastAsia="Arial" w:hAnsi="Arial" w:cs="Arial"/>
          <w:color w:val="000000"/>
        </w:rPr>
        <w:t xml:space="preserve">Association </w:t>
      </w:r>
      <w:r w:rsidR="000A6158">
        <w:rPr>
          <w:b/>
        </w:rPr>
        <w:t>Committee</w:t>
      </w:r>
      <w:r>
        <w:rPr>
          <w:b/>
        </w:rPr>
        <w:t xml:space="preserve"> </w:t>
      </w:r>
    </w:p>
    <w:p w14:paraId="48F4B4C3" w14:textId="62B307E6" w:rsidR="001B2930" w:rsidRDefault="00AF5600">
      <w:pPr>
        <w:spacing w:after="265"/>
        <w:ind w:left="967" w:hanging="624"/>
      </w:pPr>
      <w:r>
        <w:t>4.2.1</w:t>
      </w:r>
      <w:r>
        <w:rPr>
          <w:rFonts w:ascii="Arial" w:eastAsia="Arial" w:hAnsi="Arial" w:cs="Arial"/>
        </w:rPr>
        <w:t xml:space="preserve"> </w:t>
      </w:r>
      <w:r>
        <w:t xml:space="preserve">The </w:t>
      </w:r>
      <w:r w:rsidR="004F374E">
        <w:t>Committee</w:t>
      </w:r>
      <w:r>
        <w:t xml:space="preserve"> together with executive management sets ethical principles that form the foundation of an ethical anti‐fraud culture.</w:t>
      </w:r>
      <w:r>
        <w:rPr>
          <w:b/>
        </w:rPr>
        <w:t xml:space="preserve"> </w:t>
      </w:r>
    </w:p>
    <w:p w14:paraId="773D2A91" w14:textId="459E77E5" w:rsidR="001B2930" w:rsidRDefault="00AF5600">
      <w:pPr>
        <w:ind w:left="353"/>
      </w:pPr>
      <w:r>
        <w:t>4.</w:t>
      </w:r>
      <w:r w:rsidR="000A6158">
        <w:t>2</w:t>
      </w:r>
      <w:r>
        <w:t>.</w:t>
      </w:r>
      <w:r w:rsidR="000A6158">
        <w:t>2</w:t>
      </w:r>
      <w:r>
        <w:rPr>
          <w:rFonts w:ascii="Arial" w:eastAsia="Arial" w:hAnsi="Arial" w:cs="Arial"/>
        </w:rPr>
        <w:t xml:space="preserve"> </w:t>
      </w:r>
      <w:r>
        <w:t>Reviewing and monitoring policies for preventing and detecting fraud,</w:t>
      </w:r>
      <w:r>
        <w:rPr>
          <w:b/>
        </w:rPr>
        <w:t xml:space="preserve"> </w:t>
      </w:r>
    </w:p>
    <w:p w14:paraId="0096F517" w14:textId="6A944131" w:rsidR="001B2930" w:rsidRDefault="00AF5600">
      <w:pPr>
        <w:spacing w:after="259"/>
        <w:ind w:left="353"/>
      </w:pPr>
      <w:r>
        <w:t>4.</w:t>
      </w:r>
      <w:r w:rsidR="000A6158">
        <w:t>2</w:t>
      </w:r>
      <w:r>
        <w:t>.</w:t>
      </w:r>
      <w:r w:rsidR="000A6158">
        <w:t>3</w:t>
      </w:r>
      <w:r>
        <w:rPr>
          <w:rFonts w:ascii="Arial" w:eastAsia="Arial" w:hAnsi="Arial" w:cs="Arial"/>
        </w:rPr>
        <w:t xml:space="preserve"> </w:t>
      </w:r>
      <w:r>
        <w:t>Reviewing fraud reports from management and auditors.</w:t>
      </w:r>
      <w:r>
        <w:rPr>
          <w:b/>
        </w:rPr>
        <w:t xml:space="preserve"> </w:t>
      </w:r>
    </w:p>
    <w:p w14:paraId="3A4522F0" w14:textId="28A9F5A4" w:rsidR="001B2930" w:rsidRDefault="00AF5600">
      <w:pPr>
        <w:spacing w:after="253" w:line="259" w:lineRule="auto"/>
        <w:ind w:left="142" w:firstLine="0"/>
      </w:pPr>
      <w:r>
        <w:rPr>
          <w:color w:val="000000"/>
        </w:rPr>
        <w:t>4.4</w:t>
      </w:r>
      <w:r>
        <w:rPr>
          <w:rFonts w:ascii="Arial" w:eastAsia="Arial" w:hAnsi="Arial" w:cs="Arial"/>
          <w:color w:val="000000"/>
        </w:rPr>
        <w:t xml:space="preserve"> </w:t>
      </w:r>
      <w:r w:rsidR="000A6158">
        <w:rPr>
          <w:b/>
        </w:rPr>
        <w:t>Manager</w:t>
      </w:r>
      <w:r>
        <w:rPr>
          <w:b/>
        </w:rPr>
        <w:t xml:space="preserve"> </w:t>
      </w:r>
    </w:p>
    <w:p w14:paraId="095A11C8" w14:textId="66ABCDBD" w:rsidR="001B2930" w:rsidRDefault="00AF5600">
      <w:pPr>
        <w:ind w:left="967" w:hanging="624"/>
      </w:pPr>
      <w:r>
        <w:lastRenderedPageBreak/>
        <w:t>4.4.1</w:t>
      </w:r>
      <w:r>
        <w:rPr>
          <w:rFonts w:ascii="Arial" w:eastAsia="Arial" w:hAnsi="Arial" w:cs="Arial"/>
        </w:rPr>
        <w:t xml:space="preserve"> </w:t>
      </w:r>
      <w:r>
        <w:t xml:space="preserve">Set the ethical ‘tone at the top’ to flow throughout </w:t>
      </w:r>
      <w:r w:rsidR="002D7793">
        <w:t xml:space="preserve">B4H PNG </w:t>
      </w:r>
      <w:r>
        <w:t>to entrench a cultur</w:t>
      </w:r>
      <w:r>
        <w:t>e of high ethics and integrity,</w:t>
      </w:r>
      <w:r>
        <w:rPr>
          <w:b/>
        </w:rPr>
        <w:t xml:space="preserve"> </w:t>
      </w:r>
    </w:p>
    <w:p w14:paraId="5F68D443" w14:textId="77777777" w:rsidR="001B2930" w:rsidRDefault="00AF5600">
      <w:pPr>
        <w:ind w:left="353"/>
      </w:pPr>
      <w:r>
        <w:t>4.4.2</w:t>
      </w:r>
      <w:r>
        <w:rPr>
          <w:rFonts w:ascii="Arial" w:eastAsia="Arial" w:hAnsi="Arial" w:cs="Arial"/>
        </w:rPr>
        <w:t xml:space="preserve"> </w:t>
      </w:r>
      <w:r>
        <w:t>Approve terms of reference for any investigation into fraud or corruption, and</w:t>
      </w:r>
      <w:r>
        <w:rPr>
          <w:b/>
        </w:rPr>
        <w:t xml:space="preserve"> </w:t>
      </w:r>
    </w:p>
    <w:p w14:paraId="53A3E76E" w14:textId="77777777" w:rsidR="001B2930" w:rsidRDefault="00AF5600">
      <w:pPr>
        <w:spacing w:after="264"/>
        <w:ind w:left="967" w:hanging="624"/>
      </w:pPr>
      <w:r>
        <w:t>4.4.3</w:t>
      </w:r>
      <w:r>
        <w:rPr>
          <w:rFonts w:ascii="Arial" w:eastAsia="Arial" w:hAnsi="Arial" w:cs="Arial"/>
        </w:rPr>
        <w:t xml:space="preserve"> </w:t>
      </w:r>
      <w:r>
        <w:t xml:space="preserve">Approve or endorse final action to be taken in response to actual incidents of fraud or corruption. </w:t>
      </w:r>
    </w:p>
    <w:p w14:paraId="5581AC15" w14:textId="5447999B" w:rsidR="001B2930" w:rsidRDefault="00AF5600">
      <w:pPr>
        <w:ind w:left="967" w:hanging="624"/>
      </w:pPr>
      <w:r>
        <w:t>4.</w:t>
      </w:r>
      <w:r w:rsidR="000A6158">
        <w:t>4</w:t>
      </w:r>
      <w:r>
        <w:t>.</w:t>
      </w:r>
      <w:r w:rsidR="000A6158">
        <w:t>4</w:t>
      </w:r>
      <w:r>
        <w:rPr>
          <w:rFonts w:ascii="Arial" w:eastAsia="Arial" w:hAnsi="Arial" w:cs="Arial"/>
        </w:rPr>
        <w:t xml:space="preserve"> </w:t>
      </w:r>
      <w:r>
        <w:t xml:space="preserve">Ensure </w:t>
      </w:r>
      <w:r>
        <w:t>that there are programs and controls in place to address risk including fraud and corruption risk and that those controls are effective.</w:t>
      </w:r>
      <w:r>
        <w:rPr>
          <w:b/>
        </w:rPr>
        <w:t xml:space="preserve"> </w:t>
      </w:r>
    </w:p>
    <w:p w14:paraId="6AB39278" w14:textId="22D9F5CB" w:rsidR="001B2930" w:rsidRDefault="00AF5600">
      <w:pPr>
        <w:ind w:left="353"/>
      </w:pPr>
      <w:r>
        <w:t>4.</w:t>
      </w:r>
      <w:r w:rsidR="000A6158">
        <w:t>4.5</w:t>
      </w:r>
      <w:r>
        <w:rPr>
          <w:rFonts w:ascii="Arial" w:eastAsia="Arial" w:hAnsi="Arial" w:cs="Arial"/>
        </w:rPr>
        <w:t xml:space="preserve"> </w:t>
      </w:r>
      <w:r>
        <w:t>Oversee daily operations in which fraud or corruption risks may arise,</w:t>
      </w:r>
      <w:r>
        <w:rPr>
          <w:b/>
        </w:rPr>
        <w:t xml:space="preserve"> </w:t>
      </w:r>
    </w:p>
    <w:p w14:paraId="0606F491" w14:textId="7ADC1F38" w:rsidR="001B2930" w:rsidRDefault="00AF5600">
      <w:pPr>
        <w:spacing w:after="265"/>
        <w:ind w:left="967" w:hanging="624"/>
      </w:pPr>
      <w:r>
        <w:t>4.</w:t>
      </w:r>
      <w:r w:rsidR="000A6158">
        <w:t>4</w:t>
      </w:r>
      <w:r>
        <w:t>.</w:t>
      </w:r>
      <w:r w:rsidR="000A6158">
        <w:t>6</w:t>
      </w:r>
      <w:r>
        <w:rPr>
          <w:rFonts w:ascii="Arial" w:eastAsia="Arial" w:hAnsi="Arial" w:cs="Arial"/>
        </w:rPr>
        <w:t xml:space="preserve"> </w:t>
      </w:r>
      <w:r>
        <w:t>Be actively involved in planning a</w:t>
      </w:r>
      <w:r>
        <w:t>ctivities to prevent, detect and respond to suspected fraud and corruption incidents.</w:t>
      </w:r>
      <w:r>
        <w:rPr>
          <w:b/>
        </w:rPr>
        <w:t xml:space="preserve"> </w:t>
      </w:r>
    </w:p>
    <w:p w14:paraId="7C909331" w14:textId="77777777" w:rsidR="001B2930" w:rsidRDefault="00AF5600">
      <w:pPr>
        <w:spacing w:after="252" w:line="259" w:lineRule="auto"/>
        <w:ind w:left="137"/>
      </w:pPr>
      <w:r>
        <w:rPr>
          <w:color w:val="000000"/>
        </w:rPr>
        <w:t>4.6</w:t>
      </w:r>
      <w:r>
        <w:rPr>
          <w:rFonts w:ascii="Arial" w:eastAsia="Arial" w:hAnsi="Arial" w:cs="Arial"/>
          <w:color w:val="000000"/>
        </w:rPr>
        <w:t xml:space="preserve"> </w:t>
      </w:r>
      <w:r>
        <w:rPr>
          <w:b/>
        </w:rPr>
        <w:t xml:space="preserve">Managers  </w:t>
      </w:r>
    </w:p>
    <w:p w14:paraId="516BA9F3" w14:textId="77777777" w:rsidR="001B2930" w:rsidRDefault="00AF5600">
      <w:pPr>
        <w:ind w:left="967" w:hanging="624"/>
      </w:pPr>
      <w:r>
        <w:t>4.6.1</w:t>
      </w:r>
      <w:r>
        <w:rPr>
          <w:rFonts w:ascii="Arial" w:eastAsia="Arial" w:hAnsi="Arial" w:cs="Arial"/>
        </w:rPr>
        <w:t xml:space="preserve"> </w:t>
      </w:r>
      <w:r>
        <w:t>Understand potential fraud exposures relevant to business operat</w:t>
      </w:r>
      <w:r>
        <w:t>ions and implement measures to manage and monitor.</w:t>
      </w:r>
      <w:r>
        <w:rPr>
          <w:b/>
        </w:rPr>
        <w:t xml:space="preserve"> </w:t>
      </w:r>
    </w:p>
    <w:p w14:paraId="2A639F87" w14:textId="77777777" w:rsidR="001B2930" w:rsidRDefault="00AF5600">
      <w:pPr>
        <w:ind w:left="967" w:hanging="624"/>
      </w:pPr>
      <w:r>
        <w:t>4.6.2</w:t>
      </w:r>
      <w:r>
        <w:rPr>
          <w:rFonts w:ascii="Arial" w:eastAsia="Arial" w:hAnsi="Arial" w:cs="Arial"/>
        </w:rPr>
        <w:t xml:space="preserve"> </w:t>
      </w:r>
      <w:r>
        <w:t>Introduce and maintain controls to prevent incidents of fraud or corruption from arising in their area of responsibility.</w:t>
      </w:r>
      <w:r>
        <w:rPr>
          <w:b/>
        </w:rPr>
        <w:t xml:space="preserve"> </w:t>
      </w:r>
    </w:p>
    <w:p w14:paraId="4AEBC620" w14:textId="77777777" w:rsidR="001B2930" w:rsidRDefault="00AF5600">
      <w:pPr>
        <w:ind w:left="967" w:hanging="624"/>
      </w:pPr>
      <w:r>
        <w:t>4.6.3</w:t>
      </w:r>
      <w:r>
        <w:rPr>
          <w:rFonts w:ascii="Arial" w:eastAsia="Arial" w:hAnsi="Arial" w:cs="Arial"/>
        </w:rPr>
        <w:t xml:space="preserve"> </w:t>
      </w:r>
      <w:r>
        <w:t xml:space="preserve">Ensure that a fraud or corruption risk assessment has been conducted </w:t>
      </w:r>
      <w:r>
        <w:t>for their area of responsibility at least once annually.</w:t>
      </w:r>
      <w:r>
        <w:rPr>
          <w:b/>
        </w:rPr>
        <w:t xml:space="preserve"> </w:t>
      </w:r>
    </w:p>
    <w:p w14:paraId="521C896C" w14:textId="69A6A2C0" w:rsidR="001B2930" w:rsidRDefault="00AF5600">
      <w:pPr>
        <w:ind w:left="967" w:hanging="624"/>
      </w:pPr>
      <w:r>
        <w:t>4.6.4</w:t>
      </w:r>
      <w:r>
        <w:rPr>
          <w:rFonts w:ascii="Arial" w:eastAsia="Arial" w:hAnsi="Arial" w:cs="Arial"/>
        </w:rPr>
        <w:t xml:space="preserve"> </w:t>
      </w:r>
      <w:r>
        <w:t xml:space="preserve">Immediately notify all suspected fraud or corruption incidents that are detected within their jurisdiction to the </w:t>
      </w:r>
      <w:r>
        <w:t>Manager</w:t>
      </w:r>
    </w:p>
    <w:p w14:paraId="2BD0DF3C" w14:textId="77777777" w:rsidR="001B2930" w:rsidRDefault="00AF5600">
      <w:pPr>
        <w:spacing w:after="263"/>
        <w:ind w:left="967" w:hanging="624"/>
      </w:pPr>
      <w:r>
        <w:t>4.6.5</w:t>
      </w:r>
      <w:r>
        <w:rPr>
          <w:rFonts w:ascii="Arial" w:eastAsia="Arial" w:hAnsi="Arial" w:cs="Arial"/>
        </w:rPr>
        <w:t xml:space="preserve"> </w:t>
      </w:r>
      <w:r>
        <w:t>Respond to the outcomes</w:t>
      </w:r>
      <w:r>
        <w:t xml:space="preserve"> of any investigation or inquiry into any suspected fraud or corruption incident.</w:t>
      </w:r>
      <w:r>
        <w:rPr>
          <w:b/>
        </w:rPr>
        <w:t xml:space="preserve"> </w:t>
      </w:r>
    </w:p>
    <w:p w14:paraId="0710C2F6" w14:textId="6E924C2C" w:rsidR="001B2930" w:rsidRDefault="00AF5600">
      <w:pPr>
        <w:spacing w:after="0" w:line="259" w:lineRule="auto"/>
        <w:ind w:left="137"/>
      </w:pPr>
      <w:r>
        <w:rPr>
          <w:color w:val="000000"/>
        </w:rPr>
        <w:t>4.7</w:t>
      </w:r>
      <w:r>
        <w:rPr>
          <w:rFonts w:ascii="Arial" w:eastAsia="Arial" w:hAnsi="Arial" w:cs="Arial"/>
          <w:color w:val="000000"/>
        </w:rPr>
        <w:t xml:space="preserve"> </w:t>
      </w:r>
      <w:r>
        <w:rPr>
          <w:b/>
        </w:rPr>
        <w:t>All Employees Workers (</w:t>
      </w:r>
      <w:r w:rsidR="000A6158">
        <w:rPr>
          <w:b/>
        </w:rPr>
        <w:t>Committee</w:t>
      </w:r>
      <w:r>
        <w:rPr>
          <w:b/>
        </w:rPr>
        <w:t xml:space="preserve">, managers, employees, volunteers, contractors </w:t>
      </w:r>
    </w:p>
    <w:p w14:paraId="291419C1" w14:textId="77777777" w:rsidR="001B2930" w:rsidRDefault="00AF5600">
      <w:pPr>
        <w:spacing w:after="252" w:line="259" w:lineRule="auto"/>
        <w:ind w:left="557"/>
      </w:pPr>
      <w:r>
        <w:rPr>
          <w:b/>
        </w:rPr>
        <w:t xml:space="preserve">&amp; consultants regardless of whether working full time, part time, casual etc.) </w:t>
      </w:r>
    </w:p>
    <w:p w14:paraId="032CD869" w14:textId="77777777" w:rsidR="001B2930" w:rsidRDefault="00AF5600">
      <w:pPr>
        <w:ind w:left="967" w:hanging="624"/>
      </w:pPr>
      <w:r>
        <w:t>4.7.1</w:t>
      </w:r>
      <w:r>
        <w:rPr>
          <w:rFonts w:ascii="Arial" w:eastAsia="Arial" w:hAnsi="Arial" w:cs="Arial"/>
        </w:rPr>
        <w:t xml:space="preserve"> </w:t>
      </w:r>
      <w:r>
        <w:t>Be continually alert to the possibility of fraud or corruption incidents and t</w:t>
      </w:r>
      <w:r>
        <w:t>o internal control lapses.</w:t>
      </w:r>
      <w:r>
        <w:rPr>
          <w:b/>
        </w:rPr>
        <w:t xml:space="preserve"> </w:t>
      </w:r>
    </w:p>
    <w:p w14:paraId="6A76D8B5" w14:textId="77777777" w:rsidR="001B2930" w:rsidRDefault="00AF5600">
      <w:pPr>
        <w:ind w:left="967" w:hanging="624"/>
      </w:pPr>
      <w:r>
        <w:t>4.7.2</w:t>
      </w:r>
      <w:r>
        <w:rPr>
          <w:rFonts w:ascii="Arial" w:eastAsia="Arial" w:hAnsi="Arial" w:cs="Arial"/>
        </w:rPr>
        <w:t xml:space="preserve"> </w:t>
      </w:r>
      <w:r>
        <w:t>Inform their manager (or their manager’s supervisor) of any suspected incidents or control lapses or weaknesses.</w:t>
      </w:r>
      <w:r>
        <w:rPr>
          <w:b/>
        </w:rPr>
        <w:t xml:space="preserve"> </w:t>
      </w:r>
    </w:p>
    <w:p w14:paraId="6C648A2B" w14:textId="177D1FC4" w:rsidR="001B2930" w:rsidRDefault="00AF5600">
      <w:pPr>
        <w:ind w:left="353"/>
      </w:pPr>
      <w:r>
        <w:t>4.7.3</w:t>
      </w:r>
      <w:r>
        <w:rPr>
          <w:rFonts w:ascii="Arial" w:eastAsia="Arial" w:hAnsi="Arial" w:cs="Arial"/>
        </w:rPr>
        <w:t xml:space="preserve"> </w:t>
      </w:r>
      <w:r>
        <w:t xml:space="preserve">Notify the </w:t>
      </w:r>
      <w:r>
        <w:t>Manager</w:t>
      </w:r>
      <w:r w:rsidR="000A6158">
        <w:t xml:space="preserve"> </w:t>
      </w:r>
      <w:r>
        <w:t>about any suspected incidents.</w:t>
      </w:r>
      <w:r>
        <w:rPr>
          <w:b/>
        </w:rPr>
        <w:t xml:space="preserve"> </w:t>
      </w:r>
    </w:p>
    <w:p w14:paraId="1EA119BB" w14:textId="1E949439" w:rsidR="001B2930" w:rsidRDefault="00AF5600">
      <w:pPr>
        <w:spacing w:after="259"/>
        <w:ind w:left="353"/>
      </w:pPr>
      <w:r>
        <w:t>4.7.</w:t>
      </w:r>
      <w:r w:rsidR="004F374E">
        <w:t>4</w:t>
      </w:r>
      <w:r>
        <w:rPr>
          <w:rFonts w:ascii="Arial" w:eastAsia="Arial" w:hAnsi="Arial" w:cs="Arial"/>
        </w:rPr>
        <w:t xml:space="preserve"> </w:t>
      </w:r>
      <w:r>
        <w:t>Not engage in any fraudulent or corrupt conduct.</w:t>
      </w:r>
      <w:r>
        <w:rPr>
          <w:b/>
        </w:rPr>
        <w:t xml:space="preserve"> </w:t>
      </w:r>
    </w:p>
    <w:p w14:paraId="2564D262" w14:textId="59FAC5D2" w:rsidR="001B2930" w:rsidRDefault="00AF5600">
      <w:pPr>
        <w:spacing w:after="252" w:line="259" w:lineRule="auto"/>
        <w:ind w:left="137"/>
      </w:pPr>
      <w:r>
        <w:rPr>
          <w:color w:val="000000"/>
        </w:rPr>
        <w:t>4.8</w:t>
      </w:r>
      <w:r>
        <w:rPr>
          <w:rFonts w:ascii="Arial" w:eastAsia="Arial" w:hAnsi="Arial" w:cs="Arial"/>
          <w:color w:val="000000"/>
        </w:rPr>
        <w:t xml:space="preserve"> </w:t>
      </w:r>
      <w:r>
        <w:rPr>
          <w:b/>
        </w:rPr>
        <w:t>Gen</w:t>
      </w:r>
      <w:r>
        <w:rPr>
          <w:b/>
        </w:rPr>
        <w:t>eral Manager</w:t>
      </w:r>
    </w:p>
    <w:p w14:paraId="27E7BCF7" w14:textId="77777777" w:rsidR="001B2930" w:rsidRDefault="00AF5600">
      <w:pPr>
        <w:ind w:left="353"/>
      </w:pPr>
      <w:r>
        <w:t>4.8.1</w:t>
      </w:r>
      <w:r>
        <w:rPr>
          <w:rFonts w:ascii="Arial" w:eastAsia="Arial" w:hAnsi="Arial" w:cs="Arial"/>
        </w:rPr>
        <w:t xml:space="preserve"> </w:t>
      </w:r>
      <w:r>
        <w:t>Prepare investigation terms of reference and investigation plans.</w:t>
      </w:r>
      <w:r>
        <w:rPr>
          <w:b/>
        </w:rPr>
        <w:t xml:space="preserve"> </w:t>
      </w:r>
    </w:p>
    <w:p w14:paraId="00490E86" w14:textId="1B8AE10A" w:rsidR="001B2930" w:rsidRDefault="00AF5600">
      <w:pPr>
        <w:ind w:left="967" w:hanging="624"/>
      </w:pPr>
      <w:r>
        <w:t>4.8.2</w:t>
      </w:r>
      <w:r>
        <w:rPr>
          <w:rFonts w:ascii="Arial" w:eastAsia="Arial" w:hAnsi="Arial" w:cs="Arial"/>
        </w:rPr>
        <w:t xml:space="preserve"> </w:t>
      </w:r>
      <w:r>
        <w:t xml:space="preserve">Consult with </w:t>
      </w:r>
      <w:r w:rsidR="004F374E">
        <w:t>committee members</w:t>
      </w:r>
      <w:r>
        <w:t xml:space="preserve"> about the best course of action when suspected fraud or corruption incidents are raised.</w:t>
      </w:r>
      <w:r>
        <w:rPr>
          <w:b/>
        </w:rPr>
        <w:t xml:space="preserve"> </w:t>
      </w:r>
    </w:p>
    <w:p w14:paraId="0DBEE667" w14:textId="77777777" w:rsidR="001B2930" w:rsidRDefault="00AF5600">
      <w:pPr>
        <w:ind w:left="967" w:hanging="624"/>
      </w:pPr>
      <w:r>
        <w:t>4.8.3</w:t>
      </w:r>
      <w:r>
        <w:rPr>
          <w:rFonts w:ascii="Arial" w:eastAsia="Arial" w:hAnsi="Arial" w:cs="Arial"/>
        </w:rPr>
        <w:t xml:space="preserve"> </w:t>
      </w:r>
      <w:r>
        <w:t>Consult with</w:t>
      </w:r>
      <w:r>
        <w:t xml:space="preserve"> appropriate line managers and specialist personnel during inquiries or investigation into fraud or corruption.</w:t>
      </w:r>
      <w:r>
        <w:rPr>
          <w:b/>
        </w:rPr>
        <w:t xml:space="preserve"> </w:t>
      </w:r>
    </w:p>
    <w:p w14:paraId="6F99A7FA" w14:textId="77777777" w:rsidR="001B2930" w:rsidRDefault="00AF5600">
      <w:pPr>
        <w:ind w:left="353"/>
      </w:pPr>
      <w:r>
        <w:t>4.8.4</w:t>
      </w:r>
      <w:r>
        <w:rPr>
          <w:rFonts w:ascii="Arial" w:eastAsia="Arial" w:hAnsi="Arial" w:cs="Arial"/>
        </w:rPr>
        <w:t xml:space="preserve"> </w:t>
      </w:r>
      <w:r>
        <w:t>Ensure there is a quality internal investigative capability independent of line management.</w:t>
      </w:r>
      <w:r>
        <w:rPr>
          <w:b/>
        </w:rPr>
        <w:t xml:space="preserve"> </w:t>
      </w:r>
    </w:p>
    <w:p w14:paraId="74CE109E" w14:textId="0DFD6142" w:rsidR="001B2930" w:rsidRDefault="00AF5600">
      <w:pPr>
        <w:ind w:left="967" w:hanging="624"/>
      </w:pPr>
      <w:r>
        <w:t>4.8.5</w:t>
      </w:r>
      <w:r>
        <w:rPr>
          <w:rFonts w:ascii="Arial" w:eastAsia="Arial" w:hAnsi="Arial" w:cs="Arial"/>
        </w:rPr>
        <w:t xml:space="preserve"> </w:t>
      </w:r>
      <w:r>
        <w:t xml:space="preserve">Provide notice to external parties of </w:t>
      </w:r>
      <w:r>
        <w:t xml:space="preserve">fraud or corruption incidents after consultation with the relevant </w:t>
      </w:r>
      <w:r w:rsidR="000A6158">
        <w:t>manager.</w:t>
      </w:r>
      <w:r>
        <w:rPr>
          <w:b/>
        </w:rPr>
        <w:t xml:space="preserve"> </w:t>
      </w:r>
    </w:p>
    <w:p w14:paraId="206077E9" w14:textId="77777777" w:rsidR="001B2930" w:rsidRDefault="00AF5600">
      <w:pPr>
        <w:ind w:left="353"/>
      </w:pPr>
      <w:r>
        <w:lastRenderedPageBreak/>
        <w:t>4.8.6</w:t>
      </w:r>
      <w:r>
        <w:rPr>
          <w:rFonts w:ascii="Arial" w:eastAsia="Arial" w:hAnsi="Arial" w:cs="Arial"/>
        </w:rPr>
        <w:t xml:space="preserve"> </w:t>
      </w:r>
      <w:r>
        <w:t>Facilitate fraud and corruption awareness and education.</w:t>
      </w:r>
      <w:r>
        <w:rPr>
          <w:b/>
        </w:rPr>
        <w:t xml:space="preserve"> </w:t>
      </w:r>
    </w:p>
    <w:p w14:paraId="2FE4D886" w14:textId="7BF2C326" w:rsidR="001B2930" w:rsidRDefault="00AF5600">
      <w:pPr>
        <w:ind w:left="967" w:hanging="624"/>
      </w:pPr>
      <w:r>
        <w:t>4.8.7</w:t>
      </w:r>
      <w:r>
        <w:rPr>
          <w:rFonts w:ascii="Arial" w:eastAsia="Arial" w:hAnsi="Arial" w:cs="Arial"/>
        </w:rPr>
        <w:t xml:space="preserve"> </w:t>
      </w:r>
      <w:r>
        <w:t xml:space="preserve">Maintain a database of fraud or corruption incidents and provide trend analysis to </w:t>
      </w:r>
      <w:r w:rsidR="004F374E">
        <w:t>the committee</w:t>
      </w:r>
      <w:r>
        <w:t>.</w:t>
      </w:r>
      <w:r>
        <w:rPr>
          <w:b/>
        </w:rPr>
        <w:t xml:space="preserve"> </w:t>
      </w:r>
    </w:p>
    <w:p w14:paraId="79534CF7" w14:textId="6736829C" w:rsidR="001B2930" w:rsidRDefault="00AF5600">
      <w:pPr>
        <w:ind w:left="967" w:hanging="624"/>
      </w:pPr>
      <w:r>
        <w:t>4.8.8</w:t>
      </w:r>
      <w:r>
        <w:rPr>
          <w:rFonts w:ascii="Arial" w:eastAsia="Arial" w:hAnsi="Arial" w:cs="Arial"/>
        </w:rPr>
        <w:t xml:space="preserve"> </w:t>
      </w:r>
      <w:r>
        <w:t xml:space="preserve">Maintain </w:t>
      </w:r>
      <w:r w:rsidR="004F374E">
        <w:t>a</w:t>
      </w:r>
      <w:r>
        <w:t xml:space="preserve"> </w:t>
      </w:r>
      <w:r w:rsidR="000A6158">
        <w:t>‘w</w:t>
      </w:r>
      <w:r>
        <w:t>histle-blower</w:t>
      </w:r>
      <w:r w:rsidR="000A6158">
        <w:t>’</w:t>
      </w:r>
      <w:r>
        <w:t xml:space="preserve"> </w:t>
      </w:r>
      <w:r w:rsidR="004F374E">
        <w:t>ethos</w:t>
      </w:r>
      <w:r>
        <w:t xml:space="preserve"> </w:t>
      </w:r>
      <w:r>
        <w:t xml:space="preserve">for receipt of reports of serious wrongdoing. </w:t>
      </w:r>
    </w:p>
    <w:p w14:paraId="0BBC9A18" w14:textId="0A45314D" w:rsidR="001B2930" w:rsidRDefault="00AF5600">
      <w:pPr>
        <w:ind w:left="967" w:hanging="624"/>
      </w:pPr>
      <w:r>
        <w:t>4.8.9</w:t>
      </w:r>
      <w:r>
        <w:rPr>
          <w:rFonts w:ascii="Arial" w:eastAsia="Arial" w:hAnsi="Arial" w:cs="Arial"/>
        </w:rPr>
        <w:t xml:space="preserve"> </w:t>
      </w:r>
      <w:r>
        <w:t xml:space="preserve">Report on status of the fraud control and corruption prevention strategy to the </w:t>
      </w:r>
      <w:r w:rsidR="004F374E">
        <w:t>Committee</w:t>
      </w:r>
      <w:r>
        <w:t xml:space="preserve">. </w:t>
      </w:r>
    </w:p>
    <w:p w14:paraId="5D702FA8" w14:textId="77777777" w:rsidR="001B2930" w:rsidRDefault="00AF5600">
      <w:pPr>
        <w:spacing w:after="260"/>
        <w:ind w:left="353"/>
      </w:pPr>
      <w:r>
        <w:t>4.8.1</w:t>
      </w:r>
      <w:r>
        <w:t>0</w:t>
      </w:r>
      <w:r>
        <w:rPr>
          <w:rFonts w:ascii="Arial" w:eastAsia="Arial" w:hAnsi="Arial" w:cs="Arial"/>
        </w:rPr>
        <w:t xml:space="preserve"> </w:t>
      </w:r>
      <w:r>
        <w:t xml:space="preserve">Review the integrity framework and the fraud control strategy regularly. </w:t>
      </w:r>
    </w:p>
    <w:p w14:paraId="33E12EED" w14:textId="77777777" w:rsidR="001B2930" w:rsidRDefault="00AF5600">
      <w:pPr>
        <w:spacing w:after="252" w:line="259" w:lineRule="auto"/>
        <w:ind w:left="137"/>
      </w:pPr>
      <w:r>
        <w:rPr>
          <w:color w:val="000000"/>
        </w:rPr>
        <w:t>4.9</w:t>
      </w:r>
      <w:r>
        <w:rPr>
          <w:rFonts w:ascii="Arial" w:eastAsia="Arial" w:hAnsi="Arial" w:cs="Arial"/>
          <w:color w:val="000000"/>
        </w:rPr>
        <w:t xml:space="preserve"> </w:t>
      </w:r>
      <w:r>
        <w:rPr>
          <w:b/>
        </w:rPr>
        <w:t xml:space="preserve">Internal Audit  </w:t>
      </w:r>
    </w:p>
    <w:p w14:paraId="60D20D57" w14:textId="77777777" w:rsidR="001B2930" w:rsidRDefault="00AF5600">
      <w:pPr>
        <w:ind w:left="353"/>
      </w:pPr>
      <w:r>
        <w:t>4.9.1</w:t>
      </w:r>
      <w:r>
        <w:rPr>
          <w:rFonts w:ascii="Arial" w:eastAsia="Arial" w:hAnsi="Arial" w:cs="Arial"/>
        </w:rPr>
        <w:t xml:space="preserve"> </w:t>
      </w:r>
      <w:r>
        <w:t>Maintain awareness of the possibility of fraud or corruption during audit work.</w:t>
      </w:r>
      <w:r>
        <w:rPr>
          <w:b/>
        </w:rPr>
        <w:t xml:space="preserve"> </w:t>
      </w:r>
    </w:p>
    <w:p w14:paraId="7556BB3D" w14:textId="77777777" w:rsidR="001B2930" w:rsidRDefault="00AF5600">
      <w:pPr>
        <w:ind w:left="353"/>
      </w:pPr>
      <w:r>
        <w:t>4.9.2</w:t>
      </w:r>
      <w:r>
        <w:rPr>
          <w:rFonts w:ascii="Arial" w:eastAsia="Arial" w:hAnsi="Arial" w:cs="Arial"/>
        </w:rPr>
        <w:t xml:space="preserve"> </w:t>
      </w:r>
      <w:r>
        <w:t xml:space="preserve">Provide advice and guidance on internal controls to prevent fraud </w:t>
      </w:r>
      <w:r>
        <w:t>or corruption.</w:t>
      </w:r>
      <w:r>
        <w:rPr>
          <w:b/>
        </w:rPr>
        <w:t xml:space="preserve"> </w:t>
      </w:r>
    </w:p>
    <w:p w14:paraId="1B59FDEF" w14:textId="77777777" w:rsidR="001B2930" w:rsidRDefault="00AF5600">
      <w:pPr>
        <w:ind w:left="353"/>
      </w:pPr>
      <w:r>
        <w:t>4.9.3</w:t>
      </w:r>
      <w:r>
        <w:rPr>
          <w:rFonts w:ascii="Arial" w:eastAsia="Arial" w:hAnsi="Arial" w:cs="Arial"/>
        </w:rPr>
        <w:t xml:space="preserve"> </w:t>
      </w:r>
      <w:r>
        <w:t>Conduct tests of systems to identify possible fraud or corruption.</w:t>
      </w:r>
      <w:r>
        <w:rPr>
          <w:b/>
        </w:rPr>
        <w:t xml:space="preserve"> </w:t>
      </w:r>
    </w:p>
    <w:p w14:paraId="666F8D84" w14:textId="77777777" w:rsidR="001B2930" w:rsidRDefault="00AF5600">
      <w:pPr>
        <w:spacing w:after="261"/>
        <w:ind w:left="353"/>
      </w:pPr>
      <w:r>
        <w:t>4.9.4</w:t>
      </w:r>
      <w:r>
        <w:rPr>
          <w:rFonts w:ascii="Arial" w:eastAsia="Arial" w:hAnsi="Arial" w:cs="Arial"/>
        </w:rPr>
        <w:t xml:space="preserve"> </w:t>
      </w:r>
      <w:r>
        <w:t>Provide specialist investigatory expertise where needed.</w:t>
      </w:r>
      <w:r>
        <w:rPr>
          <w:b/>
        </w:rPr>
        <w:t xml:space="preserve"> </w:t>
      </w:r>
    </w:p>
    <w:p w14:paraId="6094FD08" w14:textId="77777777" w:rsidR="001B2930" w:rsidRDefault="00AF5600">
      <w:pPr>
        <w:spacing w:after="252" w:line="259" w:lineRule="auto"/>
        <w:ind w:left="137"/>
      </w:pPr>
      <w:r>
        <w:rPr>
          <w:color w:val="000000"/>
        </w:rPr>
        <w:t>4.10</w:t>
      </w:r>
      <w:r>
        <w:rPr>
          <w:rFonts w:ascii="Arial" w:eastAsia="Arial" w:hAnsi="Arial" w:cs="Arial"/>
          <w:color w:val="000000"/>
        </w:rPr>
        <w:t xml:space="preserve"> </w:t>
      </w:r>
      <w:r>
        <w:rPr>
          <w:b/>
        </w:rPr>
        <w:t xml:space="preserve">External Audit </w:t>
      </w:r>
    </w:p>
    <w:p w14:paraId="20643D4C" w14:textId="1507EBE0" w:rsidR="001B2930" w:rsidRDefault="00AF5600" w:rsidP="00565CB9">
      <w:pPr>
        <w:spacing w:after="434" w:line="259" w:lineRule="auto"/>
        <w:ind w:left="0" w:right="1075" w:firstLine="0"/>
        <w:jc w:val="center"/>
      </w:pPr>
      <w:r>
        <w:t>4.10.1</w:t>
      </w:r>
      <w:r>
        <w:rPr>
          <w:rFonts w:ascii="Arial" w:eastAsia="Arial" w:hAnsi="Arial" w:cs="Arial"/>
        </w:rPr>
        <w:t xml:space="preserve"> </w:t>
      </w:r>
      <w:r>
        <w:t xml:space="preserve">Maintain awareness of the possibility of fraud or corruption during audit work. </w:t>
      </w:r>
    </w:p>
    <w:sectPr w:rsidR="001B2930" w:rsidSect="002D7793">
      <w:headerReference w:type="even" r:id="rId8"/>
      <w:headerReference w:type="default" r:id="rId9"/>
      <w:footerReference w:type="even" r:id="rId10"/>
      <w:footerReference w:type="default" r:id="rId11"/>
      <w:headerReference w:type="first" r:id="rId12"/>
      <w:footerReference w:type="first" r:id="rId13"/>
      <w:pgSz w:w="11906" w:h="16841"/>
      <w:pgMar w:top="851" w:right="1134"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C336" w14:textId="77777777" w:rsidR="00AF5600" w:rsidRDefault="00AF5600">
      <w:pPr>
        <w:spacing w:after="0" w:line="240" w:lineRule="auto"/>
      </w:pPr>
      <w:r>
        <w:separator/>
      </w:r>
    </w:p>
  </w:endnote>
  <w:endnote w:type="continuationSeparator" w:id="0">
    <w:p w14:paraId="04547DBB" w14:textId="77777777" w:rsidR="00AF5600" w:rsidRDefault="00AF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BC9" w14:textId="77777777" w:rsidR="001B2930" w:rsidRDefault="00AF5600">
    <w:pPr>
      <w:spacing w:after="0" w:line="259" w:lineRule="auto"/>
      <w:ind w:left="0" w:firstLine="0"/>
    </w:pPr>
    <w:r>
      <w:rPr>
        <w:noProof/>
        <w:color w:val="000000"/>
      </w:rPr>
      <mc:AlternateContent>
        <mc:Choice Requires="wpg">
          <w:drawing>
            <wp:anchor distT="0" distB="0" distL="114300" distR="114300" simplePos="0" relativeHeight="251660288" behindDoc="0" locked="0" layoutInCell="1" allowOverlap="1" wp14:anchorId="7670FC56" wp14:editId="678D5A3D">
              <wp:simplePos x="0" y="0"/>
              <wp:positionH relativeFrom="page">
                <wp:posOffset>882650</wp:posOffset>
              </wp:positionH>
              <wp:positionV relativeFrom="page">
                <wp:posOffset>9647809</wp:posOffset>
              </wp:positionV>
              <wp:extent cx="5824436" cy="509905"/>
              <wp:effectExtent l="0" t="0" r="0" b="0"/>
              <wp:wrapSquare wrapText="bothSides"/>
              <wp:docPr id="7396" name="Group 7396"/>
              <wp:cNvGraphicFramePr/>
              <a:graphic xmlns:a="http://schemas.openxmlformats.org/drawingml/2006/main">
                <a:graphicData uri="http://schemas.microsoft.com/office/word/2010/wordprocessingGroup">
                  <wpg:wgp>
                    <wpg:cNvGrpSpPr/>
                    <wpg:grpSpPr>
                      <a:xfrm>
                        <a:off x="0" y="0"/>
                        <a:ext cx="5824436" cy="509905"/>
                        <a:chOff x="0" y="0"/>
                        <a:chExt cx="5824436" cy="509905"/>
                      </a:xfrm>
                    </wpg:grpSpPr>
                    <wps:wsp>
                      <wps:cNvPr id="7399" name="Rectangle 7399"/>
                      <wps:cNvSpPr/>
                      <wps:spPr>
                        <a:xfrm>
                          <a:off x="3425063" y="103581"/>
                          <a:ext cx="72248" cy="138323"/>
                        </a:xfrm>
                        <a:prstGeom prst="rect">
                          <a:avLst/>
                        </a:prstGeom>
                        <a:ln>
                          <a:noFill/>
                        </a:ln>
                      </wps:spPr>
                      <wps:txbx>
                        <w:txbxContent>
                          <w:p w14:paraId="34B7E659" w14:textId="77777777" w:rsidR="001B2930" w:rsidRDefault="00AF5600">
                            <w:pPr>
                              <w:spacing w:after="160" w:line="259" w:lineRule="auto"/>
                              <w:ind w:left="0" w:firstLine="0"/>
                            </w:pPr>
                            <w:r>
                              <w:rPr>
                                <w:b/>
                                <w:color w:val="EC008C"/>
                                <w:sz w:val="16"/>
                              </w:rPr>
                              <w:t>P</w:t>
                            </w:r>
                          </w:p>
                        </w:txbxContent>
                      </wps:txbx>
                      <wps:bodyPr horzOverflow="overflow" vert="horz" lIns="0" tIns="0" rIns="0" bIns="0" rtlCol="0">
                        <a:noAutofit/>
                      </wps:bodyPr>
                    </wps:wsp>
                    <wps:wsp>
                      <wps:cNvPr id="7400" name="Rectangle 7400"/>
                      <wps:cNvSpPr/>
                      <wps:spPr>
                        <a:xfrm>
                          <a:off x="3479927" y="103581"/>
                          <a:ext cx="326065" cy="138323"/>
                        </a:xfrm>
                        <a:prstGeom prst="rect">
                          <a:avLst/>
                        </a:prstGeom>
                        <a:ln>
                          <a:noFill/>
                        </a:ln>
                      </wps:spPr>
                      <wps:txbx>
                        <w:txbxContent>
                          <w:p w14:paraId="1B38C087" w14:textId="77777777" w:rsidR="001B2930" w:rsidRDefault="00AF5600">
                            <w:pPr>
                              <w:spacing w:after="160" w:line="259" w:lineRule="auto"/>
                              <w:ind w:left="0" w:firstLine="0"/>
                            </w:pPr>
                            <w:proofErr w:type="spellStart"/>
                            <w:r>
                              <w:rPr>
                                <w:b/>
                                <w:color w:val="EC008C"/>
                                <w:sz w:val="16"/>
                              </w:rPr>
                              <w:t>OLICY</w:t>
                            </w:r>
                            <w:proofErr w:type="spellEnd"/>
                          </w:p>
                        </w:txbxContent>
                      </wps:txbx>
                      <wps:bodyPr horzOverflow="overflow" vert="horz" lIns="0" tIns="0" rIns="0" bIns="0" rtlCol="0">
                        <a:noAutofit/>
                      </wps:bodyPr>
                    </wps:wsp>
                    <wps:wsp>
                      <wps:cNvPr id="7401" name="Rectangle 7401"/>
                      <wps:cNvSpPr/>
                      <wps:spPr>
                        <a:xfrm>
                          <a:off x="3725291" y="103581"/>
                          <a:ext cx="37482" cy="138323"/>
                        </a:xfrm>
                        <a:prstGeom prst="rect">
                          <a:avLst/>
                        </a:prstGeom>
                        <a:ln>
                          <a:noFill/>
                        </a:ln>
                      </wps:spPr>
                      <wps:txbx>
                        <w:txbxContent>
                          <w:p w14:paraId="6123FA2E" w14:textId="77777777" w:rsidR="001B2930" w:rsidRDefault="00AF5600">
                            <w:pPr>
                              <w:spacing w:after="160" w:line="259" w:lineRule="auto"/>
                              <w:ind w:left="0" w:firstLine="0"/>
                            </w:pPr>
                            <w:r>
                              <w:rPr>
                                <w:b/>
                                <w:color w:val="EC008C"/>
                                <w:sz w:val="16"/>
                              </w:rPr>
                              <w:t>:</w:t>
                            </w:r>
                          </w:p>
                        </w:txbxContent>
                      </wps:txbx>
                      <wps:bodyPr horzOverflow="overflow" vert="horz" lIns="0" tIns="0" rIns="0" bIns="0" rtlCol="0">
                        <a:noAutofit/>
                      </wps:bodyPr>
                    </wps:wsp>
                    <wps:wsp>
                      <wps:cNvPr id="7402" name="Rectangle 7402"/>
                      <wps:cNvSpPr/>
                      <wps:spPr>
                        <a:xfrm>
                          <a:off x="3752723" y="103581"/>
                          <a:ext cx="30692" cy="138323"/>
                        </a:xfrm>
                        <a:prstGeom prst="rect">
                          <a:avLst/>
                        </a:prstGeom>
                        <a:ln>
                          <a:noFill/>
                        </a:ln>
                      </wps:spPr>
                      <wps:txbx>
                        <w:txbxContent>
                          <w:p w14:paraId="3F77C7AA" w14:textId="77777777" w:rsidR="001B2930" w:rsidRDefault="00AF5600">
                            <w:pPr>
                              <w:spacing w:after="160" w:line="259" w:lineRule="auto"/>
                              <w:ind w:left="0" w:firstLine="0"/>
                            </w:pPr>
                            <w:r>
                              <w:rPr>
                                <w:b/>
                                <w:color w:val="EC008C"/>
                                <w:sz w:val="16"/>
                              </w:rPr>
                              <w:t xml:space="preserve"> </w:t>
                            </w:r>
                          </w:p>
                        </w:txbxContent>
                      </wps:txbx>
                      <wps:bodyPr horzOverflow="overflow" vert="horz" lIns="0" tIns="0" rIns="0" bIns="0" rtlCol="0">
                        <a:noAutofit/>
                      </wps:bodyPr>
                    </wps:wsp>
                    <wps:wsp>
                      <wps:cNvPr id="7403" name="Rectangle 7403"/>
                      <wps:cNvSpPr/>
                      <wps:spPr>
                        <a:xfrm>
                          <a:off x="3775583" y="103581"/>
                          <a:ext cx="2695431" cy="138323"/>
                        </a:xfrm>
                        <a:prstGeom prst="rect">
                          <a:avLst/>
                        </a:prstGeom>
                        <a:ln>
                          <a:noFill/>
                        </a:ln>
                      </wps:spPr>
                      <wps:txbx>
                        <w:txbxContent>
                          <w:p w14:paraId="6321B338" w14:textId="77777777" w:rsidR="001B2930" w:rsidRDefault="00AF5600">
                            <w:pPr>
                              <w:spacing w:after="160" w:line="259" w:lineRule="auto"/>
                              <w:ind w:left="0" w:firstLine="0"/>
                            </w:pPr>
                            <w:r>
                              <w:rPr>
                                <w:b/>
                                <w:color w:val="EC008C"/>
                                <w:sz w:val="16"/>
                              </w:rPr>
                              <w:t xml:space="preserve">Fraud Control and Corruption Prevention Policy </w:t>
                            </w:r>
                          </w:p>
                        </w:txbxContent>
                      </wps:txbx>
                      <wps:bodyPr horzOverflow="overflow" vert="horz" lIns="0" tIns="0" rIns="0" bIns="0" rtlCol="0">
                        <a:noAutofit/>
                      </wps:bodyPr>
                    </wps:wsp>
                    <wps:wsp>
                      <wps:cNvPr id="7404" name="Rectangle 7404"/>
                      <wps:cNvSpPr/>
                      <wps:spPr>
                        <a:xfrm>
                          <a:off x="5801360" y="103581"/>
                          <a:ext cx="30691" cy="138323"/>
                        </a:xfrm>
                        <a:prstGeom prst="rect">
                          <a:avLst/>
                        </a:prstGeom>
                        <a:ln>
                          <a:noFill/>
                        </a:ln>
                      </wps:spPr>
                      <wps:txbx>
                        <w:txbxContent>
                          <w:p w14:paraId="6005C66E" w14:textId="77777777" w:rsidR="001B2930" w:rsidRDefault="00AF5600">
                            <w:pPr>
                              <w:spacing w:after="160" w:line="259" w:lineRule="auto"/>
                              <w:ind w:left="0" w:firstLine="0"/>
                            </w:pPr>
                            <w:r>
                              <w:rPr>
                                <w:b/>
                                <w:color w:val="BD1A8D"/>
                                <w:sz w:val="16"/>
                              </w:rPr>
                              <w:t xml:space="preserve"> </w:t>
                            </w:r>
                          </w:p>
                        </w:txbxContent>
                      </wps:txbx>
                      <wps:bodyPr horzOverflow="overflow" vert="horz" lIns="0" tIns="0" rIns="0" bIns="0" rtlCol="0">
                        <a:noAutofit/>
                      </wps:bodyPr>
                    </wps:wsp>
                    <wps:wsp>
                      <wps:cNvPr id="7405" name="Rectangle 7405"/>
                      <wps:cNvSpPr/>
                      <wps:spPr>
                        <a:xfrm>
                          <a:off x="5504180" y="227025"/>
                          <a:ext cx="298225" cy="138324"/>
                        </a:xfrm>
                        <a:prstGeom prst="rect">
                          <a:avLst/>
                        </a:prstGeom>
                        <a:ln>
                          <a:noFill/>
                        </a:ln>
                      </wps:spPr>
                      <wps:txbx>
                        <w:txbxContent>
                          <w:p w14:paraId="33108B29" w14:textId="77777777" w:rsidR="001B2930" w:rsidRDefault="00AF5600">
                            <w:pPr>
                              <w:spacing w:after="160" w:line="259" w:lineRule="auto"/>
                              <w:ind w:left="0" w:firstLine="0"/>
                            </w:pPr>
                            <w:r>
                              <w:rPr>
                                <w:sz w:val="16"/>
                              </w:rPr>
                              <w:t xml:space="preserve">page </w:t>
                            </w:r>
                          </w:p>
                        </w:txbxContent>
                      </wps:txbx>
                      <wps:bodyPr horzOverflow="overflow" vert="horz" lIns="0" tIns="0" rIns="0" bIns="0" rtlCol="0">
                        <a:noAutofit/>
                      </wps:bodyPr>
                    </wps:wsp>
                    <wps:wsp>
                      <wps:cNvPr id="7406" name="Rectangle 7406"/>
                      <wps:cNvSpPr/>
                      <wps:spPr>
                        <a:xfrm>
                          <a:off x="5728208" y="227025"/>
                          <a:ext cx="68853" cy="138324"/>
                        </a:xfrm>
                        <a:prstGeom prst="rect">
                          <a:avLst/>
                        </a:prstGeom>
                        <a:ln>
                          <a:noFill/>
                        </a:ln>
                      </wps:spPr>
                      <wps:txbx>
                        <w:txbxContent>
                          <w:p w14:paraId="44CCF913" w14:textId="77777777" w:rsidR="001B2930" w:rsidRDefault="00AF5600">
                            <w:pPr>
                              <w:spacing w:after="160" w:line="259" w:lineRule="auto"/>
                              <w:ind w:left="0" w:firstLine="0"/>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7407" name="Rectangle 7407"/>
                      <wps:cNvSpPr/>
                      <wps:spPr>
                        <a:xfrm>
                          <a:off x="5780024" y="227025"/>
                          <a:ext cx="30691" cy="138324"/>
                        </a:xfrm>
                        <a:prstGeom prst="rect">
                          <a:avLst/>
                        </a:prstGeom>
                        <a:ln>
                          <a:noFill/>
                        </a:ln>
                      </wps:spPr>
                      <wps:txbx>
                        <w:txbxContent>
                          <w:p w14:paraId="6435B3E2" w14:textId="77777777" w:rsidR="001B2930" w:rsidRDefault="00AF5600">
                            <w:pPr>
                              <w:spacing w:after="160" w:line="259" w:lineRule="auto"/>
                              <w:ind w:left="0" w:firstLine="0"/>
                            </w:pPr>
                            <w:r>
                              <w:rPr>
                                <w:sz w:val="16"/>
                              </w:rPr>
                              <w:t xml:space="preserve"> </w:t>
                            </w:r>
                          </w:p>
                        </w:txbxContent>
                      </wps:txbx>
                      <wps:bodyPr horzOverflow="overflow" vert="horz" lIns="0" tIns="0" rIns="0" bIns="0" rtlCol="0">
                        <a:noAutofit/>
                      </wps:bodyPr>
                    </wps:wsp>
                    <wps:wsp>
                      <wps:cNvPr id="7408" name="Rectangle 7408"/>
                      <wps:cNvSpPr/>
                      <wps:spPr>
                        <a:xfrm>
                          <a:off x="5801360" y="227025"/>
                          <a:ext cx="30691" cy="138324"/>
                        </a:xfrm>
                        <a:prstGeom prst="rect">
                          <a:avLst/>
                        </a:prstGeom>
                        <a:ln>
                          <a:noFill/>
                        </a:ln>
                      </wps:spPr>
                      <wps:txbx>
                        <w:txbxContent>
                          <w:p w14:paraId="4D6CD526" w14:textId="77777777" w:rsidR="001B2930" w:rsidRDefault="00AF5600">
                            <w:pPr>
                              <w:spacing w:after="160" w:line="259" w:lineRule="auto"/>
                              <w:ind w:left="0" w:firstLine="0"/>
                            </w:pPr>
                            <w:r>
                              <w:rPr>
                                <w:sz w:val="16"/>
                              </w:rPr>
                              <w:t xml:space="preserve"> </w:t>
                            </w:r>
                          </w:p>
                        </w:txbxContent>
                      </wps:txbx>
                      <wps:bodyPr horzOverflow="overflow" vert="horz" lIns="0" tIns="0" rIns="0" bIns="0" rtlCol="0">
                        <a:noAutofit/>
                      </wps:bodyPr>
                    </wps:wsp>
                    <wps:wsp>
                      <wps:cNvPr id="7397" name="Shape 7397"/>
                      <wps:cNvSpPr/>
                      <wps:spPr>
                        <a:xfrm>
                          <a:off x="36195" y="0"/>
                          <a:ext cx="5755005" cy="0"/>
                        </a:xfrm>
                        <a:custGeom>
                          <a:avLst/>
                          <a:gdLst/>
                          <a:ahLst/>
                          <a:cxnLst/>
                          <a:rect l="0" t="0" r="0" b="0"/>
                          <a:pathLst>
                            <a:path w="5755005">
                              <a:moveTo>
                                <a:pt x="0" y="0"/>
                              </a:moveTo>
                              <a:lnTo>
                                <a:pt x="5755005" y="0"/>
                              </a:lnTo>
                            </a:path>
                          </a:pathLst>
                        </a:custGeom>
                        <a:ln w="6350" cap="flat">
                          <a:round/>
                        </a:ln>
                      </wps:spPr>
                      <wps:style>
                        <a:lnRef idx="1">
                          <a:srgbClr val="BD1A8D"/>
                        </a:lnRef>
                        <a:fillRef idx="0">
                          <a:srgbClr val="000000">
                            <a:alpha val="0"/>
                          </a:srgbClr>
                        </a:fillRef>
                        <a:effectRef idx="0">
                          <a:scrgbClr r="0" g="0" b="0"/>
                        </a:effectRef>
                        <a:fontRef idx="none"/>
                      </wps:style>
                      <wps:bodyPr/>
                    </wps:wsp>
                    <pic:pic xmlns:pic="http://schemas.openxmlformats.org/drawingml/2006/picture">
                      <pic:nvPicPr>
                        <pic:cNvPr id="7398" name="Picture 7398"/>
                        <pic:cNvPicPr/>
                      </pic:nvPicPr>
                      <pic:blipFill>
                        <a:blip r:embed="rId1"/>
                        <a:stretch>
                          <a:fillRect/>
                        </a:stretch>
                      </pic:blipFill>
                      <pic:spPr>
                        <a:xfrm>
                          <a:off x="0" y="89535"/>
                          <a:ext cx="935355" cy="420370"/>
                        </a:xfrm>
                        <a:prstGeom prst="rect">
                          <a:avLst/>
                        </a:prstGeom>
                      </pic:spPr>
                    </pic:pic>
                  </wpg:wgp>
                </a:graphicData>
              </a:graphic>
            </wp:anchor>
          </w:drawing>
        </mc:Choice>
        <mc:Fallback>
          <w:pict>
            <v:group w14:anchorId="7670FC56" id="Group 7396" o:spid="_x0000_s1026" style="position:absolute;margin-left:69.5pt;margin-top:759.65pt;width:458.6pt;height:40.15pt;z-index:251660288;mso-position-horizontal-relative:page;mso-position-vertical-relative:page" coordsize="58244,50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">
              <v:rect id="Rectangle 7399" o:spid="_x0000_s1027" style="position:absolute;left:34250;top:1035;width:723;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" filled="f" stroked="f">
                <v:textbox inset="0,0,0,0">
                  <w:txbxContent>
                    <w:p w14:paraId="34B7E659" w14:textId="77777777" w:rsidR="001B2930" w:rsidRDefault="00AF5600">
                      <w:pPr>
                        <w:spacing w:after="160" w:line="259" w:lineRule="auto"/>
                        <w:ind w:left="0" w:firstLine="0"/>
                      </w:pPr>
                      <w:r>
                        <w:rPr>
                          <w:b/>
                          <w:color w:val="EC008C"/>
                          <w:sz w:val="16"/>
                        </w:rPr>
                        <w:t>P</w:t>
                      </w:r>
                    </w:p>
                  </w:txbxContent>
                </v:textbox>
              </v:rect>
              <v:rect id="Rectangle 7400" o:spid="_x0000_s1028" style="position:absolute;left:34799;top:1035;width:3260;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" filled="f" stroked="f">
                <v:textbox inset="0,0,0,0">
                  <w:txbxContent>
                    <w:p w14:paraId="1B38C087" w14:textId="77777777" w:rsidR="001B2930" w:rsidRDefault="00AF5600">
                      <w:pPr>
                        <w:spacing w:after="160" w:line="259" w:lineRule="auto"/>
                        <w:ind w:left="0" w:firstLine="0"/>
                      </w:pPr>
                      <w:proofErr w:type="spellStart"/>
                      <w:r>
                        <w:rPr>
                          <w:b/>
                          <w:color w:val="EC008C"/>
                          <w:sz w:val="16"/>
                        </w:rPr>
                        <w:t>OLICY</w:t>
                      </w:r>
                      <w:proofErr w:type="spellEnd"/>
                    </w:p>
                  </w:txbxContent>
                </v:textbox>
              </v:rect>
              <v:rect id="Rectangle 7401" o:spid="_x0000_s1029" style="position:absolute;left:37252;top:1035;width:375;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NelygAAAOI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" filled="f" stroked="f">
                <v:textbox inset="0,0,0,0">
                  <w:txbxContent>
                    <w:p w14:paraId="6123FA2E" w14:textId="77777777" w:rsidR="001B2930" w:rsidRDefault="00AF5600">
                      <w:pPr>
                        <w:spacing w:after="160" w:line="259" w:lineRule="auto"/>
                        <w:ind w:left="0" w:firstLine="0"/>
                      </w:pPr>
                      <w:r>
                        <w:rPr>
                          <w:b/>
                          <w:color w:val="EC008C"/>
                          <w:sz w:val="16"/>
                        </w:rPr>
                        <w:t>:</w:t>
                      </w:r>
                    </w:p>
                  </w:txbxContent>
                </v:textbox>
              </v:rect>
              <v:rect id="Rectangle 7402" o:spid="_x0000_s1030" style="position:absolute;left:37527;top:1035;width:307;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" filled="f" stroked="f">
                <v:textbox inset="0,0,0,0">
                  <w:txbxContent>
                    <w:p w14:paraId="3F77C7AA" w14:textId="77777777" w:rsidR="001B2930" w:rsidRDefault="00AF5600">
                      <w:pPr>
                        <w:spacing w:after="160" w:line="259" w:lineRule="auto"/>
                        <w:ind w:left="0" w:firstLine="0"/>
                      </w:pPr>
                      <w:r>
                        <w:rPr>
                          <w:b/>
                          <w:color w:val="EC008C"/>
                          <w:sz w:val="16"/>
                        </w:rPr>
                        <w:t xml:space="preserve"> </w:t>
                      </w:r>
                    </w:p>
                  </w:txbxContent>
                </v:textbox>
              </v:rect>
              <v:rect id="Rectangle 7403" o:spid="_x0000_s1031" style="position:absolute;left:37755;top:1035;width:26955;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" filled="f" stroked="f">
                <v:textbox inset="0,0,0,0">
                  <w:txbxContent>
                    <w:p w14:paraId="6321B338" w14:textId="77777777" w:rsidR="001B2930" w:rsidRDefault="00AF5600">
                      <w:pPr>
                        <w:spacing w:after="160" w:line="259" w:lineRule="auto"/>
                        <w:ind w:left="0" w:firstLine="0"/>
                      </w:pPr>
                      <w:r>
                        <w:rPr>
                          <w:b/>
                          <w:color w:val="EC008C"/>
                          <w:sz w:val="16"/>
                        </w:rPr>
                        <w:t xml:space="preserve">Fraud Control and Corruption Prevention Policy </w:t>
                      </w:r>
                    </w:p>
                  </w:txbxContent>
                </v:textbox>
              </v:rect>
              <v:rect id="Rectangle 7404" o:spid="_x0000_s1032" style="position:absolute;left:58013;top:1035;width:307;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3Q9ygAAAOI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" filled="f" stroked="f">
                <v:textbox inset="0,0,0,0">
                  <w:txbxContent>
                    <w:p w14:paraId="6005C66E" w14:textId="77777777" w:rsidR="001B2930" w:rsidRDefault="00AF5600">
                      <w:pPr>
                        <w:spacing w:after="160" w:line="259" w:lineRule="auto"/>
                        <w:ind w:left="0" w:firstLine="0"/>
                      </w:pPr>
                      <w:r>
                        <w:rPr>
                          <w:b/>
                          <w:color w:val="BD1A8D"/>
                          <w:sz w:val="16"/>
                        </w:rPr>
                        <w:t xml:space="preserve"> </w:t>
                      </w:r>
                    </w:p>
                  </w:txbxContent>
                </v:textbox>
              </v:rect>
              <v:rect id="Rectangle 7405" o:spid="_x0000_s1033" style="position:absolute;left:55041;top:2270;width:2983;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" filled="f" stroked="f">
                <v:textbox inset="0,0,0,0">
                  <w:txbxContent>
                    <w:p w14:paraId="33108B29" w14:textId="77777777" w:rsidR="001B2930" w:rsidRDefault="00AF5600">
                      <w:pPr>
                        <w:spacing w:after="160" w:line="259" w:lineRule="auto"/>
                        <w:ind w:left="0" w:firstLine="0"/>
                      </w:pPr>
                      <w:r>
                        <w:rPr>
                          <w:sz w:val="16"/>
                        </w:rPr>
                        <w:t xml:space="preserve">page </w:t>
                      </w:r>
                    </w:p>
                  </w:txbxContent>
                </v:textbox>
              </v:rect>
              <v:rect id="Rectangle 7406" o:spid="_x0000_s1034" style="position:absolute;left:57282;top:2270;width:688;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" filled="f" stroked="f">
                <v:textbox inset="0,0,0,0">
                  <w:txbxContent>
                    <w:p w14:paraId="44CCF913" w14:textId="77777777" w:rsidR="001B2930" w:rsidRDefault="00AF5600">
                      <w:pPr>
                        <w:spacing w:after="160" w:line="259" w:lineRule="auto"/>
                        <w:ind w:left="0" w:firstLine="0"/>
                      </w:pPr>
                      <w:r>
                        <w:fldChar w:fldCharType="begin"/>
                      </w:r>
                      <w:r>
                        <w:instrText xml:space="preserve"> PAGE   \* MERGEFORMAT </w:instrText>
                      </w:r>
                      <w:r>
                        <w:fldChar w:fldCharType="separate"/>
                      </w:r>
                      <w:r>
                        <w:rPr>
                          <w:sz w:val="16"/>
                        </w:rPr>
                        <w:t>2</w:t>
                      </w:r>
                      <w:r>
                        <w:rPr>
                          <w:sz w:val="16"/>
                        </w:rPr>
                        <w:fldChar w:fldCharType="end"/>
                      </w:r>
                    </w:p>
                  </w:txbxContent>
                </v:textbox>
              </v:rect>
              <v:rect id="Rectangle 7407" o:spid="_x0000_s1035" style="position:absolute;left:57800;top:2270;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" filled="f" stroked="f">
                <v:textbox inset="0,0,0,0">
                  <w:txbxContent>
                    <w:p w14:paraId="6435B3E2" w14:textId="77777777" w:rsidR="001B2930" w:rsidRDefault="00AF5600">
                      <w:pPr>
                        <w:spacing w:after="160" w:line="259" w:lineRule="auto"/>
                        <w:ind w:left="0" w:firstLine="0"/>
                      </w:pPr>
                      <w:r>
                        <w:rPr>
                          <w:sz w:val="16"/>
                        </w:rPr>
                        <w:t xml:space="preserve"> </w:t>
                      </w:r>
                    </w:p>
                  </w:txbxContent>
                </v:textbox>
              </v:rect>
              <v:rect id="Rectangle 7408" o:spid="_x0000_s1036" style="position:absolute;left:58013;top:2270;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" filled="f" stroked="f">
                <v:textbox inset="0,0,0,0">
                  <w:txbxContent>
                    <w:p w14:paraId="4D6CD526" w14:textId="77777777" w:rsidR="001B2930" w:rsidRDefault="00AF5600">
                      <w:pPr>
                        <w:spacing w:after="160" w:line="259" w:lineRule="auto"/>
                        <w:ind w:left="0" w:firstLine="0"/>
                      </w:pPr>
                      <w:r>
                        <w:rPr>
                          <w:sz w:val="16"/>
                        </w:rPr>
                        <w:t xml:space="preserve"> </w:t>
                      </w:r>
                    </w:p>
                  </w:txbxContent>
                </v:textbox>
              </v:rect>
              <v:shape id="Shape 7397" o:spid="_x0000_s1037" style="position:absolute;left:361;width:57551;height:0;visibility:visible;mso-wrap-style:square;v-text-anchor:top" coordsize="57550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" path="m,l5755005,e" filled="f" strokecolor="#bd1a8d" strokeweight=".5pt">
                <v:path arrowok="t" textboxrect="0,0,575500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98" o:spid="_x0000_s1038" type="#_x0000_t75" style="position:absolute;top:895;width:9353;height:4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">
                <v:imagedata r:id="rId2" o:title=""/>
              </v:shape>
              <w10:wrap type="square" anchorx="page" anchory="page"/>
            </v:group>
          </w:pict>
        </mc:Fallback>
      </mc:AlternateConten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D7D9" w14:textId="29B9BB03" w:rsidR="001B2930" w:rsidRDefault="00AF5600">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8501252"/>
      <w:docPartObj>
        <w:docPartGallery w:val="Page Numbers (Bottom of Page)"/>
        <w:docPartUnique/>
      </w:docPartObj>
    </w:sdtPr>
    <w:sdtContent>
      <w:p w14:paraId="340F29D1" w14:textId="6E1C2D6A" w:rsidR="004F374E" w:rsidRDefault="004F374E" w:rsidP="002B50D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6C294E" w14:textId="73038A98" w:rsidR="001B2930" w:rsidRPr="004F374E" w:rsidRDefault="004F374E" w:rsidP="004F374E">
    <w:pPr>
      <w:spacing w:after="160" w:line="259" w:lineRule="auto"/>
      <w:ind w:left="0" w:firstLine="360"/>
      <w:jc w:val="right"/>
      <w:rPr>
        <w:b/>
        <w:bCs/>
        <w:szCs w:val="22"/>
      </w:rPr>
    </w:pPr>
    <w:r w:rsidRPr="004F374E">
      <w:rPr>
        <w:b/>
        <w:bCs/>
        <w:szCs w:val="22"/>
      </w:rPr>
      <w:t>B4H F</w:t>
    </w:r>
    <w:r w:rsidRPr="004F374E">
      <w:rPr>
        <w:b/>
        <w:bCs/>
        <w:color w:val="000000" w:themeColor="text1"/>
        <w:szCs w:val="22"/>
      </w:rPr>
      <w:t>raud Control and Corruption Prevention Policy</w:t>
    </w:r>
    <w:r w:rsidR="000A6158">
      <w:rPr>
        <w:b/>
        <w:bCs/>
        <w:color w:val="000000" w:themeColor="text1"/>
        <w:szCs w:val="22"/>
      </w:rPr>
      <w:t xml:space="preserve">: </w:t>
    </w:r>
    <w:r w:rsidRPr="004F374E">
      <w:rPr>
        <w:b/>
        <w:bCs/>
        <w:color w:val="000000" w:themeColor="text1"/>
        <w:szCs w:val="22"/>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A768" w14:textId="77777777" w:rsidR="00AF5600" w:rsidRDefault="00AF5600">
      <w:pPr>
        <w:spacing w:after="0" w:line="240" w:lineRule="auto"/>
      </w:pPr>
      <w:r>
        <w:separator/>
      </w:r>
    </w:p>
  </w:footnote>
  <w:footnote w:type="continuationSeparator" w:id="0">
    <w:p w14:paraId="784A0E02" w14:textId="77777777" w:rsidR="00AF5600" w:rsidRDefault="00AF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4798" w14:textId="77777777" w:rsidR="001B2930" w:rsidRDefault="00AF5600">
    <w:pPr>
      <w:spacing w:after="0" w:line="259" w:lineRule="auto"/>
      <w:ind w:left="0" w:firstLine="0"/>
    </w:pPr>
    <w:r>
      <w:rPr>
        <w:sz w:val="24"/>
      </w:rPr>
      <w:t xml:space="preserve"> </w:t>
    </w:r>
    <w:r>
      <w:rPr>
        <w:sz w:val="24"/>
      </w:rPr>
      <w:tab/>
    </w:r>
    <w:r>
      <w:rPr>
        <w:b/>
        <w:color w:val="FFFFFF"/>
        <w:sz w:val="48"/>
      </w:rPr>
      <w:t xml:space="preserve"> </w:t>
    </w:r>
  </w:p>
  <w:p w14:paraId="7BE49125" w14:textId="77777777" w:rsidR="001B2930" w:rsidRDefault="00AF5600">
    <w:pPr>
      <w:tabs>
        <w:tab w:val="right" w:pos="9073"/>
      </w:tabs>
      <w:spacing w:after="0" w:line="259" w:lineRule="auto"/>
      <w:ind w:left="0" w:firstLine="0"/>
    </w:pPr>
    <w:r>
      <w:rPr>
        <w:noProof/>
        <w:color w:val="000000"/>
      </w:rPr>
      <mc:AlternateContent>
        <mc:Choice Requires="wpg">
          <w:drawing>
            <wp:anchor distT="0" distB="0" distL="114300" distR="114300" simplePos="0" relativeHeight="251658240" behindDoc="1" locked="0" layoutInCell="1" allowOverlap="1" wp14:anchorId="6BD49BFB" wp14:editId="5670D754">
              <wp:simplePos x="0" y="0"/>
              <wp:positionH relativeFrom="page">
                <wp:posOffset>829945</wp:posOffset>
              </wp:positionH>
              <wp:positionV relativeFrom="page">
                <wp:posOffset>450850</wp:posOffset>
              </wp:positionV>
              <wp:extent cx="5960745" cy="368300"/>
              <wp:effectExtent l="0" t="0" r="0" b="0"/>
              <wp:wrapNone/>
              <wp:docPr id="7381" name="Group 7381"/>
              <wp:cNvGraphicFramePr/>
              <a:graphic xmlns:a="http://schemas.openxmlformats.org/drawingml/2006/main">
                <a:graphicData uri="http://schemas.microsoft.com/office/word/2010/wordprocessingGroup">
                  <wpg:wgp>
                    <wpg:cNvGrpSpPr/>
                    <wpg:grpSpPr>
                      <a:xfrm>
                        <a:off x="0" y="0"/>
                        <a:ext cx="5960745" cy="368300"/>
                        <a:chOff x="0" y="0"/>
                        <a:chExt cx="5960745" cy="368300"/>
                      </a:xfrm>
                    </wpg:grpSpPr>
                    <wps:wsp>
                      <wps:cNvPr id="7382" name="Shape 7382"/>
                      <wps:cNvSpPr/>
                      <wps:spPr>
                        <a:xfrm>
                          <a:off x="0" y="0"/>
                          <a:ext cx="5960745" cy="368300"/>
                        </a:xfrm>
                        <a:custGeom>
                          <a:avLst/>
                          <a:gdLst/>
                          <a:ahLst/>
                          <a:cxnLst/>
                          <a:rect l="0" t="0" r="0" b="0"/>
                          <a:pathLst>
                            <a:path w="5960745" h="368300">
                              <a:moveTo>
                                <a:pt x="61379" y="0"/>
                              </a:moveTo>
                              <a:lnTo>
                                <a:pt x="5899404" y="0"/>
                              </a:lnTo>
                              <a:cubicBezTo>
                                <a:pt x="5933313" y="0"/>
                                <a:pt x="5960745" y="27432"/>
                                <a:pt x="5960745" y="61340"/>
                              </a:cubicBezTo>
                              <a:lnTo>
                                <a:pt x="5960745" y="306959"/>
                              </a:lnTo>
                              <a:cubicBezTo>
                                <a:pt x="5960745" y="340868"/>
                                <a:pt x="5933313" y="368300"/>
                                <a:pt x="5899404" y="368300"/>
                              </a:cubicBezTo>
                              <a:lnTo>
                                <a:pt x="61379" y="368300"/>
                              </a:lnTo>
                              <a:cubicBezTo>
                                <a:pt x="27483" y="368300"/>
                                <a:pt x="0" y="340868"/>
                                <a:pt x="0" y="306959"/>
                              </a:cubicBezTo>
                              <a:lnTo>
                                <a:pt x="0" y="61340"/>
                              </a:lnTo>
                              <a:cubicBezTo>
                                <a:pt x="0" y="27432"/>
                                <a:pt x="27483" y="0"/>
                                <a:pt x="61379" y="0"/>
                              </a:cubicBezTo>
                              <a:close/>
                            </a:path>
                          </a:pathLst>
                        </a:custGeom>
                        <a:ln w="0" cap="flat">
                          <a:round/>
                        </a:ln>
                      </wps:spPr>
                      <wps:style>
                        <a:lnRef idx="0">
                          <a:srgbClr val="000000">
                            <a:alpha val="0"/>
                          </a:srgbClr>
                        </a:lnRef>
                        <a:fillRef idx="1">
                          <a:srgbClr val="EC008C"/>
                        </a:fillRef>
                        <a:effectRef idx="0">
                          <a:scrgbClr r="0" g="0" b="0"/>
                        </a:effectRef>
                        <a:fontRef idx="none"/>
                      </wps:style>
                      <wps:bodyPr/>
                    </wps:wsp>
                    <wps:wsp>
                      <wps:cNvPr id="7614" name="Shape 7614"/>
                      <wps:cNvSpPr/>
                      <wps:spPr>
                        <a:xfrm>
                          <a:off x="70828" y="41198"/>
                          <a:ext cx="1726565" cy="264237"/>
                        </a:xfrm>
                        <a:custGeom>
                          <a:avLst/>
                          <a:gdLst/>
                          <a:ahLst/>
                          <a:cxnLst/>
                          <a:rect l="0" t="0" r="0" b="0"/>
                          <a:pathLst>
                            <a:path w="1726565" h="264237">
                              <a:moveTo>
                                <a:pt x="0" y="0"/>
                              </a:moveTo>
                              <a:lnTo>
                                <a:pt x="1726565" y="0"/>
                              </a:lnTo>
                              <a:lnTo>
                                <a:pt x="1726565" y="264237"/>
                              </a:lnTo>
                              <a:lnTo>
                                <a:pt x="0" y="264237"/>
                              </a:lnTo>
                              <a:lnTo>
                                <a:pt x="0" y="0"/>
                              </a:lnTo>
                            </a:path>
                          </a:pathLst>
                        </a:custGeom>
                        <a:ln w="0" cap="flat">
                          <a:round/>
                        </a:ln>
                      </wps:spPr>
                      <wps:style>
                        <a:lnRef idx="0">
                          <a:srgbClr val="000000">
                            <a:alpha val="0"/>
                          </a:srgbClr>
                        </a:lnRef>
                        <a:fillRef idx="1">
                          <a:srgbClr val="EC008C"/>
                        </a:fillRef>
                        <a:effectRef idx="0">
                          <a:scrgbClr r="0" g="0" b="0"/>
                        </a:effectRef>
                        <a:fontRef idx="none"/>
                      </wps:style>
                      <wps:bodyPr/>
                    </wps:wsp>
                    <pic:pic xmlns:pic="http://schemas.openxmlformats.org/drawingml/2006/picture">
                      <pic:nvPicPr>
                        <pic:cNvPr id="7384" name="Picture 7384"/>
                        <pic:cNvPicPr/>
                      </pic:nvPicPr>
                      <pic:blipFill>
                        <a:blip r:embed="rId1"/>
                        <a:stretch>
                          <a:fillRect/>
                        </a:stretch>
                      </pic:blipFill>
                      <pic:spPr>
                        <a:xfrm>
                          <a:off x="70739" y="87122"/>
                          <a:ext cx="1726692" cy="172212"/>
                        </a:xfrm>
                        <a:prstGeom prst="rect">
                          <a:avLst/>
                        </a:prstGeom>
                      </pic:spPr>
                    </pic:pic>
                    <wps:wsp>
                      <wps:cNvPr id="7615" name="Shape 7615"/>
                      <wps:cNvSpPr/>
                      <wps:spPr>
                        <a:xfrm>
                          <a:off x="1972945" y="41275"/>
                          <a:ext cx="3846195" cy="327025"/>
                        </a:xfrm>
                        <a:custGeom>
                          <a:avLst/>
                          <a:gdLst/>
                          <a:ahLst/>
                          <a:cxnLst/>
                          <a:rect l="0" t="0" r="0" b="0"/>
                          <a:pathLst>
                            <a:path w="3846195" h="327025">
                              <a:moveTo>
                                <a:pt x="0" y="0"/>
                              </a:moveTo>
                              <a:lnTo>
                                <a:pt x="3846195" y="0"/>
                              </a:lnTo>
                              <a:lnTo>
                                <a:pt x="3846195" y="327025"/>
                              </a:lnTo>
                              <a:lnTo>
                                <a:pt x="0" y="327025"/>
                              </a:lnTo>
                              <a:lnTo>
                                <a:pt x="0" y="0"/>
                              </a:lnTo>
                            </a:path>
                          </a:pathLst>
                        </a:custGeom>
                        <a:ln w="0" cap="flat">
                          <a:round/>
                        </a:ln>
                      </wps:spPr>
                      <wps:style>
                        <a:lnRef idx="0">
                          <a:srgbClr val="000000">
                            <a:alpha val="0"/>
                          </a:srgbClr>
                        </a:lnRef>
                        <a:fillRef idx="1">
                          <a:srgbClr val="EC008C"/>
                        </a:fillRef>
                        <a:effectRef idx="0">
                          <a:scrgbClr r="0" g="0" b="0"/>
                        </a:effectRef>
                        <a:fontRef idx="none"/>
                      </wps:style>
                      <wps:bodyPr/>
                    </wps:wsp>
                    <pic:pic xmlns:pic="http://schemas.openxmlformats.org/drawingml/2006/picture">
                      <pic:nvPicPr>
                        <pic:cNvPr id="7386" name="Picture 7386"/>
                        <pic:cNvPicPr/>
                      </pic:nvPicPr>
                      <pic:blipFill>
                        <a:blip r:embed="rId2"/>
                        <a:stretch>
                          <a:fillRect/>
                        </a:stretch>
                      </pic:blipFill>
                      <pic:spPr>
                        <a:xfrm>
                          <a:off x="1972691" y="87122"/>
                          <a:ext cx="3846576" cy="236220"/>
                        </a:xfrm>
                        <a:prstGeom prst="rect">
                          <a:avLst/>
                        </a:prstGeom>
                      </pic:spPr>
                    </pic:pic>
                  </wpg:wgp>
                </a:graphicData>
              </a:graphic>
            </wp:anchor>
          </w:drawing>
        </mc:Choice>
        <mc:Fallback xmlns:a="http://schemas.openxmlformats.org/drawingml/2006/main">
          <w:pict>
            <v:group id="Group 7381" style="width:469.35pt;height:29pt;position:absolute;z-index:-2147483627;mso-position-horizontal-relative:page;mso-position-horizontal:absolute;margin-left:65.35pt;mso-position-vertical-relative:page;margin-top:35.5pt;" coordsize="59607,3683">
              <v:shape id="Shape 7382" style="position:absolute;width:59607;height:3683;left:0;top:0;" coordsize="5960745,368300" path="m61379,0l5899404,0c5933313,0,5960745,27432,5960745,61340l5960745,306959c5960745,340868,5933313,368300,5899404,368300l61379,368300c27483,368300,0,340868,0,306959l0,61340c0,27432,27483,0,61379,0x">
                <v:stroke weight="0pt" endcap="flat" joinstyle="round" on="false" color="#000000" opacity="0"/>
                <v:fill on="true" color="#ec008c"/>
              </v:shape>
              <v:shape id="Shape 7616" style="position:absolute;width:17265;height:2642;left:708;top:411;" coordsize="1726565,264237" path="m0,0l1726565,0l1726565,264237l0,264237l0,0">
                <v:stroke weight="0pt" endcap="flat" joinstyle="round" on="false" color="#000000" opacity="0"/>
                <v:fill on="true" color="#ec008c"/>
              </v:shape>
              <v:shape id="Picture 7384" style="position:absolute;width:17266;height:1722;left:707;top:871;" filled="f">
                <v:imagedata r:id="rId10"/>
              </v:shape>
              <v:shape id="Shape 7617" style="position:absolute;width:38461;height:3270;left:19729;top:412;" coordsize="3846195,327025" path="m0,0l3846195,0l3846195,327025l0,327025l0,0">
                <v:stroke weight="0pt" endcap="flat" joinstyle="round" on="false" color="#000000" opacity="0"/>
                <v:fill on="true" color="#ec008c"/>
              </v:shape>
              <v:shape id="Picture 7386" style="position:absolute;width:38465;height:2362;left:19726;top:871;" filled="f">
                <v:imagedata r:id="rId11"/>
              </v:shape>
            </v:group>
          </w:pict>
        </mc:Fallback>
      </mc:AlternateContent>
    </w:r>
    <w:r>
      <w:rPr>
        <w:b/>
        <w:color w:val="FFFFFF"/>
        <w:sz w:val="43"/>
        <w:vertAlign w:val="subscript"/>
      </w:rPr>
      <w:t xml:space="preserve">POLICY </w:t>
    </w:r>
    <w:proofErr w:type="spellStart"/>
    <w:r>
      <w:rPr>
        <w:b/>
        <w:color w:val="FFFFFF"/>
        <w:sz w:val="24"/>
      </w:rPr>
      <w:t>POLICY</w:t>
    </w:r>
    <w:proofErr w:type="spellEnd"/>
    <w:r>
      <w:rPr>
        <w:color w:val="FFFFFF"/>
        <w:sz w:val="43"/>
        <w:vertAlign w:val="subscript"/>
      </w:rPr>
      <w:t xml:space="preserve"> </w:t>
    </w:r>
    <w:r>
      <w:rPr>
        <w:color w:val="FFFFFF"/>
        <w:sz w:val="43"/>
        <w:vertAlign w:val="subscript"/>
      </w:rPr>
      <w:tab/>
    </w:r>
    <w:r>
      <w:rPr>
        <w:b/>
        <w:color w:val="FFFFFF"/>
        <w:sz w:val="24"/>
      </w:rPr>
      <w:t>Fraud Control and Corruption Prevention Policy Working with Children and Young People</w:t>
    </w:r>
    <w:r>
      <w:rPr>
        <w:color w:val="FFFFFF"/>
        <w:sz w:val="24"/>
      </w:rPr>
      <w:t xml:space="preserve"> </w:t>
    </w:r>
    <w:r>
      <w:rPr>
        <w:b/>
        <w:color w:val="FFFFFF"/>
        <w:sz w:val="24"/>
      </w:rPr>
      <w:t xml:space="preserve">  </w:t>
    </w:r>
  </w:p>
  <w:p w14:paraId="0AA12D42" w14:textId="77777777" w:rsidR="001B2930" w:rsidRDefault="00AF5600">
    <w:pPr>
      <w:spacing w:after="0" w:line="259" w:lineRule="auto"/>
      <w:ind w:left="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6086" w14:textId="77777777" w:rsidR="001B2930" w:rsidRPr="002D7793" w:rsidRDefault="00AF5600">
    <w:pPr>
      <w:spacing w:after="0" w:line="259" w:lineRule="auto"/>
      <w:ind w:left="0" w:firstLine="0"/>
      <w:rPr>
        <w:color w:val="000000" w:themeColor="text1"/>
      </w:rPr>
    </w:pPr>
    <w:r w:rsidRPr="002D7793">
      <w:rPr>
        <w:color w:val="000000" w:themeColor="text1"/>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190E" w14:textId="77777777" w:rsidR="001B2930" w:rsidRDefault="001B293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4223"/>
    <w:multiLevelType w:val="hybridMultilevel"/>
    <w:tmpl w:val="FCBA3186"/>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4EDE4EC7"/>
    <w:multiLevelType w:val="hybridMultilevel"/>
    <w:tmpl w:val="C0AC163A"/>
    <w:lvl w:ilvl="0" w:tplc="15D04B6A">
      <w:start w:val="1"/>
      <w:numFmt w:val="bullet"/>
      <w:lvlText w:val="•"/>
      <w:lvlJc w:val="left"/>
      <w:pPr>
        <w:ind w:left="1637"/>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1" w:tplc="A87E98B0">
      <w:start w:val="1"/>
      <w:numFmt w:val="bullet"/>
      <w:lvlText w:val="o"/>
      <w:lvlJc w:val="left"/>
      <w:pPr>
        <w:ind w:left="235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2" w:tplc="4438A7A4">
      <w:start w:val="1"/>
      <w:numFmt w:val="bullet"/>
      <w:lvlText w:val="▪"/>
      <w:lvlJc w:val="left"/>
      <w:pPr>
        <w:ind w:left="307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3" w:tplc="C91275E0">
      <w:start w:val="1"/>
      <w:numFmt w:val="bullet"/>
      <w:lvlText w:val="•"/>
      <w:lvlJc w:val="left"/>
      <w:pPr>
        <w:ind w:left="3797"/>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4" w:tplc="7FD8014A">
      <w:start w:val="1"/>
      <w:numFmt w:val="bullet"/>
      <w:lvlText w:val="o"/>
      <w:lvlJc w:val="left"/>
      <w:pPr>
        <w:ind w:left="451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5" w:tplc="F2E86924">
      <w:start w:val="1"/>
      <w:numFmt w:val="bullet"/>
      <w:lvlText w:val="▪"/>
      <w:lvlJc w:val="left"/>
      <w:pPr>
        <w:ind w:left="523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6" w:tplc="1194DCB6">
      <w:start w:val="1"/>
      <w:numFmt w:val="bullet"/>
      <w:lvlText w:val="•"/>
      <w:lvlJc w:val="left"/>
      <w:pPr>
        <w:ind w:left="5957"/>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7" w:tplc="B5D05E7C">
      <w:start w:val="1"/>
      <w:numFmt w:val="bullet"/>
      <w:lvlText w:val="o"/>
      <w:lvlJc w:val="left"/>
      <w:pPr>
        <w:ind w:left="667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8" w:tplc="2576A1E8">
      <w:start w:val="1"/>
      <w:numFmt w:val="bullet"/>
      <w:lvlText w:val="▪"/>
      <w:lvlJc w:val="left"/>
      <w:pPr>
        <w:ind w:left="739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abstractNum>
  <w:abstractNum w:abstractNumId="2" w15:restartNumberingAfterBreak="0">
    <w:nsid w:val="54DB14D1"/>
    <w:multiLevelType w:val="hybridMultilevel"/>
    <w:tmpl w:val="7C3807FA"/>
    <w:lvl w:ilvl="0" w:tplc="7144D37C">
      <w:start w:val="1"/>
      <w:numFmt w:val="decimal"/>
      <w:pStyle w:val="Heading1"/>
      <w:lvlText w:val="%1"/>
      <w:lvlJc w:val="left"/>
      <w:pPr>
        <w:ind w:left="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lvl w:ilvl="1" w:tplc="E780D2A6">
      <w:start w:val="1"/>
      <w:numFmt w:val="lowerLetter"/>
      <w:lvlText w:val="%2"/>
      <w:lvlJc w:val="left"/>
      <w:pPr>
        <w:ind w:left="108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lvl w:ilvl="2" w:tplc="B5E002D6">
      <w:start w:val="1"/>
      <w:numFmt w:val="lowerRoman"/>
      <w:lvlText w:val="%3"/>
      <w:lvlJc w:val="left"/>
      <w:pPr>
        <w:ind w:left="180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lvl w:ilvl="3" w:tplc="39329F46">
      <w:start w:val="1"/>
      <w:numFmt w:val="decimal"/>
      <w:lvlText w:val="%4"/>
      <w:lvlJc w:val="left"/>
      <w:pPr>
        <w:ind w:left="252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lvl w:ilvl="4" w:tplc="ADD8CC24">
      <w:start w:val="1"/>
      <w:numFmt w:val="lowerLetter"/>
      <w:lvlText w:val="%5"/>
      <w:lvlJc w:val="left"/>
      <w:pPr>
        <w:ind w:left="324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lvl w:ilvl="5" w:tplc="2A58DF98">
      <w:start w:val="1"/>
      <w:numFmt w:val="lowerRoman"/>
      <w:lvlText w:val="%6"/>
      <w:lvlJc w:val="left"/>
      <w:pPr>
        <w:ind w:left="396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lvl w:ilvl="6" w:tplc="70D895B8">
      <w:start w:val="1"/>
      <w:numFmt w:val="decimal"/>
      <w:lvlText w:val="%7"/>
      <w:lvlJc w:val="left"/>
      <w:pPr>
        <w:ind w:left="468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lvl w:ilvl="7" w:tplc="38BC14B2">
      <w:start w:val="1"/>
      <w:numFmt w:val="lowerLetter"/>
      <w:lvlText w:val="%8"/>
      <w:lvlJc w:val="left"/>
      <w:pPr>
        <w:ind w:left="540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lvl w:ilvl="8" w:tplc="63A8B55C">
      <w:start w:val="1"/>
      <w:numFmt w:val="lowerRoman"/>
      <w:lvlText w:val="%9"/>
      <w:lvlJc w:val="left"/>
      <w:pPr>
        <w:ind w:left="6120"/>
      </w:pPr>
      <w:rPr>
        <w:rFonts w:ascii="Calibri" w:eastAsia="Calibri" w:hAnsi="Calibri" w:cs="Calibri"/>
        <w:b/>
        <w:bCs/>
        <w:i w:val="0"/>
        <w:strike w:val="0"/>
        <w:dstrike w:val="0"/>
        <w:color w:val="EC008C"/>
        <w:sz w:val="32"/>
        <w:szCs w:val="32"/>
        <w:u w:val="none" w:color="000000"/>
        <w:bdr w:val="none" w:sz="0" w:space="0" w:color="auto"/>
        <w:shd w:val="clear" w:color="auto" w:fill="auto"/>
        <w:vertAlign w:val="baseline"/>
      </w:rPr>
    </w:lvl>
  </w:abstractNum>
  <w:abstractNum w:abstractNumId="3" w15:restartNumberingAfterBreak="0">
    <w:nsid w:val="59084443"/>
    <w:multiLevelType w:val="hybridMultilevel"/>
    <w:tmpl w:val="02749DC4"/>
    <w:lvl w:ilvl="0" w:tplc="DEA2A6D2">
      <w:start w:val="1"/>
      <w:numFmt w:val="bullet"/>
      <w:lvlText w:val="•"/>
      <w:lvlJc w:val="left"/>
      <w:pPr>
        <w:ind w:left="1637"/>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1" w:tplc="5A0AA594">
      <w:start w:val="1"/>
      <w:numFmt w:val="bullet"/>
      <w:lvlText w:val="o"/>
      <w:lvlJc w:val="left"/>
      <w:pPr>
        <w:ind w:left="2215"/>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2" w:tplc="B2202B26">
      <w:start w:val="1"/>
      <w:numFmt w:val="bullet"/>
      <w:lvlText w:val="▪"/>
      <w:lvlJc w:val="left"/>
      <w:pPr>
        <w:ind w:left="2935"/>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3" w:tplc="C388C5FE">
      <w:start w:val="1"/>
      <w:numFmt w:val="bullet"/>
      <w:lvlText w:val="•"/>
      <w:lvlJc w:val="left"/>
      <w:pPr>
        <w:ind w:left="3655"/>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4" w:tplc="1E0AE4D0">
      <w:start w:val="1"/>
      <w:numFmt w:val="bullet"/>
      <w:lvlText w:val="o"/>
      <w:lvlJc w:val="left"/>
      <w:pPr>
        <w:ind w:left="4375"/>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5" w:tplc="8960B5C6">
      <w:start w:val="1"/>
      <w:numFmt w:val="bullet"/>
      <w:lvlText w:val="▪"/>
      <w:lvlJc w:val="left"/>
      <w:pPr>
        <w:ind w:left="5095"/>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6" w:tplc="F748069C">
      <w:start w:val="1"/>
      <w:numFmt w:val="bullet"/>
      <w:lvlText w:val="•"/>
      <w:lvlJc w:val="left"/>
      <w:pPr>
        <w:ind w:left="5815"/>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7" w:tplc="E42AC338">
      <w:start w:val="1"/>
      <w:numFmt w:val="bullet"/>
      <w:lvlText w:val="o"/>
      <w:lvlJc w:val="left"/>
      <w:pPr>
        <w:ind w:left="6535"/>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8" w:tplc="D86AF586">
      <w:start w:val="1"/>
      <w:numFmt w:val="bullet"/>
      <w:lvlText w:val="▪"/>
      <w:lvlJc w:val="left"/>
      <w:pPr>
        <w:ind w:left="7255"/>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30"/>
    <w:rsid w:val="000A6158"/>
    <w:rsid w:val="001B2930"/>
    <w:rsid w:val="002D7793"/>
    <w:rsid w:val="004F374E"/>
    <w:rsid w:val="00551FAF"/>
    <w:rsid w:val="00565CB9"/>
    <w:rsid w:val="00744413"/>
    <w:rsid w:val="00AF5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BB5D"/>
  <w15:docId w15:val="{F8C7D9C1-35E5-CA4C-8B3D-7FDE7CF7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49" w:lineRule="auto"/>
      <w:ind w:left="152" w:hanging="10"/>
    </w:pPr>
    <w:rPr>
      <w:rFonts w:ascii="Calibri" w:eastAsia="Calibri" w:hAnsi="Calibri" w:cs="Calibri"/>
      <w:color w:val="404040"/>
      <w:sz w:val="22"/>
      <w:lang w:eastAsia="en-AU" w:bidi="en-AU"/>
    </w:rPr>
  </w:style>
  <w:style w:type="paragraph" w:styleId="Heading1">
    <w:name w:val="heading 1"/>
    <w:next w:val="Normal"/>
    <w:link w:val="Heading1Char"/>
    <w:uiPriority w:val="9"/>
    <w:qFormat/>
    <w:pPr>
      <w:keepNext/>
      <w:keepLines/>
      <w:numPr>
        <w:numId w:val="3"/>
      </w:numPr>
      <w:spacing w:after="28" w:line="259" w:lineRule="auto"/>
      <w:outlineLvl w:val="0"/>
    </w:pPr>
    <w:rPr>
      <w:rFonts w:ascii="Calibri" w:eastAsia="Calibri" w:hAnsi="Calibri" w:cs="Calibri"/>
      <w:b/>
      <w:color w:val="EC008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C008C"/>
      <w:sz w:val="32"/>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2D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F37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374E"/>
    <w:rPr>
      <w:rFonts w:ascii="Calibri" w:eastAsia="Calibri" w:hAnsi="Calibri" w:cs="Calibri"/>
      <w:color w:val="404040"/>
      <w:sz w:val="22"/>
      <w:lang w:eastAsia="en-AU" w:bidi="en-AU"/>
    </w:rPr>
  </w:style>
  <w:style w:type="character" w:styleId="PageNumber">
    <w:name w:val="page number"/>
    <w:basedOn w:val="DefaultParagraphFont"/>
    <w:uiPriority w:val="99"/>
    <w:semiHidden/>
    <w:unhideWhenUsed/>
    <w:rsid w:val="004F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5.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Mission Australia Policy Format - Template</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Australia Policy Format - Template</dc:title>
  <dc:subject/>
  <dc:creator>Ken Robertson</dc:creator>
  <cp:keywords/>
  <cp:lastModifiedBy>Ann M Clarke</cp:lastModifiedBy>
  <cp:revision>4</cp:revision>
  <dcterms:created xsi:type="dcterms:W3CDTF">2021-08-04T05:49:00Z</dcterms:created>
  <dcterms:modified xsi:type="dcterms:W3CDTF">2021-08-04T05:59:00Z</dcterms:modified>
</cp:coreProperties>
</file>