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55" w:rsidRPr="001D224F" w:rsidRDefault="00197255" w:rsidP="001D224F">
      <w:pPr>
        <w:spacing w:after="0"/>
        <w:rPr>
          <w:b/>
          <w:color w:val="000000" w:themeColor="text1"/>
          <w:sz w:val="24"/>
          <w:szCs w:val="24"/>
        </w:rPr>
      </w:pPr>
      <w:r w:rsidRPr="001D224F">
        <w:rPr>
          <w:b/>
          <w:color w:val="000000" w:themeColor="text1"/>
          <w:sz w:val="24"/>
          <w:szCs w:val="24"/>
        </w:rPr>
        <w:t xml:space="preserve">PRIVACY </w:t>
      </w:r>
      <w:r w:rsidR="002E1C32">
        <w:rPr>
          <w:b/>
          <w:color w:val="000000" w:themeColor="text1"/>
          <w:sz w:val="24"/>
          <w:szCs w:val="24"/>
        </w:rPr>
        <w:t>NOTICE</w:t>
      </w:r>
    </w:p>
    <w:p w:rsidR="00E005BE" w:rsidRDefault="00E005BE" w:rsidP="001D224F">
      <w:pPr>
        <w:spacing w:after="0"/>
        <w:rPr>
          <w:color w:val="000000" w:themeColor="text1"/>
        </w:rPr>
      </w:pPr>
    </w:p>
    <w:p w:rsidR="00197255" w:rsidRPr="001D224F" w:rsidRDefault="00514135" w:rsidP="001D224F">
      <w:pPr>
        <w:spacing w:after="0"/>
        <w:rPr>
          <w:color w:val="000000" w:themeColor="text1"/>
        </w:rPr>
      </w:pPr>
      <w:r w:rsidRPr="001D224F">
        <w:rPr>
          <w:color w:val="000000" w:themeColor="text1"/>
        </w:rPr>
        <w:t xml:space="preserve">Here at </w:t>
      </w:r>
      <w:r w:rsidR="00C43349">
        <w:rPr>
          <w:color w:val="000000" w:themeColor="text1"/>
        </w:rPr>
        <w:t>Abbey Service Centre</w:t>
      </w:r>
      <w:r w:rsidRPr="001D224F">
        <w:rPr>
          <w:color w:val="000000" w:themeColor="text1"/>
        </w:rPr>
        <w:t xml:space="preserve">, we take privacy seriously and will only </w:t>
      </w:r>
      <w:r w:rsidR="00DB69D9" w:rsidRPr="001D224F">
        <w:rPr>
          <w:color w:val="000000" w:themeColor="text1"/>
        </w:rPr>
        <w:t>use your personal information in the administration of the services you require.</w:t>
      </w:r>
    </w:p>
    <w:p w:rsidR="00E005BE" w:rsidRDefault="00E005BE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1D224F" w:rsidRDefault="00C43349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Abbey Service Centre</w:t>
      </w:r>
      <w:r w:rsidR="00873243"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 will be what’s known as the ‘Controller’ of the personal data you provide to us. We only collect basic personal data about you which 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>we require to provide service to you</w:t>
      </w:r>
      <w:r w:rsidR="00873243"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005BE" w:rsidRPr="001D224F" w:rsidRDefault="00E005BE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Pr="001D224F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Why we need it</w:t>
      </w:r>
    </w:p>
    <w:p w:rsidR="00873243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>We need to know your basic personal data in order to provide you with</w:t>
      </w:r>
      <w:r w:rsidR="00D04C60">
        <w:rPr>
          <w:rFonts w:asciiTheme="minorHAnsi" w:hAnsiTheme="minorHAnsi"/>
          <w:color w:val="000000" w:themeColor="text1"/>
          <w:sz w:val="22"/>
          <w:szCs w:val="22"/>
        </w:rPr>
        <w:t xml:space="preserve"> car repair services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. We will not collect any personal data from you we do not need in order to provide and oversee this service to you.</w:t>
      </w:r>
    </w:p>
    <w:p w:rsidR="001D224F" w:rsidRPr="001D224F" w:rsidRDefault="001D224F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Pr="001D224F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What we do with it</w:t>
      </w:r>
    </w:p>
    <w:p w:rsidR="00873243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>All the personal data we process is processed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 xml:space="preserve"> and stored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 by our staff in the UK. 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No 3</w:t>
      </w:r>
      <w:r w:rsidRPr="001D224F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vertAlign w:val="superscript"/>
        </w:rPr>
        <w:t>rd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 parties have access to your personal data unless the law allows them to do so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 xml:space="preserve"> or in order to carry out the work on your vehicle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We have a Data Protection regime in place to oversee the effective and secure processing of your personal data. More information on this framework can be found 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>upon request by contacting reception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D224F" w:rsidRPr="001D224F" w:rsidRDefault="001D224F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Pr="001D224F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How long we keep it</w:t>
      </w:r>
    </w:p>
    <w:p w:rsidR="00873243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>We are required under UK tax law to keep your basic personal data (name, address, contact details) for a minimum of 6 years after which time it will be destroyed.</w:t>
      </w:r>
    </w:p>
    <w:p w:rsidR="00E005BE" w:rsidRDefault="00E005BE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1D224F" w:rsidRPr="001D224F" w:rsidRDefault="001D224F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Pr="001D224F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What are your rights?</w:t>
      </w:r>
    </w:p>
    <w:p w:rsidR="00873243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>If at any point you believe the information we process on you is incorrect you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 xml:space="preserve"> can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 request to see this information and even have it corrected or deleted. If you wish to raise a complaint on how we have handled your personal data, you can contact our Data Protection Officer who will investigate the matter.</w:t>
      </w:r>
    </w:p>
    <w:p w:rsidR="00B31B10" w:rsidRPr="001D224F" w:rsidRDefault="00B31B10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Pr="001D224F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>If you are not satisfied with our response or believe we are processing your personal data not in accordance with the law you can complain to the Information Commissioner’s Office (ICO).</w:t>
      </w:r>
    </w:p>
    <w:p w:rsidR="00B31B10" w:rsidRDefault="00B31B10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873243" w:rsidRDefault="00873243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Our Data Protection Officer is </w:t>
      </w:r>
      <w:r w:rsidR="00485419">
        <w:rPr>
          <w:rFonts w:asciiTheme="minorHAnsi" w:hAnsiTheme="minorHAnsi"/>
          <w:color w:val="000000" w:themeColor="text1"/>
          <w:sz w:val="22"/>
          <w:szCs w:val="22"/>
        </w:rPr>
        <w:t xml:space="preserve">Harjit Chadha 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and you can contact </w:t>
      </w:r>
      <w:r w:rsidR="00E005BE">
        <w:rPr>
          <w:rFonts w:asciiTheme="minorHAnsi" w:hAnsiTheme="minorHAnsi"/>
          <w:color w:val="000000" w:themeColor="text1"/>
          <w:sz w:val="22"/>
          <w:szCs w:val="22"/>
        </w:rPr>
        <w:t>her</w:t>
      </w:r>
      <w:r w:rsidR="001D224F" w:rsidRPr="001D224F">
        <w:rPr>
          <w:rFonts w:asciiTheme="minorHAnsi" w:hAnsiTheme="minorHAnsi"/>
          <w:color w:val="000000" w:themeColor="text1"/>
          <w:sz w:val="22"/>
          <w:szCs w:val="22"/>
        </w:rPr>
        <w:t xml:space="preserve"> at</w:t>
      </w:r>
      <w:r w:rsidRPr="001D224F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485419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Abbey Service Centre Ltd, </w:t>
      </w:r>
    </w:p>
    <w:p w:rsidR="00485419" w:rsidRDefault="00485419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  <w:bdr w:val="none" w:sz="0" w:space="0" w:color="auto" w:frame="1"/>
        </w:rPr>
        <w:t>38 Wood Lane, Erdington, B24 9QL.  Contact number 0121 377 7474.</w:t>
      </w:r>
      <w:bookmarkStart w:id="0" w:name="_GoBack"/>
      <w:bookmarkEnd w:id="0"/>
    </w:p>
    <w:p w:rsidR="001D224F" w:rsidRPr="001D224F" w:rsidRDefault="001D224F" w:rsidP="001D22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sectPr w:rsidR="001D224F" w:rsidRPr="001D2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55"/>
    <w:rsid w:val="000955CF"/>
    <w:rsid w:val="000B469C"/>
    <w:rsid w:val="00197255"/>
    <w:rsid w:val="001D224F"/>
    <w:rsid w:val="001D75CF"/>
    <w:rsid w:val="002E1C32"/>
    <w:rsid w:val="00485419"/>
    <w:rsid w:val="00514135"/>
    <w:rsid w:val="00873243"/>
    <w:rsid w:val="008B129D"/>
    <w:rsid w:val="009B587B"/>
    <w:rsid w:val="00A23684"/>
    <w:rsid w:val="00B31B10"/>
    <w:rsid w:val="00C43349"/>
    <w:rsid w:val="00C80EDC"/>
    <w:rsid w:val="00D04C60"/>
    <w:rsid w:val="00DB69D9"/>
    <w:rsid w:val="00E005BE"/>
    <w:rsid w:val="00E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4D157-0E31-44BA-9FBB-6AF92F4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3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Aslam Vaid</dc:creator>
  <cp:lastModifiedBy>harjit chadha</cp:lastModifiedBy>
  <cp:revision>14</cp:revision>
  <cp:lastPrinted>2018-06-13T11:11:00Z</cp:lastPrinted>
  <dcterms:created xsi:type="dcterms:W3CDTF">2017-12-04T14:18:00Z</dcterms:created>
  <dcterms:modified xsi:type="dcterms:W3CDTF">2019-06-21T11:12:00Z</dcterms:modified>
</cp:coreProperties>
</file>