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E805" w14:textId="77777777" w:rsidR="00154999" w:rsidRPr="00697C51" w:rsidRDefault="00154999" w:rsidP="00154999">
      <w:pPr>
        <w:pStyle w:val="Title"/>
        <w:jc w:val="center"/>
        <w:rPr>
          <w:rFonts w:ascii="AR BLANCA" w:hAnsi="AR BLANCA"/>
          <w:sz w:val="72"/>
          <w:szCs w:val="72"/>
        </w:rPr>
      </w:pPr>
      <w:r w:rsidRPr="00697C51">
        <w:rPr>
          <w:rFonts w:ascii="AR BLANCA" w:hAnsi="AR BLANCA"/>
          <w:sz w:val="72"/>
          <w:szCs w:val="72"/>
        </w:rPr>
        <w:t>River Valley Cluster</w:t>
      </w:r>
    </w:p>
    <w:p w14:paraId="5FCFF953" w14:textId="77777777" w:rsidR="00BD6D26" w:rsidRDefault="0082220D" w:rsidP="00FC601B">
      <w:pPr>
        <w:pStyle w:val="Title"/>
        <w:jc w:val="center"/>
        <w:rPr>
          <w:rFonts w:ascii="AR BLANCA" w:hAnsi="AR BLANCA"/>
          <w:sz w:val="72"/>
          <w:szCs w:val="72"/>
        </w:rPr>
      </w:pPr>
      <w:r>
        <w:rPr>
          <w:rFonts w:ascii="AR BLANCA" w:hAnsi="AR BLANCA"/>
          <w:noProof/>
          <w:sz w:val="72"/>
          <w:szCs w:val="72"/>
        </w:rPr>
        <w:drawing>
          <wp:inline distT="0" distB="0" distL="0" distR="0" wp14:anchorId="058D6BDF" wp14:editId="2AB9E79A">
            <wp:extent cx="2124075" cy="84844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530_steamer_lg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533" cy="8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E7F56" w14:textId="77777777" w:rsidR="00697C51" w:rsidRDefault="00697C51" w:rsidP="00697C51">
      <w:pPr>
        <w:spacing w:after="0"/>
        <w:jc w:val="center"/>
        <w:rPr>
          <w:rFonts w:ascii="AR BLANCA" w:hAnsi="AR BLANCA"/>
          <w:sz w:val="44"/>
          <w:szCs w:val="44"/>
        </w:rPr>
      </w:pPr>
      <w:r w:rsidRPr="00697C51">
        <w:rPr>
          <w:rFonts w:ascii="AR BLANCA" w:hAnsi="AR BLANCA"/>
          <w:sz w:val="44"/>
          <w:szCs w:val="44"/>
        </w:rPr>
        <w:t>Owensboro, Kentucky</w:t>
      </w:r>
    </w:p>
    <w:p w14:paraId="1567C63C" w14:textId="0543AEB7" w:rsidR="00697C51" w:rsidRDefault="00834BDE" w:rsidP="00697C51">
      <w:pPr>
        <w:spacing w:after="0"/>
        <w:jc w:val="center"/>
      </w:pPr>
      <w:r>
        <w:t xml:space="preserve">The Owensboro Convention Center does allow trailers to be pulled in for Vendors that operate from a trailer.  </w:t>
      </w:r>
      <w:r w:rsidR="00697C51">
        <w:t>Part of Kentucky Show Circuit</w:t>
      </w:r>
    </w:p>
    <w:p w14:paraId="492C97EE" w14:textId="77777777" w:rsidR="00697C51" w:rsidRDefault="00697C51" w:rsidP="00697C51">
      <w:pPr>
        <w:spacing w:after="0"/>
        <w:jc w:val="center"/>
      </w:pPr>
      <w:r>
        <w:t>Im</w:t>
      </w:r>
      <w:r w:rsidR="00D177ED">
        <w:t>mediately Preceding Lexington KY</w:t>
      </w:r>
      <w:r>
        <w:t xml:space="preserve"> Shows</w:t>
      </w:r>
    </w:p>
    <w:p w14:paraId="43979406" w14:textId="4796C613" w:rsidR="00834BDE" w:rsidRDefault="008D6FB2" w:rsidP="00834BDE">
      <w:pPr>
        <w:jc w:val="center"/>
        <w:rPr>
          <w:b/>
          <w:sz w:val="36"/>
          <w:szCs w:val="36"/>
        </w:rPr>
      </w:pPr>
      <w:r w:rsidRPr="00F75694">
        <w:rPr>
          <w:b/>
          <w:sz w:val="36"/>
          <w:szCs w:val="36"/>
        </w:rPr>
        <w:t>August 2</w:t>
      </w:r>
      <w:r w:rsidR="002727B3">
        <w:rPr>
          <w:b/>
          <w:sz w:val="36"/>
          <w:szCs w:val="36"/>
        </w:rPr>
        <w:t>2</w:t>
      </w:r>
      <w:r w:rsidRPr="00F75694">
        <w:rPr>
          <w:b/>
          <w:sz w:val="36"/>
          <w:szCs w:val="36"/>
        </w:rPr>
        <w:t>-2</w:t>
      </w:r>
      <w:bookmarkStart w:id="0" w:name="_GoBack"/>
      <w:bookmarkEnd w:id="0"/>
      <w:r w:rsidR="00CB46DB">
        <w:rPr>
          <w:b/>
          <w:sz w:val="36"/>
          <w:szCs w:val="36"/>
        </w:rPr>
        <w:t>5</w:t>
      </w:r>
      <w:r w:rsidRPr="00F75694">
        <w:rPr>
          <w:b/>
          <w:sz w:val="36"/>
          <w:szCs w:val="36"/>
        </w:rPr>
        <w:t>, 201</w:t>
      </w:r>
      <w:r w:rsidR="002727B3">
        <w:rPr>
          <w:b/>
          <w:sz w:val="36"/>
          <w:szCs w:val="36"/>
        </w:rPr>
        <w:t>9</w:t>
      </w:r>
    </w:p>
    <w:p w14:paraId="039D6CBF" w14:textId="77777777" w:rsidR="00834BDE" w:rsidRDefault="000D444C" w:rsidP="00834BDE">
      <w:pPr>
        <w:spacing w:after="0"/>
        <w:jc w:val="center"/>
        <w:rPr>
          <w:b/>
        </w:rPr>
      </w:pPr>
      <w:r>
        <w:rPr>
          <w:b/>
        </w:rPr>
        <w:t xml:space="preserve">4 days – </w:t>
      </w:r>
      <w:r w:rsidR="002727B3">
        <w:rPr>
          <w:b/>
        </w:rPr>
        <w:t xml:space="preserve">4 </w:t>
      </w:r>
      <w:r>
        <w:rPr>
          <w:b/>
        </w:rPr>
        <w:t>All-Breed Dog Shows</w:t>
      </w:r>
    </w:p>
    <w:p w14:paraId="6BF65418" w14:textId="6193F150" w:rsidR="00CE0BAB" w:rsidRDefault="000D444C" w:rsidP="00834BDE">
      <w:pPr>
        <w:spacing w:after="0"/>
        <w:jc w:val="center"/>
        <w:rPr>
          <w:b/>
        </w:rPr>
      </w:pPr>
      <w:r>
        <w:rPr>
          <w:b/>
        </w:rPr>
        <w:t>2 Days – Obedience/Rally Trials</w:t>
      </w:r>
    </w:p>
    <w:p w14:paraId="3111340E" w14:textId="3968660C" w:rsidR="00F75694" w:rsidRPr="00D411F9" w:rsidRDefault="002727B3" w:rsidP="00834BDE">
      <w:pPr>
        <w:spacing w:after="0"/>
        <w:jc w:val="center"/>
        <w:rPr>
          <w:b/>
        </w:rPr>
      </w:pPr>
      <w:r>
        <w:rPr>
          <w:b/>
        </w:rPr>
        <w:t xml:space="preserve">4 </w:t>
      </w:r>
      <w:r w:rsidR="000D444C">
        <w:rPr>
          <w:b/>
        </w:rPr>
        <w:t xml:space="preserve">Days – AKC </w:t>
      </w:r>
      <w:r w:rsidR="005B64D7" w:rsidRPr="00D411F9">
        <w:rPr>
          <w:b/>
        </w:rPr>
        <w:t>Owner-Handled Series</w:t>
      </w:r>
    </w:p>
    <w:p w14:paraId="4C8EFA49" w14:textId="4D164026" w:rsidR="00B05D28" w:rsidRDefault="00E03B33" w:rsidP="002D43B1">
      <w:pPr>
        <w:spacing w:after="0"/>
        <w:jc w:val="center"/>
      </w:pPr>
      <w:r>
        <w:t>10 x 10 Booth $2</w:t>
      </w:r>
      <w:r w:rsidR="000D0E31">
        <w:t>00</w:t>
      </w:r>
      <w:r>
        <w:t xml:space="preserve"> </w:t>
      </w:r>
      <w:r>
        <w:tab/>
        <w:t>10 x 20 Booth $</w:t>
      </w:r>
      <w:r w:rsidR="000D0E31">
        <w:t>4</w:t>
      </w:r>
      <w:r w:rsidR="00485942">
        <w:t>5</w:t>
      </w:r>
      <w:r>
        <w:t>0</w:t>
      </w:r>
      <w:r>
        <w:tab/>
        <w:t>10 x 30 Booth $7</w:t>
      </w:r>
      <w:r w:rsidR="000D0E31">
        <w:t>0</w:t>
      </w:r>
      <w:r>
        <w:t>0</w:t>
      </w:r>
    </w:p>
    <w:p w14:paraId="681DF883" w14:textId="5DFC757A" w:rsidR="00E03B33" w:rsidRDefault="00E03B33" w:rsidP="002D43B1">
      <w:pPr>
        <w:spacing w:after="0"/>
        <w:jc w:val="center"/>
      </w:pPr>
      <w:r>
        <w:t>Contact:</w:t>
      </w:r>
      <w:r w:rsidR="00834BDE">
        <w:t xml:space="preserve"> Tina Winston (270) 485-3164</w:t>
      </w:r>
    </w:p>
    <w:p w14:paraId="5E9D9C6B" w14:textId="0040F7A4" w:rsidR="00E03B33" w:rsidRPr="00E03B33" w:rsidRDefault="00E03B33" w:rsidP="002D43B1">
      <w:pPr>
        <w:spacing w:after="0"/>
        <w:jc w:val="center"/>
        <w:rPr>
          <w:sz w:val="20"/>
          <w:szCs w:val="20"/>
        </w:rPr>
      </w:pPr>
      <w:r w:rsidRPr="00E03B33">
        <w:rPr>
          <w:sz w:val="20"/>
          <w:szCs w:val="20"/>
        </w:rPr>
        <w:t>We agree to pay the sum of $2</w:t>
      </w:r>
      <w:r w:rsidR="002727B3">
        <w:rPr>
          <w:sz w:val="20"/>
          <w:szCs w:val="20"/>
        </w:rPr>
        <w:t>0</w:t>
      </w:r>
      <w:r w:rsidRPr="00E03B33">
        <w:rPr>
          <w:sz w:val="20"/>
          <w:szCs w:val="20"/>
        </w:rPr>
        <w:t>0 - $</w:t>
      </w:r>
      <w:r w:rsidR="002727B3">
        <w:rPr>
          <w:sz w:val="20"/>
          <w:szCs w:val="20"/>
        </w:rPr>
        <w:t>450</w:t>
      </w:r>
      <w:r w:rsidRPr="00E03B33">
        <w:rPr>
          <w:sz w:val="20"/>
          <w:szCs w:val="20"/>
        </w:rPr>
        <w:t xml:space="preserve"> or $7</w:t>
      </w:r>
      <w:r w:rsidR="002727B3">
        <w:rPr>
          <w:sz w:val="20"/>
          <w:szCs w:val="20"/>
        </w:rPr>
        <w:t>0</w:t>
      </w:r>
      <w:r w:rsidRPr="00E03B33">
        <w:rPr>
          <w:sz w:val="20"/>
          <w:szCs w:val="20"/>
        </w:rPr>
        <w:t>0 for space rental.  A deposit of $100 accompanies this agreement with the balance to be due no later than July 31, 201</w:t>
      </w:r>
      <w:r w:rsidR="002727B3">
        <w:rPr>
          <w:sz w:val="20"/>
          <w:szCs w:val="20"/>
        </w:rPr>
        <w:t>9</w:t>
      </w:r>
      <w:r w:rsidRPr="00E03B33">
        <w:rPr>
          <w:sz w:val="20"/>
          <w:szCs w:val="20"/>
        </w:rPr>
        <w:t>.  Any contract signed after July 31, 201</w:t>
      </w:r>
      <w:r w:rsidR="002727B3">
        <w:rPr>
          <w:sz w:val="20"/>
          <w:szCs w:val="20"/>
        </w:rPr>
        <w:t>9</w:t>
      </w:r>
      <w:r w:rsidRPr="00E03B33">
        <w:rPr>
          <w:sz w:val="20"/>
          <w:szCs w:val="20"/>
        </w:rPr>
        <w:t xml:space="preserve"> requires full payment of the booth rental and is dependent upon availability.</w:t>
      </w:r>
    </w:p>
    <w:p w14:paraId="217AA6C7" w14:textId="145CC858" w:rsidR="00E03B33" w:rsidRDefault="00E03B33" w:rsidP="002D43B1">
      <w:pPr>
        <w:spacing w:after="0"/>
        <w:jc w:val="center"/>
        <w:rPr>
          <w:sz w:val="20"/>
          <w:szCs w:val="20"/>
        </w:rPr>
      </w:pPr>
      <w:r w:rsidRPr="00E03B33">
        <w:rPr>
          <w:sz w:val="20"/>
          <w:szCs w:val="20"/>
        </w:rPr>
        <w:t>Booth Size __ 10 x 10 $2</w:t>
      </w:r>
      <w:r w:rsidR="002727B3">
        <w:rPr>
          <w:sz w:val="20"/>
          <w:szCs w:val="20"/>
        </w:rPr>
        <w:t>00</w:t>
      </w:r>
      <w:r>
        <w:rPr>
          <w:sz w:val="20"/>
          <w:szCs w:val="20"/>
        </w:rPr>
        <w:t xml:space="preserve">    </w:t>
      </w:r>
      <w:r w:rsidRPr="00E03B33">
        <w:rPr>
          <w:sz w:val="20"/>
          <w:szCs w:val="20"/>
        </w:rPr>
        <w:t>Booth Size ___ 10 x 20 $</w:t>
      </w:r>
      <w:proofErr w:type="gramStart"/>
      <w:r w:rsidR="002727B3">
        <w:rPr>
          <w:sz w:val="20"/>
          <w:szCs w:val="20"/>
        </w:rPr>
        <w:t>450</w:t>
      </w:r>
      <w:r w:rsidRPr="00E03B33">
        <w:rPr>
          <w:sz w:val="20"/>
          <w:szCs w:val="20"/>
        </w:rPr>
        <w:t xml:space="preserve">  Booth</w:t>
      </w:r>
      <w:proofErr w:type="gramEnd"/>
      <w:r w:rsidRPr="00E03B33">
        <w:rPr>
          <w:sz w:val="20"/>
          <w:szCs w:val="20"/>
        </w:rPr>
        <w:t xml:space="preserve"> Size __ 10 x 30 $7</w:t>
      </w:r>
      <w:r w:rsidR="002727B3">
        <w:rPr>
          <w:sz w:val="20"/>
          <w:szCs w:val="20"/>
        </w:rPr>
        <w:t>00</w:t>
      </w:r>
    </w:p>
    <w:p w14:paraId="00A8FA5A" w14:textId="4544167C" w:rsidR="00E03B33" w:rsidRDefault="00E03B33" w:rsidP="00E03B3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Vendor Name: __________________________________________  </w:t>
      </w:r>
    </w:p>
    <w:p w14:paraId="7845E991" w14:textId="1AB1E5FA" w:rsidR="00E03B33" w:rsidRDefault="00E03B33" w:rsidP="00E03B3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Address: _______________________________________________ </w:t>
      </w:r>
    </w:p>
    <w:p w14:paraId="4C004FA9" w14:textId="1D4140EB" w:rsidR="00E03B33" w:rsidRPr="00E03B33" w:rsidRDefault="00E03B33" w:rsidP="00E03B33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City: ____________________ State: ____________ Zip: _________ </w:t>
      </w:r>
    </w:p>
    <w:p w14:paraId="65AC1346" w14:textId="0554174B" w:rsidR="00E03B33" w:rsidRDefault="00E03B33" w:rsidP="00E03B33">
      <w:pPr>
        <w:spacing w:after="0"/>
      </w:pPr>
      <w:proofErr w:type="gramStart"/>
      <w:r>
        <w:t>Telephone :</w:t>
      </w:r>
      <w:proofErr w:type="gramEnd"/>
      <w:r>
        <w:t>________ Email: ___________________________</w:t>
      </w:r>
    </w:p>
    <w:p w14:paraId="29A76D6D" w14:textId="0B066D15" w:rsidR="00834BDE" w:rsidRDefault="00834BDE" w:rsidP="00E03B33">
      <w:pPr>
        <w:spacing w:after="0"/>
      </w:pPr>
      <w:r>
        <w:t>*Electricity needed for booth – Additional Charge of $60 for the 4 days</w:t>
      </w:r>
    </w:p>
    <w:p w14:paraId="10936B70" w14:textId="34B73A0D" w:rsidR="00834BDE" w:rsidRDefault="00834BDE" w:rsidP="00834BDE">
      <w:pPr>
        <w:spacing w:after="0"/>
        <w:jc w:val="center"/>
      </w:pPr>
      <w:r>
        <w:t>MAKE CHECKS PAYABLE TO RIVER VALLEY CLUSTER</w:t>
      </w:r>
    </w:p>
    <w:p w14:paraId="743AC8AE" w14:textId="77C1F3AA" w:rsidR="00834BDE" w:rsidRDefault="00834BDE" w:rsidP="00834BDE">
      <w:pPr>
        <w:spacing w:after="0"/>
        <w:jc w:val="center"/>
      </w:pPr>
      <w:r>
        <w:t>SEND TO Tina Winston, P.O. Box 187, Philpot, KY 42366</w:t>
      </w:r>
    </w:p>
    <w:p w14:paraId="66ADBD83" w14:textId="4BA343FF" w:rsidR="00834BDE" w:rsidRDefault="00834BDE" w:rsidP="00834BDE">
      <w:pPr>
        <w:spacing w:after="0"/>
        <w:jc w:val="center"/>
      </w:pPr>
      <w:r>
        <w:t>Drive in Set Up on Wednesday, August 21, 2019 10:00 am to 12 noon Prompt!</w:t>
      </w:r>
    </w:p>
    <w:p w14:paraId="51747650" w14:textId="2832A5E8" w:rsidR="00834BDE" w:rsidRDefault="00834BDE" w:rsidP="00834BDE">
      <w:pPr>
        <w:spacing w:after="0"/>
        <w:jc w:val="center"/>
      </w:pPr>
      <w:r>
        <w:t>Set up after 12 noon without Drive In</w:t>
      </w:r>
    </w:p>
    <w:p w14:paraId="3A138D8C" w14:textId="332999C2" w:rsidR="00834BDE" w:rsidRDefault="00834BDE" w:rsidP="00834BDE">
      <w:pPr>
        <w:spacing w:after="0"/>
        <w:jc w:val="center"/>
      </w:pPr>
      <w:r>
        <w:t>Teardown on Sunday, August 25, 2019</w:t>
      </w:r>
    </w:p>
    <w:p w14:paraId="2424A919" w14:textId="77777777" w:rsidR="005B64D7" w:rsidRDefault="005A6C92" w:rsidP="0082220D">
      <w:pPr>
        <w:spacing w:after="0"/>
        <w:jc w:val="center"/>
      </w:pPr>
      <w:r>
        <w:t xml:space="preserve">Vendor </w:t>
      </w:r>
      <w:proofErr w:type="gramStart"/>
      <w:r>
        <w:t xml:space="preserve">opportunities </w:t>
      </w:r>
      <w:r w:rsidR="0082220D">
        <w:t xml:space="preserve"> –</w:t>
      </w:r>
      <w:proofErr w:type="gramEnd"/>
      <w:r w:rsidR="0082220D">
        <w:t xml:space="preserve"> </w:t>
      </w:r>
      <w:hyperlink r:id="rId5" w:history="1">
        <w:r w:rsidR="0082220D" w:rsidRPr="00275377">
          <w:rPr>
            <w:rStyle w:val="Hyperlink"/>
          </w:rPr>
          <w:t>www.orckc.com</w:t>
        </w:r>
      </w:hyperlink>
    </w:p>
    <w:sectPr w:rsidR="005B64D7" w:rsidSect="00697C51">
      <w:pgSz w:w="8391" w:h="11907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60"/>
    <w:rsid w:val="000D0E31"/>
    <w:rsid w:val="000D444C"/>
    <w:rsid w:val="000F7175"/>
    <w:rsid w:val="00154999"/>
    <w:rsid w:val="001C64A6"/>
    <w:rsid w:val="002727B3"/>
    <w:rsid w:val="002D43B1"/>
    <w:rsid w:val="00485942"/>
    <w:rsid w:val="004D5D8E"/>
    <w:rsid w:val="004D74D9"/>
    <w:rsid w:val="004F0301"/>
    <w:rsid w:val="0054571B"/>
    <w:rsid w:val="005730AE"/>
    <w:rsid w:val="005A6C92"/>
    <w:rsid w:val="005B64D7"/>
    <w:rsid w:val="005E7AB9"/>
    <w:rsid w:val="00662214"/>
    <w:rsid w:val="00697C51"/>
    <w:rsid w:val="006D2915"/>
    <w:rsid w:val="008070ED"/>
    <w:rsid w:val="0082220D"/>
    <w:rsid w:val="00834BDE"/>
    <w:rsid w:val="008648BC"/>
    <w:rsid w:val="008D6FB2"/>
    <w:rsid w:val="0097301A"/>
    <w:rsid w:val="00997FAC"/>
    <w:rsid w:val="00A27D71"/>
    <w:rsid w:val="00B05D28"/>
    <w:rsid w:val="00B656D1"/>
    <w:rsid w:val="00BA755A"/>
    <w:rsid w:val="00BD6D26"/>
    <w:rsid w:val="00C57660"/>
    <w:rsid w:val="00C7609B"/>
    <w:rsid w:val="00CB46DB"/>
    <w:rsid w:val="00CE0BAB"/>
    <w:rsid w:val="00D177ED"/>
    <w:rsid w:val="00D411F9"/>
    <w:rsid w:val="00D86A11"/>
    <w:rsid w:val="00E03B33"/>
    <w:rsid w:val="00E22CE9"/>
    <w:rsid w:val="00F75694"/>
    <w:rsid w:val="00F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7B46"/>
  <w15:chartTrackingRefBased/>
  <w15:docId w15:val="{FE8ADCB3-C4A2-45E4-96E3-92EA54F6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64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D43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05D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C51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97C5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03B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ckc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Winston</dc:creator>
  <cp:keywords/>
  <dc:description/>
  <cp:lastModifiedBy>Tina Winston</cp:lastModifiedBy>
  <cp:revision>2</cp:revision>
  <cp:lastPrinted>2019-03-15T18:20:00Z</cp:lastPrinted>
  <dcterms:created xsi:type="dcterms:W3CDTF">2019-03-18T21:17:00Z</dcterms:created>
  <dcterms:modified xsi:type="dcterms:W3CDTF">2019-03-18T21:17:00Z</dcterms:modified>
</cp:coreProperties>
</file>