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78A63" w14:textId="77777777" w:rsidR="009559E0" w:rsidRDefault="00763226">
      <w:r>
        <w:t>Version: 1</w:t>
      </w:r>
    </w:p>
    <w:p w14:paraId="5964BA6D" w14:textId="77777777" w:rsidR="009559E0" w:rsidRDefault="009559E0"/>
    <w:p w14:paraId="0850C5DC" w14:textId="77777777" w:rsidR="009559E0" w:rsidRDefault="009559E0"/>
    <w:p w14:paraId="1DC34FBB" w14:textId="77777777" w:rsidR="009559E0" w:rsidRPr="009559E0" w:rsidRDefault="009559E0" w:rsidP="009559E0">
      <w:pPr>
        <w:jc w:val="center"/>
        <w:rPr>
          <w:b/>
          <w:u w:val="single"/>
          <w:lang w:val="en-GB"/>
        </w:rPr>
      </w:pPr>
      <w:r w:rsidRPr="009559E0">
        <w:rPr>
          <w:b/>
          <w:u w:val="single"/>
          <w:lang w:val="en-GB"/>
        </w:rPr>
        <w:t>Mental Health and Wellbeing Policy</w:t>
      </w:r>
    </w:p>
    <w:p w14:paraId="68D6855C" w14:textId="77777777" w:rsidR="009559E0" w:rsidRPr="009559E0" w:rsidRDefault="009559E0" w:rsidP="009559E0">
      <w:pPr>
        <w:jc w:val="center"/>
        <w:rPr>
          <w:u w:val="single"/>
          <w:lang w:val="en-GB"/>
        </w:rPr>
      </w:pPr>
    </w:p>
    <w:p w14:paraId="08C6FEC1" w14:textId="77777777" w:rsidR="009559E0" w:rsidRPr="009559E0" w:rsidRDefault="009559E0" w:rsidP="009559E0">
      <w:pPr>
        <w:rPr>
          <w:b/>
          <w:lang w:val="en-GB"/>
        </w:rPr>
      </w:pPr>
      <w:r w:rsidRPr="009559E0">
        <w:rPr>
          <w:b/>
          <w:lang w:val="en-GB"/>
        </w:rPr>
        <w:t>Introduction</w:t>
      </w:r>
    </w:p>
    <w:p w14:paraId="5527EDE8" w14:textId="77777777" w:rsidR="009559E0" w:rsidRPr="009559E0" w:rsidRDefault="009559E0" w:rsidP="009559E0">
      <w:pPr>
        <w:rPr>
          <w:lang w:val="en-GB"/>
        </w:rPr>
      </w:pPr>
      <w:proofErr w:type="spellStart"/>
      <w:r w:rsidRPr="009559E0">
        <w:rPr>
          <w:lang w:val="en-GB"/>
        </w:rPr>
        <w:t>Reepham</w:t>
      </w:r>
      <w:proofErr w:type="spellEnd"/>
      <w:r w:rsidRPr="009559E0">
        <w:rPr>
          <w:lang w:val="en-GB"/>
        </w:rPr>
        <w:t xml:space="preserve"> Pre-school are committed to support the mental health and wellbeing of the children in our care, parent/carers, staff, volunteers, committee and students on placement/work experience (pre-school family). </w:t>
      </w:r>
    </w:p>
    <w:p w14:paraId="77DEB52B" w14:textId="77777777" w:rsidR="009559E0" w:rsidRPr="009559E0" w:rsidRDefault="009559E0" w:rsidP="009559E0">
      <w:pPr>
        <w:rPr>
          <w:lang w:val="en-GB"/>
        </w:rPr>
      </w:pPr>
      <w:r w:rsidRPr="009559E0">
        <w:rPr>
          <w:lang w:val="en-GB"/>
        </w:rPr>
        <w:t xml:space="preserve">Our ethos is to create a supportive and caring environment for children, staff etc and the families we come into contact with. </w:t>
      </w:r>
    </w:p>
    <w:p w14:paraId="35D9354C" w14:textId="77777777" w:rsidR="009559E0" w:rsidRPr="009559E0" w:rsidRDefault="009559E0" w:rsidP="009559E0">
      <w:pPr>
        <w:rPr>
          <w:lang w:val="en-GB"/>
        </w:rPr>
      </w:pPr>
      <w:r w:rsidRPr="009559E0">
        <w:rPr>
          <w:lang w:val="en-GB"/>
        </w:rPr>
        <w:t xml:space="preserve">We understand that life challenges everyone in various ways and anyone of us may need some additional help to cope with this at different times in our lives. We believe that mental health is very important. </w:t>
      </w:r>
    </w:p>
    <w:p w14:paraId="68DE760E" w14:textId="77777777" w:rsidR="009559E0" w:rsidRDefault="009559E0" w:rsidP="009559E0">
      <w:pPr>
        <w:rPr>
          <w:lang w:val="en-GB"/>
        </w:rPr>
      </w:pPr>
      <w:proofErr w:type="spellStart"/>
      <w:r w:rsidRPr="009559E0">
        <w:rPr>
          <w:lang w:val="en-GB"/>
        </w:rPr>
        <w:t>Reepham</w:t>
      </w:r>
      <w:proofErr w:type="spellEnd"/>
      <w:r w:rsidRPr="009559E0">
        <w:rPr>
          <w:lang w:val="en-GB"/>
        </w:rPr>
        <w:t xml:space="preserve"> Pre-school has a ‘duty of care’ to provide a safe environment for staff and children under the Health and Safety at Work Act 1974.</w:t>
      </w:r>
    </w:p>
    <w:p w14:paraId="3963E1EF" w14:textId="77777777" w:rsidR="009559E0" w:rsidRPr="009559E0" w:rsidRDefault="009559E0" w:rsidP="009559E0">
      <w:pPr>
        <w:rPr>
          <w:lang w:val="en-GB"/>
        </w:rPr>
      </w:pPr>
    </w:p>
    <w:p w14:paraId="47DF686A" w14:textId="77777777" w:rsidR="009559E0" w:rsidRPr="009559E0" w:rsidRDefault="009559E0" w:rsidP="009559E0">
      <w:pPr>
        <w:rPr>
          <w:b/>
          <w:lang w:val="en-GB"/>
        </w:rPr>
      </w:pPr>
      <w:r w:rsidRPr="009559E0">
        <w:rPr>
          <w:b/>
          <w:lang w:val="en-GB"/>
        </w:rPr>
        <w:t>Scope</w:t>
      </w:r>
    </w:p>
    <w:p w14:paraId="60B57522" w14:textId="77777777" w:rsidR="009559E0" w:rsidRPr="009559E0" w:rsidRDefault="009559E0" w:rsidP="009559E0">
      <w:pPr>
        <w:rPr>
          <w:lang w:val="en-GB"/>
        </w:rPr>
      </w:pPr>
      <w:r w:rsidRPr="009559E0">
        <w:rPr>
          <w:lang w:val="en-GB"/>
        </w:rPr>
        <w:t xml:space="preserve">To outline our aims to promote positive mental health within our setting. </w:t>
      </w:r>
    </w:p>
    <w:p w14:paraId="2C5B9642" w14:textId="77777777" w:rsidR="009559E0" w:rsidRDefault="009559E0" w:rsidP="009559E0">
      <w:pPr>
        <w:rPr>
          <w:b/>
          <w:lang w:val="en-GB"/>
        </w:rPr>
      </w:pPr>
    </w:p>
    <w:p w14:paraId="50A033F3" w14:textId="77777777" w:rsidR="009559E0" w:rsidRPr="009559E0" w:rsidRDefault="009559E0" w:rsidP="009559E0">
      <w:pPr>
        <w:rPr>
          <w:b/>
          <w:lang w:val="en-GB"/>
        </w:rPr>
      </w:pPr>
      <w:r w:rsidRPr="009559E0">
        <w:rPr>
          <w:b/>
          <w:lang w:val="en-GB"/>
        </w:rPr>
        <w:t>Aims</w:t>
      </w:r>
    </w:p>
    <w:p w14:paraId="2CF5C02E" w14:textId="77777777" w:rsidR="009559E0" w:rsidRPr="009559E0" w:rsidRDefault="009559E0" w:rsidP="009559E0">
      <w:pPr>
        <w:pStyle w:val="ListParagraph"/>
        <w:numPr>
          <w:ilvl w:val="0"/>
          <w:numId w:val="12"/>
        </w:numPr>
        <w:spacing w:after="200"/>
        <w:rPr>
          <w:rFonts w:ascii="Arial" w:hAnsi="Arial"/>
        </w:rPr>
      </w:pPr>
      <w:r w:rsidRPr="009559E0">
        <w:rPr>
          <w:rFonts w:ascii="Arial" w:hAnsi="Arial"/>
        </w:rPr>
        <w:t xml:space="preserve">To describe </w:t>
      </w:r>
      <w:proofErr w:type="gramStart"/>
      <w:r w:rsidRPr="009559E0">
        <w:rPr>
          <w:rFonts w:ascii="Arial" w:hAnsi="Arial"/>
        </w:rPr>
        <w:t>strategies</w:t>
      </w:r>
      <w:proofErr w:type="gramEnd"/>
      <w:r w:rsidRPr="009559E0">
        <w:rPr>
          <w:rFonts w:ascii="Arial" w:hAnsi="Arial"/>
        </w:rPr>
        <w:t xml:space="preserve"> we use to help children to understand and express their emotions better.</w:t>
      </w:r>
    </w:p>
    <w:p w14:paraId="6ADA6273" w14:textId="77777777" w:rsidR="009559E0" w:rsidRPr="009559E0" w:rsidRDefault="009559E0" w:rsidP="009559E0">
      <w:pPr>
        <w:pStyle w:val="ListParagraph"/>
        <w:numPr>
          <w:ilvl w:val="0"/>
          <w:numId w:val="12"/>
        </w:numPr>
        <w:spacing w:after="200"/>
        <w:rPr>
          <w:rFonts w:ascii="Arial" w:hAnsi="Arial"/>
        </w:rPr>
      </w:pPr>
      <w:r w:rsidRPr="009559E0">
        <w:rPr>
          <w:rFonts w:ascii="Arial" w:hAnsi="Arial"/>
        </w:rPr>
        <w:t>To explain how we provide a safe environment where children feel comfortable to share their worries and concerns.</w:t>
      </w:r>
    </w:p>
    <w:p w14:paraId="56FFC964" w14:textId="77777777" w:rsidR="009559E0" w:rsidRPr="009559E0" w:rsidRDefault="009559E0" w:rsidP="009559E0">
      <w:pPr>
        <w:pStyle w:val="ListParagraph"/>
        <w:numPr>
          <w:ilvl w:val="0"/>
          <w:numId w:val="12"/>
        </w:numPr>
        <w:spacing w:after="200"/>
        <w:rPr>
          <w:rFonts w:ascii="Arial" w:hAnsi="Arial"/>
        </w:rPr>
      </w:pPr>
      <w:r w:rsidRPr="009559E0">
        <w:rPr>
          <w:rFonts w:ascii="Arial" w:hAnsi="Arial"/>
        </w:rPr>
        <w:t>To provide each child with a Key Worker who will strive to create a supportive bond with the child and their family.</w:t>
      </w:r>
    </w:p>
    <w:p w14:paraId="2DDDE5A9" w14:textId="77777777" w:rsidR="009559E0" w:rsidRPr="009559E0" w:rsidRDefault="009559E0" w:rsidP="009559E0">
      <w:pPr>
        <w:pStyle w:val="ListParagraph"/>
        <w:numPr>
          <w:ilvl w:val="0"/>
          <w:numId w:val="12"/>
        </w:numPr>
        <w:spacing w:after="200"/>
        <w:rPr>
          <w:rFonts w:ascii="Arial" w:hAnsi="Arial"/>
        </w:rPr>
      </w:pPr>
      <w:r w:rsidRPr="009559E0">
        <w:rPr>
          <w:rFonts w:ascii="Arial" w:hAnsi="Arial"/>
        </w:rPr>
        <w:t xml:space="preserve">To show ways in which we foster good relationships. </w:t>
      </w:r>
    </w:p>
    <w:p w14:paraId="34C04030" w14:textId="77777777" w:rsidR="009559E0" w:rsidRPr="009559E0" w:rsidRDefault="009559E0" w:rsidP="009559E0">
      <w:pPr>
        <w:pStyle w:val="ListParagraph"/>
        <w:numPr>
          <w:ilvl w:val="0"/>
          <w:numId w:val="12"/>
        </w:numPr>
        <w:spacing w:after="200"/>
        <w:rPr>
          <w:rFonts w:ascii="Arial" w:hAnsi="Arial"/>
        </w:rPr>
      </w:pPr>
      <w:r w:rsidRPr="009559E0">
        <w:rPr>
          <w:rFonts w:ascii="Arial" w:hAnsi="Arial"/>
        </w:rPr>
        <w:t xml:space="preserve">To describe </w:t>
      </w:r>
      <w:proofErr w:type="gramStart"/>
      <w:r w:rsidRPr="009559E0">
        <w:rPr>
          <w:rFonts w:ascii="Arial" w:hAnsi="Arial"/>
        </w:rPr>
        <w:t>methods</w:t>
      </w:r>
      <w:proofErr w:type="gramEnd"/>
      <w:r w:rsidRPr="009559E0">
        <w:rPr>
          <w:rFonts w:ascii="Arial" w:hAnsi="Arial"/>
        </w:rPr>
        <w:t xml:space="preserve"> we use to develop confidence and self-esteem in the children within our care. </w:t>
      </w:r>
    </w:p>
    <w:p w14:paraId="4E6B4954" w14:textId="77777777" w:rsidR="009559E0" w:rsidRPr="009559E0" w:rsidRDefault="009559E0" w:rsidP="009559E0">
      <w:pPr>
        <w:pStyle w:val="ListParagraph"/>
        <w:numPr>
          <w:ilvl w:val="0"/>
          <w:numId w:val="12"/>
        </w:numPr>
        <w:spacing w:after="200"/>
        <w:rPr>
          <w:rFonts w:ascii="Arial" w:hAnsi="Arial"/>
        </w:rPr>
      </w:pPr>
      <w:r w:rsidRPr="009559E0">
        <w:rPr>
          <w:rFonts w:ascii="Arial" w:hAnsi="Arial"/>
        </w:rPr>
        <w:t xml:space="preserve">To show ways that we help children develop resilience and ways of coping with setbacks. </w:t>
      </w:r>
    </w:p>
    <w:p w14:paraId="04E8F7D5" w14:textId="77777777" w:rsidR="009559E0" w:rsidRPr="009559E0" w:rsidRDefault="009559E0" w:rsidP="009559E0">
      <w:pPr>
        <w:pStyle w:val="ListParagraph"/>
        <w:numPr>
          <w:ilvl w:val="0"/>
          <w:numId w:val="12"/>
        </w:numPr>
        <w:spacing w:after="200"/>
        <w:rPr>
          <w:rFonts w:ascii="Arial" w:hAnsi="Arial"/>
        </w:rPr>
      </w:pPr>
      <w:r w:rsidRPr="009559E0">
        <w:rPr>
          <w:rFonts w:ascii="Arial" w:hAnsi="Arial"/>
        </w:rPr>
        <w:t xml:space="preserve">To highlight how we support adults in our setting to feel valued and supported. </w:t>
      </w:r>
    </w:p>
    <w:p w14:paraId="78785176" w14:textId="77777777" w:rsidR="009559E0" w:rsidRPr="009559E0" w:rsidRDefault="009559E0" w:rsidP="009559E0">
      <w:pPr>
        <w:pStyle w:val="ListParagraph"/>
        <w:numPr>
          <w:ilvl w:val="0"/>
          <w:numId w:val="12"/>
        </w:numPr>
        <w:spacing w:after="200"/>
        <w:rPr>
          <w:rFonts w:ascii="Arial" w:hAnsi="Arial"/>
        </w:rPr>
      </w:pPr>
      <w:r w:rsidRPr="009559E0">
        <w:rPr>
          <w:rFonts w:ascii="Arial" w:hAnsi="Arial"/>
        </w:rPr>
        <w:t xml:space="preserve">To describe how our staff notice any signs of possible mental health issues with anyone who is part of the pre-school family. </w:t>
      </w:r>
    </w:p>
    <w:p w14:paraId="3ADA06B7" w14:textId="77777777" w:rsidR="009559E0" w:rsidRPr="009559E0" w:rsidRDefault="009559E0" w:rsidP="009559E0">
      <w:pPr>
        <w:pStyle w:val="ListParagraph"/>
        <w:numPr>
          <w:ilvl w:val="0"/>
          <w:numId w:val="12"/>
        </w:numPr>
        <w:spacing w:after="200"/>
        <w:rPr>
          <w:rFonts w:ascii="Arial" w:hAnsi="Arial"/>
        </w:rPr>
      </w:pPr>
      <w:r w:rsidRPr="009559E0">
        <w:rPr>
          <w:rFonts w:ascii="Arial" w:hAnsi="Arial"/>
        </w:rPr>
        <w:t xml:space="preserve">To explain how the pre-school will bring awareness to mental health issues and break down stigmas previously associated with mental </w:t>
      </w:r>
      <w:proofErr w:type="spellStart"/>
      <w:r w:rsidRPr="009559E0">
        <w:rPr>
          <w:rFonts w:ascii="Arial" w:hAnsi="Arial"/>
        </w:rPr>
        <w:t>heath</w:t>
      </w:r>
      <w:proofErr w:type="spellEnd"/>
      <w:r w:rsidRPr="009559E0">
        <w:rPr>
          <w:rFonts w:ascii="Arial" w:hAnsi="Arial"/>
        </w:rPr>
        <w:t xml:space="preserve"> issues.</w:t>
      </w:r>
    </w:p>
    <w:p w14:paraId="59407538" w14:textId="77777777" w:rsidR="009559E0" w:rsidRPr="009559E0" w:rsidRDefault="009559E0" w:rsidP="009559E0">
      <w:pPr>
        <w:pStyle w:val="ListParagraph"/>
        <w:numPr>
          <w:ilvl w:val="0"/>
          <w:numId w:val="12"/>
        </w:numPr>
        <w:spacing w:after="200"/>
        <w:rPr>
          <w:rFonts w:ascii="Arial" w:hAnsi="Arial"/>
        </w:rPr>
      </w:pPr>
      <w:r w:rsidRPr="009559E0">
        <w:rPr>
          <w:rFonts w:ascii="Arial" w:hAnsi="Arial"/>
        </w:rPr>
        <w:t xml:space="preserve">To describe how we will model ways of being </w:t>
      </w:r>
      <w:proofErr w:type="spellStart"/>
      <w:r w:rsidRPr="009559E0">
        <w:rPr>
          <w:rFonts w:ascii="Arial" w:hAnsi="Arial"/>
        </w:rPr>
        <w:t>non judgmental</w:t>
      </w:r>
      <w:proofErr w:type="spellEnd"/>
      <w:r w:rsidRPr="009559E0">
        <w:rPr>
          <w:rFonts w:ascii="Arial" w:hAnsi="Arial"/>
        </w:rPr>
        <w:t xml:space="preserve">. </w:t>
      </w:r>
    </w:p>
    <w:p w14:paraId="18DDBDE9" w14:textId="77777777" w:rsidR="009559E0" w:rsidRPr="009559E0" w:rsidRDefault="009559E0" w:rsidP="009559E0">
      <w:pPr>
        <w:rPr>
          <w:b/>
          <w:lang w:val="en-GB"/>
        </w:rPr>
      </w:pPr>
      <w:r w:rsidRPr="009559E0">
        <w:rPr>
          <w:b/>
          <w:lang w:val="en-GB"/>
        </w:rPr>
        <w:t>Definition:</w:t>
      </w:r>
    </w:p>
    <w:p w14:paraId="0DCB61F3" w14:textId="77777777" w:rsidR="009559E0" w:rsidRDefault="009559E0" w:rsidP="009559E0">
      <w:pPr>
        <w:rPr>
          <w:lang w:val="en-GB"/>
        </w:rPr>
      </w:pPr>
      <w:r w:rsidRPr="009559E0">
        <w:rPr>
          <w:lang w:val="en-GB"/>
        </w:rPr>
        <w:t>The World Health Organisation uses the following definition to describe mental health and wellbeing</w:t>
      </w:r>
      <w:r>
        <w:rPr>
          <w:lang w:val="en-GB"/>
        </w:rPr>
        <w:t xml:space="preserve">: </w:t>
      </w:r>
    </w:p>
    <w:p w14:paraId="4E7953A2" w14:textId="77777777" w:rsidR="009559E0" w:rsidRPr="009559E0" w:rsidRDefault="009559E0" w:rsidP="009559E0">
      <w:pPr>
        <w:rPr>
          <w:lang w:val="en-GB"/>
        </w:rPr>
      </w:pPr>
    </w:p>
    <w:p w14:paraId="1F8A5C13" w14:textId="77777777" w:rsidR="009559E0" w:rsidRPr="009559E0" w:rsidRDefault="009559E0" w:rsidP="009559E0">
      <w:pPr>
        <w:rPr>
          <w:lang w:val="en-GB"/>
        </w:rPr>
      </w:pPr>
      <w:r w:rsidRPr="009559E0">
        <w:rPr>
          <w:lang w:val="en-GB"/>
        </w:rPr>
        <w:t>“a state of well-being in which every individual realises his or her own potential, can cope with the normal stresses of life, can work proactively and fruitfully, and is able to make a contribution to her or his community”.</w:t>
      </w:r>
    </w:p>
    <w:p w14:paraId="19FAFFCC" w14:textId="77777777" w:rsidR="009559E0" w:rsidRDefault="009559E0" w:rsidP="009559E0">
      <w:pPr>
        <w:rPr>
          <w:b/>
          <w:lang w:val="en-GB"/>
        </w:rPr>
      </w:pPr>
    </w:p>
    <w:p w14:paraId="4D34061B" w14:textId="77777777" w:rsidR="009559E0" w:rsidRDefault="009559E0" w:rsidP="009559E0">
      <w:pPr>
        <w:rPr>
          <w:b/>
          <w:lang w:val="en-GB"/>
        </w:rPr>
      </w:pPr>
    </w:p>
    <w:p w14:paraId="5FDB2135" w14:textId="77777777" w:rsidR="009559E0" w:rsidRPr="0095406A" w:rsidRDefault="0095406A" w:rsidP="0095406A">
      <w:pPr>
        <w:jc w:val="right"/>
        <w:rPr>
          <w:lang w:val="en-GB"/>
        </w:rPr>
      </w:pPr>
      <w:r w:rsidRPr="0095406A">
        <w:rPr>
          <w:lang w:val="en-GB"/>
        </w:rPr>
        <w:t>1</w:t>
      </w:r>
    </w:p>
    <w:p w14:paraId="7495E191" w14:textId="77777777" w:rsidR="009559E0" w:rsidRDefault="009559E0" w:rsidP="009559E0">
      <w:pPr>
        <w:rPr>
          <w:b/>
          <w:lang w:val="en-GB"/>
        </w:rPr>
      </w:pPr>
    </w:p>
    <w:p w14:paraId="34FB666C" w14:textId="77777777" w:rsidR="009559E0" w:rsidRDefault="009559E0" w:rsidP="009559E0">
      <w:pPr>
        <w:rPr>
          <w:b/>
          <w:lang w:val="en-GB"/>
        </w:rPr>
      </w:pPr>
    </w:p>
    <w:p w14:paraId="2B9502B2" w14:textId="77777777" w:rsidR="009559E0" w:rsidRDefault="009559E0" w:rsidP="009559E0">
      <w:pPr>
        <w:rPr>
          <w:b/>
          <w:lang w:val="en-GB"/>
        </w:rPr>
      </w:pPr>
    </w:p>
    <w:p w14:paraId="0E9528C1" w14:textId="77777777" w:rsidR="009559E0" w:rsidRDefault="009559E0" w:rsidP="009559E0">
      <w:pPr>
        <w:rPr>
          <w:b/>
          <w:lang w:val="en-GB"/>
        </w:rPr>
      </w:pPr>
    </w:p>
    <w:p w14:paraId="0B492F89" w14:textId="77777777" w:rsidR="009559E0" w:rsidRDefault="009559E0" w:rsidP="009559E0">
      <w:pPr>
        <w:rPr>
          <w:b/>
          <w:lang w:val="en-GB"/>
        </w:rPr>
      </w:pPr>
    </w:p>
    <w:p w14:paraId="11B14FD2" w14:textId="77777777" w:rsidR="009559E0" w:rsidRDefault="009559E0" w:rsidP="009559E0">
      <w:pPr>
        <w:rPr>
          <w:b/>
          <w:lang w:val="en-GB"/>
        </w:rPr>
      </w:pPr>
    </w:p>
    <w:p w14:paraId="5A4FF5D7" w14:textId="77777777" w:rsidR="009559E0" w:rsidRPr="009559E0" w:rsidRDefault="009559E0" w:rsidP="009559E0">
      <w:pPr>
        <w:rPr>
          <w:b/>
          <w:lang w:val="en-GB"/>
        </w:rPr>
      </w:pPr>
      <w:r w:rsidRPr="009559E0">
        <w:rPr>
          <w:b/>
          <w:lang w:val="en-GB"/>
        </w:rPr>
        <w:t>What we will do for children:</w:t>
      </w:r>
    </w:p>
    <w:p w14:paraId="48972F0B" w14:textId="77777777" w:rsidR="009559E0" w:rsidRPr="009559E0" w:rsidRDefault="009559E0" w:rsidP="009559E0">
      <w:pPr>
        <w:pStyle w:val="ListParagraph"/>
        <w:numPr>
          <w:ilvl w:val="0"/>
          <w:numId w:val="13"/>
        </w:numPr>
        <w:spacing w:after="200"/>
        <w:rPr>
          <w:rFonts w:ascii="Arial" w:hAnsi="Arial"/>
        </w:rPr>
      </w:pPr>
      <w:r w:rsidRPr="009559E0">
        <w:rPr>
          <w:rFonts w:ascii="Arial" w:hAnsi="Arial"/>
        </w:rPr>
        <w:t xml:space="preserve">Provide activities and opportunities for children to explore and express their feelings and emotions. </w:t>
      </w:r>
    </w:p>
    <w:p w14:paraId="6AF48F16" w14:textId="77777777" w:rsidR="009559E0" w:rsidRPr="009559E0" w:rsidRDefault="009559E0" w:rsidP="009559E0">
      <w:pPr>
        <w:pStyle w:val="ListParagraph"/>
        <w:numPr>
          <w:ilvl w:val="0"/>
          <w:numId w:val="13"/>
        </w:numPr>
        <w:spacing w:after="200"/>
        <w:rPr>
          <w:rFonts w:ascii="Arial" w:hAnsi="Arial"/>
        </w:rPr>
      </w:pPr>
      <w:r w:rsidRPr="009559E0">
        <w:rPr>
          <w:rFonts w:ascii="Arial" w:hAnsi="Arial"/>
        </w:rPr>
        <w:t>Promote positive behaviours with positive reinforcements.</w:t>
      </w:r>
    </w:p>
    <w:p w14:paraId="432233E1" w14:textId="77777777" w:rsidR="009559E0" w:rsidRPr="009559E0" w:rsidRDefault="009559E0" w:rsidP="009559E0">
      <w:pPr>
        <w:pStyle w:val="ListParagraph"/>
        <w:numPr>
          <w:ilvl w:val="0"/>
          <w:numId w:val="13"/>
        </w:numPr>
        <w:spacing w:after="200"/>
        <w:rPr>
          <w:rFonts w:ascii="Arial" w:hAnsi="Arial"/>
        </w:rPr>
      </w:pPr>
      <w:r w:rsidRPr="009559E0">
        <w:rPr>
          <w:rFonts w:ascii="Arial" w:hAnsi="Arial"/>
        </w:rPr>
        <w:t>Model and encourage good relationships.</w:t>
      </w:r>
    </w:p>
    <w:p w14:paraId="122D265E" w14:textId="77777777" w:rsidR="009559E0" w:rsidRPr="009559E0" w:rsidRDefault="009559E0" w:rsidP="009559E0">
      <w:pPr>
        <w:pStyle w:val="ListParagraph"/>
        <w:numPr>
          <w:ilvl w:val="0"/>
          <w:numId w:val="13"/>
        </w:numPr>
        <w:spacing w:after="200"/>
        <w:rPr>
          <w:rFonts w:ascii="Arial" w:hAnsi="Arial"/>
        </w:rPr>
      </w:pPr>
      <w:r w:rsidRPr="009559E0">
        <w:rPr>
          <w:rFonts w:ascii="Arial" w:hAnsi="Arial"/>
        </w:rPr>
        <w:t>Value and celebrate children’s work and achievements.</w:t>
      </w:r>
    </w:p>
    <w:p w14:paraId="69259FA4" w14:textId="77777777" w:rsidR="009559E0" w:rsidRPr="009559E0" w:rsidRDefault="009559E0" w:rsidP="009559E0">
      <w:pPr>
        <w:pStyle w:val="ListParagraph"/>
        <w:numPr>
          <w:ilvl w:val="0"/>
          <w:numId w:val="13"/>
        </w:numPr>
        <w:spacing w:after="200"/>
        <w:rPr>
          <w:rFonts w:ascii="Arial" w:hAnsi="Arial"/>
        </w:rPr>
      </w:pPr>
      <w:r w:rsidRPr="009559E0">
        <w:rPr>
          <w:rFonts w:ascii="Arial" w:hAnsi="Arial"/>
        </w:rPr>
        <w:t xml:space="preserve">Provide a quiet area for children to relax and reflect.  </w:t>
      </w:r>
    </w:p>
    <w:p w14:paraId="636A38F5" w14:textId="77777777" w:rsidR="009559E0" w:rsidRPr="009559E0" w:rsidRDefault="009559E0" w:rsidP="009559E0">
      <w:pPr>
        <w:pStyle w:val="ListParagraph"/>
        <w:numPr>
          <w:ilvl w:val="0"/>
          <w:numId w:val="13"/>
        </w:numPr>
        <w:spacing w:after="200"/>
        <w:rPr>
          <w:rFonts w:ascii="Arial" w:hAnsi="Arial"/>
        </w:rPr>
      </w:pPr>
      <w:r w:rsidRPr="009559E0">
        <w:rPr>
          <w:rFonts w:ascii="Arial" w:hAnsi="Arial"/>
        </w:rPr>
        <w:t xml:space="preserve">To look for any signs of bullying and stop it immediately. </w:t>
      </w:r>
    </w:p>
    <w:p w14:paraId="7D17FBCC" w14:textId="77777777" w:rsidR="009559E0" w:rsidRPr="009559E0" w:rsidRDefault="009559E0" w:rsidP="009559E0">
      <w:pPr>
        <w:pStyle w:val="ListParagraph"/>
        <w:numPr>
          <w:ilvl w:val="0"/>
          <w:numId w:val="13"/>
        </w:numPr>
        <w:spacing w:after="200"/>
        <w:rPr>
          <w:rFonts w:ascii="Arial" w:hAnsi="Arial"/>
        </w:rPr>
      </w:pPr>
      <w:r w:rsidRPr="009559E0">
        <w:rPr>
          <w:rFonts w:ascii="Arial" w:hAnsi="Arial"/>
        </w:rPr>
        <w:t xml:space="preserve">Teach respect and kindness to each other. </w:t>
      </w:r>
    </w:p>
    <w:p w14:paraId="1C23B76C" w14:textId="77777777" w:rsidR="009559E0" w:rsidRPr="009559E0" w:rsidRDefault="009559E0" w:rsidP="009559E0">
      <w:pPr>
        <w:pStyle w:val="ListParagraph"/>
        <w:numPr>
          <w:ilvl w:val="0"/>
          <w:numId w:val="13"/>
        </w:numPr>
        <w:spacing w:after="200"/>
        <w:rPr>
          <w:rFonts w:ascii="Arial" w:hAnsi="Arial"/>
        </w:rPr>
      </w:pPr>
      <w:r w:rsidRPr="009559E0">
        <w:rPr>
          <w:rFonts w:ascii="Arial" w:hAnsi="Arial"/>
        </w:rPr>
        <w:t xml:space="preserve">Listen to what children have to say and involve them wherever possible in decision-making. </w:t>
      </w:r>
    </w:p>
    <w:p w14:paraId="21407CE2" w14:textId="77777777" w:rsidR="009559E0" w:rsidRPr="009559E0" w:rsidRDefault="009559E0" w:rsidP="009559E0">
      <w:pPr>
        <w:pStyle w:val="ListParagraph"/>
        <w:numPr>
          <w:ilvl w:val="0"/>
          <w:numId w:val="13"/>
        </w:numPr>
        <w:spacing w:after="200"/>
        <w:rPr>
          <w:rFonts w:ascii="Arial" w:hAnsi="Arial"/>
        </w:rPr>
      </w:pPr>
      <w:r w:rsidRPr="009559E0">
        <w:rPr>
          <w:rFonts w:ascii="Arial" w:hAnsi="Arial"/>
        </w:rPr>
        <w:t xml:space="preserve">Teach/promote healthy eating, good hygiene, safety and the need for good sleep. </w:t>
      </w:r>
    </w:p>
    <w:p w14:paraId="4203AAFD" w14:textId="77777777" w:rsidR="009559E0" w:rsidRPr="009559E0" w:rsidRDefault="009559E0" w:rsidP="009559E0">
      <w:pPr>
        <w:pStyle w:val="ListParagraph"/>
        <w:numPr>
          <w:ilvl w:val="0"/>
          <w:numId w:val="13"/>
        </w:numPr>
        <w:spacing w:after="200"/>
        <w:rPr>
          <w:rFonts w:ascii="Arial" w:hAnsi="Arial"/>
        </w:rPr>
      </w:pPr>
      <w:r w:rsidRPr="009559E0">
        <w:rPr>
          <w:rFonts w:ascii="Arial" w:hAnsi="Arial"/>
        </w:rPr>
        <w:t xml:space="preserve">Share with parent/carers current advice regarding healthy eating, safety, health </w:t>
      </w:r>
      <w:proofErr w:type="spellStart"/>
      <w:r w:rsidRPr="009559E0">
        <w:rPr>
          <w:rFonts w:ascii="Arial" w:hAnsi="Arial"/>
        </w:rPr>
        <w:t>check ups</w:t>
      </w:r>
      <w:proofErr w:type="spellEnd"/>
      <w:r w:rsidRPr="009559E0">
        <w:rPr>
          <w:rFonts w:ascii="Arial" w:hAnsi="Arial"/>
        </w:rPr>
        <w:t>, hygiene, sleeping, Internet access, time on technology and so forth.</w:t>
      </w:r>
    </w:p>
    <w:p w14:paraId="21C3914A" w14:textId="77777777" w:rsidR="009559E0" w:rsidRPr="009559E0" w:rsidRDefault="009559E0" w:rsidP="009559E0">
      <w:pPr>
        <w:pStyle w:val="ListParagraph"/>
        <w:numPr>
          <w:ilvl w:val="0"/>
          <w:numId w:val="13"/>
        </w:numPr>
        <w:spacing w:after="200"/>
        <w:rPr>
          <w:rFonts w:ascii="Arial" w:hAnsi="Arial"/>
        </w:rPr>
      </w:pPr>
      <w:r w:rsidRPr="009559E0">
        <w:rPr>
          <w:rFonts w:ascii="Arial" w:hAnsi="Arial"/>
        </w:rPr>
        <w:t>Support children during difficult times, such as transitions, settling in, separation anxiety, bereavement of someone close, breakdown in family (</w:t>
      </w:r>
      <w:proofErr w:type="gramStart"/>
      <w:r w:rsidRPr="009559E0">
        <w:rPr>
          <w:rFonts w:ascii="Arial" w:hAnsi="Arial"/>
        </w:rPr>
        <w:t>i.e.</w:t>
      </w:r>
      <w:proofErr w:type="gramEnd"/>
      <w:r w:rsidRPr="009559E0">
        <w:rPr>
          <w:rFonts w:ascii="Arial" w:hAnsi="Arial"/>
        </w:rPr>
        <w:t xml:space="preserve"> Divorce or separation) and so forth. </w:t>
      </w:r>
    </w:p>
    <w:p w14:paraId="66A99481" w14:textId="77777777" w:rsidR="009559E0" w:rsidRPr="009559E0" w:rsidRDefault="009559E0" w:rsidP="009559E0">
      <w:pPr>
        <w:rPr>
          <w:b/>
          <w:lang w:val="en-GB"/>
        </w:rPr>
      </w:pPr>
      <w:r w:rsidRPr="009559E0">
        <w:rPr>
          <w:b/>
          <w:lang w:val="en-GB"/>
        </w:rPr>
        <w:t>What we will do for adults:</w:t>
      </w:r>
    </w:p>
    <w:p w14:paraId="12B303CA" w14:textId="77777777" w:rsidR="009559E0" w:rsidRPr="009559E0" w:rsidRDefault="009559E0" w:rsidP="009559E0">
      <w:pPr>
        <w:pStyle w:val="ListParagraph"/>
        <w:numPr>
          <w:ilvl w:val="0"/>
          <w:numId w:val="13"/>
        </w:numPr>
        <w:spacing w:after="200"/>
        <w:rPr>
          <w:rFonts w:ascii="Arial" w:hAnsi="Arial"/>
        </w:rPr>
      </w:pPr>
      <w:r w:rsidRPr="009559E0">
        <w:rPr>
          <w:rFonts w:ascii="Arial" w:hAnsi="Arial"/>
        </w:rPr>
        <w:t>Give thought and consideration when communicating with each other.</w:t>
      </w:r>
    </w:p>
    <w:p w14:paraId="78A51793" w14:textId="77777777" w:rsidR="009559E0" w:rsidRPr="009559E0" w:rsidRDefault="009559E0" w:rsidP="009559E0">
      <w:pPr>
        <w:pStyle w:val="ListParagraph"/>
        <w:numPr>
          <w:ilvl w:val="0"/>
          <w:numId w:val="13"/>
        </w:numPr>
        <w:spacing w:after="200"/>
        <w:rPr>
          <w:rFonts w:ascii="Arial" w:hAnsi="Arial"/>
        </w:rPr>
      </w:pPr>
      <w:r w:rsidRPr="009559E0">
        <w:rPr>
          <w:rFonts w:ascii="Arial" w:hAnsi="Arial"/>
        </w:rPr>
        <w:t>Accepting and valuing people’s feelings.</w:t>
      </w:r>
    </w:p>
    <w:p w14:paraId="70864F45" w14:textId="77777777" w:rsidR="009559E0" w:rsidRPr="009559E0" w:rsidRDefault="009559E0" w:rsidP="009559E0">
      <w:pPr>
        <w:pStyle w:val="ListParagraph"/>
        <w:numPr>
          <w:ilvl w:val="0"/>
          <w:numId w:val="13"/>
        </w:numPr>
        <w:spacing w:after="200"/>
        <w:rPr>
          <w:rFonts w:ascii="Arial" w:hAnsi="Arial"/>
        </w:rPr>
      </w:pPr>
      <w:r w:rsidRPr="009559E0">
        <w:rPr>
          <w:rFonts w:ascii="Arial" w:hAnsi="Arial"/>
        </w:rPr>
        <w:t>Be approachable and non-judgemental.</w:t>
      </w:r>
    </w:p>
    <w:p w14:paraId="6B9C076B" w14:textId="77777777" w:rsidR="009559E0" w:rsidRPr="009559E0" w:rsidRDefault="009559E0" w:rsidP="009559E0">
      <w:pPr>
        <w:pStyle w:val="ListParagraph"/>
        <w:numPr>
          <w:ilvl w:val="0"/>
          <w:numId w:val="13"/>
        </w:numPr>
        <w:spacing w:after="200"/>
        <w:rPr>
          <w:rFonts w:ascii="Arial" w:hAnsi="Arial"/>
        </w:rPr>
      </w:pPr>
      <w:r w:rsidRPr="009559E0">
        <w:rPr>
          <w:rFonts w:ascii="Arial" w:hAnsi="Arial"/>
        </w:rPr>
        <w:t>Treat each other with respect and speaking well of each other.</w:t>
      </w:r>
    </w:p>
    <w:p w14:paraId="5BD58FBA" w14:textId="77777777" w:rsidR="009559E0" w:rsidRPr="009559E0" w:rsidRDefault="009559E0" w:rsidP="009559E0">
      <w:pPr>
        <w:pStyle w:val="ListParagraph"/>
        <w:numPr>
          <w:ilvl w:val="0"/>
          <w:numId w:val="13"/>
        </w:numPr>
        <w:spacing w:after="200"/>
        <w:rPr>
          <w:rFonts w:ascii="Arial" w:hAnsi="Arial"/>
        </w:rPr>
      </w:pPr>
      <w:r w:rsidRPr="009559E0">
        <w:rPr>
          <w:rFonts w:ascii="Arial" w:hAnsi="Arial"/>
        </w:rPr>
        <w:t>Show encouragement and endorsement. This can be between each other, at staff appraisals and with parent/carers at progress meetings.</w:t>
      </w:r>
    </w:p>
    <w:p w14:paraId="2AF7B627" w14:textId="77777777" w:rsidR="009559E0" w:rsidRPr="009559E0" w:rsidRDefault="009559E0" w:rsidP="009559E0">
      <w:pPr>
        <w:pStyle w:val="ListParagraph"/>
        <w:numPr>
          <w:ilvl w:val="0"/>
          <w:numId w:val="13"/>
        </w:numPr>
        <w:spacing w:after="200"/>
        <w:rPr>
          <w:rFonts w:ascii="Arial" w:hAnsi="Arial"/>
        </w:rPr>
      </w:pPr>
      <w:r w:rsidRPr="009559E0">
        <w:rPr>
          <w:rFonts w:ascii="Arial" w:hAnsi="Arial"/>
        </w:rPr>
        <w:t xml:space="preserve">Support staff (volunteers etc) that are struggling with mental health. </w:t>
      </w:r>
    </w:p>
    <w:p w14:paraId="7C13B900" w14:textId="77777777" w:rsidR="009559E0" w:rsidRPr="009559E0" w:rsidRDefault="009559E0" w:rsidP="009559E0">
      <w:pPr>
        <w:pStyle w:val="ListParagraph"/>
        <w:numPr>
          <w:ilvl w:val="0"/>
          <w:numId w:val="13"/>
        </w:numPr>
        <w:spacing w:after="200"/>
        <w:rPr>
          <w:rFonts w:ascii="Arial" w:hAnsi="Arial"/>
        </w:rPr>
      </w:pPr>
      <w:r w:rsidRPr="009559E0">
        <w:rPr>
          <w:rFonts w:ascii="Arial" w:hAnsi="Arial"/>
        </w:rPr>
        <w:t>Offering help, to each other and parents/carers.</w:t>
      </w:r>
    </w:p>
    <w:p w14:paraId="1BAD361B" w14:textId="77777777" w:rsidR="009559E0" w:rsidRPr="009559E0" w:rsidRDefault="009559E0" w:rsidP="009559E0">
      <w:pPr>
        <w:pStyle w:val="ListParagraph"/>
        <w:numPr>
          <w:ilvl w:val="0"/>
          <w:numId w:val="13"/>
        </w:numPr>
        <w:spacing w:after="200"/>
        <w:rPr>
          <w:rFonts w:ascii="Arial" w:hAnsi="Arial"/>
        </w:rPr>
      </w:pPr>
      <w:r w:rsidRPr="009559E0">
        <w:rPr>
          <w:rFonts w:ascii="Arial" w:hAnsi="Arial"/>
        </w:rPr>
        <w:t xml:space="preserve">Raise awareness of mental health issues and the signs to look for. </w:t>
      </w:r>
    </w:p>
    <w:p w14:paraId="5F015C15" w14:textId="77777777" w:rsidR="009559E0" w:rsidRPr="009559E0" w:rsidRDefault="009559E0" w:rsidP="009559E0">
      <w:pPr>
        <w:pStyle w:val="ListParagraph"/>
        <w:numPr>
          <w:ilvl w:val="0"/>
          <w:numId w:val="13"/>
        </w:numPr>
        <w:spacing w:after="200"/>
        <w:rPr>
          <w:rFonts w:ascii="Arial" w:hAnsi="Arial"/>
        </w:rPr>
      </w:pPr>
      <w:r w:rsidRPr="009559E0">
        <w:rPr>
          <w:rFonts w:ascii="Arial" w:hAnsi="Arial"/>
        </w:rPr>
        <w:t>Staff Training.</w:t>
      </w:r>
    </w:p>
    <w:p w14:paraId="52368D43" w14:textId="77777777" w:rsidR="009559E0" w:rsidRPr="009559E0" w:rsidRDefault="009559E0" w:rsidP="009559E0">
      <w:pPr>
        <w:pStyle w:val="ListParagraph"/>
        <w:numPr>
          <w:ilvl w:val="0"/>
          <w:numId w:val="13"/>
        </w:numPr>
        <w:spacing w:after="200"/>
        <w:rPr>
          <w:rFonts w:ascii="Arial" w:hAnsi="Arial"/>
        </w:rPr>
      </w:pPr>
      <w:r w:rsidRPr="009559E0">
        <w:rPr>
          <w:rFonts w:ascii="Arial" w:hAnsi="Arial"/>
        </w:rPr>
        <w:t xml:space="preserve">Be confident to start a conversation with someone we are concerned about. </w:t>
      </w:r>
    </w:p>
    <w:p w14:paraId="11D611F1" w14:textId="77777777" w:rsidR="009559E0" w:rsidRPr="009559E0" w:rsidRDefault="009559E0" w:rsidP="009559E0">
      <w:pPr>
        <w:pStyle w:val="ListParagraph"/>
        <w:numPr>
          <w:ilvl w:val="0"/>
          <w:numId w:val="13"/>
        </w:numPr>
        <w:spacing w:after="200"/>
        <w:rPr>
          <w:rFonts w:ascii="Arial" w:hAnsi="Arial"/>
        </w:rPr>
      </w:pPr>
      <w:r w:rsidRPr="009559E0">
        <w:rPr>
          <w:rFonts w:ascii="Arial" w:hAnsi="Arial"/>
        </w:rPr>
        <w:t xml:space="preserve">Having a ‘can do’ approach. </w:t>
      </w:r>
    </w:p>
    <w:p w14:paraId="5C7B12C8" w14:textId="77777777" w:rsidR="009559E0" w:rsidRPr="009559E0" w:rsidRDefault="009559E0" w:rsidP="009559E0">
      <w:pPr>
        <w:pStyle w:val="ListParagraph"/>
        <w:numPr>
          <w:ilvl w:val="0"/>
          <w:numId w:val="13"/>
        </w:numPr>
        <w:spacing w:after="200"/>
        <w:rPr>
          <w:rFonts w:ascii="Arial" w:hAnsi="Arial"/>
        </w:rPr>
      </w:pPr>
      <w:r w:rsidRPr="009559E0">
        <w:rPr>
          <w:rFonts w:ascii="Arial" w:hAnsi="Arial"/>
        </w:rPr>
        <w:t xml:space="preserve">Giving staff a voice via Supervisions and being involved in the decisions wherever possible. </w:t>
      </w:r>
    </w:p>
    <w:p w14:paraId="788C6063" w14:textId="77777777" w:rsidR="009559E0" w:rsidRPr="009559E0" w:rsidRDefault="009559E0" w:rsidP="009559E0">
      <w:pPr>
        <w:pStyle w:val="ListParagraph"/>
        <w:numPr>
          <w:ilvl w:val="0"/>
          <w:numId w:val="13"/>
        </w:numPr>
        <w:spacing w:after="200"/>
        <w:rPr>
          <w:rFonts w:ascii="Arial" w:hAnsi="Arial"/>
        </w:rPr>
      </w:pPr>
      <w:r w:rsidRPr="009559E0">
        <w:rPr>
          <w:rFonts w:ascii="Arial" w:hAnsi="Arial"/>
        </w:rPr>
        <w:t>Staff giving each other proper time for a tea break, or some needed time out of the room. (Ratios permitting)</w:t>
      </w:r>
    </w:p>
    <w:p w14:paraId="3C5ABF16" w14:textId="77777777" w:rsidR="009559E0" w:rsidRPr="009559E0" w:rsidRDefault="009559E0" w:rsidP="009559E0">
      <w:pPr>
        <w:pStyle w:val="ListParagraph"/>
        <w:numPr>
          <w:ilvl w:val="0"/>
          <w:numId w:val="13"/>
        </w:numPr>
        <w:spacing w:after="200"/>
        <w:rPr>
          <w:rFonts w:ascii="Arial" w:hAnsi="Arial"/>
        </w:rPr>
      </w:pPr>
      <w:r w:rsidRPr="009559E0">
        <w:rPr>
          <w:rFonts w:ascii="Arial" w:hAnsi="Arial"/>
        </w:rPr>
        <w:t>Staff to provide cover within the team for appointments. (Ratios permitting)</w:t>
      </w:r>
    </w:p>
    <w:p w14:paraId="0061720F" w14:textId="77777777" w:rsidR="009559E0" w:rsidRPr="009559E0" w:rsidRDefault="009559E0" w:rsidP="009559E0">
      <w:pPr>
        <w:pStyle w:val="ListParagraph"/>
        <w:numPr>
          <w:ilvl w:val="0"/>
          <w:numId w:val="13"/>
        </w:numPr>
        <w:spacing w:after="200"/>
        <w:rPr>
          <w:rFonts w:ascii="Arial" w:hAnsi="Arial"/>
        </w:rPr>
      </w:pPr>
      <w:r w:rsidRPr="009559E0">
        <w:rPr>
          <w:rFonts w:ascii="Arial" w:hAnsi="Arial"/>
        </w:rPr>
        <w:t>Support adults during difficult times such as transitions, settling in, separation anxiety, bereavement of someone close, breakdown in family (</w:t>
      </w:r>
      <w:proofErr w:type="gramStart"/>
      <w:r w:rsidRPr="009559E0">
        <w:rPr>
          <w:rFonts w:ascii="Arial" w:hAnsi="Arial"/>
        </w:rPr>
        <w:t>i.e.</w:t>
      </w:r>
      <w:proofErr w:type="gramEnd"/>
      <w:r w:rsidRPr="009559E0">
        <w:rPr>
          <w:rFonts w:ascii="Arial" w:hAnsi="Arial"/>
        </w:rPr>
        <w:t xml:space="preserve"> Divorce or separation) and so forth. </w:t>
      </w:r>
    </w:p>
    <w:p w14:paraId="35614C5E" w14:textId="77777777" w:rsidR="009559E0" w:rsidRPr="009559E0" w:rsidRDefault="009559E0" w:rsidP="009559E0">
      <w:pPr>
        <w:rPr>
          <w:b/>
          <w:lang w:val="en-GB"/>
        </w:rPr>
      </w:pPr>
      <w:r w:rsidRPr="009559E0">
        <w:rPr>
          <w:b/>
          <w:lang w:val="en-GB"/>
        </w:rPr>
        <w:t>Key Staff</w:t>
      </w:r>
    </w:p>
    <w:p w14:paraId="70BB7E59" w14:textId="77777777" w:rsidR="009559E0" w:rsidRPr="009559E0" w:rsidRDefault="009559E0" w:rsidP="009559E0">
      <w:pPr>
        <w:rPr>
          <w:lang w:val="en-GB"/>
        </w:rPr>
      </w:pPr>
      <w:r w:rsidRPr="009559E0">
        <w:rPr>
          <w:lang w:val="en-GB"/>
        </w:rPr>
        <w:t xml:space="preserve">All adults in the setting have a responsibility to promote the mental health of children and each other, although certain staff have specific roles. </w:t>
      </w:r>
    </w:p>
    <w:p w14:paraId="63EB2081" w14:textId="435D3244" w:rsidR="009559E0" w:rsidRPr="009559E0" w:rsidRDefault="009559E0" w:rsidP="009559E0">
      <w:pPr>
        <w:rPr>
          <w:lang w:val="en-GB"/>
        </w:rPr>
      </w:pPr>
      <w:r w:rsidRPr="009559E0">
        <w:rPr>
          <w:lang w:val="en-GB"/>
        </w:rPr>
        <w:t>Designated Safeguarding Person: Debbie</w:t>
      </w:r>
      <w:r w:rsidR="00167158">
        <w:rPr>
          <w:lang w:val="en-GB"/>
        </w:rPr>
        <w:t xml:space="preserve"> Land/Amanda Woods</w:t>
      </w:r>
    </w:p>
    <w:p w14:paraId="4E4ADE96" w14:textId="18D2779B" w:rsidR="009559E0" w:rsidRPr="009559E0" w:rsidRDefault="009559E0" w:rsidP="009559E0">
      <w:pPr>
        <w:rPr>
          <w:lang w:val="en-GB"/>
        </w:rPr>
      </w:pPr>
      <w:r w:rsidRPr="009559E0">
        <w:rPr>
          <w:lang w:val="en-GB"/>
        </w:rPr>
        <w:t xml:space="preserve">SENCO: </w:t>
      </w:r>
      <w:r w:rsidR="00167158">
        <w:rPr>
          <w:lang w:val="en-GB"/>
        </w:rPr>
        <w:t>Claire Evans</w:t>
      </w:r>
    </w:p>
    <w:p w14:paraId="294A05A6" w14:textId="09DAEA2B" w:rsidR="009559E0" w:rsidRPr="009559E0" w:rsidRDefault="009559E0" w:rsidP="009559E0">
      <w:pPr>
        <w:rPr>
          <w:lang w:val="en-GB"/>
        </w:rPr>
      </w:pPr>
      <w:r w:rsidRPr="009559E0">
        <w:rPr>
          <w:lang w:val="en-GB"/>
        </w:rPr>
        <w:t xml:space="preserve">Mental Health Officer: </w:t>
      </w:r>
      <w:r w:rsidR="00167158">
        <w:rPr>
          <w:lang w:val="en-GB"/>
        </w:rPr>
        <w:t>Amanda Woods</w:t>
      </w:r>
    </w:p>
    <w:p w14:paraId="17C76D06" w14:textId="77777777" w:rsidR="009559E0" w:rsidRPr="009559E0" w:rsidRDefault="009559E0" w:rsidP="009559E0">
      <w:pPr>
        <w:rPr>
          <w:lang w:val="en-GB"/>
        </w:rPr>
      </w:pPr>
    </w:p>
    <w:p w14:paraId="58AE501A" w14:textId="77777777" w:rsidR="009559E0" w:rsidRDefault="0095406A" w:rsidP="0095406A">
      <w:pPr>
        <w:jc w:val="right"/>
        <w:rPr>
          <w:lang w:val="en-GB"/>
        </w:rPr>
      </w:pPr>
      <w:r>
        <w:rPr>
          <w:lang w:val="en-GB"/>
        </w:rPr>
        <w:t>2</w:t>
      </w:r>
    </w:p>
    <w:p w14:paraId="3243D5E1" w14:textId="77777777" w:rsidR="009559E0" w:rsidRDefault="009559E0" w:rsidP="009559E0">
      <w:pPr>
        <w:rPr>
          <w:lang w:val="en-GB"/>
        </w:rPr>
      </w:pPr>
    </w:p>
    <w:p w14:paraId="6F70E9CF" w14:textId="77777777" w:rsidR="009559E0" w:rsidRDefault="009559E0" w:rsidP="009559E0">
      <w:pPr>
        <w:rPr>
          <w:lang w:val="en-GB"/>
        </w:rPr>
      </w:pPr>
    </w:p>
    <w:p w14:paraId="59C69891" w14:textId="77777777" w:rsidR="009559E0" w:rsidRDefault="009559E0" w:rsidP="009559E0">
      <w:pPr>
        <w:rPr>
          <w:lang w:val="en-GB"/>
        </w:rPr>
      </w:pPr>
    </w:p>
    <w:p w14:paraId="32D7E1F2" w14:textId="77777777" w:rsidR="009559E0" w:rsidRDefault="009559E0" w:rsidP="009559E0">
      <w:pPr>
        <w:rPr>
          <w:lang w:val="en-GB"/>
        </w:rPr>
      </w:pPr>
    </w:p>
    <w:p w14:paraId="1F03D0A4" w14:textId="77777777" w:rsidR="009559E0" w:rsidRDefault="009559E0" w:rsidP="009559E0">
      <w:pPr>
        <w:rPr>
          <w:lang w:val="en-GB"/>
        </w:rPr>
      </w:pPr>
    </w:p>
    <w:p w14:paraId="7067E13E" w14:textId="77777777" w:rsidR="009559E0" w:rsidRDefault="009559E0" w:rsidP="009559E0">
      <w:pPr>
        <w:rPr>
          <w:lang w:val="en-GB"/>
        </w:rPr>
      </w:pPr>
    </w:p>
    <w:p w14:paraId="5C38F42B" w14:textId="77777777" w:rsidR="009559E0" w:rsidRDefault="009559E0" w:rsidP="009559E0">
      <w:pPr>
        <w:rPr>
          <w:lang w:val="en-GB"/>
        </w:rPr>
      </w:pPr>
    </w:p>
    <w:p w14:paraId="0FFBFE26" w14:textId="77777777" w:rsidR="009559E0" w:rsidRPr="009559E0" w:rsidRDefault="009559E0" w:rsidP="009559E0">
      <w:pPr>
        <w:rPr>
          <w:lang w:val="en-GB"/>
        </w:rPr>
      </w:pPr>
      <w:r w:rsidRPr="009559E0">
        <w:rPr>
          <w:lang w:val="en-GB"/>
        </w:rPr>
        <w:t>If anyone is concerned about the mental health or wellbeing of anyone within the preschool family t</w:t>
      </w:r>
      <w:r>
        <w:rPr>
          <w:lang w:val="en-GB"/>
        </w:rPr>
        <w:t>hey should speak to: Yvonne Jones.</w:t>
      </w:r>
    </w:p>
    <w:p w14:paraId="5151BA31" w14:textId="77777777" w:rsidR="009559E0" w:rsidRDefault="009559E0" w:rsidP="009559E0">
      <w:pPr>
        <w:rPr>
          <w:b/>
          <w:lang w:val="en-GB"/>
        </w:rPr>
      </w:pPr>
    </w:p>
    <w:p w14:paraId="4760C118" w14:textId="77777777" w:rsidR="009559E0" w:rsidRPr="009559E0" w:rsidRDefault="009559E0" w:rsidP="009559E0">
      <w:pPr>
        <w:rPr>
          <w:b/>
          <w:lang w:val="en-GB"/>
        </w:rPr>
      </w:pPr>
      <w:r w:rsidRPr="009559E0">
        <w:rPr>
          <w:b/>
          <w:lang w:val="en-GB"/>
        </w:rPr>
        <w:t>Links to the Early Years Foundation Stage (EYFS)</w:t>
      </w:r>
    </w:p>
    <w:p w14:paraId="65DC80A5" w14:textId="77777777" w:rsidR="009559E0" w:rsidRPr="009559E0" w:rsidRDefault="009559E0" w:rsidP="009559E0">
      <w:pPr>
        <w:rPr>
          <w:lang w:val="en-GB"/>
        </w:rPr>
      </w:pPr>
    </w:p>
    <w:p w14:paraId="57402C5B" w14:textId="77777777" w:rsidR="009559E0" w:rsidRPr="009559E0" w:rsidRDefault="009559E0" w:rsidP="009559E0">
      <w:pPr>
        <w:rPr>
          <w:lang w:val="en-GB"/>
        </w:rPr>
      </w:pPr>
      <w:r w:rsidRPr="009559E0">
        <w:rPr>
          <w:lang w:val="en-GB"/>
        </w:rPr>
        <w:t>Characteristics of Effective Learning</w:t>
      </w:r>
    </w:p>
    <w:p w14:paraId="53F286E9" w14:textId="77777777" w:rsidR="009559E0" w:rsidRPr="009559E0" w:rsidRDefault="009559E0" w:rsidP="009559E0">
      <w:pPr>
        <w:rPr>
          <w:lang w:val="en-GB"/>
        </w:rPr>
      </w:pPr>
    </w:p>
    <w:p w14:paraId="1A2E690C" w14:textId="77777777" w:rsidR="009559E0" w:rsidRPr="009559E0" w:rsidRDefault="009559E0" w:rsidP="009559E0">
      <w:pPr>
        <w:rPr>
          <w:lang w:val="en-GB"/>
        </w:rPr>
      </w:pPr>
      <w:r w:rsidRPr="009559E0">
        <w:rPr>
          <w:lang w:val="en-GB"/>
        </w:rPr>
        <w:t xml:space="preserve">Playing and Exploring – </w:t>
      </w:r>
      <w:r w:rsidRPr="009559E0">
        <w:rPr>
          <w:lang w:val="en-GB"/>
        </w:rPr>
        <w:tab/>
        <w:t>Being willing to ‘have a go’</w:t>
      </w:r>
    </w:p>
    <w:p w14:paraId="0180A105" w14:textId="77777777" w:rsidR="009559E0" w:rsidRPr="009559E0" w:rsidRDefault="009559E0" w:rsidP="009559E0">
      <w:pPr>
        <w:rPr>
          <w:lang w:val="en-GB"/>
        </w:rPr>
      </w:pPr>
      <w:r w:rsidRPr="009559E0">
        <w:rPr>
          <w:lang w:val="en-GB"/>
        </w:rPr>
        <w:t xml:space="preserve">Active Learning – </w:t>
      </w:r>
      <w:r w:rsidRPr="009559E0">
        <w:rPr>
          <w:lang w:val="en-GB"/>
        </w:rPr>
        <w:tab/>
      </w:r>
      <w:r w:rsidRPr="009559E0">
        <w:rPr>
          <w:lang w:val="en-GB"/>
        </w:rPr>
        <w:tab/>
        <w:t xml:space="preserve">Keeping on trying </w:t>
      </w:r>
    </w:p>
    <w:p w14:paraId="3EADDE03" w14:textId="77777777" w:rsidR="009559E0" w:rsidRPr="009559E0" w:rsidRDefault="009559E0" w:rsidP="009559E0">
      <w:pPr>
        <w:rPr>
          <w:lang w:val="en-GB"/>
        </w:rPr>
      </w:pPr>
      <w:r w:rsidRPr="009559E0">
        <w:rPr>
          <w:lang w:val="en-GB"/>
        </w:rPr>
        <w:tab/>
      </w:r>
      <w:r w:rsidRPr="009559E0">
        <w:rPr>
          <w:lang w:val="en-GB"/>
        </w:rPr>
        <w:tab/>
      </w:r>
      <w:r w:rsidRPr="009559E0">
        <w:rPr>
          <w:lang w:val="en-GB"/>
        </w:rPr>
        <w:tab/>
      </w:r>
      <w:r w:rsidRPr="009559E0">
        <w:rPr>
          <w:lang w:val="en-GB"/>
        </w:rPr>
        <w:tab/>
        <w:t>Enjoying achieving what they set out to do</w:t>
      </w:r>
    </w:p>
    <w:p w14:paraId="2F2ADE7A" w14:textId="77777777" w:rsidR="009559E0" w:rsidRPr="009559E0" w:rsidRDefault="009559E0" w:rsidP="009559E0">
      <w:pPr>
        <w:rPr>
          <w:lang w:val="en-GB"/>
        </w:rPr>
      </w:pPr>
    </w:p>
    <w:p w14:paraId="1AA5B4E8" w14:textId="77777777" w:rsidR="009559E0" w:rsidRPr="009559E0" w:rsidRDefault="009559E0" w:rsidP="009559E0">
      <w:pPr>
        <w:rPr>
          <w:lang w:val="en-GB"/>
        </w:rPr>
      </w:pPr>
      <w:r w:rsidRPr="009559E0">
        <w:rPr>
          <w:b/>
          <w:bCs/>
          <w:lang w:val="en-GB"/>
        </w:rPr>
        <w:t>Personal, Social and Emotional Development:</w:t>
      </w:r>
      <w:r w:rsidRPr="009559E0">
        <w:rPr>
          <w:lang w:val="en-GB"/>
        </w:rPr>
        <w:t xml:space="preserve"> </w:t>
      </w:r>
    </w:p>
    <w:p w14:paraId="6219DFCD" w14:textId="77777777" w:rsidR="009559E0" w:rsidRPr="009559E0" w:rsidRDefault="009559E0" w:rsidP="009559E0">
      <w:pPr>
        <w:rPr>
          <w:lang w:val="en-GB"/>
        </w:rPr>
      </w:pPr>
      <w:r w:rsidRPr="009559E0">
        <w:rPr>
          <w:lang w:val="en-GB"/>
        </w:rPr>
        <w:t xml:space="preserve">Making Relationships – Demonstrates friendly behaviour, initiating conversations and forming good relationships with peers and familiar adults.  </w:t>
      </w:r>
    </w:p>
    <w:p w14:paraId="15ABAC2B" w14:textId="77777777" w:rsidR="009559E0" w:rsidRPr="009559E0" w:rsidRDefault="009559E0" w:rsidP="009559E0">
      <w:pPr>
        <w:rPr>
          <w:lang w:val="en-GB"/>
        </w:rPr>
      </w:pPr>
      <w:r w:rsidRPr="009559E0">
        <w:rPr>
          <w:lang w:val="en-GB"/>
        </w:rPr>
        <w:t xml:space="preserve">Self-confidence and self-awareness – </w:t>
      </w:r>
      <w:proofErr w:type="gramStart"/>
      <w:r w:rsidRPr="009559E0">
        <w:rPr>
          <w:lang w:val="en-GB"/>
        </w:rPr>
        <w:t>Welcomes</w:t>
      </w:r>
      <w:proofErr w:type="gramEnd"/>
      <w:r w:rsidRPr="009559E0">
        <w:rPr>
          <w:lang w:val="en-GB"/>
        </w:rPr>
        <w:t xml:space="preserve"> and values praise for what they have done. Also – shows confidence in asking adults for help. </w:t>
      </w:r>
    </w:p>
    <w:p w14:paraId="75F8A849" w14:textId="77777777" w:rsidR="009559E0" w:rsidRPr="009559E0" w:rsidRDefault="009559E0" w:rsidP="009559E0">
      <w:pPr>
        <w:rPr>
          <w:lang w:val="en-GB"/>
        </w:rPr>
      </w:pPr>
      <w:r w:rsidRPr="009559E0">
        <w:rPr>
          <w:lang w:val="en-GB"/>
        </w:rPr>
        <w:t xml:space="preserve">Managing feelings and behaviour – Can usually tolerate delay when needs are not immediately met, and understands wishes may not always be met. </w:t>
      </w:r>
    </w:p>
    <w:p w14:paraId="5F5D0156" w14:textId="77777777" w:rsidR="009559E0" w:rsidRPr="009559E0" w:rsidRDefault="009559E0" w:rsidP="009559E0">
      <w:pPr>
        <w:rPr>
          <w:lang w:val="en-GB"/>
        </w:rPr>
      </w:pPr>
    </w:p>
    <w:p w14:paraId="0E093429" w14:textId="77777777" w:rsidR="009559E0" w:rsidRPr="009559E0" w:rsidRDefault="009559E0" w:rsidP="009559E0">
      <w:pPr>
        <w:rPr>
          <w:lang w:val="en-GB"/>
        </w:rPr>
      </w:pPr>
      <w:r w:rsidRPr="009559E0">
        <w:rPr>
          <w:b/>
          <w:bCs/>
          <w:lang w:val="en-GB"/>
        </w:rPr>
        <w:t>Physical Development:</w:t>
      </w:r>
      <w:r w:rsidRPr="009559E0">
        <w:rPr>
          <w:lang w:val="en-GB"/>
        </w:rPr>
        <w:t xml:space="preserve"> </w:t>
      </w:r>
    </w:p>
    <w:p w14:paraId="0905DA0D" w14:textId="3EC87CBA" w:rsidR="009559E0" w:rsidRPr="00167158" w:rsidRDefault="009559E0" w:rsidP="009559E0">
      <w:pPr>
        <w:rPr>
          <w:lang w:val="en-GB"/>
        </w:rPr>
      </w:pPr>
      <w:r w:rsidRPr="009559E0">
        <w:rPr>
          <w:lang w:val="en-GB"/>
        </w:rPr>
        <w:t xml:space="preserve">Health and self-care- Shows some understanding that food practices with regard to exercise, eating, sleeping and hygiene can contribute to good health. </w:t>
      </w:r>
    </w:p>
    <w:p w14:paraId="408ADD5E" w14:textId="77777777" w:rsidR="009559E0" w:rsidRDefault="009559E0" w:rsidP="00955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Cs w:val="40"/>
        </w:rPr>
      </w:pPr>
    </w:p>
    <w:p w14:paraId="2A5B4547" w14:textId="77777777" w:rsidR="009559E0" w:rsidRPr="009559E0" w:rsidRDefault="009559E0" w:rsidP="00955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Cs w:val="40"/>
        </w:rPr>
      </w:pPr>
      <w:r w:rsidRPr="009559E0">
        <w:rPr>
          <w:rFonts w:cs="Helvetica"/>
          <w:b/>
          <w:szCs w:val="40"/>
        </w:rPr>
        <w:t>*Resources for education staff</w:t>
      </w:r>
    </w:p>
    <w:p w14:paraId="0A7D7E60" w14:textId="77777777" w:rsidR="009559E0" w:rsidRPr="009559E0" w:rsidRDefault="009559E0" w:rsidP="00955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2"/>
        </w:rPr>
      </w:pPr>
      <w:r w:rsidRPr="009559E0">
        <w:rPr>
          <w:rFonts w:cs="Helvetica"/>
          <w:szCs w:val="22"/>
        </w:rPr>
        <w:t xml:space="preserve">www.mentallyhealthyschools.org.uk – Checklist for schools to achieve a whole school approach to mental wellbeing. </w:t>
      </w:r>
    </w:p>
    <w:p w14:paraId="0B65EA97" w14:textId="77777777" w:rsidR="009559E0" w:rsidRPr="009559E0" w:rsidRDefault="009559E0" w:rsidP="00955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2"/>
        </w:rPr>
      </w:pPr>
      <w:r w:rsidRPr="009559E0">
        <w:rPr>
          <w:rFonts w:cs="Helvetica"/>
          <w:szCs w:val="22"/>
        </w:rPr>
        <w:t>www.pshe-association.org.uk – Teacher guidance: preparing to teach about mental health and emotional wellbeing.</w:t>
      </w:r>
    </w:p>
    <w:p w14:paraId="5FE561CB" w14:textId="77777777" w:rsidR="009559E0" w:rsidRPr="009559E0" w:rsidRDefault="009559E0" w:rsidP="00955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2"/>
        </w:rPr>
      </w:pPr>
      <w:r w:rsidRPr="009559E0">
        <w:rPr>
          <w:rFonts w:cs="Helvetica"/>
          <w:szCs w:val="22"/>
        </w:rPr>
        <w:t>www.minded.org.uk – Great source of online training and resources.</w:t>
      </w:r>
    </w:p>
    <w:p w14:paraId="7DE598C3" w14:textId="77777777" w:rsidR="009559E0" w:rsidRPr="009559E0" w:rsidRDefault="009559E0" w:rsidP="00955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2"/>
        </w:rPr>
      </w:pPr>
      <w:r w:rsidRPr="009559E0">
        <w:rPr>
          <w:rFonts w:cs="Helvetica"/>
          <w:szCs w:val="22"/>
        </w:rPr>
        <w:t>www.kidsskills.org – Supporting children to learn new skills rather than fix problems www.elsanetwork.org/resources/free-resources - Emotional literacy resources</w:t>
      </w:r>
    </w:p>
    <w:p w14:paraId="79CF4858" w14:textId="00018F0F" w:rsidR="009559E0" w:rsidRDefault="009559E0" w:rsidP="00955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2"/>
        </w:rPr>
      </w:pPr>
    </w:p>
    <w:p w14:paraId="56D9E77F" w14:textId="0092E40F" w:rsidR="00167158" w:rsidRDefault="00167158" w:rsidP="00955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2"/>
        </w:rPr>
      </w:pPr>
    </w:p>
    <w:p w14:paraId="1E43CA86" w14:textId="77777777" w:rsidR="00167158" w:rsidRDefault="00167158" w:rsidP="00955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2"/>
        </w:rPr>
      </w:pPr>
    </w:p>
    <w:p w14:paraId="20173F99" w14:textId="77777777" w:rsidR="009559E0" w:rsidRDefault="009559E0" w:rsidP="00955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2"/>
        </w:rPr>
      </w:pPr>
    </w:p>
    <w:p w14:paraId="36EF8C27" w14:textId="77777777" w:rsidR="009559E0" w:rsidRDefault="009559E0" w:rsidP="00955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2"/>
        </w:rPr>
      </w:pPr>
    </w:p>
    <w:p w14:paraId="1EE07728" w14:textId="77777777" w:rsidR="009559E0" w:rsidRDefault="009559E0" w:rsidP="00955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2"/>
        </w:rPr>
      </w:pPr>
    </w:p>
    <w:p w14:paraId="2447FBD8" w14:textId="77777777" w:rsidR="009559E0" w:rsidRPr="009559E0" w:rsidRDefault="009559E0" w:rsidP="00955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2"/>
        </w:rPr>
      </w:pPr>
      <w:r w:rsidRPr="009559E0">
        <w:rPr>
          <w:rFonts w:cs="Helvetica"/>
          <w:szCs w:val="22"/>
        </w:rPr>
        <w:t xml:space="preserve">www.cwmt.org.uk – Charlie Waller Memorial Trust Depression let’s get talking. </w:t>
      </w:r>
    </w:p>
    <w:p w14:paraId="78955DCA" w14:textId="77777777" w:rsidR="009559E0" w:rsidRPr="009559E0" w:rsidRDefault="009559E0" w:rsidP="00955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2"/>
        </w:rPr>
      </w:pPr>
      <w:r w:rsidRPr="009559E0">
        <w:rPr>
          <w:rFonts w:cs="Helvetica"/>
          <w:szCs w:val="22"/>
        </w:rPr>
        <w:t>Free resources for schools.</w:t>
      </w:r>
    </w:p>
    <w:p w14:paraId="153C03CC" w14:textId="77777777" w:rsidR="009559E0" w:rsidRPr="009559E0" w:rsidRDefault="009559E0" w:rsidP="00955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2"/>
        </w:rPr>
      </w:pPr>
      <w:r w:rsidRPr="009559E0">
        <w:rPr>
          <w:rFonts w:cs="Helvetica"/>
          <w:szCs w:val="22"/>
        </w:rPr>
        <w:t>www.saferinternet.org.uk – Links to the publication ‘So you got naked online’ a resource to support young people about sext</w:t>
      </w:r>
      <w:r w:rsidR="0095406A">
        <w:rPr>
          <w:rFonts w:cs="Helvetica"/>
          <w:szCs w:val="22"/>
        </w:rPr>
        <w:t xml:space="preserve">ing as well as sexting guidance </w:t>
      </w:r>
      <w:r w:rsidRPr="009559E0">
        <w:rPr>
          <w:rFonts w:cs="Helvetica"/>
          <w:szCs w:val="22"/>
        </w:rPr>
        <w:t>for schools.</w:t>
      </w:r>
    </w:p>
    <w:p w14:paraId="3A6A74DD" w14:textId="77777777" w:rsidR="009559E0" w:rsidRDefault="009559E0" w:rsidP="00955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2"/>
        </w:rPr>
      </w:pPr>
      <w:r w:rsidRPr="009559E0">
        <w:rPr>
          <w:rFonts w:cs="Helvetica"/>
          <w:szCs w:val="22"/>
        </w:rPr>
        <w:t>www.wearecamhslincs.nhs.uk – Lincolnshire CAMHS advice and support for children and young people, parents and professionals.</w:t>
      </w:r>
    </w:p>
    <w:p w14:paraId="21120E44" w14:textId="77777777" w:rsidR="009559E0" w:rsidRPr="009559E0" w:rsidRDefault="009559E0" w:rsidP="00955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2"/>
        </w:rPr>
      </w:pPr>
    </w:p>
    <w:p w14:paraId="4CBA0139" w14:textId="77777777" w:rsidR="009559E0" w:rsidRPr="009559E0" w:rsidRDefault="009559E0" w:rsidP="00955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Cs w:val="40"/>
        </w:rPr>
      </w:pPr>
      <w:r w:rsidRPr="009559E0">
        <w:rPr>
          <w:rFonts w:cs="Helvetica"/>
          <w:b/>
          <w:szCs w:val="40"/>
        </w:rPr>
        <w:lastRenderedPageBreak/>
        <w:t>Resources for young people</w:t>
      </w:r>
    </w:p>
    <w:p w14:paraId="16CDBC3B" w14:textId="77777777" w:rsidR="009559E0" w:rsidRPr="009559E0" w:rsidRDefault="009559E0" w:rsidP="00955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2"/>
        </w:rPr>
      </w:pPr>
      <w:r w:rsidRPr="009559E0">
        <w:rPr>
          <w:rFonts w:cs="Helvetica"/>
          <w:szCs w:val="22"/>
        </w:rPr>
        <w:t>www.kooth.com – Online support for young people age 11-19 in Lincolnshire.</w:t>
      </w:r>
    </w:p>
    <w:p w14:paraId="6DBAD2B6" w14:textId="77777777" w:rsidR="009559E0" w:rsidRDefault="009559E0" w:rsidP="00955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2"/>
        </w:rPr>
      </w:pPr>
      <w:r w:rsidRPr="009559E0">
        <w:rPr>
          <w:rFonts w:cs="Helvetica"/>
          <w:szCs w:val="22"/>
        </w:rPr>
        <w:t xml:space="preserve">www.rcpsych.ac.uk/expertadvice – Self-help and information about common mental health disorders for children and young people, families and professionals. </w:t>
      </w:r>
    </w:p>
    <w:p w14:paraId="3332818F" w14:textId="77777777" w:rsidR="009559E0" w:rsidRPr="009559E0" w:rsidRDefault="009559E0" w:rsidP="00955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2"/>
        </w:rPr>
      </w:pPr>
      <w:r w:rsidRPr="009559E0">
        <w:rPr>
          <w:rFonts w:cs="Helvetica"/>
          <w:szCs w:val="22"/>
        </w:rPr>
        <w:t>www.youngminds.org.uk – Lots of advice for children and young people.</w:t>
      </w:r>
    </w:p>
    <w:p w14:paraId="33A12517" w14:textId="77777777" w:rsidR="009559E0" w:rsidRPr="009559E0" w:rsidRDefault="009559E0" w:rsidP="00955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9559E0">
        <w:rPr>
          <w:rFonts w:cs="Helvetica"/>
          <w:szCs w:val="22"/>
        </w:rPr>
        <w:t xml:space="preserve">www.getselfhelp.co.uk </w:t>
      </w:r>
      <w:r w:rsidRPr="009559E0">
        <w:rPr>
          <w:rFonts w:cs="Helvetica"/>
        </w:rPr>
        <w:t xml:space="preserve">– Loads of cognitive </w:t>
      </w:r>
      <w:proofErr w:type="spellStart"/>
      <w:r w:rsidRPr="009559E0">
        <w:rPr>
          <w:rFonts w:cs="Helvetica"/>
        </w:rPr>
        <w:t>behavioural</w:t>
      </w:r>
      <w:proofErr w:type="spellEnd"/>
      <w:r w:rsidRPr="009559E0">
        <w:rPr>
          <w:rFonts w:cs="Helvetica"/>
        </w:rPr>
        <w:t xml:space="preserve"> therapy resources and self-help information for all ages.</w:t>
      </w:r>
    </w:p>
    <w:p w14:paraId="4818AA8A" w14:textId="77777777" w:rsidR="009559E0" w:rsidRPr="009559E0" w:rsidRDefault="009559E0" w:rsidP="00955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9559E0">
        <w:rPr>
          <w:rFonts w:cs="Helvetica"/>
          <w:szCs w:val="22"/>
        </w:rPr>
        <w:t xml:space="preserve">www.wearecamhslincs.nhs.uk – </w:t>
      </w:r>
      <w:r w:rsidRPr="009559E0">
        <w:rPr>
          <w:rFonts w:cs="Helvetica"/>
        </w:rPr>
        <w:t xml:space="preserve">Lincolnshire CAMHS advice and support for </w:t>
      </w:r>
      <w:r w:rsidRPr="009559E0">
        <w:rPr>
          <w:rFonts w:cs="Helvetica"/>
          <w:szCs w:val="22"/>
        </w:rPr>
        <w:t>children and young people</w:t>
      </w:r>
      <w:r w:rsidRPr="009559E0">
        <w:rPr>
          <w:rFonts w:cs="Helvetica"/>
        </w:rPr>
        <w:t xml:space="preserve">, parents and professionals </w:t>
      </w:r>
      <w:r w:rsidRPr="009559E0">
        <w:rPr>
          <w:rFonts w:cs="Helvetica"/>
          <w:szCs w:val="22"/>
        </w:rPr>
        <w:t xml:space="preserve">www.childline.org.uk – </w:t>
      </w:r>
      <w:r w:rsidRPr="009559E0">
        <w:rPr>
          <w:rFonts w:cs="Helvetica"/>
        </w:rPr>
        <w:t>Helpline 0800 1111</w:t>
      </w:r>
    </w:p>
    <w:p w14:paraId="75533909" w14:textId="77777777" w:rsidR="009559E0" w:rsidRPr="009559E0" w:rsidRDefault="009559E0" w:rsidP="00955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9559E0">
        <w:rPr>
          <w:rFonts w:cs="Helvetica"/>
          <w:szCs w:val="22"/>
        </w:rPr>
        <w:t xml:space="preserve">www.moodjuice.scot.nhs.uk – </w:t>
      </w:r>
      <w:r w:rsidRPr="009559E0">
        <w:rPr>
          <w:rFonts w:cs="Helvetica"/>
        </w:rPr>
        <w:t>self-help guides</w:t>
      </w:r>
    </w:p>
    <w:p w14:paraId="14C0045C" w14:textId="77777777" w:rsidR="009559E0" w:rsidRPr="009559E0" w:rsidRDefault="009559E0" w:rsidP="00955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Cs w:val="16"/>
        </w:rPr>
      </w:pPr>
    </w:p>
    <w:p w14:paraId="2573FB17" w14:textId="77777777" w:rsidR="009559E0" w:rsidRPr="009559E0" w:rsidRDefault="009559E0" w:rsidP="00955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Cs w:val="26"/>
        </w:rPr>
      </w:pPr>
      <w:r w:rsidRPr="009559E0">
        <w:rPr>
          <w:rFonts w:cs="Helvetica"/>
          <w:b/>
          <w:szCs w:val="26"/>
        </w:rPr>
        <w:t>Digital apps</w:t>
      </w:r>
    </w:p>
    <w:p w14:paraId="6D7467A3" w14:textId="77777777" w:rsidR="009559E0" w:rsidRPr="009559E0" w:rsidRDefault="009559E0" w:rsidP="00955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2"/>
        </w:rPr>
      </w:pPr>
      <w:r w:rsidRPr="009559E0">
        <w:rPr>
          <w:rFonts w:cs="Helvetica"/>
        </w:rPr>
        <w:t xml:space="preserve">Calm Harm – NHS recommended app to help people resist or manage the urge to self-harm </w:t>
      </w:r>
      <w:r w:rsidRPr="009559E0">
        <w:rPr>
          <w:rFonts w:cs="Helvetica"/>
          <w:szCs w:val="22"/>
        </w:rPr>
        <w:t>Mindful Gnats – designed to teach young people simple mindfulness and relaxation skills</w:t>
      </w:r>
    </w:p>
    <w:p w14:paraId="25B8C098" w14:textId="77777777" w:rsidR="009559E0" w:rsidRPr="009559E0" w:rsidRDefault="009559E0" w:rsidP="00955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2"/>
        </w:rPr>
      </w:pPr>
    </w:p>
    <w:p w14:paraId="3BC13BBE" w14:textId="77777777" w:rsidR="009559E0" w:rsidRPr="009559E0" w:rsidRDefault="009559E0" w:rsidP="00955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Cs w:val="40"/>
        </w:rPr>
      </w:pPr>
      <w:r w:rsidRPr="009559E0">
        <w:rPr>
          <w:rFonts w:cs="Helvetica"/>
          <w:b/>
          <w:szCs w:val="40"/>
        </w:rPr>
        <w:t>Resources for parents</w:t>
      </w:r>
    </w:p>
    <w:p w14:paraId="7F1DCE86" w14:textId="77777777" w:rsidR="009559E0" w:rsidRPr="009559E0" w:rsidRDefault="009559E0" w:rsidP="00955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2"/>
        </w:rPr>
      </w:pPr>
      <w:r w:rsidRPr="009559E0">
        <w:rPr>
          <w:rFonts w:cs="Helvetica"/>
          <w:szCs w:val="22"/>
        </w:rPr>
        <w:t>Youngminds.org.uk – Parent help line</w:t>
      </w:r>
    </w:p>
    <w:p w14:paraId="3588D71A" w14:textId="77777777" w:rsidR="009559E0" w:rsidRPr="009559E0" w:rsidRDefault="009559E0" w:rsidP="009559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9559E0">
        <w:rPr>
          <w:rFonts w:cs="Helvetica"/>
          <w:szCs w:val="22"/>
        </w:rPr>
        <w:t xml:space="preserve">www.kidsskills.org – </w:t>
      </w:r>
      <w:r w:rsidRPr="009559E0">
        <w:rPr>
          <w:rFonts w:cs="Helvetica"/>
        </w:rPr>
        <w:t>Supporting children to learn new skills rather than fix problems.</w:t>
      </w:r>
    </w:p>
    <w:p w14:paraId="5DB0D3FD" w14:textId="77777777" w:rsidR="009559E0" w:rsidRPr="009559E0" w:rsidRDefault="009559E0" w:rsidP="009559E0">
      <w:pPr>
        <w:rPr>
          <w:rFonts w:cs="Helvetica"/>
        </w:rPr>
      </w:pPr>
      <w:r w:rsidRPr="009559E0">
        <w:rPr>
          <w:rFonts w:cs="Helvetica"/>
          <w:szCs w:val="22"/>
        </w:rPr>
        <w:t xml:space="preserve">www.wearecamhslincs.nhs.uk </w:t>
      </w:r>
      <w:r w:rsidRPr="009559E0">
        <w:rPr>
          <w:rFonts w:cs="Helvetica"/>
        </w:rPr>
        <w:t xml:space="preserve">- Lincolnshire CAMHS advice and support for </w:t>
      </w:r>
      <w:r w:rsidRPr="009559E0">
        <w:rPr>
          <w:rFonts w:cs="Helvetica"/>
          <w:szCs w:val="22"/>
        </w:rPr>
        <w:t>children and young people</w:t>
      </w:r>
      <w:r w:rsidRPr="009559E0">
        <w:rPr>
          <w:rFonts w:cs="Helvetica"/>
        </w:rPr>
        <w:t xml:space="preserve">, parents and </w:t>
      </w:r>
      <w:proofErr w:type="gramStart"/>
      <w:r w:rsidRPr="009559E0">
        <w:rPr>
          <w:rFonts w:cs="Helvetica"/>
        </w:rPr>
        <w:t>professionals.*</w:t>
      </w:r>
      <w:proofErr w:type="gramEnd"/>
    </w:p>
    <w:p w14:paraId="63C17F0E" w14:textId="77777777" w:rsidR="009559E0" w:rsidRPr="009559E0" w:rsidRDefault="009559E0" w:rsidP="009559E0">
      <w:pPr>
        <w:rPr>
          <w:rFonts w:cs="Helvetica"/>
        </w:rPr>
      </w:pPr>
      <w:r w:rsidRPr="009559E0">
        <w:rPr>
          <w:rFonts w:cs="Helvetica"/>
        </w:rPr>
        <w:t>(* to * Copied from NHS Lincolnshire Partnership Publication Healthy Minds Lincolnshire Toolkit for Educational Staff)</w:t>
      </w:r>
    </w:p>
    <w:p w14:paraId="11341661" w14:textId="77777777" w:rsidR="009559E0" w:rsidRPr="009559E0" w:rsidRDefault="009559E0" w:rsidP="009559E0">
      <w:pPr>
        <w:rPr>
          <w:rStyle w:val="Hyperlink"/>
        </w:rPr>
      </w:pPr>
      <w:r w:rsidRPr="009559E0">
        <w:rPr>
          <w:rFonts w:cs="Helvetica"/>
          <w:b/>
        </w:rPr>
        <w:t>Resources for Adults to get support</w:t>
      </w:r>
      <w:r w:rsidRPr="009559E0">
        <w:rPr>
          <w:shd w:val="clear" w:color="auto" w:fill="FFFFFF"/>
          <w:lang w:val="en-GB"/>
        </w:rPr>
        <w:fldChar w:fldCharType="begin"/>
      </w:r>
      <w:r w:rsidRPr="009559E0">
        <w:rPr>
          <w:shd w:val="clear" w:color="auto" w:fill="FFFFFF"/>
          <w:lang w:val="en-GB"/>
        </w:rPr>
        <w:instrText xml:space="preserve"> HYPERLINK "http://</w:instrText>
      </w:r>
      <w:r w:rsidRPr="009559E0">
        <w:rPr>
          <w:shd w:val="clear" w:color="auto" w:fill="FFFFFF"/>
          <w:lang w:val="en-GB"/>
        </w:rPr>
        <w:cr/>
        <w:instrText>www.mind.org.uk – Mental Health Charity</w:instrText>
      </w:r>
      <w:r w:rsidRPr="009559E0">
        <w:rPr>
          <w:shd w:val="clear" w:color="auto" w:fill="FFFFFF"/>
          <w:lang w:val="en-GB"/>
        </w:rPr>
        <w:cr/>
        <w:instrText xml:space="preserve">" </w:instrText>
      </w:r>
      <w:r w:rsidRPr="009559E0">
        <w:rPr>
          <w:shd w:val="clear" w:color="auto" w:fill="FFFFFF"/>
          <w:lang w:val="en-GB"/>
        </w:rPr>
        <w:fldChar w:fldCharType="separate"/>
      </w:r>
    </w:p>
    <w:p w14:paraId="164B35FF" w14:textId="77777777" w:rsidR="009559E0" w:rsidRPr="009559E0" w:rsidRDefault="009559E0" w:rsidP="009559E0">
      <w:pPr>
        <w:rPr>
          <w:rStyle w:val="Hyperlink"/>
        </w:rPr>
      </w:pPr>
      <w:r w:rsidRPr="009559E0">
        <w:rPr>
          <w:rStyle w:val="Hyperlink"/>
          <w:lang w:val="en-GB"/>
        </w:rPr>
        <w:t>www.mind.org.uk – Mental Health Charity</w:t>
      </w:r>
    </w:p>
    <w:p w14:paraId="5E63384C" w14:textId="77777777" w:rsidR="009559E0" w:rsidRPr="009559E0" w:rsidRDefault="009559E0" w:rsidP="009559E0">
      <w:pPr>
        <w:rPr>
          <w:rStyle w:val="Hyperlink"/>
        </w:rPr>
      </w:pPr>
      <w:r w:rsidRPr="009559E0">
        <w:rPr>
          <w:shd w:val="clear" w:color="auto" w:fill="FFFFFF"/>
          <w:lang w:val="en-GB"/>
        </w:rPr>
        <w:fldChar w:fldCharType="end"/>
      </w:r>
      <w:r w:rsidRPr="009559E0">
        <w:rPr>
          <w:szCs w:val="20"/>
          <w:lang w:val="en-GB"/>
        </w:rPr>
        <w:fldChar w:fldCharType="begin"/>
      </w:r>
      <w:r w:rsidRPr="009559E0">
        <w:rPr>
          <w:szCs w:val="20"/>
          <w:lang w:val="en-GB"/>
        </w:rPr>
        <w:instrText xml:space="preserve"> HYPERLINK "http://www.relate.org.uk – Relationship support</w:instrText>
      </w:r>
      <w:r w:rsidRPr="009559E0">
        <w:rPr>
          <w:szCs w:val="20"/>
          <w:lang w:val="en-GB"/>
        </w:rPr>
        <w:cr/>
        <w:instrText xml:space="preserve">" </w:instrText>
      </w:r>
      <w:r w:rsidRPr="009559E0">
        <w:rPr>
          <w:szCs w:val="20"/>
          <w:lang w:val="en-GB"/>
        </w:rPr>
        <w:fldChar w:fldCharType="separate"/>
      </w:r>
      <w:r w:rsidRPr="009559E0">
        <w:rPr>
          <w:rStyle w:val="Hyperlink"/>
          <w:lang w:val="en-GB"/>
        </w:rPr>
        <w:t>www.relate.org.uk – Relationship support</w:t>
      </w:r>
    </w:p>
    <w:p w14:paraId="1F73B273" w14:textId="77777777" w:rsidR="009559E0" w:rsidRPr="009559E0" w:rsidRDefault="009559E0" w:rsidP="009559E0">
      <w:pPr>
        <w:rPr>
          <w:rStyle w:val="Hyperlink"/>
        </w:rPr>
      </w:pPr>
      <w:r w:rsidRPr="009559E0">
        <w:rPr>
          <w:szCs w:val="20"/>
          <w:lang w:val="en-GB"/>
        </w:rPr>
        <w:fldChar w:fldCharType="end"/>
      </w:r>
      <w:r w:rsidRPr="009559E0">
        <w:rPr>
          <w:szCs w:val="20"/>
          <w:lang w:val="en-GB"/>
        </w:rPr>
        <w:fldChar w:fldCharType="begin"/>
      </w:r>
      <w:r w:rsidRPr="009559E0">
        <w:rPr>
          <w:szCs w:val="20"/>
          <w:lang w:val="en-GB"/>
        </w:rPr>
        <w:instrText xml:space="preserve"> HYPERLINK "http://www.samaritans.org  - Support for suicidal thoughts and general mental health issues</w:instrText>
      </w:r>
      <w:r w:rsidRPr="009559E0">
        <w:rPr>
          <w:szCs w:val="20"/>
          <w:lang w:val="en-GB"/>
        </w:rPr>
        <w:cr/>
        <w:instrText xml:space="preserve">" </w:instrText>
      </w:r>
      <w:r w:rsidRPr="009559E0">
        <w:rPr>
          <w:szCs w:val="20"/>
          <w:lang w:val="en-GB"/>
        </w:rPr>
        <w:fldChar w:fldCharType="separate"/>
      </w:r>
      <w:r w:rsidRPr="009559E0">
        <w:rPr>
          <w:rStyle w:val="Hyperlink"/>
          <w:lang w:val="en-GB"/>
        </w:rPr>
        <w:t>www.samaritans.org  - Support for suicidal thoughts and general mental health issues</w:t>
      </w:r>
    </w:p>
    <w:p w14:paraId="34919C67" w14:textId="77777777" w:rsidR="009559E0" w:rsidRDefault="009559E0" w:rsidP="009559E0">
      <w:pPr>
        <w:rPr>
          <w:shd w:val="clear" w:color="auto" w:fill="FFFFFF"/>
          <w:lang w:val="en-GB"/>
        </w:rPr>
      </w:pPr>
      <w:r w:rsidRPr="009559E0">
        <w:rPr>
          <w:szCs w:val="20"/>
          <w:lang w:val="en-GB"/>
        </w:rPr>
        <w:fldChar w:fldCharType="end"/>
      </w:r>
      <w:r w:rsidRPr="009559E0">
        <w:rPr>
          <w:shd w:val="clear" w:color="auto" w:fill="FFFFFF"/>
          <w:lang w:val="en-GB"/>
        </w:rPr>
        <w:t>Samaritans Call 116 123</w:t>
      </w:r>
    </w:p>
    <w:p w14:paraId="5129DEDA" w14:textId="77777777" w:rsidR="009559E0" w:rsidRPr="009559E0" w:rsidRDefault="00000000" w:rsidP="009559E0">
      <w:pPr>
        <w:rPr>
          <w:shd w:val="clear" w:color="auto" w:fill="FFFFFF"/>
          <w:lang w:val="en-GB"/>
        </w:rPr>
      </w:pPr>
      <w:hyperlink r:id="rId7" w:history="1">
        <w:r w:rsidR="009559E0" w:rsidRPr="009559E0">
          <w:rPr>
            <w:rStyle w:val="Hyperlink"/>
            <w:shd w:val="clear" w:color="auto" w:fill="FFFFFF"/>
            <w:lang w:val="en-GB"/>
          </w:rPr>
          <w:t>www.educationsupport.org.uk</w:t>
        </w:r>
      </w:hyperlink>
      <w:r w:rsidR="009559E0" w:rsidRPr="009559E0">
        <w:rPr>
          <w:shd w:val="clear" w:color="auto" w:fill="FFFFFF"/>
          <w:lang w:val="en-GB"/>
        </w:rPr>
        <w:t xml:space="preserve"> - Charity that supports all educational staff</w:t>
      </w:r>
    </w:p>
    <w:p w14:paraId="4E573D51" w14:textId="77777777" w:rsidR="009559E0" w:rsidRPr="009559E0" w:rsidRDefault="009559E0" w:rsidP="009559E0">
      <w:pPr>
        <w:rPr>
          <w:shd w:val="clear" w:color="auto" w:fill="FFFFFF"/>
          <w:lang w:val="en-GB"/>
        </w:rPr>
      </w:pPr>
      <w:r w:rsidRPr="009559E0">
        <w:rPr>
          <w:shd w:val="clear" w:color="auto" w:fill="FFFFFF"/>
          <w:lang w:val="en-GB"/>
        </w:rPr>
        <w:t>Confidential support line 08000 562 561</w:t>
      </w:r>
    </w:p>
    <w:p w14:paraId="03D82A64" w14:textId="77777777" w:rsidR="009559E0" w:rsidRPr="009559E0" w:rsidRDefault="009559E0" w:rsidP="009559E0">
      <w:pPr>
        <w:rPr>
          <w:shd w:val="clear" w:color="auto" w:fill="FFFFFF"/>
          <w:lang w:val="en-GB"/>
        </w:rPr>
      </w:pPr>
      <w:r w:rsidRPr="009559E0">
        <w:rPr>
          <w:szCs w:val="20"/>
          <w:lang w:val="en-GB"/>
        </w:rPr>
        <w:fldChar w:fldCharType="begin"/>
      </w:r>
      <w:r w:rsidRPr="009559E0">
        <w:rPr>
          <w:szCs w:val="20"/>
          <w:lang w:val="en-GB"/>
        </w:rPr>
        <w:instrText xml:space="preserve"> HYPERLINK "https://www.alcoholics-anonymous.org.uk/" </w:instrText>
      </w:r>
      <w:r w:rsidRPr="009559E0">
        <w:rPr>
          <w:szCs w:val="20"/>
          <w:lang w:val="en-GB"/>
        </w:rPr>
        <w:fldChar w:fldCharType="separate"/>
      </w:r>
      <w:r w:rsidRPr="009559E0">
        <w:rPr>
          <w:lang w:val="en-GB"/>
        </w:rPr>
        <w:t>www.alcoholics-anonymous.org.uk</w:t>
      </w:r>
    </w:p>
    <w:p w14:paraId="16DEE944" w14:textId="77777777" w:rsidR="009559E0" w:rsidRPr="009559E0" w:rsidRDefault="009559E0" w:rsidP="009559E0">
      <w:pPr>
        <w:rPr>
          <w:szCs w:val="20"/>
          <w:lang w:val="en-GB"/>
        </w:rPr>
      </w:pPr>
      <w:r w:rsidRPr="009559E0">
        <w:rPr>
          <w:szCs w:val="20"/>
          <w:lang w:val="en-GB"/>
        </w:rPr>
        <w:fldChar w:fldCharType="end"/>
      </w:r>
    </w:p>
    <w:p w14:paraId="00A78C41" w14:textId="77777777" w:rsidR="009559E0" w:rsidRPr="009559E0" w:rsidRDefault="009559E0" w:rsidP="009559E0">
      <w:pPr>
        <w:rPr>
          <w:rFonts w:cs="Helvetica"/>
          <w:b/>
        </w:rPr>
      </w:pPr>
      <w:r w:rsidRPr="009559E0">
        <w:rPr>
          <w:rFonts w:cs="Helvetica"/>
          <w:b/>
        </w:rPr>
        <w:t>Identifying needs and warning signs</w:t>
      </w:r>
    </w:p>
    <w:p w14:paraId="36BC5615" w14:textId="77777777" w:rsidR="009559E0" w:rsidRDefault="009559E0" w:rsidP="009559E0">
      <w:pPr>
        <w:rPr>
          <w:rFonts w:cs="Helvetica"/>
        </w:rPr>
      </w:pPr>
      <w:r w:rsidRPr="009559E0">
        <w:rPr>
          <w:rFonts w:cs="Helvetica"/>
        </w:rPr>
        <w:t xml:space="preserve">All staff will be trained to </w:t>
      </w:r>
      <w:proofErr w:type="spellStart"/>
      <w:r w:rsidRPr="009559E0">
        <w:rPr>
          <w:rFonts w:cs="Helvetica"/>
        </w:rPr>
        <w:t>recognise</w:t>
      </w:r>
      <w:proofErr w:type="spellEnd"/>
      <w:r w:rsidRPr="009559E0">
        <w:rPr>
          <w:rFonts w:cs="Helvetica"/>
        </w:rPr>
        <w:t xml:space="preserve"> warning signs that are common to mental health problems. This will enable them to offer help and support to those individuals. Warning signs will always be taken seriously and should be communicated to the designated safeguarding officer or mental health officer </w:t>
      </w:r>
    </w:p>
    <w:p w14:paraId="723F2D82" w14:textId="77777777" w:rsidR="009559E0" w:rsidRPr="009559E0" w:rsidRDefault="009559E0" w:rsidP="009559E0">
      <w:pPr>
        <w:rPr>
          <w:rFonts w:cs="Helvetica"/>
        </w:rPr>
      </w:pPr>
      <w:r w:rsidRPr="009559E0">
        <w:rPr>
          <w:rFonts w:cs="Helvetica"/>
        </w:rPr>
        <w:t xml:space="preserve">as appropriate. </w:t>
      </w:r>
    </w:p>
    <w:p w14:paraId="7CC1BD46" w14:textId="77777777" w:rsidR="009559E0" w:rsidRDefault="0095406A" w:rsidP="0095406A">
      <w:pPr>
        <w:jc w:val="right"/>
        <w:rPr>
          <w:rFonts w:cs="Helvetica"/>
        </w:rPr>
      </w:pPr>
      <w:r>
        <w:rPr>
          <w:rFonts w:cs="Helvetica"/>
        </w:rPr>
        <w:t>4</w:t>
      </w:r>
    </w:p>
    <w:p w14:paraId="2F8719BF" w14:textId="77777777" w:rsidR="009559E0" w:rsidRDefault="009559E0" w:rsidP="009559E0">
      <w:pPr>
        <w:rPr>
          <w:rFonts w:cs="Helvetica"/>
        </w:rPr>
      </w:pPr>
    </w:p>
    <w:p w14:paraId="6CF37CD7" w14:textId="77777777" w:rsidR="0095406A" w:rsidRDefault="0095406A" w:rsidP="009559E0">
      <w:pPr>
        <w:rPr>
          <w:rFonts w:cs="Helvetica"/>
        </w:rPr>
      </w:pPr>
    </w:p>
    <w:p w14:paraId="540936BF" w14:textId="77777777" w:rsidR="0095406A" w:rsidRDefault="0095406A" w:rsidP="009559E0">
      <w:pPr>
        <w:rPr>
          <w:rFonts w:cs="Helvetica"/>
        </w:rPr>
      </w:pPr>
    </w:p>
    <w:p w14:paraId="008613EF" w14:textId="77777777" w:rsidR="009559E0" w:rsidRPr="009559E0" w:rsidRDefault="009559E0" w:rsidP="009559E0">
      <w:pPr>
        <w:rPr>
          <w:rFonts w:cs="Helvetica"/>
        </w:rPr>
      </w:pPr>
      <w:r w:rsidRPr="009559E0">
        <w:rPr>
          <w:rFonts w:cs="Helvetica"/>
        </w:rPr>
        <w:t>Signs to look for both physical and behavioral:</w:t>
      </w:r>
    </w:p>
    <w:p w14:paraId="32B7636F" w14:textId="77777777" w:rsidR="009559E0" w:rsidRPr="009559E0" w:rsidRDefault="009559E0" w:rsidP="009559E0">
      <w:pPr>
        <w:pStyle w:val="ListParagraph"/>
        <w:numPr>
          <w:ilvl w:val="0"/>
          <w:numId w:val="14"/>
        </w:numPr>
        <w:spacing w:after="200"/>
        <w:rPr>
          <w:rFonts w:ascii="Arial" w:hAnsi="Arial"/>
        </w:rPr>
      </w:pPr>
      <w:r w:rsidRPr="009559E0">
        <w:rPr>
          <w:rFonts w:ascii="Arial" w:hAnsi="Arial"/>
        </w:rPr>
        <w:t>Physical signs of harm.</w:t>
      </w:r>
    </w:p>
    <w:p w14:paraId="406E683A" w14:textId="77777777" w:rsidR="009559E0" w:rsidRPr="009559E0" w:rsidRDefault="009559E0" w:rsidP="009559E0">
      <w:pPr>
        <w:pStyle w:val="ListParagraph"/>
        <w:numPr>
          <w:ilvl w:val="0"/>
          <w:numId w:val="14"/>
        </w:numPr>
        <w:spacing w:after="200"/>
        <w:rPr>
          <w:rFonts w:ascii="Arial" w:hAnsi="Arial"/>
        </w:rPr>
      </w:pPr>
      <w:r w:rsidRPr="009559E0">
        <w:rPr>
          <w:rFonts w:ascii="Arial" w:hAnsi="Arial"/>
        </w:rPr>
        <w:t xml:space="preserve">Changes in eating and sleeping habits. </w:t>
      </w:r>
    </w:p>
    <w:p w14:paraId="66A14250" w14:textId="77777777" w:rsidR="009559E0" w:rsidRPr="009559E0" w:rsidRDefault="009559E0" w:rsidP="009559E0">
      <w:pPr>
        <w:pStyle w:val="ListParagraph"/>
        <w:numPr>
          <w:ilvl w:val="0"/>
          <w:numId w:val="14"/>
        </w:numPr>
        <w:spacing w:after="200"/>
        <w:rPr>
          <w:rFonts w:ascii="Arial" w:hAnsi="Arial"/>
        </w:rPr>
      </w:pPr>
      <w:r w:rsidRPr="009559E0">
        <w:rPr>
          <w:rFonts w:ascii="Arial" w:hAnsi="Arial"/>
        </w:rPr>
        <w:t xml:space="preserve">Increased isolation, becoming distant and withdrawn. </w:t>
      </w:r>
    </w:p>
    <w:p w14:paraId="5379D2EC" w14:textId="77777777" w:rsidR="009559E0" w:rsidRPr="009559E0" w:rsidRDefault="009559E0" w:rsidP="009559E0">
      <w:pPr>
        <w:pStyle w:val="ListParagraph"/>
        <w:numPr>
          <w:ilvl w:val="0"/>
          <w:numId w:val="14"/>
        </w:numPr>
        <w:spacing w:after="200"/>
        <w:rPr>
          <w:rFonts w:ascii="Arial" w:hAnsi="Arial"/>
        </w:rPr>
      </w:pPr>
      <w:r w:rsidRPr="009559E0">
        <w:rPr>
          <w:rFonts w:ascii="Arial" w:hAnsi="Arial"/>
        </w:rPr>
        <w:t>Dishevelled, unkempt appearance.</w:t>
      </w:r>
    </w:p>
    <w:p w14:paraId="039D9C1A" w14:textId="77777777" w:rsidR="009559E0" w:rsidRPr="009559E0" w:rsidRDefault="009559E0" w:rsidP="009559E0">
      <w:pPr>
        <w:pStyle w:val="ListParagraph"/>
        <w:numPr>
          <w:ilvl w:val="0"/>
          <w:numId w:val="14"/>
        </w:numPr>
        <w:spacing w:after="200"/>
        <w:rPr>
          <w:rFonts w:ascii="Arial" w:hAnsi="Arial"/>
        </w:rPr>
      </w:pPr>
      <w:r w:rsidRPr="009559E0">
        <w:rPr>
          <w:rFonts w:ascii="Arial" w:hAnsi="Arial"/>
        </w:rPr>
        <w:t xml:space="preserve">Change in mood. </w:t>
      </w:r>
    </w:p>
    <w:p w14:paraId="507A484B" w14:textId="77777777" w:rsidR="009559E0" w:rsidRPr="009559E0" w:rsidRDefault="009559E0" w:rsidP="009559E0">
      <w:pPr>
        <w:pStyle w:val="ListParagraph"/>
        <w:numPr>
          <w:ilvl w:val="0"/>
          <w:numId w:val="14"/>
        </w:numPr>
        <w:spacing w:after="200"/>
        <w:rPr>
          <w:rFonts w:ascii="Arial" w:hAnsi="Arial"/>
        </w:rPr>
      </w:pPr>
      <w:r w:rsidRPr="009559E0">
        <w:rPr>
          <w:rFonts w:ascii="Arial" w:hAnsi="Arial"/>
        </w:rPr>
        <w:t xml:space="preserve">Talking and/or joking about self-harm and/or suicide. </w:t>
      </w:r>
    </w:p>
    <w:p w14:paraId="7E343D95" w14:textId="77777777" w:rsidR="009559E0" w:rsidRPr="009559E0" w:rsidRDefault="009559E0" w:rsidP="009559E0">
      <w:pPr>
        <w:pStyle w:val="ListParagraph"/>
        <w:numPr>
          <w:ilvl w:val="0"/>
          <w:numId w:val="14"/>
        </w:numPr>
        <w:spacing w:after="200"/>
        <w:rPr>
          <w:rFonts w:ascii="Arial" w:hAnsi="Arial"/>
        </w:rPr>
      </w:pPr>
      <w:r w:rsidRPr="009559E0">
        <w:rPr>
          <w:rFonts w:ascii="Arial" w:hAnsi="Arial"/>
        </w:rPr>
        <w:t xml:space="preserve">Signs of drug and/or alcohol abuse. </w:t>
      </w:r>
    </w:p>
    <w:p w14:paraId="352B8340" w14:textId="77777777" w:rsidR="009559E0" w:rsidRPr="009559E0" w:rsidRDefault="009559E0" w:rsidP="009559E0">
      <w:pPr>
        <w:pStyle w:val="ListParagraph"/>
        <w:numPr>
          <w:ilvl w:val="0"/>
          <w:numId w:val="14"/>
        </w:numPr>
        <w:spacing w:after="200"/>
        <w:rPr>
          <w:rFonts w:ascii="Arial" w:hAnsi="Arial"/>
        </w:rPr>
      </w:pPr>
      <w:r w:rsidRPr="009559E0">
        <w:rPr>
          <w:rFonts w:ascii="Arial" w:hAnsi="Arial"/>
        </w:rPr>
        <w:t xml:space="preserve">Changes to usual behaviour, negative behaviour patterns. </w:t>
      </w:r>
    </w:p>
    <w:p w14:paraId="61570D7B" w14:textId="77777777" w:rsidR="009559E0" w:rsidRPr="009559E0" w:rsidRDefault="009559E0" w:rsidP="009559E0">
      <w:pPr>
        <w:pStyle w:val="ListParagraph"/>
        <w:numPr>
          <w:ilvl w:val="0"/>
          <w:numId w:val="14"/>
        </w:numPr>
        <w:spacing w:after="200"/>
        <w:rPr>
          <w:rFonts w:ascii="Arial" w:hAnsi="Arial"/>
        </w:rPr>
      </w:pPr>
      <w:r w:rsidRPr="009559E0">
        <w:rPr>
          <w:rFonts w:ascii="Arial" w:hAnsi="Arial"/>
        </w:rPr>
        <w:lastRenderedPageBreak/>
        <w:t>Feelings of failure, uselessness and loss of hope.</w:t>
      </w:r>
    </w:p>
    <w:p w14:paraId="63AD22B7" w14:textId="77777777" w:rsidR="009559E0" w:rsidRPr="009559E0" w:rsidRDefault="009559E0" w:rsidP="009559E0">
      <w:pPr>
        <w:pStyle w:val="ListParagraph"/>
        <w:numPr>
          <w:ilvl w:val="0"/>
          <w:numId w:val="14"/>
        </w:numPr>
        <w:spacing w:after="200"/>
        <w:rPr>
          <w:rFonts w:ascii="Arial" w:hAnsi="Arial"/>
        </w:rPr>
      </w:pPr>
      <w:r w:rsidRPr="009559E0">
        <w:rPr>
          <w:rFonts w:ascii="Arial" w:hAnsi="Arial"/>
        </w:rPr>
        <w:t>Secretive behaviour.</w:t>
      </w:r>
    </w:p>
    <w:p w14:paraId="0419AA10" w14:textId="77777777" w:rsidR="009559E0" w:rsidRPr="009559E0" w:rsidRDefault="009559E0" w:rsidP="009559E0">
      <w:pPr>
        <w:pStyle w:val="ListParagraph"/>
        <w:numPr>
          <w:ilvl w:val="0"/>
          <w:numId w:val="14"/>
        </w:numPr>
        <w:spacing w:after="200"/>
        <w:rPr>
          <w:rFonts w:ascii="Arial" w:hAnsi="Arial"/>
        </w:rPr>
      </w:pPr>
      <w:r w:rsidRPr="009559E0">
        <w:rPr>
          <w:rFonts w:ascii="Arial" w:hAnsi="Arial"/>
        </w:rPr>
        <w:t xml:space="preserve">Clothing unsuitable for the time of year, </w:t>
      </w:r>
      <w:proofErr w:type="gramStart"/>
      <w:r w:rsidRPr="009559E0">
        <w:rPr>
          <w:rFonts w:ascii="Arial" w:hAnsi="Arial"/>
        </w:rPr>
        <w:t>e.g.</w:t>
      </w:r>
      <w:proofErr w:type="gramEnd"/>
      <w:r w:rsidRPr="009559E0">
        <w:rPr>
          <w:rFonts w:ascii="Arial" w:hAnsi="Arial"/>
        </w:rPr>
        <w:t xml:space="preserve"> large winter coat in summer. </w:t>
      </w:r>
    </w:p>
    <w:p w14:paraId="679DEAA5" w14:textId="77777777" w:rsidR="009559E0" w:rsidRPr="009559E0" w:rsidRDefault="009559E0" w:rsidP="009559E0">
      <w:pPr>
        <w:pStyle w:val="ListParagraph"/>
        <w:numPr>
          <w:ilvl w:val="0"/>
          <w:numId w:val="14"/>
        </w:numPr>
        <w:spacing w:after="200"/>
        <w:rPr>
          <w:rFonts w:ascii="Arial" w:hAnsi="Arial"/>
        </w:rPr>
      </w:pPr>
      <w:r w:rsidRPr="009559E0">
        <w:rPr>
          <w:rFonts w:ascii="Arial" w:hAnsi="Arial"/>
        </w:rPr>
        <w:t>Alternating between manic activity and being lethargic and uninterested.</w:t>
      </w:r>
    </w:p>
    <w:p w14:paraId="303FBD0B" w14:textId="77777777" w:rsidR="009559E0" w:rsidRPr="009559E0" w:rsidRDefault="009559E0" w:rsidP="009559E0">
      <w:pPr>
        <w:rPr>
          <w:lang w:val="en-GB"/>
        </w:rPr>
      </w:pPr>
      <w:r w:rsidRPr="009559E0">
        <w:rPr>
          <w:lang w:val="en-GB"/>
        </w:rPr>
        <w:t>Other possible indicators:</w:t>
      </w:r>
    </w:p>
    <w:p w14:paraId="18442790" w14:textId="77777777" w:rsidR="009559E0" w:rsidRPr="009559E0" w:rsidRDefault="009559E0" w:rsidP="009559E0">
      <w:pPr>
        <w:pStyle w:val="ListParagraph"/>
        <w:numPr>
          <w:ilvl w:val="0"/>
          <w:numId w:val="15"/>
        </w:numPr>
        <w:spacing w:after="200"/>
        <w:rPr>
          <w:rFonts w:ascii="Arial" w:hAnsi="Arial"/>
        </w:rPr>
      </w:pPr>
      <w:r w:rsidRPr="009559E0">
        <w:rPr>
          <w:rFonts w:ascii="Arial" w:hAnsi="Arial"/>
        </w:rPr>
        <w:t xml:space="preserve">Attendance and absenteeism. </w:t>
      </w:r>
    </w:p>
    <w:p w14:paraId="09AE8D9E" w14:textId="77777777" w:rsidR="009559E0" w:rsidRPr="009559E0" w:rsidRDefault="009559E0" w:rsidP="009559E0">
      <w:pPr>
        <w:pStyle w:val="ListParagraph"/>
        <w:numPr>
          <w:ilvl w:val="0"/>
          <w:numId w:val="15"/>
        </w:numPr>
        <w:spacing w:after="200"/>
        <w:rPr>
          <w:rFonts w:ascii="Arial" w:hAnsi="Arial"/>
        </w:rPr>
      </w:pPr>
      <w:r w:rsidRPr="009559E0">
        <w:rPr>
          <w:rFonts w:ascii="Arial" w:hAnsi="Arial"/>
        </w:rPr>
        <w:t>Punctuality, lateness and/or missing appointments.</w:t>
      </w:r>
    </w:p>
    <w:p w14:paraId="087B92C2" w14:textId="77777777" w:rsidR="009559E0" w:rsidRPr="009559E0" w:rsidRDefault="009559E0" w:rsidP="009559E0">
      <w:pPr>
        <w:pStyle w:val="ListParagraph"/>
        <w:numPr>
          <w:ilvl w:val="0"/>
          <w:numId w:val="15"/>
        </w:numPr>
        <w:spacing w:after="200"/>
        <w:rPr>
          <w:rFonts w:ascii="Arial" w:hAnsi="Arial"/>
        </w:rPr>
      </w:pPr>
      <w:r w:rsidRPr="009559E0">
        <w:rPr>
          <w:rFonts w:ascii="Arial" w:hAnsi="Arial"/>
        </w:rPr>
        <w:t xml:space="preserve">Changes in attention and learning. </w:t>
      </w:r>
    </w:p>
    <w:p w14:paraId="07B9E456" w14:textId="77777777" w:rsidR="009559E0" w:rsidRPr="009559E0" w:rsidRDefault="009559E0" w:rsidP="009559E0">
      <w:pPr>
        <w:pStyle w:val="ListParagraph"/>
        <w:numPr>
          <w:ilvl w:val="0"/>
          <w:numId w:val="15"/>
        </w:numPr>
        <w:spacing w:after="200"/>
        <w:rPr>
          <w:rFonts w:ascii="Arial" w:hAnsi="Arial"/>
        </w:rPr>
      </w:pPr>
      <w:r w:rsidRPr="009559E0">
        <w:rPr>
          <w:rFonts w:ascii="Arial" w:hAnsi="Arial"/>
        </w:rPr>
        <w:t xml:space="preserve">Family and relationship problems. </w:t>
      </w:r>
    </w:p>
    <w:p w14:paraId="01797224" w14:textId="77777777" w:rsidR="009559E0" w:rsidRPr="009559E0" w:rsidRDefault="009559E0" w:rsidP="009559E0">
      <w:pPr>
        <w:pStyle w:val="ListParagraph"/>
        <w:numPr>
          <w:ilvl w:val="0"/>
          <w:numId w:val="15"/>
        </w:numPr>
        <w:spacing w:after="200"/>
        <w:rPr>
          <w:rFonts w:ascii="Arial" w:hAnsi="Arial"/>
        </w:rPr>
      </w:pPr>
      <w:r w:rsidRPr="009559E0">
        <w:rPr>
          <w:rFonts w:ascii="Arial" w:hAnsi="Arial"/>
        </w:rPr>
        <w:t xml:space="preserve">Financial difficulties. </w:t>
      </w:r>
    </w:p>
    <w:p w14:paraId="2B1C79B7" w14:textId="77777777" w:rsidR="009559E0" w:rsidRPr="009559E0" w:rsidRDefault="009559E0" w:rsidP="009559E0">
      <w:pPr>
        <w:pStyle w:val="ListParagraph"/>
        <w:numPr>
          <w:ilvl w:val="0"/>
          <w:numId w:val="15"/>
        </w:numPr>
        <w:spacing w:after="200"/>
        <w:rPr>
          <w:rFonts w:ascii="Arial" w:hAnsi="Arial"/>
        </w:rPr>
      </w:pPr>
      <w:r w:rsidRPr="009559E0">
        <w:rPr>
          <w:rFonts w:ascii="Arial" w:hAnsi="Arial"/>
        </w:rPr>
        <w:t xml:space="preserve">Bereavement. </w:t>
      </w:r>
    </w:p>
    <w:p w14:paraId="7E762284" w14:textId="77777777" w:rsidR="009559E0" w:rsidRPr="009559E0" w:rsidRDefault="009559E0" w:rsidP="009559E0">
      <w:pPr>
        <w:pStyle w:val="ListParagraph"/>
        <w:numPr>
          <w:ilvl w:val="0"/>
          <w:numId w:val="15"/>
        </w:numPr>
        <w:spacing w:after="200"/>
        <w:rPr>
          <w:rFonts w:ascii="Arial" w:hAnsi="Arial"/>
        </w:rPr>
      </w:pPr>
      <w:r w:rsidRPr="009559E0">
        <w:rPr>
          <w:rFonts w:ascii="Arial" w:hAnsi="Arial"/>
        </w:rPr>
        <w:t>Long term health issues.</w:t>
      </w:r>
    </w:p>
    <w:p w14:paraId="151720C6" w14:textId="77777777" w:rsidR="009559E0" w:rsidRPr="009559E0" w:rsidRDefault="009559E0" w:rsidP="009559E0">
      <w:pPr>
        <w:pStyle w:val="ListParagraph"/>
        <w:numPr>
          <w:ilvl w:val="0"/>
          <w:numId w:val="15"/>
        </w:numPr>
        <w:spacing w:after="200"/>
        <w:rPr>
          <w:rFonts w:ascii="Arial" w:hAnsi="Arial"/>
        </w:rPr>
      </w:pPr>
      <w:r w:rsidRPr="009559E0">
        <w:rPr>
          <w:rFonts w:ascii="Arial" w:hAnsi="Arial"/>
        </w:rPr>
        <w:t>Being a carer for a family member.</w:t>
      </w:r>
    </w:p>
    <w:p w14:paraId="3350FCB6" w14:textId="77777777" w:rsidR="009559E0" w:rsidRDefault="009559E0" w:rsidP="009559E0">
      <w:pPr>
        <w:rPr>
          <w:lang w:val="en-GB"/>
        </w:rPr>
      </w:pPr>
      <w:r w:rsidRPr="009559E0">
        <w:rPr>
          <w:lang w:val="en-GB"/>
        </w:rPr>
        <w:t xml:space="preserve">Remember a parent/carers mental health can seriously affect their ability to care for and/or keep their child/ren safe. </w:t>
      </w:r>
    </w:p>
    <w:p w14:paraId="44FB8F1C" w14:textId="77777777" w:rsidR="009559E0" w:rsidRPr="009559E0" w:rsidRDefault="009559E0" w:rsidP="009559E0">
      <w:pPr>
        <w:rPr>
          <w:lang w:val="en-GB"/>
        </w:rPr>
      </w:pPr>
    </w:p>
    <w:p w14:paraId="01ADF978" w14:textId="77777777" w:rsidR="009559E0" w:rsidRPr="009559E0" w:rsidRDefault="009559E0" w:rsidP="009559E0">
      <w:pPr>
        <w:rPr>
          <w:b/>
          <w:lang w:val="en-GB"/>
        </w:rPr>
      </w:pPr>
      <w:r w:rsidRPr="009559E0">
        <w:rPr>
          <w:b/>
          <w:lang w:val="en-GB"/>
        </w:rPr>
        <w:t>Managing Disclosures</w:t>
      </w:r>
    </w:p>
    <w:p w14:paraId="0A483156" w14:textId="77777777" w:rsidR="009559E0" w:rsidRPr="009559E0" w:rsidRDefault="009559E0" w:rsidP="009559E0">
      <w:pPr>
        <w:rPr>
          <w:lang w:val="en-GB"/>
        </w:rPr>
      </w:pPr>
      <w:r w:rsidRPr="009559E0">
        <w:rPr>
          <w:lang w:val="en-GB"/>
        </w:rPr>
        <w:t xml:space="preserve">Anyone raising any concerns regarding mental health issues, either about themselves or a member of the pre-school family, will be listened to, and be responded to in a supportive, caring and non-judgemental way. </w:t>
      </w:r>
    </w:p>
    <w:p w14:paraId="0E996153" w14:textId="77777777" w:rsidR="009559E0" w:rsidRDefault="009559E0" w:rsidP="009559E0">
      <w:pPr>
        <w:rPr>
          <w:lang w:val="en-GB"/>
        </w:rPr>
      </w:pPr>
      <w:r w:rsidRPr="009559E0">
        <w:rPr>
          <w:lang w:val="en-GB"/>
        </w:rPr>
        <w:t xml:space="preserve">Disclosures will be recorded confidentially and only shared with the appropriate authorities if it is necessary to keep a child safe, in line with the settings Safeguarding Policy. </w:t>
      </w:r>
    </w:p>
    <w:p w14:paraId="2D3776A6" w14:textId="77777777" w:rsidR="009559E0" w:rsidRPr="009559E0" w:rsidRDefault="009559E0" w:rsidP="009559E0">
      <w:pPr>
        <w:rPr>
          <w:lang w:val="en-GB"/>
        </w:rPr>
      </w:pPr>
    </w:p>
    <w:p w14:paraId="43CF902A" w14:textId="77777777" w:rsidR="009559E0" w:rsidRPr="009559E0" w:rsidRDefault="009559E0" w:rsidP="009559E0">
      <w:pPr>
        <w:rPr>
          <w:b/>
          <w:lang w:val="en-GB"/>
        </w:rPr>
      </w:pPr>
      <w:r w:rsidRPr="009559E0">
        <w:rPr>
          <w:b/>
          <w:lang w:val="en-GB"/>
        </w:rPr>
        <w:t>Records are made to include:</w:t>
      </w:r>
    </w:p>
    <w:p w14:paraId="0CDA72E4" w14:textId="77777777" w:rsidR="009559E0" w:rsidRPr="009559E0" w:rsidRDefault="009559E0" w:rsidP="009559E0">
      <w:pPr>
        <w:pStyle w:val="ListParagraph"/>
        <w:numPr>
          <w:ilvl w:val="0"/>
          <w:numId w:val="16"/>
        </w:numPr>
        <w:spacing w:after="200"/>
        <w:rPr>
          <w:rFonts w:ascii="Arial" w:hAnsi="Arial"/>
        </w:rPr>
      </w:pPr>
      <w:r w:rsidRPr="009559E0">
        <w:rPr>
          <w:rFonts w:ascii="Arial" w:hAnsi="Arial"/>
        </w:rPr>
        <w:t xml:space="preserve">The </w:t>
      </w:r>
      <w:proofErr w:type="spellStart"/>
      <w:r w:rsidRPr="009559E0">
        <w:rPr>
          <w:rFonts w:ascii="Arial" w:hAnsi="Arial"/>
        </w:rPr>
        <w:t>persons</w:t>
      </w:r>
      <w:proofErr w:type="spellEnd"/>
      <w:r w:rsidRPr="009559E0">
        <w:rPr>
          <w:rFonts w:ascii="Arial" w:hAnsi="Arial"/>
        </w:rPr>
        <w:t xml:space="preserve"> name, full address, date of birth.</w:t>
      </w:r>
    </w:p>
    <w:p w14:paraId="33764588" w14:textId="77777777" w:rsidR="009559E0" w:rsidRPr="009559E0" w:rsidRDefault="009559E0" w:rsidP="009559E0">
      <w:pPr>
        <w:pStyle w:val="ListParagraph"/>
        <w:numPr>
          <w:ilvl w:val="0"/>
          <w:numId w:val="16"/>
        </w:numPr>
        <w:spacing w:after="200"/>
        <w:rPr>
          <w:rFonts w:ascii="Arial" w:hAnsi="Arial"/>
        </w:rPr>
      </w:pPr>
      <w:r w:rsidRPr="009559E0">
        <w:rPr>
          <w:rFonts w:ascii="Arial" w:hAnsi="Arial"/>
        </w:rPr>
        <w:t xml:space="preserve">The date and time of the disclosure/observation. </w:t>
      </w:r>
    </w:p>
    <w:p w14:paraId="5B564ECB" w14:textId="77777777" w:rsidR="009559E0" w:rsidRPr="009559E0" w:rsidRDefault="009559E0" w:rsidP="009559E0">
      <w:pPr>
        <w:pStyle w:val="ListParagraph"/>
        <w:numPr>
          <w:ilvl w:val="0"/>
          <w:numId w:val="16"/>
        </w:numPr>
        <w:spacing w:after="200"/>
        <w:rPr>
          <w:rFonts w:ascii="Arial" w:hAnsi="Arial"/>
        </w:rPr>
      </w:pPr>
      <w:r w:rsidRPr="009559E0">
        <w:rPr>
          <w:rFonts w:ascii="Arial" w:hAnsi="Arial"/>
        </w:rPr>
        <w:t>The exact record of the disclosure (in the persons own words).</w:t>
      </w:r>
    </w:p>
    <w:p w14:paraId="19199A2A" w14:textId="77777777" w:rsidR="009559E0" w:rsidRPr="009559E0" w:rsidRDefault="009559E0" w:rsidP="009559E0">
      <w:pPr>
        <w:pStyle w:val="ListParagraph"/>
        <w:numPr>
          <w:ilvl w:val="0"/>
          <w:numId w:val="16"/>
        </w:numPr>
        <w:spacing w:after="200"/>
        <w:rPr>
          <w:rFonts w:ascii="Arial" w:hAnsi="Arial"/>
        </w:rPr>
      </w:pPr>
      <w:r w:rsidRPr="009559E0">
        <w:rPr>
          <w:rFonts w:ascii="Arial" w:hAnsi="Arial"/>
        </w:rPr>
        <w:t xml:space="preserve">The name of the person to whom disclosure was made. </w:t>
      </w:r>
    </w:p>
    <w:p w14:paraId="063BFDA0" w14:textId="77777777" w:rsidR="009559E0" w:rsidRPr="009559E0" w:rsidRDefault="009559E0" w:rsidP="009559E0">
      <w:pPr>
        <w:pStyle w:val="ListParagraph"/>
        <w:numPr>
          <w:ilvl w:val="0"/>
          <w:numId w:val="16"/>
        </w:numPr>
        <w:spacing w:after="200"/>
        <w:rPr>
          <w:rFonts w:ascii="Arial" w:hAnsi="Arial"/>
        </w:rPr>
      </w:pPr>
      <w:r w:rsidRPr="009559E0">
        <w:rPr>
          <w:rFonts w:ascii="Arial" w:hAnsi="Arial"/>
        </w:rPr>
        <w:t xml:space="preserve">The name of any </w:t>
      </w:r>
      <w:proofErr w:type="gramStart"/>
      <w:r w:rsidRPr="009559E0">
        <w:rPr>
          <w:rFonts w:ascii="Arial" w:hAnsi="Arial"/>
        </w:rPr>
        <w:t>third party</w:t>
      </w:r>
      <w:proofErr w:type="gramEnd"/>
      <w:r w:rsidRPr="009559E0">
        <w:rPr>
          <w:rFonts w:ascii="Arial" w:hAnsi="Arial"/>
        </w:rPr>
        <w:t xml:space="preserve"> present.</w:t>
      </w:r>
    </w:p>
    <w:p w14:paraId="467D97B9" w14:textId="77777777" w:rsidR="009559E0" w:rsidRPr="009559E0" w:rsidRDefault="009559E0" w:rsidP="009559E0">
      <w:pPr>
        <w:pStyle w:val="ListParagraph"/>
        <w:numPr>
          <w:ilvl w:val="0"/>
          <w:numId w:val="16"/>
        </w:numPr>
        <w:spacing w:after="200"/>
        <w:rPr>
          <w:rFonts w:ascii="Arial" w:hAnsi="Arial"/>
        </w:rPr>
      </w:pPr>
      <w:r w:rsidRPr="009559E0">
        <w:rPr>
          <w:rFonts w:ascii="Arial" w:hAnsi="Arial"/>
        </w:rPr>
        <w:t xml:space="preserve">For Safeguarding disclosures see Safeguarding Policy. </w:t>
      </w:r>
    </w:p>
    <w:p w14:paraId="5B3281AD" w14:textId="77777777" w:rsidR="009559E0" w:rsidRPr="009559E0" w:rsidRDefault="009559E0" w:rsidP="009559E0">
      <w:pPr>
        <w:rPr>
          <w:b/>
          <w:lang w:val="en-GB"/>
        </w:rPr>
      </w:pPr>
      <w:r w:rsidRPr="009559E0">
        <w:rPr>
          <w:b/>
          <w:lang w:val="en-GB"/>
        </w:rPr>
        <w:t>Action</w:t>
      </w:r>
    </w:p>
    <w:p w14:paraId="3BA5B226" w14:textId="77777777" w:rsidR="009559E0" w:rsidRPr="009559E0" w:rsidRDefault="009559E0" w:rsidP="009559E0">
      <w:pPr>
        <w:rPr>
          <w:lang w:val="en-GB"/>
        </w:rPr>
      </w:pPr>
      <w:r w:rsidRPr="009559E0">
        <w:rPr>
          <w:lang w:val="en-GB"/>
        </w:rPr>
        <w:t xml:space="preserve">After disclosure a plan of action will be decided and implemented. If the concern is regarding a </w:t>
      </w:r>
      <w:proofErr w:type="gramStart"/>
      <w:r w:rsidRPr="009559E0">
        <w:rPr>
          <w:lang w:val="en-GB"/>
        </w:rPr>
        <w:t>child</w:t>
      </w:r>
      <w:proofErr w:type="gramEnd"/>
      <w:r w:rsidRPr="009559E0">
        <w:rPr>
          <w:lang w:val="en-GB"/>
        </w:rPr>
        <w:t xml:space="preserve"> then the parents/carers will be informed and possible actions discussed and agreed before any action is taken. Where disclosure is regarding an adult they will be spoken to in a caring and sympathetic way and a plan of action agreed. Actions taken will be recorded and the situation reviewed regularly until the setting is satisfied that the situation is under control. </w:t>
      </w:r>
    </w:p>
    <w:p w14:paraId="5EB02FA6" w14:textId="77777777" w:rsidR="009559E0" w:rsidRPr="0095406A" w:rsidRDefault="0095406A" w:rsidP="0095406A">
      <w:pPr>
        <w:jc w:val="right"/>
        <w:rPr>
          <w:lang w:val="en-GB"/>
        </w:rPr>
      </w:pPr>
      <w:r w:rsidRPr="0095406A">
        <w:rPr>
          <w:lang w:val="en-GB"/>
        </w:rPr>
        <w:t>5</w:t>
      </w:r>
    </w:p>
    <w:p w14:paraId="2820D6F6" w14:textId="77777777" w:rsidR="0095406A" w:rsidRDefault="0095406A" w:rsidP="009559E0">
      <w:pPr>
        <w:rPr>
          <w:b/>
          <w:lang w:val="en-GB"/>
        </w:rPr>
      </w:pPr>
    </w:p>
    <w:p w14:paraId="0EE3652D" w14:textId="77777777" w:rsidR="0095406A" w:rsidRDefault="0095406A" w:rsidP="009559E0">
      <w:pPr>
        <w:rPr>
          <w:b/>
          <w:lang w:val="en-GB"/>
        </w:rPr>
      </w:pPr>
    </w:p>
    <w:p w14:paraId="44AD1F9A" w14:textId="77777777" w:rsidR="0095406A" w:rsidRDefault="0095406A" w:rsidP="009559E0">
      <w:pPr>
        <w:rPr>
          <w:b/>
          <w:lang w:val="en-GB"/>
        </w:rPr>
      </w:pPr>
    </w:p>
    <w:p w14:paraId="40A22FE3" w14:textId="77777777" w:rsidR="0095406A" w:rsidRDefault="0095406A" w:rsidP="009559E0">
      <w:pPr>
        <w:rPr>
          <w:b/>
          <w:lang w:val="en-GB"/>
        </w:rPr>
      </w:pPr>
    </w:p>
    <w:p w14:paraId="1A635F15" w14:textId="77777777" w:rsidR="00A14D9D" w:rsidRDefault="00A14D9D" w:rsidP="009559E0">
      <w:pPr>
        <w:rPr>
          <w:b/>
          <w:lang w:val="en-GB"/>
        </w:rPr>
      </w:pPr>
    </w:p>
    <w:p w14:paraId="430B68A2" w14:textId="77777777" w:rsidR="00A14D9D" w:rsidRDefault="00A14D9D" w:rsidP="009559E0">
      <w:pPr>
        <w:rPr>
          <w:b/>
          <w:lang w:val="en-GB"/>
        </w:rPr>
      </w:pPr>
    </w:p>
    <w:p w14:paraId="206BB3A2" w14:textId="77777777" w:rsidR="00A14D9D" w:rsidRDefault="00A14D9D" w:rsidP="009559E0">
      <w:pPr>
        <w:rPr>
          <w:b/>
          <w:lang w:val="en-GB"/>
        </w:rPr>
      </w:pPr>
    </w:p>
    <w:p w14:paraId="7B2C703C" w14:textId="77777777" w:rsidR="00A14D9D" w:rsidRDefault="00A14D9D" w:rsidP="009559E0">
      <w:pPr>
        <w:rPr>
          <w:b/>
          <w:lang w:val="en-GB"/>
        </w:rPr>
      </w:pPr>
    </w:p>
    <w:p w14:paraId="47F0A32A" w14:textId="77777777" w:rsidR="00A14D9D" w:rsidRDefault="00A14D9D" w:rsidP="009559E0">
      <w:pPr>
        <w:rPr>
          <w:b/>
          <w:lang w:val="en-GB"/>
        </w:rPr>
      </w:pPr>
    </w:p>
    <w:p w14:paraId="09798061" w14:textId="77777777" w:rsidR="00A14D9D" w:rsidRDefault="00A14D9D" w:rsidP="009559E0">
      <w:pPr>
        <w:rPr>
          <w:b/>
          <w:lang w:val="en-GB"/>
        </w:rPr>
      </w:pPr>
    </w:p>
    <w:p w14:paraId="22DA8A28" w14:textId="77777777" w:rsidR="00A14D9D" w:rsidRDefault="00A14D9D" w:rsidP="009559E0">
      <w:pPr>
        <w:rPr>
          <w:b/>
          <w:lang w:val="en-GB"/>
        </w:rPr>
      </w:pPr>
    </w:p>
    <w:p w14:paraId="62AAE32C" w14:textId="77777777" w:rsidR="00A14D9D" w:rsidRDefault="00A14D9D" w:rsidP="009559E0">
      <w:pPr>
        <w:rPr>
          <w:b/>
          <w:lang w:val="en-GB"/>
        </w:rPr>
      </w:pPr>
    </w:p>
    <w:p w14:paraId="2913E23F" w14:textId="34F2D38F" w:rsidR="009559E0" w:rsidRPr="009559E0" w:rsidRDefault="009559E0" w:rsidP="009559E0">
      <w:pPr>
        <w:rPr>
          <w:b/>
          <w:lang w:val="en-GB"/>
        </w:rPr>
      </w:pPr>
      <w:r w:rsidRPr="009559E0">
        <w:rPr>
          <w:b/>
          <w:lang w:val="en-GB"/>
        </w:rPr>
        <w:t>Other Relevant Policies</w:t>
      </w:r>
    </w:p>
    <w:p w14:paraId="7ADB4900" w14:textId="77777777" w:rsidR="009559E0" w:rsidRPr="009559E0" w:rsidRDefault="009559E0" w:rsidP="009559E0">
      <w:pPr>
        <w:rPr>
          <w:lang w:val="en-GB"/>
        </w:rPr>
      </w:pPr>
      <w:r w:rsidRPr="009559E0">
        <w:rPr>
          <w:lang w:val="en-GB"/>
        </w:rPr>
        <w:t>Confidentiality</w:t>
      </w:r>
      <w:r w:rsidRPr="009559E0">
        <w:rPr>
          <w:lang w:val="en-GB"/>
        </w:rPr>
        <w:tab/>
      </w:r>
      <w:r w:rsidRPr="009559E0">
        <w:rPr>
          <w:lang w:val="en-GB"/>
        </w:rPr>
        <w:tab/>
        <w:t>Social Networking</w:t>
      </w:r>
      <w:r w:rsidRPr="009559E0">
        <w:rPr>
          <w:lang w:val="en-GB"/>
        </w:rPr>
        <w:tab/>
      </w:r>
      <w:r w:rsidRPr="009559E0">
        <w:rPr>
          <w:lang w:val="en-GB"/>
        </w:rPr>
        <w:tab/>
      </w:r>
      <w:r w:rsidRPr="009559E0">
        <w:rPr>
          <w:lang w:val="en-GB"/>
        </w:rPr>
        <w:tab/>
        <w:t>Non-collection of Children</w:t>
      </w:r>
    </w:p>
    <w:p w14:paraId="498C7518" w14:textId="77777777" w:rsidR="009559E0" w:rsidRPr="009559E0" w:rsidRDefault="009559E0" w:rsidP="009559E0">
      <w:pPr>
        <w:rPr>
          <w:lang w:val="en-GB"/>
        </w:rPr>
      </w:pPr>
      <w:r w:rsidRPr="009559E0">
        <w:rPr>
          <w:lang w:val="en-GB"/>
        </w:rPr>
        <w:t xml:space="preserve">Safeguarding Children </w:t>
      </w:r>
      <w:r w:rsidRPr="009559E0">
        <w:rPr>
          <w:lang w:val="en-GB"/>
        </w:rPr>
        <w:tab/>
        <w:t>Data Protection</w:t>
      </w:r>
      <w:r w:rsidRPr="009559E0">
        <w:rPr>
          <w:lang w:val="en-GB"/>
        </w:rPr>
        <w:tab/>
      </w:r>
      <w:r w:rsidRPr="009559E0">
        <w:rPr>
          <w:lang w:val="en-GB"/>
        </w:rPr>
        <w:tab/>
      </w:r>
      <w:r w:rsidRPr="009559E0">
        <w:rPr>
          <w:lang w:val="en-GB"/>
        </w:rPr>
        <w:tab/>
        <w:t>Anti-Bullying</w:t>
      </w:r>
    </w:p>
    <w:p w14:paraId="2C74E95E" w14:textId="77777777" w:rsidR="009559E0" w:rsidRPr="009559E0" w:rsidRDefault="009559E0" w:rsidP="009559E0">
      <w:pPr>
        <w:rPr>
          <w:lang w:val="en-GB"/>
        </w:rPr>
      </w:pPr>
      <w:r w:rsidRPr="009559E0">
        <w:rPr>
          <w:lang w:val="en-GB"/>
        </w:rPr>
        <w:t xml:space="preserve">Parent Partnership </w:t>
      </w:r>
      <w:r w:rsidRPr="009559E0">
        <w:rPr>
          <w:lang w:val="en-GB"/>
        </w:rPr>
        <w:tab/>
      </w:r>
      <w:r>
        <w:rPr>
          <w:lang w:val="en-GB"/>
        </w:rPr>
        <w:tab/>
      </w:r>
      <w:r w:rsidRPr="009559E0">
        <w:rPr>
          <w:lang w:val="en-GB"/>
        </w:rPr>
        <w:t>ICT and Mobile Phone Use</w:t>
      </w:r>
      <w:r w:rsidRPr="009559E0">
        <w:rPr>
          <w:lang w:val="en-GB"/>
        </w:rPr>
        <w:tab/>
        <w:t>Staff Induction</w:t>
      </w:r>
    </w:p>
    <w:p w14:paraId="1C299836" w14:textId="77777777" w:rsidR="009559E0" w:rsidRPr="009559E0" w:rsidRDefault="009559E0" w:rsidP="009559E0">
      <w:pPr>
        <w:rPr>
          <w:lang w:val="en-GB"/>
        </w:rPr>
      </w:pPr>
      <w:r w:rsidRPr="009559E0">
        <w:rPr>
          <w:lang w:val="en-GB"/>
        </w:rPr>
        <w:t>Staff Recruitment and Selection</w:t>
      </w:r>
      <w:r w:rsidRPr="009559E0">
        <w:rPr>
          <w:lang w:val="en-GB"/>
        </w:rPr>
        <w:tab/>
      </w:r>
      <w:r w:rsidRPr="009559E0">
        <w:rPr>
          <w:lang w:val="en-GB"/>
        </w:rPr>
        <w:tab/>
      </w:r>
      <w:r w:rsidRPr="009559E0">
        <w:rPr>
          <w:lang w:val="en-GB"/>
        </w:rPr>
        <w:tab/>
      </w:r>
      <w:r w:rsidRPr="009559E0">
        <w:rPr>
          <w:lang w:val="en-GB"/>
        </w:rPr>
        <w:tab/>
      </w:r>
      <w:r>
        <w:rPr>
          <w:lang w:val="en-GB"/>
        </w:rPr>
        <w:tab/>
      </w:r>
      <w:r w:rsidRPr="009559E0">
        <w:rPr>
          <w:lang w:val="en-GB"/>
        </w:rPr>
        <w:t>Whistle Blowing</w:t>
      </w:r>
    </w:p>
    <w:p w14:paraId="02C11A06" w14:textId="77777777" w:rsidR="009559E0" w:rsidRPr="009559E0" w:rsidRDefault="009559E0" w:rsidP="009559E0">
      <w:pPr>
        <w:rPr>
          <w:lang w:val="en-GB"/>
        </w:rPr>
      </w:pPr>
      <w:r w:rsidRPr="009559E0">
        <w:rPr>
          <w:lang w:val="en-GB"/>
        </w:rPr>
        <w:t>Settling in</w:t>
      </w:r>
      <w:r w:rsidRPr="009559E0">
        <w:rPr>
          <w:lang w:val="en-GB"/>
        </w:rPr>
        <w:tab/>
      </w:r>
      <w:r w:rsidRPr="009559E0">
        <w:rPr>
          <w:lang w:val="en-GB"/>
        </w:rPr>
        <w:tab/>
      </w:r>
      <w:r w:rsidRPr="009559E0">
        <w:rPr>
          <w:lang w:val="en-GB"/>
        </w:rPr>
        <w:tab/>
        <w:t>Behaviour Management</w:t>
      </w:r>
      <w:r w:rsidRPr="009559E0">
        <w:rPr>
          <w:lang w:val="en-GB"/>
        </w:rPr>
        <w:tab/>
      </w:r>
      <w:r w:rsidRPr="009559E0">
        <w:rPr>
          <w:lang w:val="en-GB"/>
        </w:rPr>
        <w:tab/>
        <w:t>Code of Conduct</w:t>
      </w:r>
    </w:p>
    <w:p w14:paraId="451019D1" w14:textId="77777777" w:rsidR="009559E0" w:rsidRPr="009559E0" w:rsidRDefault="009559E0" w:rsidP="009559E0">
      <w:pPr>
        <w:rPr>
          <w:lang w:val="en-GB"/>
        </w:rPr>
      </w:pPr>
    </w:p>
    <w:p w14:paraId="15BB4544" w14:textId="77777777" w:rsidR="009559E0" w:rsidRPr="009559E0" w:rsidRDefault="009559E0" w:rsidP="009559E0">
      <w:pPr>
        <w:rPr>
          <w:lang w:val="en-GB"/>
        </w:rPr>
      </w:pPr>
    </w:p>
    <w:p w14:paraId="4C5D001E" w14:textId="77777777" w:rsidR="009559E0" w:rsidRPr="009559E0" w:rsidRDefault="009559E0" w:rsidP="009559E0">
      <w:pPr>
        <w:tabs>
          <w:tab w:val="left" w:pos="980"/>
        </w:tabs>
        <w:rPr>
          <w:lang w:val="en-GB"/>
        </w:rPr>
      </w:pPr>
      <w:r w:rsidRPr="009559E0">
        <w:rPr>
          <w:lang w:val="en-GB"/>
        </w:rPr>
        <w:tab/>
      </w:r>
    </w:p>
    <w:p w14:paraId="26DA6481" w14:textId="77777777" w:rsidR="009559E0" w:rsidRPr="009559E0" w:rsidRDefault="009559E0" w:rsidP="009559E0">
      <w:pPr>
        <w:tabs>
          <w:tab w:val="left" w:pos="980"/>
        </w:tabs>
        <w:rPr>
          <w:lang w:val="en-GB"/>
        </w:rPr>
      </w:pPr>
    </w:p>
    <w:p w14:paraId="234E6808" w14:textId="77777777" w:rsidR="009559E0" w:rsidRPr="009559E0" w:rsidRDefault="009559E0" w:rsidP="009559E0">
      <w:pPr>
        <w:tabs>
          <w:tab w:val="left" w:pos="980"/>
        </w:tabs>
        <w:rPr>
          <w:lang w:val="en-GB"/>
        </w:rPr>
      </w:pPr>
      <w:r w:rsidRPr="009559E0">
        <w:rPr>
          <w:lang w:val="en-GB"/>
        </w:rPr>
        <w:t xml:space="preserve">This policy has been adopted by </w:t>
      </w:r>
      <w:proofErr w:type="spellStart"/>
      <w:r w:rsidRPr="009559E0">
        <w:rPr>
          <w:lang w:val="en-GB"/>
        </w:rPr>
        <w:t>Reepham</w:t>
      </w:r>
      <w:proofErr w:type="spellEnd"/>
      <w:r w:rsidRPr="009559E0">
        <w:rPr>
          <w:lang w:val="en-GB"/>
        </w:rPr>
        <w:t xml:space="preserve"> Pre-school</w:t>
      </w:r>
    </w:p>
    <w:p w14:paraId="11F9B31B" w14:textId="77777777" w:rsidR="009559E0" w:rsidRPr="009559E0" w:rsidRDefault="009559E0" w:rsidP="009559E0">
      <w:pPr>
        <w:tabs>
          <w:tab w:val="left" w:pos="980"/>
        </w:tabs>
        <w:rPr>
          <w:lang w:val="en-GB"/>
        </w:rPr>
      </w:pPr>
      <w:r w:rsidRPr="009559E0">
        <w:rPr>
          <w:lang w:val="en-GB"/>
        </w:rPr>
        <w:t xml:space="preserve">Signed on behalf of the setting by: </w:t>
      </w:r>
    </w:p>
    <w:p w14:paraId="3358CF21" w14:textId="77777777" w:rsidR="009559E0" w:rsidRPr="009559E0" w:rsidRDefault="009559E0" w:rsidP="009559E0">
      <w:pPr>
        <w:tabs>
          <w:tab w:val="left" w:pos="980"/>
        </w:tabs>
        <w:rPr>
          <w:lang w:val="en-GB"/>
        </w:rPr>
      </w:pPr>
    </w:p>
    <w:p w14:paraId="710EE0EE" w14:textId="77777777" w:rsidR="009559E0" w:rsidRPr="009559E0" w:rsidRDefault="009559E0" w:rsidP="009559E0">
      <w:pPr>
        <w:tabs>
          <w:tab w:val="left" w:pos="980"/>
        </w:tabs>
        <w:rPr>
          <w:lang w:val="en-GB"/>
        </w:rPr>
      </w:pPr>
    </w:p>
    <w:p w14:paraId="62D7F049" w14:textId="77777777" w:rsidR="009559E0" w:rsidRPr="009559E0" w:rsidRDefault="009559E0" w:rsidP="009559E0">
      <w:pPr>
        <w:tabs>
          <w:tab w:val="left" w:pos="980"/>
        </w:tabs>
        <w:rPr>
          <w:lang w:val="en-GB"/>
        </w:rPr>
      </w:pPr>
      <w:r w:rsidRPr="009559E0">
        <w:rPr>
          <w:lang w:val="en-GB"/>
        </w:rPr>
        <w:t>……………………………………………………………………………………………………..</w:t>
      </w:r>
      <w:r w:rsidRPr="009559E0">
        <w:rPr>
          <w:lang w:val="en-GB"/>
        </w:rPr>
        <w:tab/>
        <w:t>Committee</w:t>
      </w:r>
    </w:p>
    <w:p w14:paraId="112A1B08" w14:textId="77777777" w:rsidR="009559E0" w:rsidRPr="009559E0" w:rsidRDefault="009559E0" w:rsidP="009559E0">
      <w:pPr>
        <w:tabs>
          <w:tab w:val="left" w:pos="980"/>
        </w:tabs>
        <w:rPr>
          <w:lang w:val="en-GB"/>
        </w:rPr>
      </w:pPr>
    </w:p>
    <w:p w14:paraId="175BB4B6" w14:textId="77777777" w:rsidR="009559E0" w:rsidRPr="009559E0" w:rsidRDefault="009559E0" w:rsidP="009559E0">
      <w:pPr>
        <w:tabs>
          <w:tab w:val="left" w:pos="980"/>
        </w:tabs>
        <w:rPr>
          <w:lang w:val="en-GB"/>
        </w:rPr>
      </w:pPr>
    </w:p>
    <w:p w14:paraId="34306370" w14:textId="77777777" w:rsidR="009559E0" w:rsidRPr="009559E0" w:rsidRDefault="009559E0" w:rsidP="009559E0">
      <w:pPr>
        <w:tabs>
          <w:tab w:val="left" w:pos="980"/>
        </w:tabs>
        <w:rPr>
          <w:lang w:val="en-GB"/>
        </w:rPr>
      </w:pPr>
      <w:r w:rsidRPr="009559E0">
        <w:rPr>
          <w:lang w:val="en-GB"/>
        </w:rPr>
        <w:t>……………………………………………………………………………………………………..</w:t>
      </w:r>
      <w:r w:rsidRPr="009559E0">
        <w:rPr>
          <w:lang w:val="en-GB"/>
        </w:rPr>
        <w:tab/>
        <w:t>Manager</w:t>
      </w:r>
    </w:p>
    <w:p w14:paraId="3F6397CE" w14:textId="77777777" w:rsidR="009559E0" w:rsidRPr="009559E0" w:rsidRDefault="009559E0" w:rsidP="009559E0">
      <w:pPr>
        <w:tabs>
          <w:tab w:val="left" w:pos="980"/>
        </w:tabs>
        <w:rPr>
          <w:lang w:val="en-GB"/>
        </w:rPr>
      </w:pPr>
    </w:p>
    <w:p w14:paraId="6AC384B0" w14:textId="77777777" w:rsidR="009559E0" w:rsidRPr="009559E0" w:rsidRDefault="009559E0" w:rsidP="009559E0">
      <w:pPr>
        <w:tabs>
          <w:tab w:val="left" w:pos="980"/>
        </w:tabs>
        <w:rPr>
          <w:lang w:val="en-GB"/>
        </w:rPr>
      </w:pPr>
    </w:p>
    <w:p w14:paraId="69C63F62" w14:textId="77777777" w:rsidR="009559E0" w:rsidRPr="009559E0" w:rsidRDefault="009559E0" w:rsidP="009559E0">
      <w:pPr>
        <w:tabs>
          <w:tab w:val="left" w:pos="980"/>
        </w:tabs>
        <w:rPr>
          <w:lang w:val="en-GB"/>
        </w:rPr>
      </w:pPr>
      <w:r w:rsidRPr="009559E0">
        <w:rPr>
          <w:lang w:val="en-GB"/>
        </w:rPr>
        <w:t>Date: …………………………………………………………</w:t>
      </w:r>
    </w:p>
    <w:p w14:paraId="757A7E92" w14:textId="77777777" w:rsidR="009559E0" w:rsidRPr="009559E0" w:rsidRDefault="009559E0" w:rsidP="009559E0">
      <w:pPr>
        <w:tabs>
          <w:tab w:val="left" w:pos="980"/>
        </w:tabs>
        <w:rPr>
          <w:lang w:val="en-GB"/>
        </w:rPr>
      </w:pPr>
    </w:p>
    <w:p w14:paraId="77569D6C" w14:textId="77777777" w:rsidR="009559E0" w:rsidRPr="009559E0" w:rsidRDefault="009559E0" w:rsidP="009559E0">
      <w:pPr>
        <w:tabs>
          <w:tab w:val="left" w:pos="980"/>
        </w:tabs>
        <w:rPr>
          <w:lang w:val="en-GB"/>
        </w:rPr>
      </w:pPr>
    </w:p>
    <w:p w14:paraId="50E23823" w14:textId="77777777" w:rsidR="009559E0" w:rsidRPr="009559E0" w:rsidRDefault="009559E0" w:rsidP="009559E0">
      <w:pPr>
        <w:tabs>
          <w:tab w:val="left" w:pos="980"/>
        </w:tabs>
        <w:rPr>
          <w:lang w:val="en-GB"/>
        </w:rPr>
      </w:pPr>
      <w:r w:rsidRPr="009559E0">
        <w:rPr>
          <w:lang w:val="en-GB"/>
        </w:rPr>
        <w:t>Review Date: ………………………………………</w:t>
      </w:r>
      <w:proofErr w:type="gramStart"/>
      <w:r w:rsidRPr="009559E0">
        <w:rPr>
          <w:lang w:val="en-GB"/>
        </w:rPr>
        <w:t>…..</w:t>
      </w:r>
      <w:proofErr w:type="gramEnd"/>
    </w:p>
    <w:p w14:paraId="119072F4" w14:textId="77777777" w:rsidR="009559E0" w:rsidRDefault="009559E0"/>
    <w:p w14:paraId="6D96C51E" w14:textId="77777777" w:rsidR="009559E0" w:rsidRDefault="009559E0"/>
    <w:p w14:paraId="4C14FEDE" w14:textId="77777777" w:rsidR="009559E0" w:rsidRDefault="009559E0"/>
    <w:p w14:paraId="5C8264F0" w14:textId="77777777" w:rsidR="009559E0" w:rsidRDefault="009559E0"/>
    <w:p w14:paraId="1167204F" w14:textId="77777777" w:rsidR="0095406A" w:rsidRDefault="0095406A"/>
    <w:p w14:paraId="3C4F375D" w14:textId="77777777" w:rsidR="0095406A" w:rsidRDefault="0095406A"/>
    <w:p w14:paraId="460BBB42" w14:textId="77777777" w:rsidR="0095406A" w:rsidRDefault="0095406A"/>
    <w:p w14:paraId="4B1BAFF6" w14:textId="77777777" w:rsidR="0095406A" w:rsidRDefault="0095406A"/>
    <w:p w14:paraId="003A5A2C" w14:textId="77777777" w:rsidR="0095406A" w:rsidRDefault="0095406A"/>
    <w:p w14:paraId="59A1E961" w14:textId="77777777" w:rsidR="0095406A" w:rsidRDefault="0095406A"/>
    <w:p w14:paraId="33830C33" w14:textId="77777777" w:rsidR="0095406A" w:rsidRDefault="0095406A"/>
    <w:p w14:paraId="4577E036" w14:textId="77777777" w:rsidR="0095406A" w:rsidRDefault="0095406A"/>
    <w:p w14:paraId="22E14FBC" w14:textId="77777777" w:rsidR="0095406A" w:rsidRDefault="0095406A"/>
    <w:p w14:paraId="38BCAA27" w14:textId="77777777" w:rsidR="0095406A" w:rsidRDefault="0095406A"/>
    <w:p w14:paraId="38D85F41" w14:textId="77777777" w:rsidR="0095406A" w:rsidRDefault="0095406A"/>
    <w:p w14:paraId="5FCB0638" w14:textId="77777777" w:rsidR="0095406A" w:rsidRDefault="0095406A"/>
    <w:p w14:paraId="0ABA88BC" w14:textId="77777777" w:rsidR="0095406A" w:rsidRDefault="0095406A"/>
    <w:p w14:paraId="311C4779" w14:textId="77777777" w:rsidR="009559E0" w:rsidRDefault="009559E0"/>
    <w:p w14:paraId="24EEC91F" w14:textId="77777777" w:rsidR="00CE5825" w:rsidRPr="009559E0" w:rsidRDefault="0095406A" w:rsidP="009559E0">
      <w:pPr>
        <w:jc w:val="right"/>
      </w:pPr>
      <w:r>
        <w:t>6</w:t>
      </w:r>
    </w:p>
    <w:sectPr w:rsidR="00CE5825" w:rsidRPr="009559E0" w:rsidSect="00CE5825">
      <w:headerReference w:type="default" r:id="rId8"/>
      <w:pgSz w:w="11900" w:h="16820"/>
      <w:pgMar w:top="2410" w:right="567" w:bottom="567"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5A3C" w14:textId="77777777" w:rsidR="0082218F" w:rsidRDefault="0082218F" w:rsidP="00CE5825">
      <w:r>
        <w:separator/>
      </w:r>
    </w:p>
  </w:endnote>
  <w:endnote w:type="continuationSeparator" w:id="0">
    <w:p w14:paraId="3B922F66" w14:textId="77777777" w:rsidR="0082218F" w:rsidRDefault="0082218F" w:rsidP="00CE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00" w:usb2="00000000" w:usb3="00000000" w:csb0="0000009F" w:csb1="00000000"/>
  </w:font>
  <w:font w:name="Lucida Grande">
    <w:altName w:val="﷽﷽﷽﷽﷽﷽﷽﷽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4E"/>
    <w:family w:val="auto"/>
    <w:pitch w:val="variable"/>
    <w:sig w:usb0="00000001" w:usb1="00000000" w:usb2="01000407"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50C90" w14:textId="77777777" w:rsidR="0082218F" w:rsidRDefault="0082218F" w:rsidP="00CE5825">
      <w:r>
        <w:separator/>
      </w:r>
    </w:p>
  </w:footnote>
  <w:footnote w:type="continuationSeparator" w:id="0">
    <w:p w14:paraId="7DC86808" w14:textId="77777777" w:rsidR="0082218F" w:rsidRDefault="0082218F" w:rsidP="00CE5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4905" w14:textId="77777777" w:rsidR="009559E0" w:rsidRDefault="009559E0">
    <w:pPr>
      <w:pStyle w:val="Header"/>
    </w:pPr>
    <w:r>
      <w:rPr>
        <w:noProof/>
        <w:lang w:eastAsia="en-US"/>
      </w:rPr>
      <w:drawing>
        <wp:anchor distT="0" distB="0" distL="114300" distR="114300" simplePos="0" relativeHeight="251657728" behindDoc="1" locked="0" layoutInCell="1" allowOverlap="1" wp14:anchorId="5A411090" wp14:editId="0D253E4E">
          <wp:simplePos x="0" y="0"/>
          <wp:positionH relativeFrom="column">
            <wp:posOffset>-358775</wp:posOffset>
          </wp:positionH>
          <wp:positionV relativeFrom="paragraph">
            <wp:posOffset>-448945</wp:posOffset>
          </wp:positionV>
          <wp:extent cx="7569200" cy="10690225"/>
          <wp:effectExtent l="0" t="0" r="0" b="0"/>
          <wp:wrapNone/>
          <wp:docPr id="1" name="Picture 1" descr="Description: Macintosh HD:Users:Macbook:Desktop:Preschool:Letterhead:Reepham Pre-School Letterhea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Macbook:Desktop:Preschool:Letterhead:Reepham Pre-School Letterhead-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06902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FD5"/>
    <w:multiLevelType w:val="hybridMultilevel"/>
    <w:tmpl w:val="476E9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1632FE"/>
    <w:multiLevelType w:val="hybridMultilevel"/>
    <w:tmpl w:val="F1144F22"/>
    <w:lvl w:ilvl="0" w:tplc="1B88B4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021A2"/>
    <w:multiLevelType w:val="hybridMultilevel"/>
    <w:tmpl w:val="47EA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1013F"/>
    <w:multiLevelType w:val="hybridMultilevel"/>
    <w:tmpl w:val="1504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A7B67"/>
    <w:multiLevelType w:val="hybridMultilevel"/>
    <w:tmpl w:val="C9EA8E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6A0924"/>
    <w:multiLevelType w:val="hybridMultilevel"/>
    <w:tmpl w:val="9420F6A8"/>
    <w:lvl w:ilvl="0" w:tplc="1B88B4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A5DBE"/>
    <w:multiLevelType w:val="hybridMultilevel"/>
    <w:tmpl w:val="31CE03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AE2FD6"/>
    <w:multiLevelType w:val="hybridMultilevel"/>
    <w:tmpl w:val="CCDA3E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775BC"/>
    <w:multiLevelType w:val="hybridMultilevel"/>
    <w:tmpl w:val="F49CBBDE"/>
    <w:lvl w:ilvl="0" w:tplc="1B88B4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961288"/>
    <w:multiLevelType w:val="hybridMultilevel"/>
    <w:tmpl w:val="550069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491797"/>
    <w:multiLevelType w:val="hybridMultilevel"/>
    <w:tmpl w:val="6158C55E"/>
    <w:lvl w:ilvl="0" w:tplc="1B88B4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ED63F4"/>
    <w:multiLevelType w:val="hybridMultilevel"/>
    <w:tmpl w:val="A42246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417B57"/>
    <w:multiLevelType w:val="hybridMultilevel"/>
    <w:tmpl w:val="A2D67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6059AD"/>
    <w:multiLevelType w:val="hybridMultilevel"/>
    <w:tmpl w:val="2F261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92205C"/>
    <w:multiLevelType w:val="hybridMultilevel"/>
    <w:tmpl w:val="59BE63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7B1BDB"/>
    <w:multiLevelType w:val="hybridMultilevel"/>
    <w:tmpl w:val="8F9AA54E"/>
    <w:lvl w:ilvl="0" w:tplc="1B88B4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6748379">
    <w:abstractNumId w:val="6"/>
  </w:num>
  <w:num w:numId="2" w16cid:durableId="66264763">
    <w:abstractNumId w:val="14"/>
  </w:num>
  <w:num w:numId="3" w16cid:durableId="1814982807">
    <w:abstractNumId w:val="4"/>
  </w:num>
  <w:num w:numId="4" w16cid:durableId="1135830254">
    <w:abstractNumId w:val="9"/>
  </w:num>
  <w:num w:numId="5" w16cid:durableId="1484006020">
    <w:abstractNumId w:val="7"/>
  </w:num>
  <w:num w:numId="6" w16cid:durableId="148375758">
    <w:abstractNumId w:val="0"/>
  </w:num>
  <w:num w:numId="7" w16cid:durableId="967275005">
    <w:abstractNumId w:val="11"/>
  </w:num>
  <w:num w:numId="8" w16cid:durableId="1911886910">
    <w:abstractNumId w:val="13"/>
  </w:num>
  <w:num w:numId="9" w16cid:durableId="1132794445">
    <w:abstractNumId w:val="12"/>
  </w:num>
  <w:num w:numId="10" w16cid:durableId="1555847676">
    <w:abstractNumId w:val="3"/>
  </w:num>
  <w:num w:numId="11" w16cid:durableId="1089229314">
    <w:abstractNumId w:val="2"/>
  </w:num>
  <w:num w:numId="12" w16cid:durableId="622535537">
    <w:abstractNumId w:val="8"/>
  </w:num>
  <w:num w:numId="13" w16cid:durableId="479271869">
    <w:abstractNumId w:val="15"/>
  </w:num>
  <w:num w:numId="14" w16cid:durableId="456335821">
    <w:abstractNumId w:val="1"/>
  </w:num>
  <w:num w:numId="15" w16cid:durableId="2053964517">
    <w:abstractNumId w:val="5"/>
  </w:num>
  <w:num w:numId="16" w16cid:durableId="15017751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66150"/>
    <w:rsid w:val="000220BC"/>
    <w:rsid w:val="00035BC5"/>
    <w:rsid w:val="000411BF"/>
    <w:rsid w:val="00166150"/>
    <w:rsid w:val="00167158"/>
    <w:rsid w:val="001B27B7"/>
    <w:rsid w:val="001B6773"/>
    <w:rsid w:val="00272D9E"/>
    <w:rsid w:val="00472653"/>
    <w:rsid w:val="0058062B"/>
    <w:rsid w:val="00586C9D"/>
    <w:rsid w:val="00642E38"/>
    <w:rsid w:val="006A16A5"/>
    <w:rsid w:val="006A6C26"/>
    <w:rsid w:val="006C02AF"/>
    <w:rsid w:val="00726B68"/>
    <w:rsid w:val="00763226"/>
    <w:rsid w:val="007C580B"/>
    <w:rsid w:val="0082218F"/>
    <w:rsid w:val="0095406A"/>
    <w:rsid w:val="009559E0"/>
    <w:rsid w:val="00A14D9D"/>
    <w:rsid w:val="00A76AE8"/>
    <w:rsid w:val="00AF10B9"/>
    <w:rsid w:val="00B239A8"/>
    <w:rsid w:val="00B93DAE"/>
    <w:rsid w:val="00C86D5E"/>
    <w:rsid w:val="00CE5825"/>
    <w:rsid w:val="00E24145"/>
    <w:rsid w:val="00ED0273"/>
    <w:rsid w:val="00FB65C5"/>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59AF847"/>
  <w15:docId w15:val="{43EB2A3E-8842-FA4C-92E4-FBCDC2AE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C26"/>
    <w:rPr>
      <w:sz w:val="24"/>
      <w:szCs w:val="24"/>
      <w:lang w:val="en-US" w:eastAsia="ja-JP"/>
    </w:rPr>
  </w:style>
  <w:style w:type="paragraph" w:styleId="Heading3">
    <w:name w:val="heading 3"/>
    <w:basedOn w:val="Normal"/>
    <w:link w:val="Heading3Char"/>
    <w:uiPriority w:val="9"/>
    <w:rsid w:val="009559E0"/>
    <w:pPr>
      <w:spacing w:beforeLines="1" w:afterLines="1"/>
      <w:outlineLvl w:val="2"/>
    </w:pPr>
    <w:rPr>
      <w:rFonts w:ascii="Times" w:eastAsiaTheme="minorHAnsi" w:hAnsi="Times" w:cstheme="minorBidi"/>
      <w:b/>
      <w:sz w:val="27"/>
      <w:szCs w:val="20"/>
      <w:lang w:val="en-GB" w:eastAsia="en-US"/>
    </w:rPr>
  </w:style>
  <w:style w:type="paragraph" w:styleId="Heading6">
    <w:name w:val="heading 6"/>
    <w:basedOn w:val="Normal"/>
    <w:next w:val="Normal"/>
    <w:link w:val="Heading6Char"/>
    <w:qFormat/>
    <w:rsid w:val="0058062B"/>
    <w:pPr>
      <w:keepNext/>
      <w:overflowPunct w:val="0"/>
      <w:autoSpaceDE w:val="0"/>
      <w:autoSpaceDN w:val="0"/>
      <w:adjustRightInd w:val="0"/>
      <w:jc w:val="center"/>
      <w:textAlignment w:val="baseline"/>
      <w:outlineLvl w:val="5"/>
    </w:pPr>
    <w:rPr>
      <w:rFonts w:ascii="Comic Sans MS" w:eastAsia="Times New Roman" w:hAnsi="Comic Sans MS" w:cs="Times New Roman"/>
      <w:b/>
      <w:sz w:val="32"/>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59E0"/>
    <w:rPr>
      <w:rFonts w:ascii="Times" w:eastAsiaTheme="minorHAnsi" w:hAnsi="Times" w:cstheme="minorBidi"/>
      <w:b/>
      <w:sz w:val="27"/>
    </w:rPr>
  </w:style>
  <w:style w:type="character" w:customStyle="1" w:styleId="Heading6Char">
    <w:name w:val="Heading 6 Char"/>
    <w:basedOn w:val="DefaultParagraphFont"/>
    <w:link w:val="Heading6"/>
    <w:rsid w:val="0058062B"/>
    <w:rPr>
      <w:rFonts w:ascii="Comic Sans MS" w:eastAsia="Times New Roman" w:hAnsi="Comic Sans MS" w:cs="Times New Roman"/>
      <w:b/>
      <w:sz w:val="32"/>
      <w:u w:val="single"/>
    </w:rPr>
  </w:style>
  <w:style w:type="paragraph" w:styleId="Header">
    <w:name w:val="header"/>
    <w:basedOn w:val="Normal"/>
    <w:link w:val="HeaderChar"/>
    <w:uiPriority w:val="99"/>
    <w:unhideWhenUsed/>
    <w:rsid w:val="00CE5825"/>
    <w:pPr>
      <w:tabs>
        <w:tab w:val="center" w:pos="4320"/>
        <w:tab w:val="right" w:pos="8640"/>
      </w:tabs>
    </w:pPr>
  </w:style>
  <w:style w:type="character" w:customStyle="1" w:styleId="HeaderChar">
    <w:name w:val="Header Char"/>
    <w:basedOn w:val="DefaultParagraphFont"/>
    <w:link w:val="Header"/>
    <w:uiPriority w:val="99"/>
    <w:rsid w:val="00CE5825"/>
  </w:style>
  <w:style w:type="paragraph" w:styleId="Footer">
    <w:name w:val="footer"/>
    <w:basedOn w:val="Normal"/>
    <w:link w:val="FooterChar"/>
    <w:uiPriority w:val="99"/>
    <w:unhideWhenUsed/>
    <w:rsid w:val="00CE5825"/>
    <w:pPr>
      <w:tabs>
        <w:tab w:val="center" w:pos="4320"/>
        <w:tab w:val="right" w:pos="8640"/>
      </w:tabs>
    </w:pPr>
  </w:style>
  <w:style w:type="character" w:customStyle="1" w:styleId="FooterChar">
    <w:name w:val="Footer Char"/>
    <w:basedOn w:val="DefaultParagraphFont"/>
    <w:link w:val="Footer"/>
    <w:uiPriority w:val="99"/>
    <w:rsid w:val="00CE5825"/>
  </w:style>
  <w:style w:type="paragraph" w:styleId="BalloonText">
    <w:name w:val="Balloon Text"/>
    <w:basedOn w:val="Normal"/>
    <w:link w:val="BalloonTextChar"/>
    <w:uiPriority w:val="99"/>
    <w:semiHidden/>
    <w:unhideWhenUsed/>
    <w:rsid w:val="00CE5825"/>
    <w:rPr>
      <w:rFonts w:ascii="Lucida Grande" w:hAnsi="Lucida Grande" w:cs="Lucida Grande"/>
      <w:sz w:val="18"/>
      <w:szCs w:val="18"/>
    </w:rPr>
  </w:style>
  <w:style w:type="character" w:customStyle="1" w:styleId="BalloonTextChar">
    <w:name w:val="Balloon Text Char"/>
    <w:link w:val="BalloonText"/>
    <w:uiPriority w:val="99"/>
    <w:semiHidden/>
    <w:rsid w:val="00CE5825"/>
    <w:rPr>
      <w:rFonts w:ascii="Lucida Grande" w:hAnsi="Lucida Grande" w:cs="Lucida Grande"/>
      <w:sz w:val="18"/>
      <w:szCs w:val="18"/>
    </w:rPr>
  </w:style>
  <w:style w:type="paragraph" w:styleId="ListParagraph">
    <w:name w:val="List Paragraph"/>
    <w:basedOn w:val="Normal"/>
    <w:uiPriority w:val="34"/>
    <w:qFormat/>
    <w:rsid w:val="0058062B"/>
    <w:pPr>
      <w:ind w:left="720"/>
      <w:contextualSpacing/>
    </w:pPr>
    <w:rPr>
      <w:rFonts w:ascii="Comic Sans MS" w:eastAsia="Times New Roman" w:hAnsi="Comic Sans MS" w:cs="Times New Roman"/>
      <w:lang w:val="en-GB" w:eastAsia="en-US"/>
    </w:rPr>
  </w:style>
  <w:style w:type="paragraph" w:styleId="NormalWeb">
    <w:name w:val="Normal (Web)"/>
    <w:basedOn w:val="Normal"/>
    <w:uiPriority w:val="99"/>
    <w:semiHidden/>
    <w:unhideWhenUsed/>
    <w:rsid w:val="0058062B"/>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rsid w:val="009559E0"/>
    <w:rPr>
      <w:color w:val="0000FF"/>
      <w:u w:val="single"/>
    </w:rPr>
  </w:style>
  <w:style w:type="character" w:styleId="HTMLCite">
    <w:name w:val="HTML Cite"/>
    <w:basedOn w:val="DefaultParagraphFont"/>
    <w:uiPriority w:val="99"/>
    <w:rsid w:val="009559E0"/>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ducationsuppor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1734</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Lincoln Youth for Christ</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Holland</dc:creator>
  <cp:keywords/>
  <dc:description/>
  <cp:lastModifiedBy>reepham preschool</cp:lastModifiedBy>
  <cp:revision>5</cp:revision>
  <dcterms:created xsi:type="dcterms:W3CDTF">2020-06-10T09:31:00Z</dcterms:created>
  <dcterms:modified xsi:type="dcterms:W3CDTF">2022-10-04T09:21:00Z</dcterms:modified>
</cp:coreProperties>
</file>