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14" w:rsidRDefault="00B672E0">
      <w:r w:rsidRPr="00B672E0">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EDEE1D0" wp14:editId="4DD71EB2">
                <wp:simplePos x="0" y="0"/>
                <wp:positionH relativeFrom="column">
                  <wp:posOffset>-500932</wp:posOffset>
                </wp:positionH>
                <wp:positionV relativeFrom="paragraph">
                  <wp:posOffset>-604298</wp:posOffset>
                </wp:positionV>
                <wp:extent cx="7048500" cy="8205746"/>
                <wp:effectExtent l="0" t="0" r="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205746"/>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B672E0" w:rsidRDefault="00B672E0" w:rsidP="00B672E0">
                            <w:pPr>
                              <w:widowControl w:val="0"/>
                              <w:jc w:val="center"/>
                              <w:rPr>
                                <w:b/>
                                <w:bCs/>
                                <w:color w:val="0067B3"/>
                                <w:sz w:val="27"/>
                                <w:szCs w:val="27"/>
                                <w:lang w:val="en"/>
                              </w:rPr>
                            </w:pPr>
                            <w:r>
                              <w:rPr>
                                <w:b/>
                                <w:bCs/>
                                <w:color w:val="0067B3"/>
                                <w:sz w:val="27"/>
                                <w:szCs w:val="27"/>
                                <w:lang w:val="en"/>
                              </w:rPr>
                              <w:t>IMPORTANT Drought Conditions Announcement:</w:t>
                            </w:r>
                          </w:p>
                          <w:p w:rsidR="00B672E0" w:rsidRDefault="00B672E0" w:rsidP="00B672E0">
                            <w:pPr>
                              <w:jc w:val="center"/>
                              <w:rPr>
                                <w:color w:val="666666"/>
                                <w:sz w:val="26"/>
                                <w:szCs w:val="26"/>
                                <w:lang w:val="en"/>
                              </w:rPr>
                            </w:pPr>
                          </w:p>
                          <w:p w:rsidR="00B672E0" w:rsidRDefault="00B672E0" w:rsidP="00B672E0">
                            <w:pPr>
                              <w:widowControl w:val="0"/>
                              <w:spacing w:after="180"/>
                              <w:jc w:val="center"/>
                              <w:rPr>
                                <w:b/>
                                <w:bCs/>
                                <w:color w:val="FF0000"/>
                                <w:sz w:val="32"/>
                                <w:szCs w:val="32"/>
                                <w:lang w:val="en"/>
                              </w:rPr>
                            </w:pPr>
                            <w:r>
                              <w:rPr>
                                <w:b/>
                                <w:bCs/>
                                <w:i/>
                                <w:iCs/>
                                <w:sz w:val="26"/>
                                <w:szCs w:val="26"/>
                                <w:lang w:val="en"/>
                              </w:rPr>
                              <w:t>All San L</w:t>
                            </w:r>
                            <w:r>
                              <w:rPr>
                                <w:b/>
                                <w:bCs/>
                                <w:i/>
                                <w:iCs/>
                                <w:sz w:val="26"/>
                                <w:szCs w:val="26"/>
                                <w:lang w:val="en"/>
                              </w:rPr>
                              <w:t>eon Municipal Utility District C</w:t>
                            </w:r>
                            <w:r>
                              <w:rPr>
                                <w:b/>
                                <w:bCs/>
                                <w:i/>
                                <w:iCs/>
                                <w:sz w:val="26"/>
                                <w:szCs w:val="26"/>
                                <w:lang w:val="en"/>
                              </w:rPr>
                              <w:t>ustomers</w:t>
                            </w:r>
                            <w:r>
                              <w:rPr>
                                <w:sz w:val="26"/>
                                <w:szCs w:val="26"/>
                                <w:lang w:val="en"/>
                              </w:rPr>
                              <w:br/>
                            </w:r>
                            <w:r>
                              <w:rPr>
                                <w:sz w:val="26"/>
                                <w:szCs w:val="26"/>
                                <w:lang w:val="en"/>
                              </w:rPr>
                              <w:br/>
                            </w:r>
                            <w:r>
                              <w:rPr>
                                <w:b/>
                                <w:bCs/>
                                <w:color w:val="FF0000"/>
                                <w:sz w:val="32"/>
                                <w:szCs w:val="32"/>
                                <w:lang w:val="en"/>
                              </w:rPr>
                              <w:t xml:space="preserve">This is an important message from San Leon Municipal Utility District.  We have received a message from the Gulf Coast Water Authority advising that San Leon Municipal Utility District residents that the Stage 2 Drought has been lifted!  If you have questions in regards to the Drought regulations please call the Water Office at 281-339-1586 or go to our web site at </w:t>
                            </w:r>
                            <w:hyperlink r:id="rId6" w:history="1">
                              <w:r>
                                <w:rPr>
                                  <w:rStyle w:val="Hyperlink"/>
                                  <w:b/>
                                  <w:bCs/>
                                  <w:sz w:val="32"/>
                                  <w:szCs w:val="32"/>
                                  <w:lang w:val="en"/>
                                </w:rPr>
                                <w:t>www.slmud.org</w:t>
                              </w:r>
                            </w:hyperlink>
                            <w:r>
                              <w:rPr>
                                <w:b/>
                                <w:bCs/>
                                <w:color w:val="FF0000"/>
                                <w:sz w:val="32"/>
                                <w:szCs w:val="32"/>
                                <w:lang w:val="en"/>
                              </w:rPr>
                              <w:t> in forms to download a copy of the Drought Policy.</w:t>
                            </w:r>
                          </w:p>
                          <w:p w:rsidR="00B672E0" w:rsidRDefault="00B672E0" w:rsidP="00B672E0">
                            <w:pPr>
                              <w:widowControl w:val="0"/>
                              <w:spacing w:after="180"/>
                              <w:jc w:val="center"/>
                              <w:rPr>
                                <w:color w:val="000000"/>
                                <w:sz w:val="26"/>
                                <w:szCs w:val="26"/>
                                <w:lang w:val="en"/>
                              </w:rPr>
                            </w:pPr>
                          </w:p>
                          <w:p w:rsidR="00B672E0" w:rsidRDefault="00B672E0" w:rsidP="00B672E0">
                            <w:pPr>
                              <w:widowControl w:val="0"/>
                              <w:spacing w:after="180"/>
                              <w:jc w:val="center"/>
                              <w:rPr>
                                <w:sz w:val="26"/>
                                <w:szCs w:val="26"/>
                                <w:lang w:val="en"/>
                              </w:rPr>
                            </w:pPr>
                            <w:r>
                              <w:rPr>
                                <w:sz w:val="26"/>
                                <w:szCs w:val="26"/>
                                <w:lang w:val="en"/>
                              </w:rPr>
                              <w:t>We ask all of the customers keep trying to conserve water.  Our TARGET is to keep the flows below 500,000 gallons a day</w:t>
                            </w:r>
                            <w:r>
                              <w:rPr>
                                <w:sz w:val="26"/>
                                <w:szCs w:val="26"/>
                                <w:lang w:val="en"/>
                              </w:rPr>
                              <w:t>.</w:t>
                            </w:r>
                            <w:r>
                              <w:rPr>
                                <w:sz w:val="26"/>
                                <w:szCs w:val="26"/>
                                <w:lang w:val="en"/>
                              </w:rPr>
                              <w:t xml:space="preserve">  If you have any questions, please call the Water Office for more information or go to </w:t>
                            </w:r>
                            <w:hyperlink r:id="rId7" w:history="1">
                              <w:r>
                                <w:rPr>
                                  <w:rStyle w:val="Hyperlink"/>
                                  <w:b/>
                                  <w:bCs/>
                                  <w:sz w:val="32"/>
                                  <w:szCs w:val="32"/>
                                  <w:lang w:val="en"/>
                                </w:rPr>
                                <w:t>FORMS</w:t>
                              </w:r>
                            </w:hyperlink>
                            <w:r>
                              <w:rPr>
                                <w:sz w:val="26"/>
                                <w:szCs w:val="26"/>
                                <w:lang w:val="en"/>
                              </w:rPr>
                              <w:t xml:space="preserve"> here on the web site to get a copy of the </w:t>
                            </w:r>
                            <w:r>
                              <w:rPr>
                                <w:sz w:val="32"/>
                                <w:szCs w:val="32"/>
                                <w:u w:val="single"/>
                                <w:lang w:val="en"/>
                              </w:rPr>
                              <w:t>DROUGHT CONTINGENCY PLAN.</w:t>
                            </w:r>
                          </w:p>
                          <w:p w:rsidR="00B672E0" w:rsidRDefault="00B672E0" w:rsidP="00B672E0">
                            <w:pPr>
                              <w:widowControl w:val="0"/>
                              <w:jc w:val="center"/>
                              <w:rPr>
                                <w:sz w:val="20"/>
                                <w:szCs w:val="20"/>
                                <w:lang w:val="en"/>
                              </w:rPr>
                            </w:pPr>
                          </w:p>
                          <w:p w:rsidR="00B672E0" w:rsidRDefault="00B672E0" w:rsidP="00B672E0">
                            <w:pPr>
                              <w:widowControl w:val="0"/>
                              <w:spacing w:after="180"/>
                              <w:jc w:val="center"/>
                              <w:rPr>
                                <w:sz w:val="26"/>
                                <w:szCs w:val="26"/>
                                <w:lang w:val="en"/>
                              </w:rPr>
                            </w:pPr>
                            <w:r>
                              <w:rPr>
                                <w:sz w:val="26"/>
                                <w:szCs w:val="26"/>
                                <w:lang w:val="en"/>
                              </w:rPr>
                              <w:t>Please take a positive action to “spread the word” among the residents of San Leon.</w:t>
                            </w:r>
                          </w:p>
                          <w:p w:rsidR="00B672E0" w:rsidRDefault="00B672E0" w:rsidP="00B672E0">
                            <w:pPr>
                              <w:widowControl w:val="0"/>
                              <w:spacing w:after="180"/>
                              <w:jc w:val="center"/>
                              <w:rPr>
                                <w:sz w:val="26"/>
                                <w:szCs w:val="26"/>
                                <w:lang w:val="en"/>
                              </w:rPr>
                            </w:pPr>
                            <w:r>
                              <w:rPr>
                                <w:sz w:val="26"/>
                                <w:szCs w:val="26"/>
                                <w:lang w:val="en"/>
                              </w:rPr>
                              <w:t>We strongly emphasize that water conservation is still required.</w:t>
                            </w:r>
                          </w:p>
                          <w:p w:rsidR="00B672E0" w:rsidRDefault="00B672E0" w:rsidP="00B672E0">
                            <w:pPr>
                              <w:widowControl w:val="0"/>
                              <w:spacing w:after="180"/>
                              <w:jc w:val="center"/>
                              <w:rPr>
                                <w:sz w:val="26"/>
                                <w:szCs w:val="26"/>
                                <w:lang w:val="en"/>
                              </w:rPr>
                            </w:pPr>
                            <w:r>
                              <w:rPr>
                                <w:sz w:val="26"/>
                                <w:szCs w:val="26"/>
                                <w:lang w:val="en"/>
                              </w:rPr>
                              <w:t>During drought conditions, we frequently may have a number of water breaks and leaks.  If you see a water leak, please contact us quickly so we may repair and conserve this precious resource.</w:t>
                            </w:r>
                          </w:p>
                          <w:p w:rsidR="00B672E0" w:rsidRDefault="00B672E0" w:rsidP="00B672E0">
                            <w:pPr>
                              <w:widowControl w:val="0"/>
                              <w:spacing w:after="180"/>
                              <w:jc w:val="center"/>
                              <w:rPr>
                                <w:sz w:val="26"/>
                                <w:szCs w:val="26"/>
                                <w:lang w:val="en"/>
                              </w:rPr>
                            </w:pPr>
                            <w:r>
                              <w:rPr>
                                <w:sz w:val="26"/>
                                <w:szCs w:val="26"/>
                                <w:lang w:val="en"/>
                              </w:rPr>
                              <w:t xml:space="preserve">For more information on Water Conservation Plan and Drought Contingency Plan, please see: </w:t>
                            </w:r>
                            <w:hyperlink r:id="rId8" w:history="1">
                              <w:r>
                                <w:rPr>
                                  <w:rStyle w:val="Hyperlink"/>
                                  <w:b/>
                                  <w:bCs/>
                                  <w:sz w:val="26"/>
                                  <w:szCs w:val="26"/>
                                  <w:lang w:val="en"/>
                                </w:rPr>
                                <w:t>www.gulfcoastwaterauthority.com</w:t>
                              </w:r>
                            </w:hyperlink>
                            <w:r>
                              <w:rPr>
                                <w:sz w:val="26"/>
                                <w:szCs w:val="26"/>
                                <w:lang w:val="en"/>
                              </w:rPr>
                              <w:t xml:space="preserve"> (look under tab named Reports and Data).</w:t>
                            </w:r>
                          </w:p>
                          <w:p w:rsidR="00B672E0" w:rsidRDefault="00B672E0" w:rsidP="00B672E0">
                            <w:pPr>
                              <w:widowControl w:val="0"/>
                              <w:spacing w:after="180"/>
                              <w:jc w:val="center"/>
                              <w:rPr>
                                <w:sz w:val="26"/>
                                <w:szCs w:val="26"/>
                                <w:lang w:val="en"/>
                              </w:rPr>
                            </w:pPr>
                            <w:r>
                              <w:rPr>
                                <w:sz w:val="26"/>
                                <w:szCs w:val="26"/>
                                <w:lang w:val="en"/>
                              </w:rPr>
                              <w:t xml:space="preserve">For more information on the Brazos River Authority (BRA), please visit the BRA's website at: </w:t>
                            </w:r>
                            <w:hyperlink r:id="rId9" w:history="1">
                              <w:r>
                                <w:rPr>
                                  <w:rStyle w:val="Hyperlink"/>
                                  <w:b/>
                                  <w:bCs/>
                                  <w:sz w:val="26"/>
                                  <w:szCs w:val="26"/>
                                  <w:lang w:val="en"/>
                                </w:rPr>
                                <w:t>www.brazos.org</w:t>
                              </w:r>
                            </w:hyperlink>
                            <w:r>
                              <w:rPr>
                                <w:sz w:val="26"/>
                                <w:szCs w:val="26"/>
                                <w:lang w:val="en"/>
                              </w:rPr>
                              <w:t>.</w:t>
                            </w:r>
                          </w:p>
                          <w:p w:rsidR="00B672E0" w:rsidRDefault="00B672E0" w:rsidP="00B672E0">
                            <w:pPr>
                              <w:widowControl w:val="0"/>
                              <w:jc w:val="center"/>
                              <w:rPr>
                                <w:b/>
                                <w:bCs/>
                                <w:kern w:val="36"/>
                                <w:sz w:val="30"/>
                                <w:szCs w:val="30"/>
                                <w:lang w:val="en"/>
                              </w:rPr>
                            </w:pPr>
                            <w:r>
                              <w:rPr>
                                <w:b/>
                                <w:bCs/>
                                <w:kern w:val="36"/>
                                <w:sz w:val="30"/>
                                <w:szCs w:val="30"/>
                                <w:lang w:val="en"/>
                              </w:rPr>
                              <w:t>Five (</w:t>
                            </w:r>
                            <w:r>
                              <w:rPr>
                                <w:b/>
                                <w:bCs/>
                                <w:kern w:val="36"/>
                                <w:sz w:val="30"/>
                                <w:szCs w:val="30"/>
                                <w:lang w:val="en"/>
                              </w:rPr>
                              <w:t>5) basic ways to conserve water</w:t>
                            </w:r>
                            <w:bookmarkStart w:id="0" w:name="_GoBack"/>
                            <w:bookmarkEnd w:id="0"/>
                            <w:r>
                              <w:rPr>
                                <w:b/>
                                <w:bCs/>
                                <w:kern w:val="36"/>
                                <w:sz w:val="30"/>
                                <w:szCs w:val="30"/>
                                <w:lang w:val="en"/>
                              </w:rPr>
                              <w:t xml:space="preserve"> are listed below:</w:t>
                            </w:r>
                          </w:p>
                          <w:p w:rsidR="00B672E0" w:rsidRDefault="00B672E0" w:rsidP="00B672E0">
                            <w:pPr>
                              <w:widowControl w:val="0"/>
                              <w:spacing w:after="180"/>
                              <w:jc w:val="center"/>
                              <w:rPr>
                                <w:kern w:val="28"/>
                                <w:sz w:val="26"/>
                                <w:szCs w:val="26"/>
                                <w:lang w:val="en"/>
                              </w:rPr>
                            </w:pPr>
                            <w:r>
                              <w:rPr>
                                <w:sz w:val="26"/>
                                <w:szCs w:val="26"/>
                                <w:lang w:val="en"/>
                              </w:rPr>
                              <w:t>The following are helpful hints we hope will both impact your water bill, and give you the knowledge to contribute in conserving one of our nation’s greatest resources. In addition to item #2, we are happy to provide “Checking for Water Leaks Tablets”, which can be picked up at our District Office, at your convenience.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E1D0" id="_x0000_t202" coordsize="21600,21600" o:spt="202" path="m,l,21600r21600,l21600,xe">
                <v:stroke joinstyle="miter"/>
                <v:path gradientshapeok="t" o:connecttype="rect"/>
              </v:shapetype>
              <v:shape id="Text Box 5" o:spid="_x0000_s1026" type="#_x0000_t202" style="position:absolute;margin-left:-39.45pt;margin-top:-47.6pt;width:555pt;height:64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" filled="f" fillcolor="yellow" stroked="f" strokecolor="blue">
                <v:textbox inset="2.88pt,2.88pt,2.88pt,2.88pt">
                  <w:txbxContent>
                    <w:p w:rsidR="00B672E0" w:rsidRDefault="00B672E0" w:rsidP="00B672E0">
                      <w:pPr>
                        <w:widowControl w:val="0"/>
                        <w:jc w:val="center"/>
                        <w:rPr>
                          <w:b/>
                          <w:bCs/>
                          <w:color w:val="0067B3"/>
                          <w:sz w:val="27"/>
                          <w:szCs w:val="27"/>
                          <w:lang w:val="en"/>
                        </w:rPr>
                      </w:pPr>
                      <w:r>
                        <w:rPr>
                          <w:b/>
                          <w:bCs/>
                          <w:color w:val="0067B3"/>
                          <w:sz w:val="27"/>
                          <w:szCs w:val="27"/>
                          <w:lang w:val="en"/>
                        </w:rPr>
                        <w:t>IMPORTANT Drought Conditions Announcement:</w:t>
                      </w:r>
                    </w:p>
                    <w:p w:rsidR="00B672E0" w:rsidRDefault="00B672E0" w:rsidP="00B672E0">
                      <w:pPr>
                        <w:jc w:val="center"/>
                        <w:rPr>
                          <w:color w:val="666666"/>
                          <w:sz w:val="26"/>
                          <w:szCs w:val="26"/>
                          <w:lang w:val="en"/>
                        </w:rPr>
                      </w:pPr>
                    </w:p>
                    <w:p w:rsidR="00B672E0" w:rsidRDefault="00B672E0" w:rsidP="00B672E0">
                      <w:pPr>
                        <w:widowControl w:val="0"/>
                        <w:spacing w:after="180"/>
                        <w:jc w:val="center"/>
                        <w:rPr>
                          <w:b/>
                          <w:bCs/>
                          <w:color w:val="FF0000"/>
                          <w:sz w:val="32"/>
                          <w:szCs w:val="32"/>
                          <w:lang w:val="en"/>
                        </w:rPr>
                      </w:pPr>
                      <w:r>
                        <w:rPr>
                          <w:b/>
                          <w:bCs/>
                          <w:i/>
                          <w:iCs/>
                          <w:sz w:val="26"/>
                          <w:szCs w:val="26"/>
                          <w:lang w:val="en"/>
                        </w:rPr>
                        <w:t>All San L</w:t>
                      </w:r>
                      <w:r>
                        <w:rPr>
                          <w:b/>
                          <w:bCs/>
                          <w:i/>
                          <w:iCs/>
                          <w:sz w:val="26"/>
                          <w:szCs w:val="26"/>
                          <w:lang w:val="en"/>
                        </w:rPr>
                        <w:t>eon Municipal Utility District C</w:t>
                      </w:r>
                      <w:r>
                        <w:rPr>
                          <w:b/>
                          <w:bCs/>
                          <w:i/>
                          <w:iCs/>
                          <w:sz w:val="26"/>
                          <w:szCs w:val="26"/>
                          <w:lang w:val="en"/>
                        </w:rPr>
                        <w:t>ustomers</w:t>
                      </w:r>
                      <w:r>
                        <w:rPr>
                          <w:sz w:val="26"/>
                          <w:szCs w:val="26"/>
                          <w:lang w:val="en"/>
                        </w:rPr>
                        <w:br/>
                      </w:r>
                      <w:r>
                        <w:rPr>
                          <w:sz w:val="26"/>
                          <w:szCs w:val="26"/>
                          <w:lang w:val="en"/>
                        </w:rPr>
                        <w:br/>
                      </w:r>
                      <w:r>
                        <w:rPr>
                          <w:b/>
                          <w:bCs/>
                          <w:color w:val="FF0000"/>
                          <w:sz w:val="32"/>
                          <w:szCs w:val="32"/>
                          <w:lang w:val="en"/>
                        </w:rPr>
                        <w:t xml:space="preserve">This is an important message from San Leon Municipal Utility District.  We have received a message from the Gulf Coast Water Authority advising that San Leon Municipal Utility District residents that the Stage 2 Drought has been lifted!  If you have questions in regards to the Drought regulations please call the Water Office at 281-339-1586 or go to our web site at </w:t>
                      </w:r>
                      <w:hyperlink r:id="rId10" w:history="1">
                        <w:r>
                          <w:rPr>
                            <w:rStyle w:val="Hyperlink"/>
                            <w:b/>
                            <w:bCs/>
                            <w:sz w:val="32"/>
                            <w:szCs w:val="32"/>
                            <w:lang w:val="en"/>
                          </w:rPr>
                          <w:t>www.slmud.org</w:t>
                        </w:r>
                      </w:hyperlink>
                      <w:r>
                        <w:rPr>
                          <w:b/>
                          <w:bCs/>
                          <w:color w:val="FF0000"/>
                          <w:sz w:val="32"/>
                          <w:szCs w:val="32"/>
                          <w:lang w:val="en"/>
                        </w:rPr>
                        <w:t> in forms to download a copy of the Drought Policy.</w:t>
                      </w:r>
                    </w:p>
                    <w:p w:rsidR="00B672E0" w:rsidRDefault="00B672E0" w:rsidP="00B672E0">
                      <w:pPr>
                        <w:widowControl w:val="0"/>
                        <w:spacing w:after="180"/>
                        <w:jc w:val="center"/>
                        <w:rPr>
                          <w:color w:val="000000"/>
                          <w:sz w:val="26"/>
                          <w:szCs w:val="26"/>
                          <w:lang w:val="en"/>
                        </w:rPr>
                      </w:pPr>
                    </w:p>
                    <w:p w:rsidR="00B672E0" w:rsidRDefault="00B672E0" w:rsidP="00B672E0">
                      <w:pPr>
                        <w:widowControl w:val="0"/>
                        <w:spacing w:after="180"/>
                        <w:jc w:val="center"/>
                        <w:rPr>
                          <w:sz w:val="26"/>
                          <w:szCs w:val="26"/>
                          <w:lang w:val="en"/>
                        </w:rPr>
                      </w:pPr>
                      <w:r>
                        <w:rPr>
                          <w:sz w:val="26"/>
                          <w:szCs w:val="26"/>
                          <w:lang w:val="en"/>
                        </w:rPr>
                        <w:t>We ask all of the customers keep trying to conserve water.  Our TARGET is to keep the flows below 500,000 gallons a day</w:t>
                      </w:r>
                      <w:r>
                        <w:rPr>
                          <w:sz w:val="26"/>
                          <w:szCs w:val="26"/>
                          <w:lang w:val="en"/>
                        </w:rPr>
                        <w:t>.</w:t>
                      </w:r>
                      <w:r>
                        <w:rPr>
                          <w:sz w:val="26"/>
                          <w:szCs w:val="26"/>
                          <w:lang w:val="en"/>
                        </w:rPr>
                        <w:t xml:space="preserve">  If you have any questions, please call the Water Office for more information or go to </w:t>
                      </w:r>
                      <w:hyperlink r:id="rId11" w:history="1">
                        <w:r>
                          <w:rPr>
                            <w:rStyle w:val="Hyperlink"/>
                            <w:b/>
                            <w:bCs/>
                            <w:sz w:val="32"/>
                            <w:szCs w:val="32"/>
                            <w:lang w:val="en"/>
                          </w:rPr>
                          <w:t>FORMS</w:t>
                        </w:r>
                      </w:hyperlink>
                      <w:r>
                        <w:rPr>
                          <w:sz w:val="26"/>
                          <w:szCs w:val="26"/>
                          <w:lang w:val="en"/>
                        </w:rPr>
                        <w:t xml:space="preserve"> here on the web site to get a copy of the </w:t>
                      </w:r>
                      <w:r>
                        <w:rPr>
                          <w:sz w:val="32"/>
                          <w:szCs w:val="32"/>
                          <w:u w:val="single"/>
                          <w:lang w:val="en"/>
                        </w:rPr>
                        <w:t>DROUGHT CONTINGENCY PLAN.</w:t>
                      </w:r>
                    </w:p>
                    <w:p w:rsidR="00B672E0" w:rsidRDefault="00B672E0" w:rsidP="00B672E0">
                      <w:pPr>
                        <w:widowControl w:val="0"/>
                        <w:jc w:val="center"/>
                        <w:rPr>
                          <w:sz w:val="20"/>
                          <w:szCs w:val="20"/>
                          <w:lang w:val="en"/>
                        </w:rPr>
                      </w:pPr>
                    </w:p>
                    <w:p w:rsidR="00B672E0" w:rsidRDefault="00B672E0" w:rsidP="00B672E0">
                      <w:pPr>
                        <w:widowControl w:val="0"/>
                        <w:spacing w:after="180"/>
                        <w:jc w:val="center"/>
                        <w:rPr>
                          <w:sz w:val="26"/>
                          <w:szCs w:val="26"/>
                          <w:lang w:val="en"/>
                        </w:rPr>
                      </w:pPr>
                      <w:r>
                        <w:rPr>
                          <w:sz w:val="26"/>
                          <w:szCs w:val="26"/>
                          <w:lang w:val="en"/>
                        </w:rPr>
                        <w:t>Please take a positive action to “spread the word” among the residents of San Leon.</w:t>
                      </w:r>
                    </w:p>
                    <w:p w:rsidR="00B672E0" w:rsidRDefault="00B672E0" w:rsidP="00B672E0">
                      <w:pPr>
                        <w:widowControl w:val="0"/>
                        <w:spacing w:after="180"/>
                        <w:jc w:val="center"/>
                        <w:rPr>
                          <w:sz w:val="26"/>
                          <w:szCs w:val="26"/>
                          <w:lang w:val="en"/>
                        </w:rPr>
                      </w:pPr>
                      <w:r>
                        <w:rPr>
                          <w:sz w:val="26"/>
                          <w:szCs w:val="26"/>
                          <w:lang w:val="en"/>
                        </w:rPr>
                        <w:t>We strongly emphasize that water conservation is still required.</w:t>
                      </w:r>
                    </w:p>
                    <w:p w:rsidR="00B672E0" w:rsidRDefault="00B672E0" w:rsidP="00B672E0">
                      <w:pPr>
                        <w:widowControl w:val="0"/>
                        <w:spacing w:after="180"/>
                        <w:jc w:val="center"/>
                        <w:rPr>
                          <w:sz w:val="26"/>
                          <w:szCs w:val="26"/>
                          <w:lang w:val="en"/>
                        </w:rPr>
                      </w:pPr>
                      <w:r>
                        <w:rPr>
                          <w:sz w:val="26"/>
                          <w:szCs w:val="26"/>
                          <w:lang w:val="en"/>
                        </w:rPr>
                        <w:t>During drought conditions, we frequently may have a number of water breaks and leaks.  If you see a water leak, please contact us quickly so we may repair and conserve this precious resource.</w:t>
                      </w:r>
                    </w:p>
                    <w:p w:rsidR="00B672E0" w:rsidRDefault="00B672E0" w:rsidP="00B672E0">
                      <w:pPr>
                        <w:widowControl w:val="0"/>
                        <w:spacing w:after="180"/>
                        <w:jc w:val="center"/>
                        <w:rPr>
                          <w:sz w:val="26"/>
                          <w:szCs w:val="26"/>
                          <w:lang w:val="en"/>
                        </w:rPr>
                      </w:pPr>
                      <w:r>
                        <w:rPr>
                          <w:sz w:val="26"/>
                          <w:szCs w:val="26"/>
                          <w:lang w:val="en"/>
                        </w:rPr>
                        <w:t xml:space="preserve">For more information on Water Conservation Plan and Drought Contingency Plan, please see: </w:t>
                      </w:r>
                      <w:hyperlink r:id="rId12" w:history="1">
                        <w:r>
                          <w:rPr>
                            <w:rStyle w:val="Hyperlink"/>
                            <w:b/>
                            <w:bCs/>
                            <w:sz w:val="26"/>
                            <w:szCs w:val="26"/>
                            <w:lang w:val="en"/>
                          </w:rPr>
                          <w:t>www.gulfcoastwaterauthority.com</w:t>
                        </w:r>
                      </w:hyperlink>
                      <w:r>
                        <w:rPr>
                          <w:sz w:val="26"/>
                          <w:szCs w:val="26"/>
                          <w:lang w:val="en"/>
                        </w:rPr>
                        <w:t xml:space="preserve"> (look under tab named Reports and Data).</w:t>
                      </w:r>
                    </w:p>
                    <w:p w:rsidR="00B672E0" w:rsidRDefault="00B672E0" w:rsidP="00B672E0">
                      <w:pPr>
                        <w:widowControl w:val="0"/>
                        <w:spacing w:after="180"/>
                        <w:jc w:val="center"/>
                        <w:rPr>
                          <w:sz w:val="26"/>
                          <w:szCs w:val="26"/>
                          <w:lang w:val="en"/>
                        </w:rPr>
                      </w:pPr>
                      <w:r>
                        <w:rPr>
                          <w:sz w:val="26"/>
                          <w:szCs w:val="26"/>
                          <w:lang w:val="en"/>
                        </w:rPr>
                        <w:t xml:space="preserve">For more information on the Brazos River Authority (BRA), please visit the BRA's website at: </w:t>
                      </w:r>
                      <w:hyperlink r:id="rId13" w:history="1">
                        <w:r>
                          <w:rPr>
                            <w:rStyle w:val="Hyperlink"/>
                            <w:b/>
                            <w:bCs/>
                            <w:sz w:val="26"/>
                            <w:szCs w:val="26"/>
                            <w:lang w:val="en"/>
                          </w:rPr>
                          <w:t>www.brazos.org</w:t>
                        </w:r>
                      </w:hyperlink>
                      <w:r>
                        <w:rPr>
                          <w:sz w:val="26"/>
                          <w:szCs w:val="26"/>
                          <w:lang w:val="en"/>
                        </w:rPr>
                        <w:t>.</w:t>
                      </w:r>
                    </w:p>
                    <w:p w:rsidR="00B672E0" w:rsidRDefault="00B672E0" w:rsidP="00B672E0">
                      <w:pPr>
                        <w:widowControl w:val="0"/>
                        <w:jc w:val="center"/>
                        <w:rPr>
                          <w:b/>
                          <w:bCs/>
                          <w:kern w:val="36"/>
                          <w:sz w:val="30"/>
                          <w:szCs w:val="30"/>
                          <w:lang w:val="en"/>
                        </w:rPr>
                      </w:pPr>
                      <w:r>
                        <w:rPr>
                          <w:b/>
                          <w:bCs/>
                          <w:kern w:val="36"/>
                          <w:sz w:val="30"/>
                          <w:szCs w:val="30"/>
                          <w:lang w:val="en"/>
                        </w:rPr>
                        <w:t>Five (</w:t>
                      </w:r>
                      <w:r>
                        <w:rPr>
                          <w:b/>
                          <w:bCs/>
                          <w:kern w:val="36"/>
                          <w:sz w:val="30"/>
                          <w:szCs w:val="30"/>
                          <w:lang w:val="en"/>
                        </w:rPr>
                        <w:t>5) basic ways to conserve water</w:t>
                      </w:r>
                      <w:bookmarkStart w:id="1" w:name="_GoBack"/>
                      <w:bookmarkEnd w:id="1"/>
                      <w:r>
                        <w:rPr>
                          <w:b/>
                          <w:bCs/>
                          <w:kern w:val="36"/>
                          <w:sz w:val="30"/>
                          <w:szCs w:val="30"/>
                          <w:lang w:val="en"/>
                        </w:rPr>
                        <w:t xml:space="preserve"> are listed below:</w:t>
                      </w:r>
                    </w:p>
                    <w:p w:rsidR="00B672E0" w:rsidRDefault="00B672E0" w:rsidP="00B672E0">
                      <w:pPr>
                        <w:widowControl w:val="0"/>
                        <w:spacing w:after="180"/>
                        <w:jc w:val="center"/>
                        <w:rPr>
                          <w:kern w:val="28"/>
                          <w:sz w:val="26"/>
                          <w:szCs w:val="26"/>
                          <w:lang w:val="en"/>
                        </w:rPr>
                      </w:pPr>
                      <w:r>
                        <w:rPr>
                          <w:sz w:val="26"/>
                          <w:szCs w:val="26"/>
                          <w:lang w:val="en"/>
                        </w:rPr>
                        <w:t>The following are helpful hints we hope will both impact your water bill, and give you the knowledge to contribute in conserving one of our nation’s greatest resources. In addition to item #2, we are happy to provide “Checking for Water Leaks Tablets”, which can be picked up at our District Office, at your convenience.</w:t>
                      </w:r>
                    </w:p>
                  </w:txbxContent>
                </v:textbox>
              </v:shape>
            </w:pict>
          </mc:Fallback>
        </mc:AlternateContent>
      </w:r>
    </w:p>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r w:rsidRPr="00B672E0">
        <w:rPr>
          <w:rFonts w:ascii="Times New Roman" w:eastAsia="Times New Roman" w:hAnsi="Times New Roman" w:cs="Times New Roman"/>
          <w:noProof/>
          <w:sz w:val="24"/>
          <w:szCs w:val="24"/>
        </w:rPr>
        <w:drawing>
          <wp:anchor distT="36576" distB="36576" distL="36576" distR="36576" simplePos="0" relativeHeight="251661312" behindDoc="0" locked="0" layoutInCell="1" allowOverlap="1" wp14:anchorId="5E367936" wp14:editId="6AD4F404">
            <wp:simplePos x="0" y="0"/>
            <wp:positionH relativeFrom="column">
              <wp:posOffset>-135834</wp:posOffset>
            </wp:positionH>
            <wp:positionV relativeFrom="paragraph">
              <wp:posOffset>5882723</wp:posOffset>
            </wp:positionV>
            <wp:extent cx="6400800" cy="46101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610100"/>
                    </a:xfrm>
                    <a:prstGeom prst="rect">
                      <a:avLst/>
                    </a:prstGeom>
                    <a:noFill/>
                    <a:ln w="9525" algn="ctr">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B672E0" w:rsidRDefault="00B672E0"/>
    <w:p w:rsidR="00B672E0" w:rsidRDefault="00B672E0">
      <w:r w:rsidRPr="00B672E0">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1598CFF0" wp14:editId="226DD4E6">
            <wp:simplePos x="0" y="0"/>
            <wp:positionH relativeFrom="column">
              <wp:posOffset>587126</wp:posOffset>
            </wp:positionH>
            <wp:positionV relativeFrom="paragraph">
              <wp:posOffset>29679</wp:posOffset>
            </wp:positionV>
            <wp:extent cx="5038725" cy="6619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661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r>
        <w:rPr>
          <w:noProof/>
          <w:sz w:val="24"/>
          <w:szCs w:val="24"/>
        </w:rPr>
        <w:lastRenderedPageBreak/>
        <w:drawing>
          <wp:anchor distT="36576" distB="36576" distL="36576" distR="36576" simplePos="0" relativeHeight="251663360" behindDoc="0" locked="0" layoutInCell="1" allowOverlap="1" wp14:anchorId="7C9D94D7" wp14:editId="4463FD48">
            <wp:simplePos x="0" y="0"/>
            <wp:positionH relativeFrom="column">
              <wp:posOffset>-151075</wp:posOffset>
            </wp:positionH>
            <wp:positionV relativeFrom="paragraph">
              <wp:posOffset>-44781</wp:posOffset>
            </wp:positionV>
            <wp:extent cx="6400800" cy="4610100"/>
            <wp:effectExtent l="19050" t="19050" r="19050"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610100"/>
                    </a:xfrm>
                    <a:prstGeom prst="rect">
                      <a:avLst/>
                    </a:prstGeom>
                    <a:noFill/>
                    <a:ln w="9525" algn="ctr">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p w:rsidR="00B672E0" w:rsidRDefault="00B672E0"/>
    <w:sectPr w:rsidR="00B672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E0" w:rsidRDefault="00B672E0" w:rsidP="00B672E0">
      <w:pPr>
        <w:spacing w:after="0" w:line="240" w:lineRule="auto"/>
      </w:pPr>
      <w:r>
        <w:separator/>
      </w:r>
    </w:p>
  </w:endnote>
  <w:endnote w:type="continuationSeparator" w:id="0">
    <w:p w:rsidR="00B672E0" w:rsidRDefault="00B672E0" w:rsidP="00B6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E0" w:rsidRDefault="00B672E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B672E0" w:rsidRDefault="00B67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E0" w:rsidRDefault="00B672E0" w:rsidP="00B672E0">
      <w:pPr>
        <w:spacing w:after="0" w:line="240" w:lineRule="auto"/>
      </w:pPr>
      <w:r>
        <w:separator/>
      </w:r>
    </w:p>
  </w:footnote>
  <w:footnote w:type="continuationSeparator" w:id="0">
    <w:p w:rsidR="00B672E0" w:rsidRDefault="00B672E0" w:rsidP="00B67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E0"/>
    <w:rsid w:val="008F1A14"/>
    <w:rsid w:val="00B6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D61DA-C536-4F48-A753-BB4B8F68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2E0"/>
    <w:rPr>
      <w:color w:val="000080"/>
      <w:u w:val="single"/>
    </w:rPr>
  </w:style>
  <w:style w:type="paragraph" w:styleId="Header">
    <w:name w:val="header"/>
    <w:basedOn w:val="Normal"/>
    <w:link w:val="HeaderChar"/>
    <w:uiPriority w:val="99"/>
    <w:unhideWhenUsed/>
    <w:rsid w:val="00B6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E0"/>
  </w:style>
  <w:style w:type="paragraph" w:styleId="Footer">
    <w:name w:val="footer"/>
    <w:basedOn w:val="Normal"/>
    <w:link w:val="FooterChar"/>
    <w:uiPriority w:val="99"/>
    <w:unhideWhenUsed/>
    <w:rsid w:val="00B6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coastwaterauthority.com/" TargetMode="External"/><Relationship Id="rId13" Type="http://schemas.openxmlformats.org/officeDocument/2006/relationships/hyperlink" Target="http://www.brazo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1\AppData\Local\Temp\msohtml1\01\clip_pdesgal.htm" TargetMode="External"/><Relationship Id="rId12" Type="http://schemas.openxmlformats.org/officeDocument/2006/relationships/hyperlink" Target="http://www.gulfcoastwaterauthorit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lmud.org/" TargetMode="External"/><Relationship Id="rId11" Type="http://schemas.openxmlformats.org/officeDocument/2006/relationships/hyperlink" Target="file:///C:\Users\user1\AppData\Local\Temp\msohtml1\01\clip_pdesgal.htm" TargetMode="External"/><Relationship Id="rId5" Type="http://schemas.openxmlformats.org/officeDocument/2006/relationships/endnotes" Target="endnotes.xml"/><Relationship Id="rId15" Type="http://schemas.openxmlformats.org/officeDocument/2006/relationships/image" Target="media/image2.emf"/><Relationship Id="rId10" Type="http://schemas.openxmlformats.org/officeDocument/2006/relationships/hyperlink" Target="http://www.slmud.org/" TargetMode="External"/><Relationship Id="rId4" Type="http://schemas.openxmlformats.org/officeDocument/2006/relationships/footnotes" Target="footnotes.xml"/><Relationship Id="rId9" Type="http://schemas.openxmlformats.org/officeDocument/2006/relationships/hyperlink" Target="http://www.brazos.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Words>
  <Characters>69</Characters>
  <Application>Microsoft Office Word</Application>
  <DocSecurity>0</DocSecurity>
  <Lines>1</Lines>
  <Paragraphs>1</Paragraphs>
  <ScaleCrop>false</ScaleCrop>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2015-01-27T22:37:00Z</dcterms:created>
  <dcterms:modified xsi:type="dcterms:W3CDTF">2015-01-27T22:48:00Z</dcterms:modified>
</cp:coreProperties>
</file>