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E0A1" w14:textId="77777777" w:rsidR="005F4F1F" w:rsidRDefault="005F4F1F" w:rsidP="00B051E1">
      <w:pPr>
        <w:rPr>
          <w:rFonts w:ascii="Arial" w:hAnsi="Arial" w:cs="Arial"/>
          <w:szCs w:val="24"/>
        </w:rPr>
      </w:pPr>
    </w:p>
    <w:p w14:paraId="1A9D2BC7" w14:textId="77777777" w:rsidR="00393049" w:rsidRDefault="00393049" w:rsidP="00393049">
      <w:pPr>
        <w:rPr>
          <w:rFonts w:ascii="Arial" w:hAnsi="Arial" w:cs="Arial"/>
          <w:szCs w:val="24"/>
        </w:rPr>
      </w:pPr>
    </w:p>
    <w:p w14:paraId="32540572" w14:textId="42D00E7E" w:rsidR="00393049" w:rsidRPr="001C313B" w:rsidRDefault="00393049" w:rsidP="00393049">
      <w:pPr>
        <w:pStyle w:val="Heading1"/>
      </w:pPr>
      <w:r>
        <w:rPr>
          <w:rFonts w:ascii="Arial" w:hAnsi="Arial" w:cs="Arial"/>
          <w:szCs w:val="24"/>
        </w:rPr>
        <w:tab/>
      </w:r>
      <w:r>
        <w:t>Form – Community Right to Buy: Company Limited by Guarantee Model Template</w:t>
      </w:r>
    </w:p>
    <w:p w14:paraId="5C61A4C1" w14:textId="77777777" w:rsidR="00393049" w:rsidRDefault="00393049" w:rsidP="00393049">
      <w:pPr>
        <w:tabs>
          <w:tab w:val="left" w:pos="142"/>
        </w:tabs>
        <w:rPr>
          <w:rFonts w:ascii="Arial" w:hAnsi="Arial" w:cs="Arial"/>
        </w:rPr>
      </w:pPr>
    </w:p>
    <w:p w14:paraId="28FA5EC0" w14:textId="294D3450" w:rsidR="00393049" w:rsidRDefault="00393049" w:rsidP="00393049">
      <w:pPr>
        <w:tabs>
          <w:tab w:val="left" w:pos="142"/>
        </w:tabs>
        <w:rPr>
          <w:rFonts w:ascii="Arial" w:hAnsi="Arial" w:cs="Arial"/>
        </w:rPr>
      </w:pPr>
      <w:r>
        <w:rPr>
          <w:rFonts w:ascii="Arial" w:hAnsi="Arial" w:cs="Arial"/>
        </w:rPr>
        <w:t xml:space="preserve">This model Company Limited by Guarantee template has been designed by the Scottish Government for use in terms of the </w:t>
      </w:r>
      <w:r w:rsidRPr="00D35486">
        <w:rPr>
          <w:rFonts w:ascii="Arial" w:hAnsi="Arial" w:cs="Arial"/>
        </w:rPr>
        <w:t>Community Right to Buy</w:t>
      </w:r>
      <w:r>
        <w:rPr>
          <w:rFonts w:ascii="Arial" w:hAnsi="Arial" w:cs="Arial"/>
        </w:rPr>
        <w:t xml:space="preserve"> under </w:t>
      </w:r>
      <w:r w:rsidR="003D5EDE">
        <w:rPr>
          <w:rFonts w:ascii="Arial" w:hAnsi="Arial" w:cs="Arial"/>
        </w:rPr>
        <w:t>Part 2 (Section 34) and Part 3A (Section 97D) of the Land Reform (Scotland) Act 2003 and Part 5 (Section 49) of the Land Reform (Scotland) Act 2016.</w:t>
      </w:r>
    </w:p>
    <w:p w14:paraId="2811AF0A" w14:textId="77777777" w:rsidR="00393049" w:rsidRDefault="00393049" w:rsidP="00393049">
      <w:pPr>
        <w:tabs>
          <w:tab w:val="left" w:pos="142"/>
        </w:tabs>
        <w:rPr>
          <w:rFonts w:ascii="Arial" w:hAnsi="Arial" w:cs="Arial"/>
        </w:rPr>
      </w:pPr>
    </w:p>
    <w:p w14:paraId="4974CA74" w14:textId="77777777" w:rsidR="00393049" w:rsidRDefault="00393049" w:rsidP="00393049">
      <w:pPr>
        <w:rPr>
          <w:rFonts w:ascii="Arial" w:hAnsi="Arial" w:cs="Arial"/>
          <w:sz w:val="22"/>
        </w:rPr>
      </w:pPr>
      <w:r>
        <w:rPr>
          <w:rFonts w:ascii="Arial" w:hAnsi="Arial" w:cs="Arial"/>
        </w:rPr>
        <w:t xml:space="preserve">Editable text in the template is </w:t>
      </w:r>
      <w:r>
        <w:rPr>
          <w:rFonts w:ascii="Arial" w:hAnsi="Arial" w:cs="Arial"/>
          <w:highlight w:val="yellow"/>
        </w:rPr>
        <w:t>[enclosed in square brackets and highlighted yellow]</w:t>
      </w:r>
      <w:r>
        <w:rPr>
          <w:rFonts w:ascii="Arial" w:hAnsi="Arial" w:cs="Arial"/>
        </w:rPr>
        <w:t xml:space="preserve">.  You should edit this text to suit your community’s needs. </w:t>
      </w:r>
    </w:p>
    <w:p w14:paraId="2087AA58" w14:textId="77777777" w:rsidR="00393049" w:rsidRDefault="00393049" w:rsidP="00393049">
      <w:pPr>
        <w:tabs>
          <w:tab w:val="left" w:pos="142"/>
        </w:tabs>
        <w:rPr>
          <w:rFonts w:ascii="Arial" w:hAnsi="Arial" w:cs="Arial"/>
        </w:rPr>
      </w:pPr>
    </w:p>
    <w:p w14:paraId="0F9EC285" w14:textId="77777777" w:rsidR="00393049" w:rsidRDefault="00393049" w:rsidP="00393049">
      <w:pPr>
        <w:tabs>
          <w:tab w:val="left" w:pos="142"/>
        </w:tabs>
        <w:rPr>
          <w:rFonts w:ascii="Arial" w:hAnsi="Arial" w:cs="Arial"/>
        </w:rPr>
      </w:pPr>
      <w:r w:rsidRPr="0C754D04">
        <w:rPr>
          <w:rFonts w:ascii="Arial" w:hAnsi="Arial" w:cs="Arial"/>
        </w:rPr>
        <w:t xml:space="preserve">An explanatory notes column is provided for users inputting data, and information contained in this column must be read alongside its associated article. References contained in the explanatory notes column to types of Community Rights to Buy other than the one your organisation is applying for can be ignored.  </w:t>
      </w:r>
    </w:p>
    <w:p w14:paraId="589925E8" w14:textId="77777777" w:rsidR="00393049" w:rsidRDefault="00393049" w:rsidP="00393049">
      <w:pPr>
        <w:tabs>
          <w:tab w:val="left" w:pos="142"/>
        </w:tabs>
        <w:rPr>
          <w:rFonts w:ascii="Arial" w:hAnsi="Arial" w:cs="Arial"/>
        </w:rPr>
      </w:pPr>
    </w:p>
    <w:p w14:paraId="06501AF6" w14:textId="77777777" w:rsidR="00393049" w:rsidRDefault="00393049" w:rsidP="00393049">
      <w:pPr>
        <w:tabs>
          <w:tab w:val="left" w:pos="142"/>
        </w:tabs>
        <w:rPr>
          <w:rFonts w:ascii="Arial" w:hAnsi="Arial" w:cs="Arial"/>
        </w:rPr>
      </w:pPr>
      <w:r w:rsidRPr="0C754D04">
        <w:rPr>
          <w:rFonts w:ascii="Arial" w:hAnsi="Arial" w:cs="Arial"/>
        </w:rPr>
        <w:t>The explanatory notes column should be deleted upon completion of the model template or once it is no longer needed.</w:t>
      </w:r>
    </w:p>
    <w:p w14:paraId="4A271580" w14:textId="77777777" w:rsidR="00393049" w:rsidRDefault="00393049" w:rsidP="00393049">
      <w:pPr>
        <w:tabs>
          <w:tab w:val="left" w:pos="142"/>
        </w:tabs>
        <w:rPr>
          <w:rFonts w:ascii="Arial" w:hAnsi="Arial" w:cs="Arial"/>
        </w:rPr>
      </w:pPr>
    </w:p>
    <w:p w14:paraId="5870A9F0" w14:textId="1B47504E" w:rsidR="00393049" w:rsidRDefault="00393049" w:rsidP="00393049">
      <w:pPr>
        <w:tabs>
          <w:tab w:val="left" w:pos="142"/>
        </w:tabs>
        <w:rPr>
          <w:rFonts w:ascii="Arial" w:hAnsi="Arial" w:cs="Arial"/>
        </w:rPr>
      </w:pPr>
      <w:r>
        <w:rPr>
          <w:rFonts w:ascii="Arial" w:hAnsi="Arial" w:cs="Arial"/>
        </w:rPr>
        <w:t>A completed set of Articles of Association must be sent to the Community Land Team mailbox (</w:t>
      </w:r>
      <w:hyperlink r:id="rId8" w:history="1">
        <w:r w:rsidRPr="0001056A">
          <w:rPr>
            <w:rStyle w:val="Hyperlink"/>
            <w:rFonts w:ascii="Arial" w:hAnsi="Arial" w:cs="Arial"/>
          </w:rPr>
          <w:t>crtb@gov.scot</w:t>
        </w:r>
      </w:hyperlink>
      <w:r>
        <w:rPr>
          <w:rFonts w:ascii="Arial" w:hAnsi="Arial" w:cs="Arial"/>
        </w:rPr>
        <w:t>) where upon a full review of the governing document will be undertaken to assess its compliance with all of the relevant provisions of the Land Reform (Scotland) Act 2003</w:t>
      </w:r>
      <w:r w:rsidR="003D5EDE">
        <w:rPr>
          <w:rFonts w:ascii="Arial" w:hAnsi="Arial" w:cs="Arial"/>
        </w:rPr>
        <w:t xml:space="preserve"> and the Land Reform (Scotland) Act 2016.</w:t>
      </w:r>
    </w:p>
    <w:p w14:paraId="75343F3D" w14:textId="77777777" w:rsidR="00393049" w:rsidRDefault="00393049" w:rsidP="00393049">
      <w:pPr>
        <w:tabs>
          <w:tab w:val="left" w:pos="142"/>
        </w:tabs>
        <w:rPr>
          <w:rFonts w:ascii="Arial" w:hAnsi="Arial" w:cs="Arial"/>
        </w:rPr>
      </w:pPr>
    </w:p>
    <w:p w14:paraId="706B0C4E" w14:textId="16F28702" w:rsidR="00393049" w:rsidRDefault="00393049" w:rsidP="00393049">
      <w:pPr>
        <w:tabs>
          <w:tab w:val="left" w:pos="142"/>
        </w:tabs>
        <w:rPr>
          <w:rFonts w:ascii="Arial" w:hAnsi="Arial" w:cs="Arial"/>
        </w:rPr>
      </w:pPr>
      <w:r>
        <w:rPr>
          <w:rFonts w:ascii="Arial" w:hAnsi="Arial" w:cs="Arial"/>
        </w:rPr>
        <w:t>A community body cannot submit an application for a Community Right to Buy</w:t>
      </w:r>
      <w:r w:rsidR="003D5EDE">
        <w:rPr>
          <w:rFonts w:ascii="Arial" w:hAnsi="Arial" w:cs="Arial"/>
        </w:rPr>
        <w:t xml:space="preserve"> (Part 2), a Community Right to Buy Abandoned, Neglected or Detrimental Land (Part 3A) or a Right to Buy Land to Further Sustainable Development (Part 5)</w:t>
      </w:r>
      <w:r>
        <w:rPr>
          <w:rFonts w:ascii="Arial" w:hAnsi="Arial" w:cs="Arial"/>
        </w:rPr>
        <w:t xml:space="preserve"> until it has submitted its Articles of Association to the Community Land Team and has received a letter confirming its compliance with the Act.</w:t>
      </w:r>
    </w:p>
    <w:p w14:paraId="55C403FF" w14:textId="77777777" w:rsidR="00393049" w:rsidRDefault="00393049" w:rsidP="00393049">
      <w:pPr>
        <w:tabs>
          <w:tab w:val="left" w:pos="142"/>
        </w:tabs>
        <w:rPr>
          <w:rFonts w:ascii="Arial" w:hAnsi="Arial" w:cs="Arial"/>
        </w:rPr>
      </w:pPr>
    </w:p>
    <w:p w14:paraId="5BDA2A9F" w14:textId="77777777" w:rsidR="00393049" w:rsidRDefault="00393049" w:rsidP="00393049">
      <w:pPr>
        <w:tabs>
          <w:tab w:val="left" w:pos="142"/>
        </w:tabs>
        <w:rPr>
          <w:rFonts w:ascii="Arial" w:hAnsi="Arial" w:cs="Arial"/>
        </w:rPr>
      </w:pPr>
      <w:r>
        <w:rPr>
          <w:rFonts w:ascii="Arial" w:hAnsi="Arial" w:cs="Arial"/>
          <w:color w:val="000000"/>
          <w:szCs w:val="24"/>
        </w:rPr>
        <w:t xml:space="preserve">If this isn’t accessible to you, or if you want the information in another way, email us on </w:t>
      </w:r>
      <w:hyperlink r:id="rId9" w:history="1">
        <w:proofErr w:type="spellStart"/>
        <w:r>
          <w:rPr>
            <w:rStyle w:val="Hyperlink"/>
            <w:rFonts w:ascii="Arial" w:hAnsi="Arial" w:cs="Arial"/>
            <w:szCs w:val="24"/>
          </w:rPr>
          <w:t>crtb@gov.scot</w:t>
        </w:r>
        <w:proofErr w:type="spellEnd"/>
      </w:hyperlink>
      <w:r>
        <w:t>.</w:t>
      </w:r>
    </w:p>
    <w:p w14:paraId="5BA1FF8F" w14:textId="77777777" w:rsidR="00393049" w:rsidRDefault="00393049" w:rsidP="00393049">
      <w:pPr>
        <w:tabs>
          <w:tab w:val="left" w:pos="142"/>
        </w:tabs>
        <w:rPr>
          <w:rFonts w:ascii="Arial" w:hAnsi="Arial" w:cs="Arial"/>
        </w:rPr>
      </w:pPr>
    </w:p>
    <w:p w14:paraId="70D5FD11" w14:textId="77777777" w:rsidR="00393049" w:rsidRPr="00791334" w:rsidRDefault="00393049" w:rsidP="00393049">
      <w:pPr>
        <w:tabs>
          <w:tab w:val="left" w:pos="142"/>
        </w:tabs>
        <w:rPr>
          <w:rFonts w:ascii="Arial" w:hAnsi="Arial" w:cs="Arial"/>
        </w:rPr>
      </w:pPr>
      <w:r w:rsidRPr="0C754D04">
        <w:rPr>
          <w:rFonts w:ascii="Arial" w:hAnsi="Arial" w:cs="Arial"/>
        </w:rPr>
        <w:t>This cover page is provided for information only and should be deleted prior to submitting your Articles of Association to the Community Land Team.</w:t>
      </w:r>
    </w:p>
    <w:p w14:paraId="238EE16D" w14:textId="3B0B53BC" w:rsidR="003D5EDE" w:rsidRPr="00393049" w:rsidRDefault="003D5EDE" w:rsidP="00393049">
      <w:pPr>
        <w:tabs>
          <w:tab w:val="left" w:pos="2605"/>
        </w:tabs>
        <w:rPr>
          <w:rFonts w:ascii="Arial" w:hAnsi="Arial" w:cs="Arial"/>
          <w:szCs w:val="24"/>
        </w:rPr>
        <w:sectPr w:rsidR="003D5EDE" w:rsidRPr="00393049" w:rsidSect="00FC56F2">
          <w:footerReference w:type="even" r:id="rId10"/>
          <w:footerReference w:type="default" r:id="rId11"/>
          <w:pgSz w:w="12240" w:h="15840"/>
          <w:pgMar w:top="851" w:right="900" w:bottom="1440" w:left="1800" w:header="720" w:footer="720" w:gutter="0"/>
          <w:pgNumType w:start="1"/>
          <w:cols w:space="720"/>
          <w:titlePg/>
        </w:sectPr>
      </w:pPr>
    </w:p>
    <w:p w14:paraId="792B3456" w14:textId="77777777" w:rsidR="00FD0BF9" w:rsidRPr="00114E4C" w:rsidRDefault="00FD0BF9" w:rsidP="00B051E1">
      <w:pPr>
        <w:rPr>
          <w:rFonts w:ascii="Arial" w:hAnsi="Arial" w:cs="Arial"/>
          <w:szCs w:val="24"/>
        </w:rPr>
      </w:pPr>
    </w:p>
    <w:p w14:paraId="0983C8A6" w14:textId="77777777" w:rsidR="00FD0BF9" w:rsidRPr="00114E4C" w:rsidRDefault="00FD0BF9" w:rsidP="00B051E1">
      <w:pPr>
        <w:rPr>
          <w:rFonts w:ascii="Arial" w:hAnsi="Arial" w:cs="Arial"/>
          <w:szCs w:val="24"/>
        </w:rPr>
      </w:pPr>
    </w:p>
    <w:p w14:paraId="1FB53018" w14:textId="77777777" w:rsidR="00FD0BF9" w:rsidRPr="00114E4C" w:rsidRDefault="00FD0BF9" w:rsidP="00B051E1">
      <w:pPr>
        <w:rPr>
          <w:rFonts w:ascii="Arial" w:hAnsi="Arial" w:cs="Arial"/>
          <w:szCs w:val="24"/>
        </w:rPr>
      </w:pPr>
    </w:p>
    <w:p w14:paraId="106777CE" w14:textId="77777777" w:rsidR="00114E4C" w:rsidRDefault="00114E4C" w:rsidP="00B051E1">
      <w:pPr>
        <w:rPr>
          <w:rFonts w:ascii="Arial" w:hAnsi="Arial" w:cs="Arial"/>
          <w:szCs w:val="24"/>
        </w:rPr>
      </w:pPr>
    </w:p>
    <w:p w14:paraId="01C3E44E" w14:textId="77777777" w:rsidR="00114E4C" w:rsidRDefault="00114E4C" w:rsidP="00B051E1">
      <w:pPr>
        <w:rPr>
          <w:rFonts w:ascii="Arial" w:hAnsi="Arial" w:cs="Arial"/>
          <w:szCs w:val="24"/>
        </w:rPr>
      </w:pPr>
    </w:p>
    <w:p w14:paraId="4671D805" w14:textId="77777777" w:rsidR="00114E4C" w:rsidRDefault="00114E4C" w:rsidP="00114E4C">
      <w:pPr>
        <w:jc w:val="center"/>
        <w:rPr>
          <w:rFonts w:ascii="Arial" w:hAnsi="Arial" w:cs="Arial"/>
          <w:szCs w:val="24"/>
        </w:rPr>
      </w:pPr>
    </w:p>
    <w:p w14:paraId="76487B7A" w14:textId="77777777" w:rsidR="00114E4C" w:rsidRDefault="00114E4C" w:rsidP="00114E4C">
      <w:pPr>
        <w:jc w:val="center"/>
        <w:rPr>
          <w:rFonts w:ascii="Arial" w:hAnsi="Arial" w:cs="Arial"/>
          <w:szCs w:val="24"/>
        </w:rPr>
      </w:pPr>
    </w:p>
    <w:p w14:paraId="0502CD82" w14:textId="71A28DB4" w:rsidR="00247BC8" w:rsidRPr="00114E4C" w:rsidRDefault="00114E4C" w:rsidP="00357DBA">
      <w:pPr>
        <w:jc w:val="center"/>
        <w:rPr>
          <w:rFonts w:ascii="Arial" w:hAnsi="Arial" w:cs="Arial"/>
          <w:szCs w:val="24"/>
        </w:rPr>
      </w:pPr>
      <w:r w:rsidRPr="00114E4C">
        <w:rPr>
          <w:rFonts w:ascii="Arial" w:hAnsi="Arial" w:cs="Arial"/>
          <w:szCs w:val="24"/>
        </w:rPr>
        <w:t>The Companies Act 2006</w:t>
      </w:r>
    </w:p>
    <w:p w14:paraId="57929DF6" w14:textId="77777777" w:rsidR="00247BC8" w:rsidRPr="00114E4C" w:rsidRDefault="00247BC8" w:rsidP="00114E4C">
      <w:pPr>
        <w:jc w:val="center"/>
        <w:rPr>
          <w:rFonts w:ascii="Arial" w:hAnsi="Arial" w:cs="Arial"/>
          <w:szCs w:val="24"/>
        </w:rPr>
      </w:pPr>
    </w:p>
    <w:p w14:paraId="2EC2C6E0" w14:textId="77777777" w:rsidR="00247BC8" w:rsidRPr="00114E4C" w:rsidRDefault="00247BC8" w:rsidP="00114E4C">
      <w:pPr>
        <w:jc w:val="center"/>
        <w:rPr>
          <w:rFonts w:ascii="Arial" w:hAnsi="Arial" w:cs="Arial"/>
          <w:szCs w:val="24"/>
        </w:rPr>
      </w:pPr>
    </w:p>
    <w:p w14:paraId="0154576B" w14:textId="77777777" w:rsidR="00247BC8" w:rsidRPr="00F86200" w:rsidRDefault="00247BC8" w:rsidP="00114E4C">
      <w:pPr>
        <w:pStyle w:val="Heading2"/>
        <w:spacing w:line="240" w:lineRule="auto"/>
        <w:rPr>
          <w:rFonts w:ascii="Arial" w:hAnsi="Arial" w:cs="Arial"/>
          <w:i w:val="0"/>
          <w:sz w:val="32"/>
          <w:szCs w:val="32"/>
        </w:rPr>
      </w:pPr>
      <w:r w:rsidRPr="00F86200">
        <w:rPr>
          <w:rFonts w:ascii="Arial" w:hAnsi="Arial" w:cs="Arial"/>
          <w:i w:val="0"/>
          <w:sz w:val="32"/>
          <w:szCs w:val="32"/>
        </w:rPr>
        <w:t>Company limited by guarantee</w:t>
      </w:r>
    </w:p>
    <w:p w14:paraId="1BAA67C2" w14:textId="77777777" w:rsidR="00247BC8" w:rsidRPr="00F86200" w:rsidRDefault="00247BC8" w:rsidP="00114E4C">
      <w:pPr>
        <w:pStyle w:val="Heading2"/>
        <w:spacing w:line="240" w:lineRule="auto"/>
        <w:rPr>
          <w:rFonts w:ascii="Arial" w:hAnsi="Arial" w:cs="Arial"/>
          <w:i w:val="0"/>
          <w:sz w:val="32"/>
          <w:szCs w:val="32"/>
        </w:rPr>
      </w:pPr>
      <w:r w:rsidRPr="00F86200">
        <w:rPr>
          <w:rFonts w:ascii="Arial" w:hAnsi="Arial" w:cs="Arial"/>
          <w:i w:val="0"/>
          <w:sz w:val="32"/>
          <w:szCs w:val="32"/>
        </w:rPr>
        <w:t>and not having a share capital</w:t>
      </w:r>
    </w:p>
    <w:p w14:paraId="735B46AE" w14:textId="77777777" w:rsidR="00247BC8" w:rsidRPr="00F86200" w:rsidRDefault="00247BC8" w:rsidP="00114E4C">
      <w:pPr>
        <w:jc w:val="center"/>
        <w:rPr>
          <w:rFonts w:ascii="Arial" w:hAnsi="Arial" w:cs="Arial"/>
          <w:sz w:val="32"/>
          <w:szCs w:val="32"/>
        </w:rPr>
      </w:pPr>
    </w:p>
    <w:p w14:paraId="0FB37850" w14:textId="77777777" w:rsidR="00247BC8" w:rsidRPr="00F86200" w:rsidRDefault="00247BC8" w:rsidP="00114E4C">
      <w:pPr>
        <w:jc w:val="center"/>
        <w:rPr>
          <w:rFonts w:ascii="Arial" w:hAnsi="Arial" w:cs="Arial"/>
          <w:sz w:val="32"/>
          <w:szCs w:val="32"/>
        </w:rPr>
      </w:pPr>
    </w:p>
    <w:p w14:paraId="731B50ED" w14:textId="77777777" w:rsidR="00247BC8" w:rsidRPr="00F86200" w:rsidRDefault="00247BC8" w:rsidP="00114E4C">
      <w:pPr>
        <w:jc w:val="center"/>
        <w:rPr>
          <w:rFonts w:ascii="Arial" w:hAnsi="Arial" w:cs="Arial"/>
          <w:sz w:val="32"/>
          <w:szCs w:val="32"/>
        </w:rPr>
      </w:pPr>
    </w:p>
    <w:p w14:paraId="79FC9951" w14:textId="77777777" w:rsidR="00247BC8" w:rsidRPr="00F86200" w:rsidRDefault="00247BC8" w:rsidP="00114E4C">
      <w:pPr>
        <w:jc w:val="center"/>
        <w:rPr>
          <w:rFonts w:ascii="Arial" w:hAnsi="Arial" w:cs="Arial"/>
          <w:sz w:val="32"/>
          <w:szCs w:val="32"/>
        </w:rPr>
      </w:pPr>
    </w:p>
    <w:p w14:paraId="6A92B721" w14:textId="77777777" w:rsidR="00247BC8" w:rsidRPr="00F86200" w:rsidRDefault="00247BC8" w:rsidP="00114E4C">
      <w:pPr>
        <w:jc w:val="center"/>
        <w:rPr>
          <w:rFonts w:ascii="Arial" w:hAnsi="Arial" w:cs="Arial"/>
          <w:sz w:val="32"/>
          <w:szCs w:val="32"/>
        </w:rPr>
      </w:pPr>
    </w:p>
    <w:p w14:paraId="19884CD3" w14:textId="77777777" w:rsidR="00247BC8" w:rsidRPr="00F86200" w:rsidRDefault="00247BC8" w:rsidP="00114E4C">
      <w:pPr>
        <w:jc w:val="center"/>
        <w:rPr>
          <w:rFonts w:ascii="Arial" w:hAnsi="Arial" w:cs="Arial"/>
          <w:sz w:val="32"/>
          <w:szCs w:val="32"/>
        </w:rPr>
      </w:pPr>
    </w:p>
    <w:p w14:paraId="1CF7FA58" w14:textId="77777777" w:rsidR="00247BC8" w:rsidRPr="00F86200" w:rsidRDefault="00247BC8" w:rsidP="00114E4C">
      <w:pPr>
        <w:jc w:val="center"/>
        <w:rPr>
          <w:rFonts w:ascii="Arial" w:hAnsi="Arial" w:cs="Arial"/>
          <w:sz w:val="32"/>
          <w:szCs w:val="32"/>
        </w:rPr>
      </w:pPr>
    </w:p>
    <w:p w14:paraId="704BC494" w14:textId="77777777" w:rsidR="00247BC8" w:rsidRPr="00F86200" w:rsidRDefault="00247BC8" w:rsidP="00114E4C">
      <w:pPr>
        <w:jc w:val="center"/>
        <w:rPr>
          <w:rFonts w:ascii="Arial" w:hAnsi="Arial" w:cs="Arial"/>
          <w:sz w:val="32"/>
          <w:szCs w:val="32"/>
        </w:rPr>
      </w:pPr>
    </w:p>
    <w:p w14:paraId="25C14DF7" w14:textId="77777777" w:rsidR="00247BC8" w:rsidRPr="00F86200" w:rsidRDefault="00247BC8" w:rsidP="00114E4C">
      <w:pPr>
        <w:jc w:val="center"/>
        <w:rPr>
          <w:rFonts w:ascii="Arial" w:hAnsi="Arial" w:cs="Arial"/>
          <w:sz w:val="32"/>
          <w:szCs w:val="32"/>
        </w:rPr>
      </w:pPr>
    </w:p>
    <w:p w14:paraId="03D8BB4D" w14:textId="77777777" w:rsidR="00247BC8" w:rsidRPr="00F86200" w:rsidRDefault="00247BC8" w:rsidP="00114E4C">
      <w:pPr>
        <w:jc w:val="center"/>
        <w:rPr>
          <w:rFonts w:ascii="Arial" w:hAnsi="Arial" w:cs="Arial"/>
          <w:sz w:val="32"/>
          <w:szCs w:val="32"/>
        </w:rPr>
      </w:pPr>
    </w:p>
    <w:p w14:paraId="2C961FC9" w14:textId="77777777" w:rsidR="00247BC8" w:rsidRPr="00F86200" w:rsidRDefault="00247BC8" w:rsidP="00114E4C">
      <w:pPr>
        <w:jc w:val="center"/>
        <w:rPr>
          <w:rFonts w:ascii="Arial" w:hAnsi="Arial" w:cs="Arial"/>
          <w:sz w:val="32"/>
          <w:szCs w:val="32"/>
        </w:rPr>
      </w:pPr>
    </w:p>
    <w:p w14:paraId="164E3F4F" w14:textId="77F55B84" w:rsidR="00247BC8" w:rsidRPr="00F86200" w:rsidRDefault="006E62DD" w:rsidP="00114E4C">
      <w:pPr>
        <w:jc w:val="center"/>
        <w:rPr>
          <w:rFonts w:ascii="Arial" w:hAnsi="Arial" w:cs="Arial"/>
          <w:b/>
          <w:sz w:val="32"/>
          <w:szCs w:val="32"/>
        </w:rPr>
      </w:pPr>
      <w:r w:rsidRPr="00F86200">
        <w:rPr>
          <w:rFonts w:ascii="Arial" w:hAnsi="Arial" w:cs="Arial"/>
          <w:b/>
          <w:sz w:val="32"/>
          <w:szCs w:val="32"/>
        </w:rPr>
        <w:t>Articles of Association</w:t>
      </w:r>
    </w:p>
    <w:p w14:paraId="52DF72A5" w14:textId="77777777" w:rsidR="00247BC8" w:rsidRPr="00F86200" w:rsidRDefault="00247BC8" w:rsidP="00114E4C">
      <w:pPr>
        <w:jc w:val="center"/>
        <w:rPr>
          <w:rFonts w:ascii="Arial" w:hAnsi="Arial" w:cs="Arial"/>
          <w:b/>
          <w:sz w:val="32"/>
          <w:szCs w:val="32"/>
        </w:rPr>
      </w:pPr>
    </w:p>
    <w:p w14:paraId="613DFF94" w14:textId="77777777" w:rsidR="00247BC8" w:rsidRPr="00F86200" w:rsidRDefault="00247BC8" w:rsidP="00114E4C">
      <w:pPr>
        <w:jc w:val="center"/>
        <w:rPr>
          <w:rFonts w:ascii="Arial" w:hAnsi="Arial" w:cs="Arial"/>
          <w:b/>
          <w:sz w:val="32"/>
          <w:szCs w:val="32"/>
        </w:rPr>
      </w:pPr>
      <w:r w:rsidRPr="00F86200">
        <w:rPr>
          <w:rFonts w:ascii="Arial" w:hAnsi="Arial" w:cs="Arial"/>
          <w:b/>
          <w:sz w:val="32"/>
          <w:szCs w:val="32"/>
        </w:rPr>
        <w:t>of</w:t>
      </w:r>
    </w:p>
    <w:p w14:paraId="2282B03A" w14:textId="77777777" w:rsidR="00247BC8" w:rsidRPr="00F86200" w:rsidRDefault="00247BC8" w:rsidP="00114E4C">
      <w:pPr>
        <w:jc w:val="center"/>
        <w:rPr>
          <w:rFonts w:ascii="Arial" w:hAnsi="Arial" w:cs="Arial"/>
          <w:sz w:val="32"/>
          <w:szCs w:val="32"/>
        </w:rPr>
      </w:pPr>
    </w:p>
    <w:p w14:paraId="0AAF6449" w14:textId="77777777" w:rsidR="00247BC8" w:rsidRPr="00F86200" w:rsidRDefault="00247BC8" w:rsidP="00114E4C">
      <w:pPr>
        <w:jc w:val="center"/>
        <w:rPr>
          <w:rFonts w:ascii="Arial" w:hAnsi="Arial" w:cs="Arial"/>
          <w:sz w:val="32"/>
          <w:szCs w:val="32"/>
        </w:rPr>
      </w:pPr>
    </w:p>
    <w:p w14:paraId="05A6F560" w14:textId="77777777" w:rsidR="00247BC8" w:rsidRPr="00F86200" w:rsidRDefault="00247BC8" w:rsidP="00114E4C">
      <w:pPr>
        <w:jc w:val="center"/>
        <w:rPr>
          <w:rFonts w:ascii="Arial" w:hAnsi="Arial" w:cs="Arial"/>
          <w:sz w:val="32"/>
          <w:szCs w:val="32"/>
        </w:rPr>
      </w:pPr>
    </w:p>
    <w:p w14:paraId="712027D5" w14:textId="4870A676" w:rsidR="00247BC8" w:rsidRPr="00F86200" w:rsidRDefault="006E62DD" w:rsidP="00114E4C">
      <w:pPr>
        <w:jc w:val="center"/>
        <w:rPr>
          <w:rFonts w:ascii="Arial" w:hAnsi="Arial" w:cs="Arial"/>
          <w:sz w:val="32"/>
          <w:szCs w:val="32"/>
        </w:rPr>
      </w:pPr>
      <w:r w:rsidRPr="00F86200">
        <w:rPr>
          <w:rFonts w:ascii="Arial" w:hAnsi="Arial" w:cs="Arial"/>
          <w:b/>
          <w:sz w:val="32"/>
          <w:szCs w:val="32"/>
        </w:rPr>
        <w:t>[</w:t>
      </w:r>
      <w:r w:rsidRPr="00F86200">
        <w:rPr>
          <w:rFonts w:ascii="Arial" w:hAnsi="Arial" w:cs="Arial"/>
          <w:b/>
          <w:sz w:val="32"/>
          <w:szCs w:val="32"/>
          <w:highlight w:val="yellow"/>
        </w:rPr>
        <w:t>Enter Company Name</w:t>
      </w:r>
      <w:r w:rsidRPr="00F86200">
        <w:rPr>
          <w:rFonts w:ascii="Arial" w:hAnsi="Arial" w:cs="Arial"/>
          <w:b/>
          <w:sz w:val="32"/>
          <w:szCs w:val="32"/>
        </w:rPr>
        <w:t>]</w:t>
      </w:r>
    </w:p>
    <w:p w14:paraId="79A50CEA" w14:textId="77777777" w:rsidR="00247BC8" w:rsidRPr="00114E4C" w:rsidRDefault="00247BC8" w:rsidP="00B051E1">
      <w:pPr>
        <w:rPr>
          <w:rFonts w:ascii="Arial" w:hAnsi="Arial" w:cs="Arial"/>
          <w:szCs w:val="24"/>
        </w:rPr>
      </w:pPr>
    </w:p>
    <w:p w14:paraId="4BED54A2" w14:textId="77777777" w:rsidR="00247BC8" w:rsidRPr="00114E4C" w:rsidRDefault="00247BC8" w:rsidP="00B051E1">
      <w:pPr>
        <w:rPr>
          <w:rFonts w:ascii="Arial" w:hAnsi="Arial" w:cs="Arial"/>
          <w:szCs w:val="24"/>
        </w:rPr>
      </w:pPr>
    </w:p>
    <w:p w14:paraId="6AD4ACC8" w14:textId="77777777" w:rsidR="00247BC8" w:rsidRPr="00114E4C" w:rsidRDefault="00247BC8" w:rsidP="00B051E1">
      <w:pPr>
        <w:rPr>
          <w:rFonts w:ascii="Arial" w:hAnsi="Arial" w:cs="Arial"/>
          <w:szCs w:val="24"/>
        </w:rPr>
      </w:pPr>
    </w:p>
    <w:p w14:paraId="7BF55E01" w14:textId="77777777" w:rsidR="00247BC8" w:rsidRPr="00114E4C" w:rsidRDefault="00247BC8" w:rsidP="00B051E1">
      <w:pPr>
        <w:rPr>
          <w:rFonts w:ascii="Arial" w:hAnsi="Arial" w:cs="Arial"/>
          <w:szCs w:val="24"/>
        </w:rPr>
      </w:pPr>
    </w:p>
    <w:p w14:paraId="0F243531" w14:textId="77777777" w:rsidR="00247BC8" w:rsidRPr="00114E4C" w:rsidRDefault="00247BC8" w:rsidP="00B051E1">
      <w:pPr>
        <w:rPr>
          <w:rFonts w:ascii="Arial" w:hAnsi="Arial" w:cs="Arial"/>
          <w:szCs w:val="24"/>
        </w:rPr>
      </w:pPr>
    </w:p>
    <w:p w14:paraId="153C89B5" w14:textId="77777777" w:rsidR="00247BC8" w:rsidRPr="00114E4C" w:rsidRDefault="00247BC8" w:rsidP="00B051E1">
      <w:pPr>
        <w:rPr>
          <w:rFonts w:ascii="Arial" w:hAnsi="Arial" w:cs="Arial"/>
          <w:szCs w:val="24"/>
        </w:rPr>
        <w:sectPr w:rsidR="00247BC8" w:rsidRPr="00114E4C" w:rsidSect="00FC56F2">
          <w:pgSz w:w="12240" w:h="15840"/>
          <w:pgMar w:top="851" w:right="900" w:bottom="1440" w:left="1800" w:header="720" w:footer="720" w:gutter="0"/>
          <w:pgNumType w:start="1"/>
          <w:cols w:space="720"/>
          <w:titlePg/>
        </w:sectPr>
      </w:pPr>
    </w:p>
    <w:p w14:paraId="085C2C93" w14:textId="77777777" w:rsidR="00247BC8" w:rsidRPr="00114E4C" w:rsidRDefault="00247BC8" w:rsidP="00B051E1">
      <w:pPr>
        <w:rPr>
          <w:rFonts w:ascii="Arial" w:hAnsi="Arial" w:cs="Arial"/>
          <w:szCs w:val="24"/>
        </w:rPr>
      </w:pPr>
    </w:p>
    <w:tbl>
      <w:tblPr>
        <w:tblW w:w="9841" w:type="dxa"/>
        <w:tblLayout w:type="fixed"/>
        <w:tblCellMar>
          <w:left w:w="80" w:type="dxa"/>
          <w:right w:w="80" w:type="dxa"/>
        </w:tblCellMar>
        <w:tblLook w:val="0000" w:firstRow="0" w:lastRow="0" w:firstColumn="0" w:lastColumn="0" w:noHBand="0" w:noVBand="0"/>
      </w:tblPr>
      <w:tblGrid>
        <w:gridCol w:w="1073"/>
        <w:gridCol w:w="6237"/>
        <w:gridCol w:w="2531"/>
      </w:tblGrid>
      <w:tr w:rsidR="00247BC8" w:rsidRPr="00114E4C" w14:paraId="142337FD" w14:textId="77777777">
        <w:tc>
          <w:tcPr>
            <w:tcW w:w="1073" w:type="dxa"/>
            <w:tcBorders>
              <w:top w:val="single" w:sz="6" w:space="0" w:color="auto"/>
              <w:left w:val="single" w:sz="6" w:space="0" w:color="auto"/>
              <w:bottom w:val="single" w:sz="6" w:space="0" w:color="auto"/>
              <w:right w:val="single" w:sz="6" w:space="0" w:color="auto"/>
            </w:tcBorders>
          </w:tcPr>
          <w:p w14:paraId="5326ABCA" w14:textId="7747B52A" w:rsidR="00247BC8" w:rsidRPr="00114E4C" w:rsidRDefault="00B051E1" w:rsidP="00114E4C">
            <w:pPr>
              <w:jc w:val="center"/>
              <w:rPr>
                <w:rFonts w:ascii="Arial" w:hAnsi="Arial" w:cs="Arial"/>
                <w:b/>
                <w:bCs/>
                <w:szCs w:val="24"/>
              </w:rPr>
            </w:pPr>
            <w:r w:rsidRPr="00114E4C">
              <w:rPr>
                <w:rFonts w:ascii="Arial" w:hAnsi="Arial" w:cs="Arial"/>
                <w:b/>
                <w:bCs/>
                <w:szCs w:val="24"/>
              </w:rPr>
              <w:t>Article Number</w:t>
            </w:r>
          </w:p>
        </w:tc>
        <w:tc>
          <w:tcPr>
            <w:tcW w:w="6237" w:type="dxa"/>
            <w:tcBorders>
              <w:top w:val="single" w:sz="6" w:space="0" w:color="auto"/>
              <w:left w:val="single" w:sz="6" w:space="0" w:color="auto"/>
              <w:bottom w:val="single" w:sz="6" w:space="0" w:color="auto"/>
              <w:right w:val="single" w:sz="6" w:space="0" w:color="auto"/>
            </w:tcBorders>
          </w:tcPr>
          <w:p w14:paraId="0D993A8E" w14:textId="4F2AD257" w:rsidR="00247BC8" w:rsidRPr="006E62DD" w:rsidRDefault="00B051E1" w:rsidP="006E62DD">
            <w:pPr>
              <w:jc w:val="center"/>
              <w:rPr>
                <w:rFonts w:ascii="Arial" w:hAnsi="Arial" w:cs="Arial"/>
                <w:b/>
                <w:bCs/>
              </w:rPr>
            </w:pPr>
            <w:r w:rsidRPr="006E62DD">
              <w:rPr>
                <w:rFonts w:ascii="Arial" w:hAnsi="Arial" w:cs="Arial"/>
                <w:b/>
                <w:bCs/>
              </w:rPr>
              <w:t>Articles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A6808B7" w14:textId="726A2E71" w:rsidR="00247BC8" w:rsidRPr="006E62DD" w:rsidRDefault="00B051E1" w:rsidP="00114E4C">
            <w:pPr>
              <w:jc w:val="center"/>
              <w:rPr>
                <w:rFonts w:ascii="Arial" w:hAnsi="Arial" w:cs="Arial"/>
                <w:b/>
                <w:bCs/>
                <w:szCs w:val="24"/>
              </w:rPr>
            </w:pPr>
            <w:r w:rsidRPr="006E62DD">
              <w:rPr>
                <w:rFonts w:ascii="Arial" w:hAnsi="Arial" w:cs="Arial"/>
                <w:b/>
                <w:bCs/>
                <w:szCs w:val="24"/>
              </w:rPr>
              <w:t>Explanatory Notes</w:t>
            </w:r>
          </w:p>
        </w:tc>
      </w:tr>
      <w:tr w:rsidR="00247BC8" w:rsidRPr="00114E4C" w14:paraId="32FCA43F" w14:textId="77777777">
        <w:tc>
          <w:tcPr>
            <w:tcW w:w="1073" w:type="dxa"/>
            <w:tcBorders>
              <w:top w:val="single" w:sz="6" w:space="0" w:color="auto"/>
              <w:left w:val="single" w:sz="6" w:space="0" w:color="auto"/>
              <w:bottom w:val="single" w:sz="6" w:space="0" w:color="auto"/>
              <w:right w:val="single" w:sz="6" w:space="0" w:color="auto"/>
            </w:tcBorders>
          </w:tcPr>
          <w:p w14:paraId="2627A0C8" w14:textId="19B07CDA" w:rsidR="00247BC8" w:rsidRPr="00114E4C" w:rsidRDefault="0094422C" w:rsidP="00B051E1">
            <w:pPr>
              <w:rPr>
                <w:rFonts w:ascii="Arial" w:hAnsi="Arial" w:cs="Arial"/>
                <w:szCs w:val="24"/>
              </w:rPr>
            </w:pPr>
            <w:r w:rsidRPr="00114E4C">
              <w:rPr>
                <w:rFonts w:ascii="Arial" w:hAnsi="Arial" w:cs="Arial"/>
                <w:szCs w:val="24"/>
              </w:rPr>
              <w:t xml:space="preserve">Article </w:t>
            </w:r>
            <w:r w:rsidR="00247BC8"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594FD127" w14:textId="77777777" w:rsidR="00247BC8" w:rsidRPr="00114E4C" w:rsidRDefault="00247BC8" w:rsidP="00B051E1">
            <w:pPr>
              <w:rPr>
                <w:rFonts w:ascii="Arial" w:hAnsi="Arial" w:cs="Arial"/>
                <w:szCs w:val="24"/>
              </w:rPr>
            </w:pPr>
            <w:r w:rsidRPr="00114E4C">
              <w:rPr>
                <w:rFonts w:ascii="Arial" w:hAnsi="Arial" w:cs="Arial"/>
                <w:szCs w:val="24"/>
              </w:rPr>
              <w:t>The name of the company is “[</w:t>
            </w:r>
            <w:r w:rsidR="00C3492B" w:rsidRPr="00114E4C">
              <w:rPr>
                <w:rFonts w:ascii="Arial" w:hAnsi="Arial" w:cs="Arial"/>
                <w:szCs w:val="24"/>
                <w:highlight w:val="yellow"/>
              </w:rPr>
              <w:t>enter company name</w:t>
            </w:r>
            <w:r w:rsidR="00255AEA" w:rsidRPr="00114E4C">
              <w:rPr>
                <w:rFonts w:ascii="Arial" w:hAnsi="Arial" w:cs="Arial"/>
                <w:szCs w:val="24"/>
              </w:rPr>
              <w:t>]</w:t>
            </w:r>
            <w:r w:rsidRPr="00114E4C">
              <w:rPr>
                <w:rFonts w:ascii="Arial" w:hAnsi="Arial" w:cs="Arial"/>
                <w:szCs w:val="24"/>
              </w:rPr>
              <w:t xml:space="preserve">” </w:t>
            </w:r>
            <w:r w:rsidRPr="006E62DD">
              <w:rPr>
                <w:rFonts w:ascii="Arial" w:hAnsi="Arial" w:cs="Arial"/>
                <w:szCs w:val="24"/>
              </w:rPr>
              <w:t>(“the Company”).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6179D5B" w14:textId="272DA230" w:rsidR="00247BC8" w:rsidRPr="00114E4C" w:rsidRDefault="00247BC8" w:rsidP="00B051E1">
            <w:pPr>
              <w:rPr>
                <w:rFonts w:ascii="Arial" w:hAnsi="Arial" w:cs="Arial"/>
                <w:szCs w:val="24"/>
              </w:rPr>
            </w:pPr>
            <w:r w:rsidRPr="00114E4C">
              <w:rPr>
                <w:rFonts w:ascii="Arial" w:hAnsi="Arial" w:cs="Arial"/>
                <w:szCs w:val="24"/>
              </w:rPr>
              <w:t>Th</w:t>
            </w:r>
            <w:r w:rsidR="007F6093" w:rsidRPr="00114E4C">
              <w:rPr>
                <w:rFonts w:ascii="Arial" w:hAnsi="Arial" w:cs="Arial"/>
                <w:szCs w:val="24"/>
              </w:rPr>
              <w:t>is</w:t>
            </w:r>
            <w:r w:rsidRPr="00114E4C">
              <w:rPr>
                <w:rFonts w:ascii="Arial" w:hAnsi="Arial" w:cs="Arial"/>
                <w:szCs w:val="24"/>
              </w:rPr>
              <w:t xml:space="preserve"> name </w:t>
            </w:r>
            <w:r w:rsidR="00556409">
              <w:rPr>
                <w:rFonts w:ascii="Arial" w:hAnsi="Arial" w:cs="Arial"/>
                <w:szCs w:val="24"/>
              </w:rPr>
              <w:t>should</w:t>
            </w:r>
            <w:r w:rsidRPr="00114E4C">
              <w:rPr>
                <w:rFonts w:ascii="Arial" w:hAnsi="Arial" w:cs="Arial"/>
                <w:szCs w:val="24"/>
              </w:rPr>
              <w:t xml:space="preserve"> be</w:t>
            </w:r>
            <w:r w:rsidR="00556409">
              <w:rPr>
                <w:rFonts w:ascii="Arial" w:hAnsi="Arial" w:cs="Arial"/>
                <w:szCs w:val="24"/>
              </w:rPr>
              <w:t xml:space="preserve"> the</w:t>
            </w:r>
            <w:r w:rsidRPr="00114E4C">
              <w:rPr>
                <w:rFonts w:ascii="Arial" w:hAnsi="Arial" w:cs="Arial"/>
                <w:szCs w:val="24"/>
              </w:rPr>
              <w:t xml:space="preserve"> same as on front cover. It is not necessary to include “Limited” in the name. Where necessary, advice on names is available from the Registrar of Companies - you can check on their website </w:t>
            </w:r>
            <w:r w:rsidRPr="00114E4C">
              <w:rPr>
                <w:rFonts w:ascii="Arial" w:hAnsi="Arial" w:cs="Arial"/>
                <w:color w:val="0000FF"/>
                <w:szCs w:val="24"/>
                <w:u w:val="single"/>
              </w:rPr>
              <w:t>www.companieshouse.org.uk</w:t>
            </w:r>
            <w:r w:rsidRPr="00114E4C">
              <w:rPr>
                <w:rFonts w:ascii="Arial" w:hAnsi="Arial" w:cs="Arial"/>
                <w:szCs w:val="24"/>
              </w:rPr>
              <w:t xml:space="preserve"> if the proposed company name is already in use.</w:t>
            </w:r>
          </w:p>
        </w:tc>
      </w:tr>
      <w:tr w:rsidR="00247BC8" w:rsidRPr="00114E4C" w14:paraId="01C855F0" w14:textId="77777777">
        <w:tc>
          <w:tcPr>
            <w:tcW w:w="1073" w:type="dxa"/>
            <w:tcBorders>
              <w:top w:val="single" w:sz="6" w:space="0" w:color="auto"/>
              <w:left w:val="single" w:sz="6" w:space="0" w:color="auto"/>
              <w:bottom w:val="single" w:sz="6" w:space="0" w:color="auto"/>
              <w:right w:val="single" w:sz="6" w:space="0" w:color="auto"/>
            </w:tcBorders>
          </w:tcPr>
          <w:p w14:paraId="7594AC0A"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6398FA43" w14:textId="081B7F34" w:rsidR="00247BC8" w:rsidRPr="00130631" w:rsidRDefault="006E62DD" w:rsidP="00130631">
            <w:pPr>
              <w:jc w:val="center"/>
              <w:rPr>
                <w:rFonts w:ascii="Arial" w:hAnsi="Arial" w:cs="Arial"/>
                <w:b/>
                <w:bCs/>
              </w:rPr>
            </w:pPr>
            <w:r w:rsidRPr="00130631">
              <w:rPr>
                <w:rFonts w:ascii="Arial" w:hAnsi="Arial" w:cs="Arial"/>
                <w:b/>
                <w:bCs/>
              </w:rPr>
              <w:t>Registered Office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EC5B547" w14:textId="77777777" w:rsidR="00247BC8" w:rsidRPr="00114E4C" w:rsidRDefault="00247BC8" w:rsidP="00B051E1">
            <w:pPr>
              <w:rPr>
                <w:rFonts w:ascii="Arial" w:hAnsi="Arial" w:cs="Arial"/>
                <w:szCs w:val="24"/>
              </w:rPr>
            </w:pPr>
          </w:p>
        </w:tc>
      </w:tr>
      <w:tr w:rsidR="00247BC8" w:rsidRPr="00114E4C" w14:paraId="12B63B5D" w14:textId="77777777">
        <w:tc>
          <w:tcPr>
            <w:tcW w:w="1073" w:type="dxa"/>
            <w:tcBorders>
              <w:top w:val="single" w:sz="6" w:space="0" w:color="auto"/>
              <w:left w:val="single" w:sz="6" w:space="0" w:color="auto"/>
              <w:bottom w:val="single" w:sz="6" w:space="0" w:color="auto"/>
              <w:right w:val="single" w:sz="6" w:space="0" w:color="auto"/>
            </w:tcBorders>
          </w:tcPr>
          <w:p w14:paraId="7D959673" w14:textId="52926824"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6EB9B7CE" w14:textId="77777777" w:rsidR="00247BC8" w:rsidRPr="00114E4C" w:rsidRDefault="00247BC8" w:rsidP="00B051E1">
            <w:pPr>
              <w:rPr>
                <w:rFonts w:ascii="Arial" w:hAnsi="Arial" w:cs="Arial"/>
                <w:szCs w:val="24"/>
              </w:rPr>
            </w:pPr>
            <w:r w:rsidRPr="00114E4C">
              <w:rPr>
                <w:rFonts w:ascii="Arial" w:hAnsi="Arial" w:cs="Arial"/>
                <w:szCs w:val="24"/>
              </w:rPr>
              <w:t>The Registered Office of the Company is situated in Scotland.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5CD5EAF" w14:textId="77777777" w:rsidR="00247BC8" w:rsidRPr="00114E4C" w:rsidRDefault="00247BC8" w:rsidP="00B051E1">
            <w:pPr>
              <w:rPr>
                <w:rFonts w:ascii="Arial" w:hAnsi="Arial" w:cs="Arial"/>
                <w:szCs w:val="24"/>
              </w:rPr>
            </w:pPr>
            <w:r w:rsidRPr="006E62DD">
              <w:rPr>
                <w:rFonts w:ascii="Arial" w:hAnsi="Arial" w:cs="Arial"/>
                <w:bCs/>
                <w:szCs w:val="24"/>
              </w:rPr>
              <w:t>Do not</w:t>
            </w:r>
            <w:r w:rsidRPr="00114E4C">
              <w:rPr>
                <w:rFonts w:ascii="Arial" w:hAnsi="Arial" w:cs="Arial"/>
                <w:szCs w:val="24"/>
              </w:rPr>
              <w:t xml:space="preserve"> insert the actual Registered Office address.</w:t>
            </w:r>
          </w:p>
        </w:tc>
      </w:tr>
      <w:tr w:rsidR="00247BC8" w:rsidRPr="00114E4C" w14:paraId="0E6B20F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shd w:val="clear" w:color="auto" w:fill="auto"/>
          </w:tcPr>
          <w:p w14:paraId="3AEE2999" w14:textId="55B2092A"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p>
        </w:tc>
        <w:tc>
          <w:tcPr>
            <w:tcW w:w="6237" w:type="dxa"/>
          </w:tcPr>
          <w:p w14:paraId="5DBE97D0" w14:textId="35C277F7" w:rsidR="00247BC8" w:rsidRPr="00114E4C" w:rsidRDefault="00247BC8" w:rsidP="00B051E1">
            <w:pPr>
              <w:pStyle w:val="BodyText2"/>
              <w:tabs>
                <w:tab w:val="clear" w:pos="1440"/>
              </w:tabs>
              <w:spacing w:line="240" w:lineRule="auto"/>
              <w:jc w:val="left"/>
              <w:rPr>
                <w:rFonts w:ascii="Arial" w:hAnsi="Arial" w:cs="Arial"/>
                <w:szCs w:val="24"/>
              </w:rPr>
            </w:pPr>
            <w:r w:rsidRPr="00114E4C">
              <w:rPr>
                <w:rFonts w:ascii="Arial" w:hAnsi="Arial" w:cs="Arial"/>
                <w:szCs w:val="24"/>
              </w:rPr>
              <w:t>In these Articles of Association, the following definitions apply throughout:</w:t>
            </w:r>
          </w:p>
          <w:p w14:paraId="00810E3C" w14:textId="77777777" w:rsidR="00B051E1" w:rsidRPr="00114E4C" w:rsidRDefault="00B051E1" w:rsidP="00B051E1">
            <w:pPr>
              <w:pStyle w:val="BodyText2"/>
              <w:tabs>
                <w:tab w:val="clear" w:pos="1440"/>
              </w:tabs>
              <w:spacing w:line="240" w:lineRule="auto"/>
              <w:jc w:val="left"/>
              <w:rPr>
                <w:rFonts w:ascii="Arial" w:hAnsi="Arial" w:cs="Arial"/>
                <w:szCs w:val="24"/>
              </w:rPr>
            </w:pPr>
          </w:p>
          <w:p w14:paraId="73D30078" w14:textId="77777777" w:rsidR="00247BC8" w:rsidRPr="00114E4C" w:rsidRDefault="00247BC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Act</w:t>
            </w:r>
            <w:r w:rsidRPr="00114E4C">
              <w:rPr>
                <w:rFonts w:ascii="Arial" w:hAnsi="Arial" w:cs="Arial"/>
                <w:szCs w:val="24"/>
              </w:rPr>
              <w:t>” means the Companies Act 2006 and every statutory modification and re-enactment thereof for the time being in force.</w:t>
            </w:r>
          </w:p>
          <w:p w14:paraId="00C5E9BE" w14:textId="77777777" w:rsidR="00247BC8" w:rsidRPr="00114E4C" w:rsidRDefault="00247BC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AGM</w:t>
            </w:r>
            <w:r w:rsidRPr="00114E4C">
              <w:rPr>
                <w:rFonts w:ascii="Arial" w:hAnsi="Arial" w:cs="Arial"/>
                <w:szCs w:val="24"/>
              </w:rPr>
              <w:t>” means an Annual General Meeting.</w:t>
            </w:r>
          </w:p>
          <w:p w14:paraId="43A4D219" w14:textId="77777777" w:rsidR="00247BC8" w:rsidRPr="00114E4C" w:rsidRDefault="00247BC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Article(s)</w:t>
            </w:r>
            <w:r w:rsidRPr="00114E4C">
              <w:rPr>
                <w:rFonts w:ascii="Arial" w:hAnsi="Arial" w:cs="Arial"/>
                <w:szCs w:val="24"/>
              </w:rPr>
              <w:t>” means any Article or these Articles of Association.</w:t>
            </w:r>
          </w:p>
          <w:p w14:paraId="251CEC24" w14:textId="77777777" w:rsidR="00247BC8" w:rsidRPr="00114E4C" w:rsidRDefault="00247BC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Board</w:t>
            </w:r>
            <w:r w:rsidRPr="00114E4C">
              <w:rPr>
                <w:rFonts w:ascii="Arial" w:hAnsi="Arial" w:cs="Arial"/>
                <w:szCs w:val="24"/>
              </w:rPr>
              <w:t>” means the Board of Directors.</w:t>
            </w:r>
          </w:p>
          <w:p w14:paraId="619BE4F6" w14:textId="77777777" w:rsidR="00F615E6" w:rsidRPr="00114E4C" w:rsidRDefault="00C3492B"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00CF4AF0" w:rsidRPr="00114E4C">
              <w:rPr>
                <w:rFonts w:ascii="Arial" w:hAnsi="Arial" w:cs="Arial"/>
                <w:b/>
                <w:szCs w:val="24"/>
              </w:rPr>
              <w:t>C</w:t>
            </w:r>
            <w:r w:rsidRPr="00114E4C">
              <w:rPr>
                <w:rFonts w:ascii="Arial" w:hAnsi="Arial" w:cs="Arial"/>
                <w:b/>
                <w:szCs w:val="24"/>
              </w:rPr>
              <w:t>harity</w:t>
            </w:r>
            <w:r w:rsidRPr="00114E4C">
              <w:rPr>
                <w:rFonts w:ascii="Arial" w:hAnsi="Arial" w:cs="Arial"/>
                <w:szCs w:val="24"/>
              </w:rPr>
              <w:t>” means a body entered in the Scottish Charity Register</w:t>
            </w:r>
            <w:r w:rsidR="00F615E6" w:rsidRPr="00114E4C">
              <w:rPr>
                <w:rFonts w:ascii="Arial" w:hAnsi="Arial" w:cs="Arial"/>
                <w:szCs w:val="24"/>
              </w:rPr>
              <w:t xml:space="preserve"> as defined under section 106 of </w:t>
            </w:r>
            <w:r w:rsidR="00A06F44" w:rsidRPr="00114E4C">
              <w:rPr>
                <w:rFonts w:ascii="Arial" w:hAnsi="Arial" w:cs="Arial"/>
                <w:szCs w:val="24"/>
              </w:rPr>
              <w:t xml:space="preserve">the </w:t>
            </w:r>
            <w:r w:rsidR="0036383A" w:rsidRPr="00114E4C">
              <w:rPr>
                <w:rFonts w:ascii="Arial" w:hAnsi="Arial" w:cs="Arial"/>
                <w:szCs w:val="24"/>
              </w:rPr>
              <w:t>Charities and Trustee Investment (Scotland) Act 2005</w:t>
            </w:r>
            <w:r w:rsidR="001F4EA6" w:rsidRPr="00114E4C">
              <w:rPr>
                <w:rFonts w:ascii="Arial" w:hAnsi="Arial" w:cs="Arial"/>
                <w:szCs w:val="24"/>
              </w:rPr>
              <w:t>.</w:t>
            </w:r>
          </w:p>
          <w:p w14:paraId="34ABA0F0" w14:textId="77777777" w:rsidR="00567454" w:rsidRPr="00114E4C" w:rsidRDefault="00567454" w:rsidP="00B051E1">
            <w:pPr>
              <w:pStyle w:val="BodyText2"/>
              <w:tabs>
                <w:tab w:val="clear" w:pos="1440"/>
              </w:tabs>
              <w:spacing w:line="240" w:lineRule="auto"/>
              <w:ind w:left="360" w:hanging="180"/>
              <w:jc w:val="left"/>
              <w:rPr>
                <w:rFonts w:ascii="Arial" w:hAnsi="Arial" w:cs="Arial"/>
                <w:b/>
                <w:szCs w:val="24"/>
              </w:rPr>
            </w:pPr>
            <w:r w:rsidRPr="00114E4C">
              <w:rPr>
                <w:rFonts w:ascii="Arial" w:hAnsi="Arial" w:cs="Arial"/>
                <w:b/>
                <w:szCs w:val="24"/>
              </w:rPr>
              <w:t xml:space="preserve">“Circulation Date” </w:t>
            </w:r>
            <w:r w:rsidRPr="00114E4C">
              <w:rPr>
                <w:rFonts w:ascii="Arial" w:hAnsi="Arial" w:cs="Arial"/>
                <w:szCs w:val="24"/>
              </w:rPr>
              <w:t>means the date on which copies of the written resolution are sent to the Ordinary Members, as defined in Article 8.1</w:t>
            </w:r>
          </w:p>
          <w:p w14:paraId="3749DC6C" w14:textId="77777777" w:rsidR="00247BC8" w:rsidRPr="00114E4C" w:rsidRDefault="00247BC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 xml:space="preserve">Clear </w:t>
            </w:r>
            <w:r w:rsidR="006805C9" w:rsidRPr="00114E4C">
              <w:rPr>
                <w:rFonts w:ascii="Arial" w:hAnsi="Arial" w:cs="Arial"/>
                <w:b/>
                <w:szCs w:val="24"/>
              </w:rPr>
              <w:t>D</w:t>
            </w:r>
            <w:r w:rsidRPr="00114E4C">
              <w:rPr>
                <w:rFonts w:ascii="Arial" w:hAnsi="Arial" w:cs="Arial"/>
                <w:b/>
                <w:szCs w:val="24"/>
              </w:rPr>
              <w:t>ays</w:t>
            </w:r>
            <w:r w:rsidRPr="00114E4C">
              <w:rPr>
                <w:rFonts w:ascii="Arial" w:hAnsi="Arial" w:cs="Arial"/>
                <w:szCs w:val="24"/>
              </w:rPr>
              <w:t>” means a period excluding the day when notice is given and the day of the meeting.</w:t>
            </w:r>
          </w:p>
          <w:p w14:paraId="2799EEC8" w14:textId="77777777" w:rsidR="00247BC8" w:rsidRPr="00114E4C" w:rsidRDefault="00247BC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00E758D7" w:rsidRPr="00114E4C">
              <w:rPr>
                <w:rFonts w:ascii="Arial" w:hAnsi="Arial" w:cs="Arial"/>
                <w:b/>
                <w:szCs w:val="24"/>
              </w:rPr>
              <w:t>Community</w:t>
            </w:r>
            <w:r w:rsidRPr="00114E4C">
              <w:rPr>
                <w:rFonts w:ascii="Arial" w:hAnsi="Arial" w:cs="Arial"/>
                <w:szCs w:val="24"/>
              </w:rPr>
              <w:t>”</w:t>
            </w:r>
            <w:r w:rsidRPr="00114E4C">
              <w:rPr>
                <w:rFonts w:ascii="Arial" w:hAnsi="Arial" w:cs="Arial"/>
                <w:b/>
                <w:szCs w:val="24"/>
              </w:rPr>
              <w:t xml:space="preserve"> </w:t>
            </w:r>
            <w:r w:rsidRPr="00114E4C">
              <w:rPr>
                <w:rFonts w:ascii="Arial" w:hAnsi="Arial" w:cs="Arial"/>
                <w:szCs w:val="24"/>
              </w:rPr>
              <w:t xml:space="preserve">means the </w:t>
            </w:r>
            <w:r w:rsidR="00A06F44" w:rsidRPr="00114E4C">
              <w:rPr>
                <w:rFonts w:ascii="Arial" w:hAnsi="Arial" w:cs="Arial"/>
                <w:szCs w:val="24"/>
              </w:rPr>
              <w:t>c</w:t>
            </w:r>
            <w:r w:rsidR="00E758D7" w:rsidRPr="00114E4C">
              <w:rPr>
                <w:rFonts w:ascii="Arial" w:hAnsi="Arial" w:cs="Arial"/>
                <w:szCs w:val="24"/>
              </w:rPr>
              <w:t>ommunity</w:t>
            </w:r>
            <w:r w:rsidRPr="00114E4C">
              <w:rPr>
                <w:rFonts w:ascii="Arial" w:hAnsi="Arial" w:cs="Arial"/>
                <w:szCs w:val="24"/>
              </w:rPr>
              <w:t xml:space="preserve"> area described in Article 4.</w:t>
            </w:r>
          </w:p>
          <w:p w14:paraId="576A3670" w14:textId="77777777" w:rsidR="00CF4AF0" w:rsidRPr="00114E4C" w:rsidRDefault="00CF4AF0"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Company</w:t>
            </w:r>
            <w:r w:rsidRPr="00114E4C">
              <w:rPr>
                <w:rFonts w:ascii="Arial" w:hAnsi="Arial" w:cs="Arial"/>
                <w:szCs w:val="24"/>
              </w:rPr>
              <w:t>” means the company to which these Articles relate</w:t>
            </w:r>
            <w:r w:rsidR="00F872B1" w:rsidRPr="00114E4C">
              <w:rPr>
                <w:rFonts w:ascii="Arial" w:hAnsi="Arial" w:cs="Arial"/>
                <w:szCs w:val="24"/>
              </w:rPr>
              <w:t>.</w:t>
            </w:r>
          </w:p>
          <w:p w14:paraId="20B740FA" w14:textId="77777777" w:rsidR="00247BC8" w:rsidRPr="00114E4C" w:rsidRDefault="00255AEA" w:rsidP="00B051E1">
            <w:pPr>
              <w:pStyle w:val="BodyText2"/>
              <w:tabs>
                <w:tab w:val="clear" w:pos="1440"/>
              </w:tabs>
              <w:spacing w:line="240" w:lineRule="auto"/>
              <w:ind w:left="360" w:hanging="180"/>
              <w:jc w:val="left"/>
              <w:rPr>
                <w:rFonts w:ascii="Arial" w:hAnsi="Arial" w:cs="Arial"/>
                <w:szCs w:val="24"/>
              </w:rPr>
            </w:pPr>
            <w:r w:rsidRPr="00114E4C" w:rsidDel="00255AEA">
              <w:rPr>
                <w:rFonts w:ascii="Arial" w:hAnsi="Arial" w:cs="Arial"/>
                <w:b/>
                <w:szCs w:val="24"/>
              </w:rPr>
              <w:t xml:space="preserve"> </w:t>
            </w:r>
            <w:r w:rsidR="00247BC8" w:rsidRPr="00114E4C">
              <w:rPr>
                <w:rFonts w:ascii="Arial" w:hAnsi="Arial" w:cs="Arial"/>
                <w:szCs w:val="24"/>
              </w:rPr>
              <w:t>“</w:t>
            </w:r>
            <w:r w:rsidR="00247BC8" w:rsidRPr="00114E4C">
              <w:rPr>
                <w:rFonts w:ascii="Arial" w:hAnsi="Arial" w:cs="Arial"/>
                <w:b/>
                <w:szCs w:val="24"/>
              </w:rPr>
              <w:t>Director(s)</w:t>
            </w:r>
            <w:r w:rsidR="00247BC8" w:rsidRPr="00114E4C">
              <w:rPr>
                <w:rFonts w:ascii="Arial" w:hAnsi="Arial" w:cs="Arial"/>
                <w:szCs w:val="24"/>
              </w:rPr>
              <w:t xml:space="preserve">” means the director(s) for the time being </w:t>
            </w:r>
            <w:r w:rsidR="00247BC8" w:rsidRPr="00114E4C">
              <w:rPr>
                <w:rFonts w:ascii="Arial" w:hAnsi="Arial" w:cs="Arial"/>
                <w:szCs w:val="24"/>
              </w:rPr>
              <w:lastRenderedPageBreak/>
              <w:t>of the Company.</w:t>
            </w:r>
          </w:p>
          <w:p w14:paraId="31448BF1" w14:textId="77777777" w:rsidR="00E758D7" w:rsidRPr="00114E4C" w:rsidRDefault="0083048F" w:rsidP="00B051E1">
            <w:pPr>
              <w:pStyle w:val="BodyText2"/>
              <w:tabs>
                <w:tab w:val="clear" w:pos="1440"/>
              </w:tabs>
              <w:spacing w:line="240" w:lineRule="auto"/>
              <w:ind w:left="360" w:hanging="180"/>
              <w:jc w:val="left"/>
              <w:rPr>
                <w:rFonts w:ascii="Arial" w:hAnsi="Arial" w:cs="Arial"/>
                <w:szCs w:val="24"/>
              </w:rPr>
            </w:pPr>
            <w:r w:rsidRPr="00114E4C" w:rsidDel="0083048F">
              <w:rPr>
                <w:rFonts w:ascii="Arial" w:hAnsi="Arial" w:cs="Arial"/>
                <w:szCs w:val="24"/>
              </w:rPr>
              <w:t xml:space="preserve"> </w:t>
            </w:r>
            <w:r w:rsidR="00960C3E" w:rsidRPr="00114E4C">
              <w:rPr>
                <w:rFonts w:ascii="Arial" w:hAnsi="Arial" w:cs="Arial"/>
                <w:szCs w:val="24"/>
              </w:rPr>
              <w:t xml:space="preserve"> “</w:t>
            </w:r>
            <w:r w:rsidR="00960C3E" w:rsidRPr="00114E4C">
              <w:rPr>
                <w:rFonts w:ascii="Arial" w:hAnsi="Arial" w:cs="Arial"/>
                <w:b/>
                <w:szCs w:val="24"/>
              </w:rPr>
              <w:t>GM</w:t>
            </w:r>
            <w:r w:rsidR="002E0BE5" w:rsidRPr="00114E4C">
              <w:rPr>
                <w:rFonts w:ascii="Arial" w:hAnsi="Arial" w:cs="Arial"/>
                <w:szCs w:val="24"/>
              </w:rPr>
              <w:t>”</w:t>
            </w:r>
            <w:r w:rsidR="00960C3E" w:rsidRPr="00114E4C">
              <w:rPr>
                <w:rFonts w:ascii="Arial" w:hAnsi="Arial" w:cs="Arial"/>
                <w:szCs w:val="24"/>
              </w:rPr>
              <w:t xml:space="preserve"> means a General Meeting. All General Meetings, other than AGMs, shall be called General Meetings.</w:t>
            </w:r>
            <w:r w:rsidR="00322522" w:rsidRPr="00114E4C" w:rsidDel="00322522">
              <w:rPr>
                <w:rFonts w:ascii="Arial" w:hAnsi="Arial" w:cs="Arial"/>
                <w:szCs w:val="24"/>
              </w:rPr>
              <w:t xml:space="preserve"> </w:t>
            </w:r>
            <w:r w:rsidR="00E758D7" w:rsidRPr="00114E4C">
              <w:rPr>
                <w:rFonts w:ascii="Arial" w:hAnsi="Arial" w:cs="Arial"/>
                <w:szCs w:val="24"/>
              </w:rPr>
              <w:t>“</w:t>
            </w:r>
            <w:r w:rsidR="00E758D7" w:rsidRPr="00114E4C">
              <w:rPr>
                <w:rFonts w:ascii="Arial" w:hAnsi="Arial" w:cs="Arial"/>
                <w:b/>
                <w:szCs w:val="24"/>
              </w:rPr>
              <w:t>Individual</w:t>
            </w:r>
            <w:r w:rsidR="00E758D7" w:rsidRPr="00114E4C">
              <w:rPr>
                <w:rFonts w:ascii="Arial" w:hAnsi="Arial" w:cs="Arial"/>
                <w:szCs w:val="24"/>
              </w:rPr>
              <w:t>” means a human/person.</w:t>
            </w:r>
          </w:p>
          <w:p w14:paraId="2DB95D37" w14:textId="77777777" w:rsidR="00F7554C" w:rsidRPr="00114E4C" w:rsidRDefault="00F7554C"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Land Reform Act 2003</w:t>
            </w:r>
            <w:r w:rsidRPr="00114E4C">
              <w:rPr>
                <w:rFonts w:ascii="Arial" w:hAnsi="Arial" w:cs="Arial"/>
                <w:szCs w:val="24"/>
              </w:rPr>
              <w:t>” means the Land Reform (Scotland) Act 2003 and every statutory modification or re-enactment thereof for the time being in force.</w:t>
            </w:r>
          </w:p>
          <w:p w14:paraId="3B39D774" w14:textId="77777777" w:rsidR="00F7554C" w:rsidRPr="00114E4C" w:rsidRDefault="00F7554C"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Land Reform Act 2016</w:t>
            </w:r>
            <w:r w:rsidRPr="00114E4C">
              <w:rPr>
                <w:rFonts w:ascii="Arial" w:hAnsi="Arial" w:cs="Arial"/>
                <w:szCs w:val="24"/>
              </w:rPr>
              <w:t xml:space="preserve">” means the Land Reform (Scotland) Act 2016 and every statutory modification or re-enactment thereof for the time being in force. </w:t>
            </w:r>
          </w:p>
          <w:p w14:paraId="350B5A21" w14:textId="77777777" w:rsidR="00CF4AF0" w:rsidRPr="00114E4C" w:rsidRDefault="00F7554C" w:rsidP="00B051E1">
            <w:pPr>
              <w:pStyle w:val="BodyText2"/>
              <w:tabs>
                <w:tab w:val="clear" w:pos="1440"/>
              </w:tabs>
              <w:spacing w:line="240" w:lineRule="auto"/>
              <w:ind w:left="360" w:hanging="180"/>
              <w:jc w:val="left"/>
              <w:rPr>
                <w:rFonts w:ascii="Arial" w:hAnsi="Arial" w:cs="Arial"/>
                <w:szCs w:val="24"/>
              </w:rPr>
            </w:pPr>
            <w:r w:rsidRPr="00114E4C" w:rsidDel="00F7554C">
              <w:rPr>
                <w:rFonts w:ascii="Arial" w:hAnsi="Arial" w:cs="Arial"/>
                <w:szCs w:val="24"/>
              </w:rPr>
              <w:t xml:space="preserve"> </w:t>
            </w:r>
            <w:r w:rsidR="00CF4AF0" w:rsidRPr="00114E4C">
              <w:rPr>
                <w:rFonts w:ascii="Arial" w:hAnsi="Arial" w:cs="Arial"/>
                <w:szCs w:val="24"/>
              </w:rPr>
              <w:t>“</w:t>
            </w:r>
            <w:r w:rsidR="00CF4AF0" w:rsidRPr="00114E4C">
              <w:rPr>
                <w:rFonts w:ascii="Arial" w:hAnsi="Arial" w:cs="Arial"/>
                <w:b/>
                <w:szCs w:val="24"/>
              </w:rPr>
              <w:t>Members</w:t>
            </w:r>
            <w:r w:rsidR="00CF4AF0" w:rsidRPr="00114E4C">
              <w:rPr>
                <w:rFonts w:ascii="Arial" w:hAnsi="Arial" w:cs="Arial"/>
                <w:szCs w:val="24"/>
              </w:rPr>
              <w:t>”</w:t>
            </w:r>
            <w:r w:rsidR="00E758D7" w:rsidRPr="00114E4C">
              <w:rPr>
                <w:rFonts w:ascii="Arial" w:hAnsi="Arial" w:cs="Arial"/>
                <w:szCs w:val="24"/>
              </w:rPr>
              <w:t xml:space="preserve"> mean those individuals</w:t>
            </w:r>
            <w:r w:rsidR="00CF4AF0" w:rsidRPr="00114E4C">
              <w:rPr>
                <w:rFonts w:ascii="Arial" w:hAnsi="Arial" w:cs="Arial"/>
                <w:szCs w:val="24"/>
              </w:rPr>
              <w:t xml:space="preserve"> or </w:t>
            </w:r>
            <w:r w:rsidR="00E758D7" w:rsidRPr="00114E4C">
              <w:rPr>
                <w:rFonts w:ascii="Arial" w:hAnsi="Arial" w:cs="Arial"/>
                <w:szCs w:val="24"/>
              </w:rPr>
              <w:t xml:space="preserve">organisations </w:t>
            </w:r>
            <w:r w:rsidR="00CF4AF0" w:rsidRPr="00114E4C">
              <w:rPr>
                <w:rFonts w:ascii="Arial" w:hAnsi="Arial" w:cs="Arial"/>
                <w:szCs w:val="24"/>
              </w:rPr>
              <w:t>who have joined the company</w:t>
            </w:r>
            <w:r w:rsidR="00F872B1" w:rsidRPr="00114E4C">
              <w:rPr>
                <w:rFonts w:ascii="Arial" w:hAnsi="Arial" w:cs="Arial"/>
                <w:szCs w:val="24"/>
              </w:rPr>
              <w:t>.</w:t>
            </w:r>
          </w:p>
          <w:p w14:paraId="0F8D676D" w14:textId="77777777" w:rsidR="00247BC8" w:rsidRPr="00114E4C" w:rsidRDefault="00E758D7"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 xml:space="preserve"> </w:t>
            </w:r>
            <w:r w:rsidR="00247BC8" w:rsidRPr="00114E4C">
              <w:rPr>
                <w:rFonts w:ascii="Arial" w:hAnsi="Arial" w:cs="Arial"/>
                <w:szCs w:val="24"/>
              </w:rPr>
              <w:t>“</w:t>
            </w:r>
            <w:r w:rsidR="00247BC8" w:rsidRPr="00114E4C">
              <w:rPr>
                <w:rFonts w:ascii="Arial" w:hAnsi="Arial" w:cs="Arial"/>
                <w:b/>
                <w:szCs w:val="24"/>
              </w:rPr>
              <w:t>Organisation</w:t>
            </w:r>
            <w:r w:rsidR="00247BC8" w:rsidRPr="00114E4C">
              <w:rPr>
                <w:rFonts w:ascii="Arial" w:hAnsi="Arial" w:cs="Arial"/>
                <w:szCs w:val="24"/>
              </w:rPr>
              <w:t xml:space="preserve">” means any </w:t>
            </w:r>
            <w:r w:rsidR="00CF4AF0" w:rsidRPr="00114E4C">
              <w:rPr>
                <w:rFonts w:ascii="Arial" w:hAnsi="Arial" w:cs="Arial"/>
                <w:szCs w:val="24"/>
              </w:rPr>
              <w:t xml:space="preserve">incorporated or </w:t>
            </w:r>
            <w:r w:rsidR="00247BC8" w:rsidRPr="00114E4C">
              <w:rPr>
                <w:rFonts w:ascii="Arial" w:hAnsi="Arial" w:cs="Arial"/>
                <w:szCs w:val="24"/>
              </w:rPr>
              <w:t>unincorporated association, society, federation, partnership, corporate body, agency, undertaking, local authority, union, co-operative, trust or other organisation (not being an individual person).</w:t>
            </w:r>
          </w:p>
          <w:p w14:paraId="3EC5865B" w14:textId="77777777" w:rsidR="00940A98" w:rsidRPr="00114E4C" w:rsidRDefault="00940A9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OSCR</w:t>
            </w:r>
            <w:r w:rsidRPr="00114E4C">
              <w:rPr>
                <w:rFonts w:ascii="Arial" w:hAnsi="Arial" w:cs="Arial"/>
                <w:szCs w:val="24"/>
              </w:rPr>
              <w:t>” means the Office of the Scottish Charity Regulator</w:t>
            </w:r>
            <w:r w:rsidR="002E0BE5" w:rsidRPr="00114E4C">
              <w:rPr>
                <w:rFonts w:ascii="Arial" w:hAnsi="Arial" w:cs="Arial"/>
                <w:szCs w:val="24"/>
              </w:rPr>
              <w:t>.</w:t>
            </w:r>
          </w:p>
          <w:p w14:paraId="3AC02F05" w14:textId="77777777" w:rsidR="00247BC8" w:rsidRPr="00114E4C" w:rsidRDefault="00247BC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Property</w:t>
            </w:r>
            <w:r w:rsidRPr="00114E4C">
              <w:rPr>
                <w:rFonts w:ascii="Arial" w:hAnsi="Arial" w:cs="Arial"/>
                <w:szCs w:val="24"/>
              </w:rPr>
              <w:t>” means any property, assets or rights, heritable or moveable, wherever situated in the world</w:t>
            </w:r>
            <w:r w:rsidR="00322522" w:rsidRPr="00114E4C">
              <w:rPr>
                <w:rFonts w:ascii="Arial" w:hAnsi="Arial" w:cs="Arial"/>
                <w:szCs w:val="24"/>
              </w:rPr>
              <w:t>,</w:t>
            </w:r>
            <w:r w:rsidR="006805C9" w:rsidRPr="00114E4C">
              <w:rPr>
                <w:rFonts w:ascii="Arial" w:hAnsi="Arial" w:cs="Arial"/>
                <w:szCs w:val="24"/>
              </w:rPr>
              <w:t xml:space="preserve"> belonging to the Company</w:t>
            </w:r>
            <w:r w:rsidRPr="00114E4C">
              <w:rPr>
                <w:rFonts w:ascii="Arial" w:hAnsi="Arial" w:cs="Arial"/>
                <w:szCs w:val="24"/>
              </w:rPr>
              <w:t>.</w:t>
            </w:r>
          </w:p>
          <w:p w14:paraId="79D8A41C" w14:textId="77777777" w:rsidR="00247BC8" w:rsidRPr="00114E4C" w:rsidRDefault="00255AEA" w:rsidP="00B051E1">
            <w:pPr>
              <w:pStyle w:val="BodyText2"/>
              <w:tabs>
                <w:tab w:val="clear" w:pos="1440"/>
              </w:tabs>
              <w:spacing w:line="240" w:lineRule="auto"/>
              <w:ind w:left="360" w:hanging="180"/>
              <w:jc w:val="left"/>
              <w:rPr>
                <w:rFonts w:ascii="Arial" w:hAnsi="Arial" w:cs="Arial"/>
                <w:szCs w:val="24"/>
              </w:rPr>
            </w:pPr>
            <w:r w:rsidRPr="00114E4C" w:rsidDel="00255AEA">
              <w:rPr>
                <w:rFonts w:ascii="Arial" w:hAnsi="Arial" w:cs="Arial"/>
                <w:b/>
                <w:szCs w:val="24"/>
              </w:rPr>
              <w:t xml:space="preserve"> </w:t>
            </w:r>
            <w:r w:rsidR="00247BC8" w:rsidRPr="00114E4C">
              <w:rPr>
                <w:rFonts w:ascii="Arial" w:hAnsi="Arial" w:cs="Arial"/>
                <w:szCs w:val="24"/>
              </w:rPr>
              <w:t>“</w:t>
            </w:r>
            <w:r w:rsidR="00247BC8" w:rsidRPr="00114E4C">
              <w:rPr>
                <w:rFonts w:ascii="Arial" w:hAnsi="Arial" w:cs="Arial"/>
                <w:b/>
                <w:szCs w:val="24"/>
              </w:rPr>
              <w:t>Subscribers</w:t>
            </w:r>
            <w:r w:rsidR="00247BC8" w:rsidRPr="00114E4C">
              <w:rPr>
                <w:rFonts w:ascii="Arial" w:hAnsi="Arial" w:cs="Arial"/>
                <w:szCs w:val="24"/>
              </w:rPr>
              <w:t xml:space="preserve">” means those </w:t>
            </w:r>
            <w:r w:rsidR="00865322" w:rsidRPr="00114E4C">
              <w:rPr>
                <w:rFonts w:ascii="Arial" w:hAnsi="Arial" w:cs="Arial"/>
                <w:szCs w:val="24"/>
              </w:rPr>
              <w:t>Ordinary Members, as defined in Article 8.1</w:t>
            </w:r>
            <w:r w:rsidR="00960C3E" w:rsidRPr="00114E4C">
              <w:rPr>
                <w:rFonts w:ascii="Arial" w:hAnsi="Arial" w:cs="Arial"/>
                <w:szCs w:val="24"/>
              </w:rPr>
              <w:t xml:space="preserve">, </w:t>
            </w:r>
            <w:r w:rsidR="00247BC8" w:rsidRPr="00114E4C">
              <w:rPr>
                <w:rFonts w:ascii="Arial" w:hAnsi="Arial" w:cs="Arial"/>
                <w:szCs w:val="24"/>
              </w:rPr>
              <w:t>who have subscribed the Memorandum of Association.</w:t>
            </w:r>
            <w:r w:rsidR="00960C3E" w:rsidRPr="00114E4C">
              <w:rPr>
                <w:rFonts w:ascii="Arial" w:hAnsi="Arial" w:cs="Arial"/>
                <w:szCs w:val="24"/>
              </w:rPr>
              <w:t xml:space="preserve"> </w:t>
            </w:r>
          </w:p>
          <w:p w14:paraId="071CC973" w14:textId="77777777" w:rsidR="002E0BE5" w:rsidRPr="00114E4C" w:rsidRDefault="006805C9" w:rsidP="00B051E1">
            <w:pPr>
              <w:pStyle w:val="BodyText2"/>
              <w:tabs>
                <w:tab w:val="clear" w:pos="1440"/>
              </w:tabs>
              <w:spacing w:line="240" w:lineRule="auto"/>
              <w:ind w:left="360" w:hanging="180"/>
              <w:jc w:val="left"/>
              <w:rPr>
                <w:rFonts w:ascii="Arial" w:hAnsi="Arial" w:cs="Arial"/>
                <w:szCs w:val="24"/>
              </w:rPr>
            </w:pPr>
            <w:r w:rsidRPr="00114E4C" w:rsidDel="006805C9">
              <w:rPr>
                <w:rFonts w:ascii="Arial" w:hAnsi="Arial" w:cs="Arial"/>
                <w:b/>
                <w:szCs w:val="24"/>
              </w:rPr>
              <w:t xml:space="preserve"> </w:t>
            </w:r>
            <w:r w:rsidR="002E0BE5" w:rsidRPr="00114E4C">
              <w:rPr>
                <w:rFonts w:ascii="Arial" w:hAnsi="Arial" w:cs="Arial"/>
                <w:szCs w:val="24"/>
              </w:rPr>
              <w:t xml:space="preserve"> “</w:t>
            </w:r>
            <w:r w:rsidR="002E0BE5" w:rsidRPr="00114E4C">
              <w:rPr>
                <w:rFonts w:ascii="Arial" w:hAnsi="Arial" w:cs="Arial"/>
                <w:b/>
                <w:szCs w:val="24"/>
              </w:rPr>
              <w:t>Them</w:t>
            </w:r>
            <w:r w:rsidR="002E0BE5" w:rsidRPr="00114E4C">
              <w:rPr>
                <w:rFonts w:ascii="Arial" w:hAnsi="Arial" w:cs="Arial"/>
                <w:szCs w:val="24"/>
              </w:rPr>
              <w:t>”, “</w:t>
            </w:r>
            <w:r w:rsidR="002E0BE5" w:rsidRPr="00114E4C">
              <w:rPr>
                <w:rFonts w:ascii="Arial" w:hAnsi="Arial" w:cs="Arial"/>
                <w:b/>
                <w:szCs w:val="24"/>
              </w:rPr>
              <w:t>Their</w:t>
            </w:r>
            <w:r w:rsidR="002E0BE5" w:rsidRPr="00114E4C">
              <w:rPr>
                <w:rFonts w:ascii="Arial" w:hAnsi="Arial" w:cs="Arial"/>
                <w:szCs w:val="24"/>
              </w:rPr>
              <w:t>” or “</w:t>
            </w:r>
            <w:r w:rsidR="002E0BE5" w:rsidRPr="00114E4C">
              <w:rPr>
                <w:rFonts w:ascii="Arial" w:hAnsi="Arial" w:cs="Arial"/>
                <w:b/>
                <w:szCs w:val="24"/>
              </w:rPr>
              <w:t>They</w:t>
            </w:r>
            <w:r w:rsidR="002E0BE5" w:rsidRPr="00114E4C">
              <w:rPr>
                <w:rFonts w:ascii="Arial" w:hAnsi="Arial" w:cs="Arial"/>
                <w:szCs w:val="24"/>
              </w:rPr>
              <w:t>” means an individual or an organisation.</w:t>
            </w:r>
          </w:p>
          <w:p w14:paraId="34C823C4" w14:textId="28A6934F" w:rsidR="0094422C" w:rsidRPr="00114E4C" w:rsidRDefault="006534C8" w:rsidP="00B051E1">
            <w:pPr>
              <w:pStyle w:val="BodyText2"/>
              <w:tabs>
                <w:tab w:val="clear" w:pos="1440"/>
              </w:tabs>
              <w:spacing w:line="240" w:lineRule="auto"/>
              <w:ind w:left="360" w:hanging="180"/>
              <w:jc w:val="left"/>
              <w:rPr>
                <w:rFonts w:ascii="Arial" w:hAnsi="Arial" w:cs="Arial"/>
                <w:szCs w:val="24"/>
              </w:rPr>
            </w:pPr>
            <w:r w:rsidRPr="00114E4C">
              <w:rPr>
                <w:rFonts w:ascii="Arial" w:hAnsi="Arial" w:cs="Arial"/>
                <w:szCs w:val="24"/>
              </w:rPr>
              <w:t>“</w:t>
            </w:r>
            <w:r w:rsidRPr="00114E4C">
              <w:rPr>
                <w:rFonts w:ascii="Arial" w:hAnsi="Arial" w:cs="Arial"/>
                <w:b/>
                <w:szCs w:val="24"/>
              </w:rPr>
              <w:t>The 2005 Act</w:t>
            </w:r>
            <w:r w:rsidRPr="00114E4C">
              <w:rPr>
                <w:rFonts w:ascii="Arial" w:hAnsi="Arial" w:cs="Arial"/>
                <w:szCs w:val="24"/>
              </w:rPr>
              <w:t>” means the Charities and Trustee Investment (Scotland) Act 2005 and every statutory modification or re-enactment thereof for the time being in force</w:t>
            </w:r>
            <w:r w:rsidR="0094422C" w:rsidRPr="00114E4C">
              <w:rPr>
                <w:rFonts w:ascii="Arial" w:hAnsi="Arial" w:cs="Arial"/>
                <w:szCs w:val="24"/>
              </w:rPr>
              <w:t>.</w:t>
            </w:r>
          </w:p>
        </w:tc>
        <w:tc>
          <w:tcPr>
            <w:tcW w:w="2531" w:type="dxa"/>
            <w:shd w:val="clear" w:color="auto" w:fill="F2F2F2"/>
          </w:tcPr>
          <w:p w14:paraId="7D10F3EF" w14:textId="77777777" w:rsidR="00247BC8" w:rsidRPr="00114E4C" w:rsidRDefault="00247BC8" w:rsidP="00B051E1">
            <w:pPr>
              <w:rPr>
                <w:rFonts w:ascii="Arial" w:hAnsi="Arial" w:cs="Arial"/>
                <w:szCs w:val="24"/>
              </w:rPr>
            </w:pPr>
          </w:p>
        </w:tc>
      </w:tr>
      <w:tr w:rsidR="00247BC8" w:rsidRPr="00114E4C" w14:paraId="442A7AB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tcPr>
          <w:p w14:paraId="3EDBA6FA" w14:textId="2A16732A"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C3492B" w:rsidRPr="00114E4C">
              <w:rPr>
                <w:rFonts w:ascii="Arial" w:hAnsi="Arial" w:cs="Arial"/>
                <w:szCs w:val="24"/>
              </w:rPr>
              <w:t>1</w:t>
            </w:r>
          </w:p>
        </w:tc>
        <w:tc>
          <w:tcPr>
            <w:tcW w:w="6237" w:type="dxa"/>
          </w:tcPr>
          <w:p w14:paraId="0BA18E1B" w14:textId="77777777" w:rsidR="00247BC8" w:rsidRPr="00114E4C" w:rsidRDefault="00247BC8" w:rsidP="00B051E1">
            <w:pPr>
              <w:pStyle w:val="BodyText2"/>
              <w:tabs>
                <w:tab w:val="clear" w:pos="1440"/>
              </w:tabs>
              <w:spacing w:line="240" w:lineRule="auto"/>
              <w:jc w:val="left"/>
              <w:rPr>
                <w:rFonts w:ascii="Arial" w:hAnsi="Arial" w:cs="Arial"/>
                <w:szCs w:val="24"/>
              </w:rPr>
            </w:pPr>
            <w:r w:rsidRPr="00114E4C">
              <w:rPr>
                <w:rFonts w:ascii="Arial" w:hAnsi="Arial" w:cs="Arial"/>
                <w:szCs w:val="24"/>
              </w:rPr>
              <w:t xml:space="preserve">Words importing the singular number only shall include the plural number, and vice versa; and words importing the masculine gender only shall include the feminine gender. </w:t>
            </w:r>
          </w:p>
        </w:tc>
        <w:tc>
          <w:tcPr>
            <w:tcW w:w="2531" w:type="dxa"/>
            <w:shd w:val="clear" w:color="auto" w:fill="F2F2F2"/>
          </w:tcPr>
          <w:p w14:paraId="4FD547A6" w14:textId="77777777" w:rsidR="00247BC8" w:rsidRPr="00114E4C" w:rsidRDefault="00247BC8" w:rsidP="00B051E1">
            <w:pPr>
              <w:rPr>
                <w:rFonts w:ascii="Arial" w:hAnsi="Arial" w:cs="Arial"/>
                <w:szCs w:val="24"/>
              </w:rPr>
            </w:pPr>
          </w:p>
        </w:tc>
      </w:tr>
      <w:tr w:rsidR="00247BC8" w:rsidRPr="00114E4C" w14:paraId="7867F4B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tcPr>
          <w:p w14:paraId="2CB32017" w14:textId="3A4CE31B"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C3492B" w:rsidRPr="00114E4C">
              <w:rPr>
                <w:rFonts w:ascii="Arial" w:hAnsi="Arial" w:cs="Arial"/>
                <w:szCs w:val="24"/>
              </w:rPr>
              <w:t>2</w:t>
            </w:r>
          </w:p>
        </w:tc>
        <w:tc>
          <w:tcPr>
            <w:tcW w:w="6237" w:type="dxa"/>
          </w:tcPr>
          <w:p w14:paraId="6EE2E91F" w14:textId="77777777" w:rsidR="00247BC8" w:rsidRPr="00114E4C" w:rsidRDefault="00247BC8" w:rsidP="00B051E1">
            <w:pPr>
              <w:rPr>
                <w:rFonts w:ascii="Arial" w:hAnsi="Arial" w:cs="Arial"/>
                <w:b/>
                <w:szCs w:val="24"/>
              </w:rPr>
            </w:pPr>
            <w:r w:rsidRPr="00114E4C">
              <w:rPr>
                <w:rFonts w:ascii="Arial" w:hAnsi="Arial" w:cs="Arial"/>
                <w:szCs w:val="24"/>
              </w:rPr>
              <w:t>These Articles supersede any model Articles</w:t>
            </w:r>
            <w:r w:rsidR="0036383A" w:rsidRPr="00114E4C">
              <w:rPr>
                <w:rFonts w:ascii="Arial" w:hAnsi="Arial" w:cs="Arial"/>
                <w:szCs w:val="24"/>
              </w:rPr>
              <w:t xml:space="preserve"> and</w:t>
            </w:r>
            <w:r w:rsidRPr="00114E4C">
              <w:rPr>
                <w:rFonts w:ascii="Arial" w:hAnsi="Arial" w:cs="Arial"/>
                <w:szCs w:val="24"/>
              </w:rPr>
              <w:t xml:space="preserve"> any regulations pertaining thereto. Subject as aforesaid, any words or expressions defined in the </w:t>
            </w:r>
            <w:r w:rsidR="006642D1" w:rsidRPr="00114E4C">
              <w:rPr>
                <w:rFonts w:ascii="Arial" w:hAnsi="Arial" w:cs="Arial"/>
                <w:szCs w:val="24"/>
              </w:rPr>
              <w:t xml:space="preserve">Act </w:t>
            </w:r>
            <w:r w:rsidRPr="00114E4C">
              <w:rPr>
                <w:rFonts w:ascii="Arial" w:hAnsi="Arial" w:cs="Arial"/>
                <w:szCs w:val="24"/>
              </w:rPr>
              <w:t>shall, if not inconsistent with the subject or context, bear the same meanings in the Articles.</w:t>
            </w:r>
          </w:p>
        </w:tc>
        <w:tc>
          <w:tcPr>
            <w:tcW w:w="2531" w:type="dxa"/>
            <w:shd w:val="clear" w:color="auto" w:fill="F2F2F2"/>
          </w:tcPr>
          <w:p w14:paraId="12163124" w14:textId="77777777" w:rsidR="00247BC8" w:rsidRPr="00114E4C" w:rsidRDefault="00247BC8" w:rsidP="00B051E1">
            <w:pPr>
              <w:rPr>
                <w:rFonts w:ascii="Arial" w:hAnsi="Arial" w:cs="Arial"/>
                <w:szCs w:val="24"/>
              </w:rPr>
            </w:pPr>
          </w:p>
        </w:tc>
      </w:tr>
      <w:tr w:rsidR="00247BC8" w:rsidRPr="00114E4C" w14:paraId="3E2CCA2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tcPr>
          <w:p w14:paraId="4722F022" w14:textId="3EC69D31" w:rsidR="00247BC8" w:rsidRPr="00114E4C" w:rsidRDefault="00B80F1C" w:rsidP="00B051E1">
            <w:pPr>
              <w:rPr>
                <w:rFonts w:ascii="Arial" w:hAnsi="Arial" w:cs="Arial"/>
                <w:szCs w:val="24"/>
              </w:rPr>
            </w:pPr>
            <w:r>
              <w:rPr>
                <w:rFonts w:ascii="Arial" w:hAnsi="Arial" w:cs="Arial"/>
                <w:szCs w:val="24"/>
              </w:rPr>
              <w:t>Article</w:t>
            </w:r>
            <w:r w:rsidR="002D2661">
              <w:rPr>
                <w:rFonts w:ascii="Arial" w:hAnsi="Arial" w:cs="Arial"/>
                <w:szCs w:val="24"/>
              </w:rPr>
              <w:t xml:space="preserve"> 3.3</w:t>
            </w:r>
          </w:p>
        </w:tc>
        <w:tc>
          <w:tcPr>
            <w:tcW w:w="6237" w:type="dxa"/>
          </w:tcPr>
          <w:p w14:paraId="22632D48" w14:textId="77777777" w:rsidR="00247BC8" w:rsidRPr="00114E4C" w:rsidRDefault="00247BC8" w:rsidP="00B051E1">
            <w:pPr>
              <w:rPr>
                <w:rFonts w:ascii="Arial" w:hAnsi="Arial" w:cs="Arial"/>
                <w:b/>
                <w:szCs w:val="24"/>
              </w:rPr>
            </w:pPr>
            <w:r w:rsidRPr="00114E4C">
              <w:rPr>
                <w:rFonts w:ascii="Arial" w:hAnsi="Arial" w:cs="Arial"/>
                <w:szCs w:val="24"/>
              </w:rPr>
              <w:t xml:space="preserve">The two </w:t>
            </w:r>
            <w:r w:rsidR="006805C9" w:rsidRPr="00114E4C">
              <w:rPr>
                <w:rFonts w:ascii="Arial" w:hAnsi="Arial" w:cs="Arial"/>
                <w:szCs w:val="24"/>
              </w:rPr>
              <w:t>s</w:t>
            </w:r>
            <w:r w:rsidRPr="00114E4C">
              <w:rPr>
                <w:rFonts w:ascii="Arial" w:hAnsi="Arial" w:cs="Arial"/>
                <w:szCs w:val="24"/>
              </w:rPr>
              <w:t>chedules to these Articles are deemed to form an integral part of these Articles.</w:t>
            </w:r>
          </w:p>
        </w:tc>
        <w:tc>
          <w:tcPr>
            <w:tcW w:w="2531" w:type="dxa"/>
            <w:shd w:val="clear" w:color="auto" w:fill="F2F2F2"/>
          </w:tcPr>
          <w:p w14:paraId="51CCF055" w14:textId="77777777" w:rsidR="00247BC8" w:rsidRPr="00114E4C" w:rsidRDefault="00247BC8" w:rsidP="00B051E1">
            <w:pPr>
              <w:rPr>
                <w:rFonts w:ascii="Arial" w:hAnsi="Arial" w:cs="Arial"/>
                <w:szCs w:val="24"/>
              </w:rPr>
            </w:pPr>
          </w:p>
        </w:tc>
      </w:tr>
      <w:tr w:rsidR="00247BC8" w:rsidRPr="00114E4C" w14:paraId="0E8848D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tcPr>
          <w:p w14:paraId="1A2F130C" w14:textId="77777777" w:rsidR="00247BC8" w:rsidRPr="00114E4C" w:rsidRDefault="00247BC8" w:rsidP="00130631"/>
        </w:tc>
        <w:tc>
          <w:tcPr>
            <w:tcW w:w="6237" w:type="dxa"/>
          </w:tcPr>
          <w:p w14:paraId="1AFA7752" w14:textId="20273DB6" w:rsidR="00247BC8" w:rsidRPr="00130631" w:rsidRDefault="006E62DD" w:rsidP="00130631">
            <w:pPr>
              <w:jc w:val="center"/>
              <w:rPr>
                <w:rFonts w:ascii="Arial" w:hAnsi="Arial" w:cs="Arial"/>
                <w:b/>
                <w:bCs/>
              </w:rPr>
            </w:pPr>
            <w:r w:rsidRPr="00130631">
              <w:rPr>
                <w:rFonts w:ascii="Arial" w:hAnsi="Arial" w:cs="Arial"/>
                <w:b/>
                <w:bCs/>
              </w:rPr>
              <w:t>Definition of Community and Purposes</w:t>
            </w:r>
          </w:p>
        </w:tc>
        <w:tc>
          <w:tcPr>
            <w:tcW w:w="2531" w:type="dxa"/>
            <w:shd w:val="clear" w:color="auto" w:fill="F2F2F2"/>
          </w:tcPr>
          <w:p w14:paraId="15C054F7" w14:textId="77777777" w:rsidR="00247BC8" w:rsidRPr="00114E4C" w:rsidRDefault="00247BC8" w:rsidP="00B051E1">
            <w:pPr>
              <w:rPr>
                <w:rFonts w:ascii="Arial" w:hAnsi="Arial" w:cs="Arial"/>
                <w:szCs w:val="24"/>
              </w:rPr>
            </w:pPr>
          </w:p>
        </w:tc>
      </w:tr>
      <w:tr w:rsidR="00247BC8" w:rsidRPr="00114E4C" w14:paraId="7F7A3A4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tcPr>
          <w:p w14:paraId="1D5F5A64" w14:textId="4AF6C7C2"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4</w:t>
            </w:r>
          </w:p>
        </w:tc>
        <w:tc>
          <w:tcPr>
            <w:tcW w:w="6237" w:type="dxa"/>
          </w:tcPr>
          <w:p w14:paraId="6E1B7296" w14:textId="77777777" w:rsidR="00247BC8" w:rsidRPr="00114E4C" w:rsidRDefault="00E758D7" w:rsidP="00B051E1">
            <w:pPr>
              <w:rPr>
                <w:rFonts w:ascii="Arial" w:hAnsi="Arial" w:cs="Arial"/>
                <w:szCs w:val="24"/>
              </w:rPr>
            </w:pPr>
            <w:r w:rsidRPr="00114E4C">
              <w:rPr>
                <w:rFonts w:ascii="Arial" w:hAnsi="Arial" w:cs="Arial"/>
                <w:szCs w:val="24"/>
              </w:rPr>
              <w:t xml:space="preserve">The Company has been formed </w:t>
            </w:r>
            <w:r w:rsidR="00251899" w:rsidRPr="00114E4C">
              <w:rPr>
                <w:rFonts w:ascii="Arial" w:hAnsi="Arial" w:cs="Arial"/>
                <w:szCs w:val="24"/>
              </w:rPr>
              <w:t xml:space="preserve">for the public </w:t>
            </w:r>
            <w:r w:rsidRPr="00114E4C">
              <w:rPr>
                <w:rFonts w:ascii="Arial" w:hAnsi="Arial" w:cs="Arial"/>
                <w:szCs w:val="24"/>
              </w:rPr>
              <w:t xml:space="preserve">benefit </w:t>
            </w:r>
            <w:r w:rsidR="00251899" w:rsidRPr="00114E4C">
              <w:rPr>
                <w:rFonts w:ascii="Arial" w:hAnsi="Arial" w:cs="Arial"/>
                <w:szCs w:val="24"/>
              </w:rPr>
              <w:t xml:space="preserve">of </w:t>
            </w:r>
            <w:r w:rsidRPr="00114E4C">
              <w:rPr>
                <w:rFonts w:ascii="Arial" w:hAnsi="Arial" w:cs="Arial"/>
                <w:szCs w:val="24"/>
              </w:rPr>
              <w:t>the Community of [</w:t>
            </w:r>
            <w:r w:rsidRPr="00114E4C">
              <w:rPr>
                <w:rFonts w:ascii="Arial" w:hAnsi="Arial" w:cs="Arial"/>
                <w:szCs w:val="24"/>
                <w:highlight w:val="yellow"/>
              </w:rPr>
              <w:t>insert geographic name of place or district</w:t>
            </w:r>
            <w:r w:rsidRPr="00114E4C">
              <w:rPr>
                <w:rFonts w:ascii="Arial" w:hAnsi="Arial" w:cs="Arial"/>
                <w:szCs w:val="24"/>
                <w:u w:val="single"/>
              </w:rPr>
              <w:t>]</w:t>
            </w:r>
            <w:r w:rsidRPr="00114E4C">
              <w:rPr>
                <w:rFonts w:ascii="Arial" w:hAnsi="Arial" w:cs="Arial"/>
                <w:szCs w:val="24"/>
              </w:rPr>
              <w:t xml:space="preserve"> as defined by [</w:t>
            </w:r>
            <w:r w:rsidRPr="00114E4C">
              <w:rPr>
                <w:rFonts w:ascii="Arial" w:hAnsi="Arial" w:cs="Arial"/>
                <w:szCs w:val="24"/>
                <w:highlight w:val="yellow"/>
              </w:rPr>
              <w:t>enter how the Community has been defined]</w:t>
            </w:r>
            <w:r w:rsidRPr="00114E4C">
              <w:rPr>
                <w:rFonts w:ascii="Arial" w:hAnsi="Arial" w:cs="Arial"/>
                <w:szCs w:val="24"/>
              </w:rPr>
              <w:t xml:space="preserve"> </w:t>
            </w:r>
            <w:r w:rsidRPr="00E0781A">
              <w:rPr>
                <w:rFonts w:ascii="Arial" w:hAnsi="Arial" w:cs="Arial"/>
                <w:szCs w:val="24"/>
              </w:rPr>
              <w:t>(“</w:t>
            </w:r>
            <w:r w:rsidRPr="007E0036">
              <w:rPr>
                <w:rFonts w:ascii="Arial" w:hAnsi="Arial" w:cs="Arial"/>
                <w:b/>
                <w:bCs/>
                <w:szCs w:val="24"/>
              </w:rPr>
              <w:t>the Community</w:t>
            </w:r>
            <w:r w:rsidRPr="00E0781A">
              <w:rPr>
                <w:rFonts w:ascii="Arial" w:hAnsi="Arial" w:cs="Arial"/>
                <w:szCs w:val="24"/>
              </w:rPr>
              <w:t>”),</w:t>
            </w:r>
            <w:r w:rsidRPr="00114E4C">
              <w:rPr>
                <w:rFonts w:ascii="Arial" w:hAnsi="Arial" w:cs="Arial"/>
                <w:szCs w:val="24"/>
              </w:rPr>
              <w:t xml:space="preserve"> with the Purposes listed in the </w:t>
            </w:r>
            <w:r w:rsidR="002B191D" w:rsidRPr="00114E4C">
              <w:rPr>
                <w:rFonts w:ascii="Arial" w:hAnsi="Arial" w:cs="Arial"/>
                <w:szCs w:val="24"/>
              </w:rPr>
              <w:t>S</w:t>
            </w:r>
            <w:r w:rsidRPr="00114E4C">
              <w:rPr>
                <w:rFonts w:ascii="Arial" w:hAnsi="Arial" w:cs="Arial"/>
                <w:szCs w:val="24"/>
              </w:rPr>
              <w:t>ub-</w:t>
            </w:r>
            <w:r w:rsidR="002B191D" w:rsidRPr="00114E4C">
              <w:rPr>
                <w:rFonts w:ascii="Arial" w:hAnsi="Arial" w:cs="Arial"/>
                <w:szCs w:val="24"/>
              </w:rPr>
              <w:t>a</w:t>
            </w:r>
            <w:r w:rsidRPr="00114E4C">
              <w:rPr>
                <w:rFonts w:ascii="Arial" w:hAnsi="Arial" w:cs="Arial"/>
                <w:szCs w:val="24"/>
              </w:rPr>
              <w:t xml:space="preserve">rticles </w:t>
            </w:r>
            <w:r w:rsidRPr="00E0781A">
              <w:rPr>
                <w:rFonts w:ascii="Arial" w:hAnsi="Arial" w:cs="Arial"/>
                <w:szCs w:val="24"/>
              </w:rPr>
              <w:t>hereto (“</w:t>
            </w:r>
            <w:r w:rsidRPr="007E0036">
              <w:rPr>
                <w:rFonts w:ascii="Arial" w:hAnsi="Arial" w:cs="Arial"/>
                <w:b/>
                <w:bCs/>
                <w:szCs w:val="24"/>
              </w:rPr>
              <w:t>the Purposes</w:t>
            </w:r>
            <w:r w:rsidRPr="00E0781A">
              <w:rPr>
                <w:rFonts w:ascii="Arial" w:hAnsi="Arial" w:cs="Arial"/>
                <w:szCs w:val="24"/>
              </w:rPr>
              <w:t>”),</w:t>
            </w:r>
            <w:r w:rsidRPr="00114E4C">
              <w:rPr>
                <w:rFonts w:ascii="Arial" w:hAnsi="Arial" w:cs="Arial"/>
                <w:szCs w:val="24"/>
              </w:rPr>
              <w:t xml:space="preserve"> to be </w:t>
            </w:r>
            <w:r w:rsidRPr="00114E4C">
              <w:rPr>
                <w:rFonts w:ascii="Arial" w:hAnsi="Arial" w:cs="Arial"/>
                <w:szCs w:val="24"/>
              </w:rPr>
              <w:lastRenderedPageBreak/>
              <w:t>exercised following the principles of sustainable development (where sustainable development means development which meets the needs of the present without compromising the ability of future generations to meet their own needs)</w:t>
            </w:r>
            <w:r w:rsidR="00F7554C" w:rsidRPr="00114E4C">
              <w:rPr>
                <w:rFonts w:ascii="Arial" w:hAnsi="Arial" w:cs="Arial"/>
                <w:szCs w:val="24"/>
              </w:rPr>
              <w:t>.</w:t>
            </w:r>
          </w:p>
        </w:tc>
        <w:tc>
          <w:tcPr>
            <w:tcW w:w="2531" w:type="dxa"/>
            <w:shd w:val="clear" w:color="auto" w:fill="F2F2F2"/>
          </w:tcPr>
          <w:p w14:paraId="2E07D08A" w14:textId="77777777" w:rsidR="00E758D7" w:rsidRPr="00E0781A" w:rsidRDefault="00F7554C" w:rsidP="00B051E1">
            <w:pPr>
              <w:rPr>
                <w:rFonts w:ascii="Arial" w:hAnsi="Arial" w:cs="Arial"/>
                <w:bCs/>
                <w:szCs w:val="24"/>
              </w:rPr>
            </w:pPr>
            <w:r w:rsidRPr="00E0781A">
              <w:rPr>
                <w:rFonts w:ascii="Arial" w:hAnsi="Arial" w:cs="Arial"/>
                <w:bCs/>
                <w:szCs w:val="24"/>
              </w:rPr>
              <w:lastRenderedPageBreak/>
              <w:t xml:space="preserve">This is a requirement under sections 34(1) (a) and 97D(2)(a) of the Land Reform Act 2003 and section </w:t>
            </w:r>
            <w:r w:rsidRPr="00E0781A">
              <w:rPr>
                <w:rFonts w:ascii="Arial" w:hAnsi="Arial" w:cs="Arial"/>
                <w:bCs/>
                <w:szCs w:val="24"/>
              </w:rPr>
              <w:lastRenderedPageBreak/>
              <w:t>49(2)(a) of the Land Reform Act 2016</w:t>
            </w:r>
            <w:r w:rsidR="00E758D7" w:rsidRPr="00E0781A">
              <w:rPr>
                <w:rFonts w:ascii="Arial" w:hAnsi="Arial" w:cs="Arial"/>
                <w:bCs/>
                <w:szCs w:val="24"/>
              </w:rPr>
              <w:t xml:space="preserve"> </w:t>
            </w:r>
          </w:p>
          <w:p w14:paraId="7CD81545" w14:textId="77777777" w:rsidR="00E758D7" w:rsidRPr="00114E4C" w:rsidRDefault="00E758D7" w:rsidP="00B051E1">
            <w:pPr>
              <w:rPr>
                <w:rFonts w:ascii="Arial" w:hAnsi="Arial" w:cs="Arial"/>
                <w:szCs w:val="24"/>
              </w:rPr>
            </w:pPr>
          </w:p>
          <w:p w14:paraId="08B501CA" w14:textId="77777777" w:rsidR="006805C9" w:rsidRPr="00114E4C" w:rsidRDefault="006805C9" w:rsidP="00B051E1">
            <w:pPr>
              <w:rPr>
                <w:rFonts w:ascii="Arial" w:hAnsi="Arial" w:cs="Arial"/>
                <w:szCs w:val="24"/>
              </w:rPr>
            </w:pPr>
            <w:r w:rsidRPr="00114E4C">
              <w:rPr>
                <w:rFonts w:ascii="Arial" w:hAnsi="Arial" w:cs="Arial"/>
                <w:szCs w:val="24"/>
              </w:rPr>
              <w:t>A Community must be defined by reference to a postcode unit or units, or a prescribed type of area</w:t>
            </w:r>
            <w:r w:rsidR="00322522" w:rsidRPr="00114E4C">
              <w:rPr>
                <w:rFonts w:ascii="Arial" w:hAnsi="Arial" w:cs="Arial"/>
                <w:szCs w:val="24"/>
              </w:rPr>
              <w:t xml:space="preserve"> or areas</w:t>
            </w:r>
            <w:r w:rsidRPr="00114E4C">
              <w:rPr>
                <w:rFonts w:ascii="Arial" w:hAnsi="Arial" w:cs="Arial"/>
                <w:szCs w:val="24"/>
              </w:rPr>
              <w:t>, or both such unit</w:t>
            </w:r>
            <w:r w:rsidR="00322522" w:rsidRPr="00114E4C">
              <w:rPr>
                <w:rFonts w:ascii="Arial" w:hAnsi="Arial" w:cs="Arial"/>
                <w:szCs w:val="24"/>
              </w:rPr>
              <w:t>s</w:t>
            </w:r>
            <w:r w:rsidRPr="00114E4C">
              <w:rPr>
                <w:rFonts w:ascii="Arial" w:hAnsi="Arial" w:cs="Arial"/>
                <w:szCs w:val="24"/>
              </w:rPr>
              <w:t xml:space="preserve"> a</w:t>
            </w:r>
            <w:r w:rsidR="00322522" w:rsidRPr="00114E4C">
              <w:rPr>
                <w:rFonts w:ascii="Arial" w:hAnsi="Arial" w:cs="Arial"/>
                <w:szCs w:val="24"/>
              </w:rPr>
              <w:t>nd</w:t>
            </w:r>
            <w:r w:rsidRPr="00114E4C">
              <w:rPr>
                <w:rFonts w:ascii="Arial" w:hAnsi="Arial" w:cs="Arial"/>
                <w:szCs w:val="24"/>
              </w:rPr>
              <w:t xml:space="preserve"> type</w:t>
            </w:r>
            <w:r w:rsidR="00322522" w:rsidRPr="00114E4C">
              <w:rPr>
                <w:rFonts w:ascii="Arial" w:hAnsi="Arial" w:cs="Arial"/>
                <w:szCs w:val="24"/>
              </w:rPr>
              <w:t>s</w:t>
            </w:r>
            <w:r w:rsidRPr="00114E4C">
              <w:rPr>
                <w:rFonts w:ascii="Arial" w:hAnsi="Arial" w:cs="Arial"/>
                <w:szCs w:val="24"/>
              </w:rPr>
              <w:t xml:space="preserve"> of area. The provisions setting out how you can define your Community are found at sections 34(5) and 97D(9) of the Land Reform Act 2003 and section 49(9) of the Land Reform Act 2016 and the following regulations:   </w:t>
            </w:r>
          </w:p>
          <w:p w14:paraId="23125077" w14:textId="77777777" w:rsidR="00F7554C" w:rsidRPr="00114E4C" w:rsidRDefault="00F7554C" w:rsidP="00B051E1">
            <w:pPr>
              <w:rPr>
                <w:rFonts w:ascii="Arial" w:hAnsi="Arial" w:cs="Arial"/>
                <w:szCs w:val="24"/>
              </w:rPr>
            </w:pPr>
            <w:r w:rsidRPr="00114E4C">
              <w:rPr>
                <w:rFonts w:ascii="Arial" w:hAnsi="Arial" w:cs="Arial"/>
                <w:szCs w:val="24"/>
              </w:rPr>
              <w:t>Community Right to Buy (Scotland) Regulations 2015, (regulation 2), The Community Right to Buy (Abandoned, Neglected or Detrimental Land) (Applications, Ballots and Miscellaneous Provisions (Scotland) Regulations 2018 (regulation 17) and the Right to Buy Land to Further Sustainable Development (Eligible Land, Specified Types of Area and Restrictions on Transfers, Assignations and Dealing) (Scotland) Regulations 2020 (regulation 6)</w:t>
            </w:r>
          </w:p>
          <w:p w14:paraId="10A5B3E9" w14:textId="77777777" w:rsidR="00E758D7" w:rsidRPr="00114E4C" w:rsidRDefault="00E758D7" w:rsidP="00B051E1">
            <w:pPr>
              <w:rPr>
                <w:rFonts w:ascii="Arial" w:hAnsi="Arial" w:cs="Arial"/>
                <w:szCs w:val="24"/>
              </w:rPr>
            </w:pPr>
          </w:p>
          <w:p w14:paraId="3FF39A7B" w14:textId="77777777" w:rsidR="007F6093" w:rsidRPr="00114E4C" w:rsidRDefault="00E758D7" w:rsidP="00B051E1">
            <w:pPr>
              <w:rPr>
                <w:rFonts w:ascii="Arial" w:hAnsi="Arial" w:cs="Arial"/>
                <w:szCs w:val="24"/>
              </w:rPr>
            </w:pPr>
            <w:r w:rsidRPr="00114E4C">
              <w:rPr>
                <w:rFonts w:ascii="Arial" w:hAnsi="Arial" w:cs="Arial"/>
                <w:szCs w:val="24"/>
              </w:rPr>
              <w:t xml:space="preserve"> </w:t>
            </w:r>
            <w:r w:rsidR="00F7554C" w:rsidRPr="00114E4C">
              <w:rPr>
                <w:rFonts w:ascii="Arial" w:hAnsi="Arial" w:cs="Arial"/>
                <w:szCs w:val="24"/>
              </w:rPr>
              <w:t xml:space="preserve">If your Community is made up of individual </w:t>
            </w:r>
            <w:r w:rsidR="00F7554C" w:rsidRPr="00114E4C">
              <w:rPr>
                <w:rFonts w:ascii="Arial" w:hAnsi="Arial" w:cs="Arial"/>
                <w:szCs w:val="24"/>
              </w:rPr>
              <w:lastRenderedPageBreak/>
              <w:t xml:space="preserve">postcode units you may wish to </w:t>
            </w:r>
            <w:r w:rsidR="006805C9" w:rsidRPr="00114E4C">
              <w:rPr>
                <w:rFonts w:ascii="Arial" w:hAnsi="Arial" w:cs="Arial"/>
                <w:szCs w:val="24"/>
              </w:rPr>
              <w:t xml:space="preserve">add </w:t>
            </w:r>
            <w:r w:rsidR="00F7554C" w:rsidRPr="00114E4C">
              <w:rPr>
                <w:rFonts w:ascii="Arial" w:hAnsi="Arial" w:cs="Arial"/>
                <w:szCs w:val="24"/>
              </w:rPr>
              <w:t xml:space="preserve">an additional </w:t>
            </w:r>
            <w:r w:rsidR="006805C9" w:rsidRPr="00114E4C">
              <w:rPr>
                <w:rFonts w:ascii="Arial" w:hAnsi="Arial" w:cs="Arial"/>
                <w:szCs w:val="24"/>
              </w:rPr>
              <w:t>schedule (Schedule 3) and include</w:t>
            </w:r>
            <w:r w:rsidR="00F7554C" w:rsidRPr="00114E4C">
              <w:rPr>
                <w:rFonts w:ascii="Arial" w:hAnsi="Arial" w:cs="Arial"/>
                <w:szCs w:val="24"/>
              </w:rPr>
              <w:t xml:space="preserve"> the postcode units in that schedule. If doing so, please make reference to </w:t>
            </w:r>
            <w:r w:rsidR="006805C9" w:rsidRPr="00114E4C">
              <w:rPr>
                <w:rFonts w:ascii="Arial" w:hAnsi="Arial" w:cs="Arial"/>
                <w:szCs w:val="24"/>
              </w:rPr>
              <w:t>S</w:t>
            </w:r>
            <w:r w:rsidR="00F7554C" w:rsidRPr="00114E4C">
              <w:rPr>
                <w:rFonts w:ascii="Arial" w:hAnsi="Arial" w:cs="Arial"/>
                <w:szCs w:val="24"/>
              </w:rPr>
              <w:t>chedule 3 in this article</w:t>
            </w:r>
            <w:r w:rsidR="006805C9" w:rsidRPr="00114E4C">
              <w:rPr>
                <w:rFonts w:ascii="Arial" w:hAnsi="Arial" w:cs="Arial"/>
                <w:szCs w:val="24"/>
              </w:rPr>
              <w:t>.</w:t>
            </w:r>
          </w:p>
        </w:tc>
      </w:tr>
      <w:tr w:rsidR="0080376B" w:rsidRPr="00114E4C" w14:paraId="7FDEB17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tcPr>
          <w:p w14:paraId="1BAC128C" w14:textId="77777777" w:rsidR="0080376B" w:rsidRPr="00114E4C" w:rsidRDefault="0080376B" w:rsidP="00B051E1">
            <w:pPr>
              <w:rPr>
                <w:rFonts w:ascii="Arial" w:hAnsi="Arial" w:cs="Arial"/>
                <w:szCs w:val="24"/>
              </w:rPr>
            </w:pPr>
          </w:p>
        </w:tc>
        <w:tc>
          <w:tcPr>
            <w:tcW w:w="6237" w:type="dxa"/>
          </w:tcPr>
          <w:p w14:paraId="3350363D" w14:textId="2E1A7BFA" w:rsidR="0080376B" w:rsidRPr="00E0781A" w:rsidRDefault="00E0781A" w:rsidP="00E0781A">
            <w:pPr>
              <w:jc w:val="center"/>
              <w:rPr>
                <w:rFonts w:ascii="Arial" w:hAnsi="Arial" w:cs="Arial"/>
                <w:b/>
                <w:szCs w:val="24"/>
              </w:rPr>
            </w:pPr>
            <w:r w:rsidRPr="00E0781A">
              <w:rPr>
                <w:rFonts w:ascii="Arial" w:hAnsi="Arial" w:cs="Arial"/>
                <w:b/>
                <w:szCs w:val="24"/>
              </w:rPr>
              <w:t>Purposes</w:t>
            </w:r>
          </w:p>
        </w:tc>
        <w:tc>
          <w:tcPr>
            <w:tcW w:w="2531" w:type="dxa"/>
            <w:shd w:val="clear" w:color="auto" w:fill="F2F2F2"/>
          </w:tcPr>
          <w:p w14:paraId="273D9089" w14:textId="77777777" w:rsidR="0080376B" w:rsidRPr="00114E4C" w:rsidRDefault="0080376B" w:rsidP="00B051E1">
            <w:pPr>
              <w:rPr>
                <w:rFonts w:ascii="Arial" w:hAnsi="Arial" w:cs="Arial"/>
                <w:b/>
                <w:szCs w:val="24"/>
              </w:rPr>
            </w:pPr>
          </w:p>
        </w:tc>
      </w:tr>
      <w:tr w:rsidR="00247BC8" w:rsidRPr="00114E4C" w14:paraId="2430C8B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shd w:val="clear" w:color="auto" w:fill="auto"/>
          </w:tcPr>
          <w:p w14:paraId="1D4ABF9B" w14:textId="785A29D3"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4.1</w:t>
            </w:r>
          </w:p>
        </w:tc>
        <w:tc>
          <w:tcPr>
            <w:tcW w:w="6237" w:type="dxa"/>
          </w:tcPr>
          <w:p w14:paraId="57A55893" w14:textId="77777777" w:rsidR="00247BC8" w:rsidRPr="00114E4C" w:rsidRDefault="00E758D7" w:rsidP="00B051E1">
            <w:pPr>
              <w:rPr>
                <w:rFonts w:ascii="Arial" w:hAnsi="Arial" w:cs="Arial"/>
                <w:szCs w:val="24"/>
              </w:rPr>
            </w:pPr>
            <w:r w:rsidRPr="00114E4C">
              <w:rPr>
                <w:rFonts w:ascii="Arial" w:hAnsi="Arial" w:cs="Arial"/>
                <w:szCs w:val="24"/>
              </w:rPr>
              <w:t xml:space="preserve">The </w:t>
            </w:r>
            <w:r w:rsidR="006805C9" w:rsidRPr="00114E4C">
              <w:rPr>
                <w:rFonts w:ascii="Arial" w:hAnsi="Arial" w:cs="Arial"/>
                <w:szCs w:val="24"/>
              </w:rPr>
              <w:t>C</w:t>
            </w:r>
            <w:r w:rsidRPr="00114E4C">
              <w:rPr>
                <w:rFonts w:ascii="Arial" w:hAnsi="Arial" w:cs="Arial"/>
                <w:szCs w:val="24"/>
              </w:rPr>
              <w:t>ompany’s</w:t>
            </w:r>
            <w:r w:rsidR="00611F6A" w:rsidRPr="00114E4C">
              <w:rPr>
                <w:rFonts w:ascii="Arial" w:hAnsi="Arial" w:cs="Arial"/>
                <w:szCs w:val="24"/>
              </w:rPr>
              <w:t xml:space="preserve"> </w:t>
            </w:r>
            <w:r w:rsidR="001F4EA6" w:rsidRPr="00114E4C">
              <w:rPr>
                <w:rFonts w:ascii="Arial" w:hAnsi="Arial" w:cs="Arial"/>
                <w:szCs w:val="24"/>
              </w:rPr>
              <w:t xml:space="preserve">main </w:t>
            </w:r>
            <w:r w:rsidR="006805C9" w:rsidRPr="00114E4C">
              <w:rPr>
                <w:rFonts w:ascii="Arial" w:hAnsi="Arial" w:cs="Arial"/>
                <w:szCs w:val="24"/>
              </w:rPr>
              <w:t>P</w:t>
            </w:r>
            <w:r w:rsidR="001F4EA6" w:rsidRPr="00114E4C">
              <w:rPr>
                <w:rFonts w:ascii="Arial" w:hAnsi="Arial" w:cs="Arial"/>
                <w:szCs w:val="24"/>
              </w:rPr>
              <w:t>urpose</w:t>
            </w:r>
            <w:r w:rsidR="00CF4AF0" w:rsidRPr="00114E4C">
              <w:rPr>
                <w:rFonts w:ascii="Arial" w:hAnsi="Arial" w:cs="Arial"/>
                <w:szCs w:val="24"/>
              </w:rPr>
              <w:t xml:space="preserve"> </w:t>
            </w:r>
            <w:r w:rsidR="001F4EA6" w:rsidRPr="00114E4C">
              <w:rPr>
                <w:rFonts w:ascii="Arial" w:hAnsi="Arial" w:cs="Arial"/>
                <w:szCs w:val="24"/>
              </w:rPr>
              <w:t>is</w:t>
            </w:r>
            <w:r w:rsidR="00611F6A" w:rsidRPr="00114E4C">
              <w:rPr>
                <w:rFonts w:ascii="Arial" w:hAnsi="Arial" w:cs="Arial"/>
                <w:szCs w:val="24"/>
              </w:rPr>
              <w:t xml:space="preserve"> consistent with</w:t>
            </w:r>
            <w:r w:rsidRPr="00114E4C">
              <w:rPr>
                <w:rFonts w:ascii="Arial" w:hAnsi="Arial" w:cs="Arial"/>
                <w:szCs w:val="24"/>
              </w:rPr>
              <w:t xml:space="preserve"> furthering the achievement of </w:t>
            </w:r>
            <w:r w:rsidR="00611F6A" w:rsidRPr="00114E4C">
              <w:rPr>
                <w:rFonts w:ascii="Arial" w:hAnsi="Arial" w:cs="Arial"/>
                <w:szCs w:val="24"/>
              </w:rPr>
              <w:t>sustainable development</w:t>
            </w:r>
            <w:r w:rsidRPr="00114E4C">
              <w:rPr>
                <w:rFonts w:ascii="Arial" w:hAnsi="Arial" w:cs="Arial"/>
                <w:szCs w:val="24"/>
              </w:rPr>
              <w:t xml:space="preserve">.  The </w:t>
            </w:r>
            <w:r w:rsidR="006642D1" w:rsidRPr="00114E4C">
              <w:rPr>
                <w:rFonts w:ascii="Arial" w:hAnsi="Arial" w:cs="Arial"/>
                <w:szCs w:val="24"/>
              </w:rPr>
              <w:t>C</w:t>
            </w:r>
            <w:r w:rsidRPr="00114E4C">
              <w:rPr>
                <w:rFonts w:ascii="Arial" w:hAnsi="Arial" w:cs="Arial"/>
                <w:szCs w:val="24"/>
              </w:rPr>
              <w:t>ompany’s</w:t>
            </w:r>
            <w:r w:rsidR="001F4EA6" w:rsidRPr="00114E4C">
              <w:rPr>
                <w:rFonts w:ascii="Arial" w:hAnsi="Arial" w:cs="Arial"/>
                <w:szCs w:val="24"/>
              </w:rPr>
              <w:t xml:space="preserve"> </w:t>
            </w:r>
            <w:r w:rsidR="006642D1" w:rsidRPr="00114E4C">
              <w:rPr>
                <w:rFonts w:ascii="Arial" w:hAnsi="Arial" w:cs="Arial"/>
                <w:szCs w:val="24"/>
              </w:rPr>
              <w:t>P</w:t>
            </w:r>
            <w:r w:rsidR="001F4EA6" w:rsidRPr="00114E4C">
              <w:rPr>
                <w:rFonts w:ascii="Arial" w:hAnsi="Arial" w:cs="Arial"/>
                <w:szCs w:val="24"/>
              </w:rPr>
              <w:t>urposes are:</w:t>
            </w:r>
            <w:r w:rsidR="00E264F0" w:rsidRPr="00114E4C">
              <w:rPr>
                <w:rFonts w:ascii="Arial" w:hAnsi="Arial" w:cs="Arial"/>
                <w:szCs w:val="24"/>
              </w:rPr>
              <w:t xml:space="preserve"> </w:t>
            </w:r>
          </w:p>
        </w:tc>
        <w:tc>
          <w:tcPr>
            <w:tcW w:w="2531" w:type="dxa"/>
            <w:shd w:val="clear" w:color="auto" w:fill="F2F2F2"/>
          </w:tcPr>
          <w:p w14:paraId="7D43F33D" w14:textId="77777777" w:rsidR="00A64D3A" w:rsidRPr="00E0781A" w:rsidRDefault="00A64D3A" w:rsidP="00B051E1">
            <w:pPr>
              <w:rPr>
                <w:rFonts w:ascii="Arial" w:hAnsi="Arial" w:cs="Arial"/>
                <w:bCs/>
                <w:szCs w:val="24"/>
              </w:rPr>
            </w:pPr>
            <w:r w:rsidRPr="00E0781A">
              <w:rPr>
                <w:rFonts w:ascii="Arial" w:hAnsi="Arial" w:cs="Arial"/>
                <w:bCs/>
                <w:szCs w:val="24"/>
              </w:rPr>
              <w:t>Section</w:t>
            </w:r>
            <w:r w:rsidR="009B7179" w:rsidRPr="00E0781A">
              <w:rPr>
                <w:rFonts w:ascii="Arial" w:hAnsi="Arial" w:cs="Arial"/>
                <w:bCs/>
                <w:szCs w:val="24"/>
              </w:rPr>
              <w:t>s</w:t>
            </w:r>
            <w:r w:rsidRPr="00E0781A">
              <w:rPr>
                <w:rFonts w:ascii="Arial" w:hAnsi="Arial" w:cs="Arial"/>
                <w:bCs/>
                <w:szCs w:val="24"/>
              </w:rPr>
              <w:t xml:space="preserve"> 34(4)</w:t>
            </w:r>
            <w:r w:rsidR="009B7179" w:rsidRPr="00E0781A">
              <w:rPr>
                <w:rFonts w:ascii="Arial" w:hAnsi="Arial" w:cs="Arial"/>
                <w:bCs/>
                <w:szCs w:val="24"/>
              </w:rPr>
              <w:t xml:space="preserve"> and 97D(6) </w:t>
            </w:r>
            <w:r w:rsidRPr="00E0781A">
              <w:rPr>
                <w:rFonts w:ascii="Arial" w:hAnsi="Arial" w:cs="Arial"/>
                <w:bCs/>
                <w:szCs w:val="24"/>
              </w:rPr>
              <w:t xml:space="preserve"> of the Land Reform Act</w:t>
            </w:r>
            <w:r w:rsidR="00732960" w:rsidRPr="00E0781A">
              <w:rPr>
                <w:rFonts w:ascii="Arial" w:hAnsi="Arial" w:cs="Arial"/>
                <w:bCs/>
                <w:szCs w:val="24"/>
              </w:rPr>
              <w:t xml:space="preserve"> 2003</w:t>
            </w:r>
            <w:r w:rsidR="009B7179" w:rsidRPr="00E0781A">
              <w:rPr>
                <w:rFonts w:ascii="Arial" w:hAnsi="Arial" w:cs="Arial"/>
                <w:bCs/>
                <w:szCs w:val="24"/>
              </w:rPr>
              <w:t xml:space="preserve"> and </w:t>
            </w:r>
            <w:r w:rsidR="00E91DED" w:rsidRPr="00E0781A">
              <w:rPr>
                <w:rFonts w:ascii="Arial" w:hAnsi="Arial" w:cs="Arial"/>
                <w:bCs/>
                <w:szCs w:val="24"/>
              </w:rPr>
              <w:t xml:space="preserve">section 49(7) of </w:t>
            </w:r>
            <w:r w:rsidR="009B7179" w:rsidRPr="00E0781A">
              <w:rPr>
                <w:rFonts w:ascii="Arial" w:hAnsi="Arial" w:cs="Arial"/>
                <w:bCs/>
                <w:szCs w:val="24"/>
              </w:rPr>
              <w:t>the Land Reform Act 2016</w:t>
            </w:r>
            <w:r w:rsidRPr="00E0781A">
              <w:rPr>
                <w:rFonts w:ascii="Arial" w:hAnsi="Arial" w:cs="Arial"/>
                <w:bCs/>
                <w:szCs w:val="24"/>
              </w:rPr>
              <w:t xml:space="preserve"> requires that the main purpose of a </w:t>
            </w:r>
            <w:r w:rsidR="006642D1" w:rsidRPr="00E0781A">
              <w:rPr>
                <w:rFonts w:ascii="Arial" w:hAnsi="Arial" w:cs="Arial"/>
                <w:bCs/>
                <w:szCs w:val="24"/>
              </w:rPr>
              <w:t>c</w:t>
            </w:r>
            <w:r w:rsidR="00E758D7" w:rsidRPr="00E0781A">
              <w:rPr>
                <w:rFonts w:ascii="Arial" w:hAnsi="Arial" w:cs="Arial"/>
                <w:bCs/>
                <w:szCs w:val="24"/>
              </w:rPr>
              <w:t>ommunity</w:t>
            </w:r>
            <w:r w:rsidRPr="00E0781A">
              <w:rPr>
                <w:rFonts w:ascii="Arial" w:hAnsi="Arial" w:cs="Arial"/>
                <w:bCs/>
                <w:szCs w:val="24"/>
              </w:rPr>
              <w:t xml:space="preserve"> body be  “consistent with furthering the achievement of  sustainable development"</w:t>
            </w:r>
          </w:p>
          <w:p w14:paraId="32D76452" w14:textId="77777777" w:rsidR="00A64D3A" w:rsidRPr="00114E4C" w:rsidRDefault="00A64D3A" w:rsidP="00B051E1">
            <w:pPr>
              <w:rPr>
                <w:rFonts w:ascii="Arial" w:hAnsi="Arial" w:cs="Arial"/>
                <w:szCs w:val="24"/>
              </w:rPr>
            </w:pPr>
          </w:p>
          <w:p w14:paraId="0C306CB1" w14:textId="77777777" w:rsidR="00A64D3A" w:rsidRPr="00114E4C" w:rsidRDefault="0080376B" w:rsidP="00B051E1">
            <w:pPr>
              <w:rPr>
                <w:rFonts w:ascii="Arial" w:hAnsi="Arial" w:cs="Arial"/>
                <w:szCs w:val="24"/>
              </w:rPr>
            </w:pPr>
            <w:r w:rsidRPr="00114E4C">
              <w:rPr>
                <w:rFonts w:ascii="Arial" w:hAnsi="Arial" w:cs="Arial"/>
                <w:szCs w:val="24"/>
              </w:rPr>
              <w:t>Purposes must reflect the aims of the Company. The</w:t>
            </w:r>
            <w:r w:rsidR="00643AA6" w:rsidRPr="00114E4C">
              <w:rPr>
                <w:rFonts w:ascii="Arial" w:hAnsi="Arial" w:cs="Arial"/>
                <w:szCs w:val="24"/>
              </w:rPr>
              <w:t xml:space="preserve"> Model provides a series of four</w:t>
            </w:r>
            <w:r w:rsidR="00380205" w:rsidRPr="00114E4C">
              <w:rPr>
                <w:rFonts w:ascii="Arial" w:hAnsi="Arial" w:cs="Arial"/>
                <w:szCs w:val="24"/>
              </w:rPr>
              <w:t xml:space="preserve"> over-arching</w:t>
            </w:r>
            <w:r w:rsidRPr="00114E4C">
              <w:rPr>
                <w:rFonts w:ascii="Arial" w:hAnsi="Arial" w:cs="Arial"/>
                <w:szCs w:val="24"/>
              </w:rPr>
              <w:t xml:space="preserve"> </w:t>
            </w:r>
            <w:r w:rsidR="00380205" w:rsidRPr="00114E4C">
              <w:rPr>
                <w:rFonts w:ascii="Arial" w:hAnsi="Arial" w:cs="Arial"/>
                <w:szCs w:val="24"/>
              </w:rPr>
              <w:t>Purposes (numbered</w:t>
            </w:r>
            <w:r w:rsidR="00643AA6" w:rsidRPr="00114E4C">
              <w:rPr>
                <w:rFonts w:ascii="Arial" w:hAnsi="Arial" w:cs="Arial"/>
                <w:szCs w:val="24"/>
              </w:rPr>
              <w:t xml:space="preserve"> 4.</w:t>
            </w:r>
            <w:r w:rsidR="00F7554C" w:rsidRPr="00114E4C">
              <w:rPr>
                <w:rFonts w:ascii="Arial" w:hAnsi="Arial" w:cs="Arial"/>
                <w:szCs w:val="24"/>
              </w:rPr>
              <w:t>1.1</w:t>
            </w:r>
            <w:r w:rsidR="00643AA6" w:rsidRPr="00114E4C">
              <w:rPr>
                <w:rFonts w:ascii="Arial" w:hAnsi="Arial" w:cs="Arial"/>
                <w:szCs w:val="24"/>
              </w:rPr>
              <w:t xml:space="preserve"> to 4.</w:t>
            </w:r>
            <w:r w:rsidR="00F7554C" w:rsidRPr="00114E4C">
              <w:rPr>
                <w:rFonts w:ascii="Arial" w:hAnsi="Arial" w:cs="Arial"/>
                <w:szCs w:val="24"/>
              </w:rPr>
              <w:t>1.4</w:t>
            </w:r>
            <w:r w:rsidRPr="00114E4C">
              <w:rPr>
                <w:rFonts w:ascii="Arial" w:hAnsi="Arial" w:cs="Arial"/>
                <w:szCs w:val="24"/>
              </w:rPr>
              <w:t xml:space="preserve"> below) so that you can select one or more which are likely to be relevant to your company’s aims and intended activities. </w:t>
            </w:r>
          </w:p>
          <w:p w14:paraId="38C6800B" w14:textId="77777777" w:rsidR="00380205" w:rsidRPr="00114E4C" w:rsidRDefault="00380205" w:rsidP="00B051E1">
            <w:pPr>
              <w:rPr>
                <w:rFonts w:ascii="Arial" w:hAnsi="Arial" w:cs="Arial"/>
                <w:szCs w:val="24"/>
              </w:rPr>
            </w:pPr>
          </w:p>
          <w:p w14:paraId="34C29C24" w14:textId="6D6CA48C" w:rsidR="00966838" w:rsidRPr="00130631" w:rsidRDefault="00380205" w:rsidP="00B051E1">
            <w:pPr>
              <w:rPr>
                <w:rFonts w:ascii="Arial" w:hAnsi="Arial" w:cs="Arial"/>
                <w:b/>
                <w:szCs w:val="24"/>
                <w:u w:val="single"/>
              </w:rPr>
            </w:pPr>
            <w:r w:rsidRPr="00114E4C">
              <w:rPr>
                <w:rFonts w:ascii="Arial" w:hAnsi="Arial" w:cs="Arial"/>
                <w:szCs w:val="24"/>
              </w:rPr>
              <w:t>You can a</w:t>
            </w:r>
            <w:r w:rsidR="00643AA6" w:rsidRPr="00114E4C">
              <w:rPr>
                <w:rFonts w:ascii="Arial" w:hAnsi="Arial" w:cs="Arial"/>
                <w:szCs w:val="24"/>
              </w:rPr>
              <w:t xml:space="preserve">mend or add additional </w:t>
            </w:r>
            <w:r w:rsidR="006642D1" w:rsidRPr="00114E4C">
              <w:rPr>
                <w:rFonts w:ascii="Arial" w:hAnsi="Arial" w:cs="Arial"/>
                <w:szCs w:val="24"/>
              </w:rPr>
              <w:t>P</w:t>
            </w:r>
            <w:r w:rsidR="00643AA6" w:rsidRPr="00114E4C">
              <w:rPr>
                <w:rFonts w:ascii="Arial" w:hAnsi="Arial" w:cs="Arial"/>
                <w:szCs w:val="24"/>
              </w:rPr>
              <w:t>urposes</w:t>
            </w:r>
            <w:r w:rsidR="00350401">
              <w:rPr>
                <w:rFonts w:ascii="Arial" w:hAnsi="Arial" w:cs="Arial"/>
                <w:szCs w:val="24"/>
              </w:rPr>
              <w:t>.</w:t>
            </w:r>
            <w:r w:rsidR="00322522" w:rsidRPr="00114E4C">
              <w:rPr>
                <w:rFonts w:ascii="Arial" w:hAnsi="Arial" w:cs="Arial"/>
                <w:szCs w:val="24"/>
              </w:rPr>
              <w:t xml:space="preserve"> </w:t>
            </w:r>
            <w:r w:rsidR="00251899" w:rsidRPr="00114E4C">
              <w:rPr>
                <w:rFonts w:ascii="Arial" w:hAnsi="Arial" w:cs="Arial"/>
                <w:szCs w:val="24"/>
              </w:rPr>
              <w:t xml:space="preserve">However, if your company is seeking charitable status, </w:t>
            </w:r>
            <w:r w:rsidR="00251899" w:rsidRPr="00FD39ED">
              <w:rPr>
                <w:rFonts w:ascii="Arial" w:hAnsi="Arial" w:cs="Arial"/>
                <w:szCs w:val="24"/>
              </w:rPr>
              <w:t>you must apply to OSCR for consent to do so</w:t>
            </w:r>
            <w:r w:rsidR="00251899" w:rsidRPr="00114E4C">
              <w:rPr>
                <w:rFonts w:ascii="Arial" w:hAnsi="Arial" w:cs="Arial"/>
                <w:szCs w:val="24"/>
              </w:rPr>
              <w:t>.</w:t>
            </w:r>
          </w:p>
          <w:p w14:paraId="28ECEC45" w14:textId="77777777" w:rsidR="00247BC8" w:rsidRPr="00114E4C" w:rsidRDefault="00247BC8" w:rsidP="00B051E1">
            <w:pPr>
              <w:rPr>
                <w:rFonts w:ascii="Arial" w:hAnsi="Arial" w:cs="Arial"/>
                <w:szCs w:val="24"/>
              </w:rPr>
            </w:pPr>
          </w:p>
        </w:tc>
      </w:tr>
      <w:tr w:rsidR="00247BC8" w:rsidRPr="00114E4C" w14:paraId="391A78C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shd w:val="clear" w:color="auto" w:fill="auto"/>
          </w:tcPr>
          <w:p w14:paraId="7E90F06A" w14:textId="36038761" w:rsidR="00247BC8" w:rsidRPr="00114E4C" w:rsidRDefault="00B80F1C"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4.</w:t>
            </w:r>
            <w:r w:rsidR="00F7554C" w:rsidRPr="00114E4C">
              <w:rPr>
                <w:rFonts w:ascii="Arial" w:hAnsi="Arial" w:cs="Arial"/>
                <w:szCs w:val="24"/>
              </w:rPr>
              <w:t>1.1</w:t>
            </w:r>
          </w:p>
        </w:tc>
        <w:tc>
          <w:tcPr>
            <w:tcW w:w="6237" w:type="dxa"/>
          </w:tcPr>
          <w:p w14:paraId="19640DD8" w14:textId="77777777" w:rsidR="00247BC8" w:rsidRPr="00114E4C" w:rsidRDefault="00F7554C" w:rsidP="00B051E1">
            <w:pPr>
              <w:rPr>
                <w:rFonts w:ascii="Arial" w:hAnsi="Arial" w:cs="Arial"/>
                <w:szCs w:val="24"/>
              </w:rPr>
            </w:pPr>
            <w:r w:rsidRPr="00114E4C">
              <w:rPr>
                <w:rFonts w:ascii="Arial" w:hAnsi="Arial" w:cs="Arial"/>
                <w:szCs w:val="24"/>
              </w:rPr>
              <w:t>T</w:t>
            </w:r>
            <w:r w:rsidR="00CB6E7D" w:rsidRPr="00114E4C">
              <w:rPr>
                <w:rFonts w:ascii="Arial" w:hAnsi="Arial" w:cs="Arial"/>
                <w:szCs w:val="24"/>
              </w:rPr>
              <w:t>o provide or advance the accessibility of recreational</w:t>
            </w:r>
            <w:r w:rsidR="00CF4AF0" w:rsidRPr="00114E4C">
              <w:rPr>
                <w:rFonts w:ascii="Arial" w:hAnsi="Arial" w:cs="Arial"/>
                <w:szCs w:val="24"/>
              </w:rPr>
              <w:t xml:space="preserve"> </w:t>
            </w:r>
            <w:r w:rsidR="00247BC8" w:rsidRPr="00114E4C">
              <w:rPr>
                <w:rFonts w:ascii="Arial" w:hAnsi="Arial" w:cs="Arial"/>
                <w:szCs w:val="24"/>
              </w:rPr>
              <w:t xml:space="preserve">facilities, and/or organising recreational activities, which will be available to members of the </w:t>
            </w:r>
            <w:r w:rsidR="00E758D7" w:rsidRPr="00114E4C">
              <w:rPr>
                <w:rFonts w:ascii="Arial" w:hAnsi="Arial" w:cs="Arial"/>
                <w:szCs w:val="24"/>
              </w:rPr>
              <w:t>Community</w:t>
            </w:r>
            <w:r w:rsidR="00247BC8" w:rsidRPr="00114E4C">
              <w:rPr>
                <w:rFonts w:ascii="Arial" w:hAnsi="Arial" w:cs="Arial"/>
                <w:szCs w:val="24"/>
              </w:rPr>
              <w:t xml:space="preserve"> and public at large with the object of improving the conditions of life of the </w:t>
            </w:r>
            <w:r w:rsidR="00E758D7" w:rsidRPr="00114E4C">
              <w:rPr>
                <w:rFonts w:ascii="Arial" w:hAnsi="Arial" w:cs="Arial"/>
                <w:szCs w:val="24"/>
              </w:rPr>
              <w:t>Community</w:t>
            </w:r>
            <w:r w:rsidR="00247BC8" w:rsidRPr="00114E4C">
              <w:rPr>
                <w:rFonts w:ascii="Arial" w:hAnsi="Arial" w:cs="Arial"/>
                <w:szCs w:val="24"/>
              </w:rPr>
              <w:t xml:space="preserve">. </w:t>
            </w:r>
          </w:p>
        </w:tc>
        <w:tc>
          <w:tcPr>
            <w:tcW w:w="2531" w:type="dxa"/>
            <w:shd w:val="clear" w:color="auto" w:fill="F2F2F2"/>
          </w:tcPr>
          <w:p w14:paraId="2E73CA59" w14:textId="77777777" w:rsidR="00251899" w:rsidRPr="00114E4C" w:rsidRDefault="00247BC8" w:rsidP="00B051E1">
            <w:pPr>
              <w:rPr>
                <w:rFonts w:ascii="Arial" w:hAnsi="Arial" w:cs="Arial"/>
                <w:color w:val="000000"/>
                <w:szCs w:val="24"/>
              </w:rPr>
            </w:pPr>
            <w:r w:rsidRPr="00114E4C">
              <w:rPr>
                <w:rFonts w:ascii="Arial" w:hAnsi="Arial" w:cs="Arial"/>
                <w:color w:val="000000"/>
                <w:szCs w:val="24"/>
              </w:rPr>
              <w:t xml:space="preserve">If your company is seeking charitable </w:t>
            </w:r>
            <w:r w:rsidRPr="00E0781A">
              <w:rPr>
                <w:rFonts w:ascii="Arial" w:hAnsi="Arial" w:cs="Arial"/>
                <w:color w:val="000000"/>
                <w:szCs w:val="24"/>
              </w:rPr>
              <w:t>status you will have to demonstrate to OSCR,</w:t>
            </w:r>
            <w:r w:rsidRPr="00114E4C">
              <w:rPr>
                <w:rFonts w:ascii="Arial" w:hAnsi="Arial" w:cs="Arial"/>
                <w:color w:val="000000"/>
                <w:szCs w:val="24"/>
              </w:rPr>
              <w:t xml:space="preserve"> with background information, that your company’s planned activities will achieve this object.</w:t>
            </w:r>
            <w:r w:rsidR="00062704" w:rsidRPr="00114E4C">
              <w:rPr>
                <w:rFonts w:ascii="Arial" w:hAnsi="Arial" w:cs="Arial"/>
                <w:color w:val="000000"/>
                <w:szCs w:val="24"/>
              </w:rPr>
              <w:t xml:space="preserve"> This purpose</w:t>
            </w:r>
            <w:r w:rsidR="00E264F0" w:rsidRPr="00114E4C">
              <w:rPr>
                <w:rFonts w:ascii="Arial" w:hAnsi="Arial" w:cs="Arial"/>
                <w:color w:val="000000"/>
                <w:szCs w:val="24"/>
              </w:rPr>
              <w:t xml:space="preserve"> </w:t>
            </w:r>
            <w:r w:rsidR="00062704" w:rsidRPr="00E0781A">
              <w:rPr>
                <w:rFonts w:ascii="Arial" w:hAnsi="Arial" w:cs="Arial"/>
                <w:bCs/>
                <w:color w:val="000000"/>
                <w:szCs w:val="24"/>
              </w:rPr>
              <w:t xml:space="preserve">may </w:t>
            </w:r>
            <w:r w:rsidR="00D91FF5" w:rsidRPr="00E0781A">
              <w:rPr>
                <w:rFonts w:ascii="Arial" w:hAnsi="Arial" w:cs="Arial"/>
                <w:bCs/>
                <w:color w:val="000000"/>
                <w:szCs w:val="24"/>
              </w:rPr>
              <w:t>not be accepted</w:t>
            </w:r>
            <w:r w:rsidR="000B56DE" w:rsidRPr="00E0781A">
              <w:rPr>
                <w:rFonts w:ascii="Arial" w:hAnsi="Arial" w:cs="Arial"/>
                <w:bCs/>
                <w:color w:val="000000"/>
                <w:szCs w:val="24"/>
              </w:rPr>
              <w:t xml:space="preserve"> by OSCR</w:t>
            </w:r>
            <w:r w:rsidR="000B56DE" w:rsidRPr="00114E4C">
              <w:rPr>
                <w:rFonts w:ascii="Arial" w:hAnsi="Arial" w:cs="Arial"/>
                <w:color w:val="000000"/>
                <w:szCs w:val="24"/>
              </w:rPr>
              <w:t xml:space="preserve"> and if</w:t>
            </w:r>
            <w:r w:rsidR="00062704" w:rsidRPr="00114E4C">
              <w:rPr>
                <w:rFonts w:ascii="Arial" w:hAnsi="Arial" w:cs="Arial"/>
                <w:color w:val="000000"/>
                <w:szCs w:val="24"/>
              </w:rPr>
              <w:t xml:space="preserve"> seeking charitable status may result in you having to</w:t>
            </w:r>
            <w:r w:rsidR="000B56DE" w:rsidRPr="00114E4C">
              <w:rPr>
                <w:rFonts w:ascii="Arial" w:hAnsi="Arial" w:cs="Arial"/>
                <w:color w:val="000000"/>
                <w:szCs w:val="24"/>
              </w:rPr>
              <w:t xml:space="preserve"> </w:t>
            </w:r>
            <w:r w:rsidR="00E264F0" w:rsidRPr="00114E4C">
              <w:rPr>
                <w:rFonts w:ascii="Arial" w:hAnsi="Arial" w:cs="Arial"/>
                <w:color w:val="000000"/>
                <w:szCs w:val="24"/>
              </w:rPr>
              <w:t>delete</w:t>
            </w:r>
            <w:r w:rsidR="000B56DE" w:rsidRPr="00114E4C">
              <w:rPr>
                <w:rFonts w:ascii="Arial" w:hAnsi="Arial" w:cs="Arial"/>
                <w:color w:val="000000"/>
                <w:szCs w:val="24"/>
              </w:rPr>
              <w:t xml:space="preserve"> this purpose</w:t>
            </w:r>
            <w:r w:rsidR="00E264F0" w:rsidRPr="00114E4C">
              <w:rPr>
                <w:rFonts w:ascii="Arial" w:hAnsi="Arial" w:cs="Arial"/>
                <w:color w:val="000000"/>
                <w:szCs w:val="24"/>
              </w:rPr>
              <w:t xml:space="preserve"> and replacing it with an agreed purpose from OSCR</w:t>
            </w:r>
            <w:r w:rsidR="00251899" w:rsidRPr="00114E4C">
              <w:rPr>
                <w:rFonts w:ascii="Arial" w:hAnsi="Arial" w:cs="Arial"/>
                <w:color w:val="000000"/>
                <w:szCs w:val="24"/>
              </w:rPr>
              <w:t>.</w:t>
            </w:r>
          </w:p>
          <w:p w14:paraId="2B26789F" w14:textId="77777777" w:rsidR="00251899" w:rsidRPr="00114E4C" w:rsidRDefault="00251899" w:rsidP="00B051E1">
            <w:pPr>
              <w:rPr>
                <w:rFonts w:ascii="Arial" w:hAnsi="Arial" w:cs="Arial"/>
                <w:color w:val="000000"/>
                <w:szCs w:val="24"/>
              </w:rPr>
            </w:pPr>
          </w:p>
          <w:p w14:paraId="7DEE3FC1" w14:textId="77777777" w:rsidR="00251899" w:rsidRPr="00E0781A" w:rsidRDefault="00251899" w:rsidP="00B051E1">
            <w:pPr>
              <w:rPr>
                <w:rFonts w:ascii="Arial" w:hAnsi="Arial" w:cs="Arial"/>
                <w:bCs/>
                <w:szCs w:val="24"/>
              </w:rPr>
            </w:pPr>
            <w:r w:rsidRPr="00114E4C">
              <w:rPr>
                <w:rFonts w:ascii="Arial" w:hAnsi="Arial" w:cs="Arial"/>
                <w:szCs w:val="24"/>
              </w:rPr>
              <w:t xml:space="preserve">Charitable purposes are listed under </w:t>
            </w:r>
            <w:r w:rsidRPr="00E0781A">
              <w:rPr>
                <w:rFonts w:ascii="Arial" w:hAnsi="Arial" w:cs="Arial"/>
                <w:bCs/>
                <w:szCs w:val="24"/>
              </w:rPr>
              <w:t xml:space="preserve">section 7(2) of the 2005 Act.  </w:t>
            </w:r>
          </w:p>
          <w:p w14:paraId="3810C0B5" w14:textId="77777777" w:rsidR="00251899" w:rsidRPr="00114E4C" w:rsidRDefault="00251899" w:rsidP="00B051E1">
            <w:pPr>
              <w:rPr>
                <w:rFonts w:ascii="Arial" w:hAnsi="Arial" w:cs="Arial"/>
                <w:szCs w:val="24"/>
              </w:rPr>
            </w:pPr>
          </w:p>
          <w:p w14:paraId="06E277CC" w14:textId="0A8C91AC" w:rsidR="00247BC8" w:rsidRPr="00B011E5" w:rsidRDefault="00251899" w:rsidP="00B051E1">
            <w:pPr>
              <w:rPr>
                <w:rFonts w:ascii="Arial" w:hAnsi="Arial" w:cs="Arial"/>
                <w:szCs w:val="24"/>
              </w:rPr>
            </w:pPr>
            <w:r w:rsidRPr="00114E4C">
              <w:rPr>
                <w:rFonts w:ascii="Arial" w:hAnsi="Arial" w:cs="Arial"/>
                <w:szCs w:val="24"/>
              </w:rPr>
              <w:t xml:space="preserve">You can select one or more which are likely to be relevant to your </w:t>
            </w:r>
            <w:r w:rsidR="00FD0BF9" w:rsidRPr="00114E4C">
              <w:rPr>
                <w:rFonts w:ascii="Arial" w:hAnsi="Arial" w:cs="Arial"/>
                <w:szCs w:val="24"/>
              </w:rPr>
              <w:t>o</w:t>
            </w:r>
            <w:r w:rsidRPr="00114E4C">
              <w:rPr>
                <w:rFonts w:ascii="Arial" w:hAnsi="Arial" w:cs="Arial"/>
                <w:szCs w:val="24"/>
              </w:rPr>
              <w:t xml:space="preserve">rganisation’s aims and intended activities. </w:t>
            </w:r>
            <w:r w:rsidR="0036383A" w:rsidRPr="00114E4C">
              <w:rPr>
                <w:rFonts w:ascii="Arial" w:hAnsi="Arial" w:cs="Arial"/>
                <w:color w:val="000000"/>
                <w:szCs w:val="24"/>
              </w:rPr>
              <w:t>You should therefore seek guidance from OSCR.</w:t>
            </w:r>
            <w:r w:rsidR="000B56DE" w:rsidRPr="00114E4C">
              <w:rPr>
                <w:rFonts w:ascii="Arial" w:hAnsi="Arial" w:cs="Arial"/>
                <w:color w:val="000000"/>
                <w:szCs w:val="24"/>
              </w:rPr>
              <w:t xml:space="preserve"> </w:t>
            </w:r>
          </w:p>
        </w:tc>
      </w:tr>
      <w:tr w:rsidR="00247BC8" w:rsidRPr="00114E4C" w14:paraId="16C441B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shd w:val="clear" w:color="auto" w:fill="auto"/>
          </w:tcPr>
          <w:p w14:paraId="4798D99D" w14:textId="406D544D"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4.</w:t>
            </w:r>
            <w:r w:rsidR="00F7554C" w:rsidRPr="00114E4C">
              <w:rPr>
                <w:rFonts w:ascii="Arial" w:hAnsi="Arial" w:cs="Arial"/>
                <w:szCs w:val="24"/>
              </w:rPr>
              <w:t>1.2</w:t>
            </w:r>
          </w:p>
        </w:tc>
        <w:tc>
          <w:tcPr>
            <w:tcW w:w="6237" w:type="dxa"/>
          </w:tcPr>
          <w:p w14:paraId="4DE13C05" w14:textId="77777777" w:rsidR="00247BC8" w:rsidRPr="00114E4C" w:rsidRDefault="00F7554C" w:rsidP="00B051E1">
            <w:pPr>
              <w:rPr>
                <w:rFonts w:ascii="Arial" w:hAnsi="Arial" w:cs="Arial"/>
                <w:szCs w:val="24"/>
              </w:rPr>
            </w:pPr>
            <w:r w:rsidRPr="00114E4C">
              <w:rPr>
                <w:rFonts w:ascii="Arial" w:hAnsi="Arial" w:cs="Arial"/>
                <w:szCs w:val="24"/>
              </w:rPr>
              <w:t>A</w:t>
            </w:r>
            <w:r w:rsidR="00E758D7" w:rsidRPr="00114E4C">
              <w:rPr>
                <w:rFonts w:ascii="Arial" w:hAnsi="Arial" w:cs="Arial"/>
                <w:szCs w:val="24"/>
              </w:rPr>
              <w:t>dvancement of citizenship or Community</w:t>
            </w:r>
            <w:r w:rsidR="00643AA6" w:rsidRPr="00114E4C">
              <w:rPr>
                <w:rFonts w:ascii="Arial" w:hAnsi="Arial" w:cs="Arial"/>
                <w:szCs w:val="24"/>
              </w:rPr>
              <w:t xml:space="preserve"> development, including rural or urban regeneration</w:t>
            </w:r>
            <w:r w:rsidR="00247BC8" w:rsidRPr="00114E4C">
              <w:rPr>
                <w:rFonts w:ascii="Arial" w:hAnsi="Arial" w:cs="Arial"/>
                <w:szCs w:val="24"/>
              </w:rPr>
              <w:t>.</w:t>
            </w:r>
          </w:p>
          <w:p w14:paraId="54C85971" w14:textId="77777777" w:rsidR="00247BC8" w:rsidRPr="00114E4C" w:rsidRDefault="00247BC8" w:rsidP="00B051E1">
            <w:pPr>
              <w:rPr>
                <w:rFonts w:ascii="Arial" w:hAnsi="Arial" w:cs="Arial"/>
                <w:szCs w:val="24"/>
              </w:rPr>
            </w:pPr>
          </w:p>
        </w:tc>
        <w:tc>
          <w:tcPr>
            <w:tcW w:w="2531" w:type="dxa"/>
            <w:shd w:val="clear" w:color="auto" w:fill="F2F2F2"/>
          </w:tcPr>
          <w:p w14:paraId="251C24C9" w14:textId="6E6C8770" w:rsidR="00251899" w:rsidRPr="00114E4C" w:rsidRDefault="00E264F0" w:rsidP="00B051E1">
            <w:pPr>
              <w:rPr>
                <w:rFonts w:ascii="Arial" w:hAnsi="Arial" w:cs="Arial"/>
                <w:color w:val="000000"/>
                <w:szCs w:val="24"/>
              </w:rPr>
            </w:pPr>
            <w:r w:rsidRPr="00114E4C">
              <w:rPr>
                <w:rFonts w:ascii="Arial" w:hAnsi="Arial" w:cs="Arial"/>
                <w:color w:val="000000"/>
                <w:szCs w:val="24"/>
              </w:rPr>
              <w:t xml:space="preserve">If your company is seeking charitable </w:t>
            </w:r>
            <w:r w:rsidRPr="00E0781A">
              <w:rPr>
                <w:rFonts w:ascii="Arial" w:hAnsi="Arial" w:cs="Arial"/>
                <w:color w:val="000000"/>
                <w:szCs w:val="24"/>
              </w:rPr>
              <w:t>status you will have to demonstrate to OSCR, with background</w:t>
            </w:r>
            <w:r w:rsidRPr="00114E4C">
              <w:rPr>
                <w:rFonts w:ascii="Arial" w:hAnsi="Arial" w:cs="Arial"/>
                <w:color w:val="000000"/>
                <w:szCs w:val="24"/>
              </w:rPr>
              <w:t xml:space="preserve"> information, that your company’s planned activities will achieve this </w:t>
            </w:r>
            <w:r w:rsidRPr="00E0781A">
              <w:rPr>
                <w:rFonts w:ascii="Arial" w:hAnsi="Arial" w:cs="Arial"/>
                <w:color w:val="000000"/>
                <w:szCs w:val="24"/>
              </w:rPr>
              <w:t xml:space="preserve">object. This purpose  </w:t>
            </w:r>
            <w:r w:rsidR="00D91FF5" w:rsidRPr="00E0781A">
              <w:rPr>
                <w:rFonts w:ascii="Arial" w:hAnsi="Arial" w:cs="Arial"/>
                <w:color w:val="000000"/>
                <w:szCs w:val="24"/>
              </w:rPr>
              <w:t>may not be accepted</w:t>
            </w:r>
            <w:r w:rsidRPr="00E0781A">
              <w:rPr>
                <w:rFonts w:ascii="Arial" w:hAnsi="Arial" w:cs="Arial"/>
                <w:color w:val="000000"/>
                <w:szCs w:val="24"/>
              </w:rPr>
              <w:t xml:space="preserve"> by OSCR</w:t>
            </w:r>
            <w:r w:rsidRPr="00114E4C">
              <w:rPr>
                <w:rFonts w:ascii="Arial" w:hAnsi="Arial" w:cs="Arial"/>
                <w:color w:val="000000"/>
                <w:szCs w:val="24"/>
              </w:rPr>
              <w:t xml:space="preserve"> and if seeking charitable status may result in you having to </w:t>
            </w:r>
            <w:r w:rsidRPr="00114E4C">
              <w:rPr>
                <w:rFonts w:ascii="Arial" w:hAnsi="Arial" w:cs="Arial"/>
                <w:color w:val="000000"/>
                <w:szCs w:val="24"/>
              </w:rPr>
              <w:lastRenderedPageBreak/>
              <w:t>delete this purpose and replacing it with an agreed purpose from OSCR</w:t>
            </w:r>
            <w:r w:rsidR="00B011E5">
              <w:rPr>
                <w:rFonts w:ascii="Arial" w:hAnsi="Arial" w:cs="Arial"/>
                <w:color w:val="000000"/>
                <w:szCs w:val="24"/>
              </w:rPr>
              <w:t>.</w:t>
            </w:r>
            <w:r w:rsidRPr="00114E4C">
              <w:rPr>
                <w:rFonts w:ascii="Arial" w:hAnsi="Arial" w:cs="Arial"/>
                <w:color w:val="000000"/>
                <w:szCs w:val="24"/>
              </w:rPr>
              <w:t xml:space="preserve"> </w:t>
            </w:r>
          </w:p>
          <w:p w14:paraId="43BBF99A" w14:textId="77777777" w:rsidR="00251899" w:rsidRPr="00114E4C" w:rsidRDefault="00251899" w:rsidP="00B051E1">
            <w:pPr>
              <w:rPr>
                <w:rFonts w:ascii="Arial" w:hAnsi="Arial" w:cs="Arial"/>
                <w:color w:val="000000"/>
                <w:szCs w:val="24"/>
              </w:rPr>
            </w:pPr>
          </w:p>
          <w:p w14:paraId="1D6366D5" w14:textId="77777777" w:rsidR="00251899" w:rsidRPr="00114E4C" w:rsidRDefault="00251899" w:rsidP="00B051E1">
            <w:pPr>
              <w:rPr>
                <w:rFonts w:ascii="Arial" w:hAnsi="Arial" w:cs="Arial"/>
                <w:szCs w:val="24"/>
              </w:rPr>
            </w:pPr>
            <w:r w:rsidRPr="00114E4C">
              <w:rPr>
                <w:rFonts w:ascii="Arial" w:hAnsi="Arial" w:cs="Arial"/>
                <w:szCs w:val="24"/>
              </w:rPr>
              <w:t xml:space="preserve">Charitable purposes are listed under </w:t>
            </w:r>
            <w:r w:rsidRPr="00FD39ED">
              <w:rPr>
                <w:rFonts w:ascii="Arial" w:hAnsi="Arial" w:cs="Arial"/>
                <w:bCs/>
                <w:szCs w:val="24"/>
              </w:rPr>
              <w:t>section 7(2) of the 2005 Act.  If the Purposes are</w:t>
            </w:r>
            <w:r w:rsidRPr="00114E4C">
              <w:rPr>
                <w:rFonts w:ascii="Arial" w:hAnsi="Arial" w:cs="Arial"/>
                <w:szCs w:val="24"/>
              </w:rPr>
              <w:t xml:space="preserve"> worded exactly as per the 2005 Act this will be acceptable to OSCR.</w:t>
            </w:r>
          </w:p>
          <w:p w14:paraId="096CC3B6" w14:textId="77777777" w:rsidR="00251899" w:rsidRPr="00114E4C" w:rsidRDefault="00251899" w:rsidP="00B051E1">
            <w:pPr>
              <w:rPr>
                <w:rFonts w:ascii="Arial" w:hAnsi="Arial" w:cs="Arial"/>
                <w:szCs w:val="24"/>
              </w:rPr>
            </w:pPr>
          </w:p>
          <w:p w14:paraId="180F1C7A" w14:textId="6F1A9627" w:rsidR="00247BC8" w:rsidRPr="00B011E5" w:rsidRDefault="00251899" w:rsidP="00B051E1">
            <w:pPr>
              <w:rPr>
                <w:rFonts w:ascii="Arial" w:hAnsi="Arial" w:cs="Arial"/>
                <w:szCs w:val="24"/>
              </w:rPr>
            </w:pPr>
            <w:r w:rsidRPr="00114E4C">
              <w:rPr>
                <w:rFonts w:ascii="Arial" w:hAnsi="Arial" w:cs="Arial"/>
                <w:szCs w:val="24"/>
              </w:rPr>
              <w:t xml:space="preserve">You can select one or more which are likely to be relevant to your Organisation’s aims and intended activities. </w:t>
            </w:r>
            <w:r w:rsidR="0036383A" w:rsidRPr="00114E4C">
              <w:rPr>
                <w:rFonts w:ascii="Arial" w:hAnsi="Arial" w:cs="Arial"/>
                <w:color w:val="000000"/>
                <w:szCs w:val="24"/>
              </w:rPr>
              <w:t>You should therefore seek guidance from OSCR.</w:t>
            </w:r>
          </w:p>
        </w:tc>
      </w:tr>
      <w:tr w:rsidR="00247BC8" w:rsidRPr="00114E4C" w14:paraId="2B58C80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shd w:val="clear" w:color="auto" w:fill="auto"/>
          </w:tcPr>
          <w:p w14:paraId="021A220A" w14:textId="3D47F36D" w:rsidR="00247BC8" w:rsidRPr="00114E4C" w:rsidRDefault="00B80F1C"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4.</w:t>
            </w:r>
            <w:r w:rsidR="00F7554C" w:rsidRPr="00114E4C">
              <w:rPr>
                <w:rFonts w:ascii="Arial" w:hAnsi="Arial" w:cs="Arial"/>
                <w:szCs w:val="24"/>
              </w:rPr>
              <w:t>1.3</w:t>
            </w:r>
          </w:p>
        </w:tc>
        <w:tc>
          <w:tcPr>
            <w:tcW w:w="6237" w:type="dxa"/>
          </w:tcPr>
          <w:p w14:paraId="3F988637" w14:textId="77777777" w:rsidR="00247BC8" w:rsidRPr="00114E4C" w:rsidRDefault="00CB6E7D" w:rsidP="00B051E1">
            <w:pPr>
              <w:rPr>
                <w:rFonts w:ascii="Arial" w:hAnsi="Arial" w:cs="Arial"/>
                <w:b/>
                <w:szCs w:val="24"/>
              </w:rPr>
            </w:pPr>
            <w:r w:rsidRPr="00114E4C">
              <w:rPr>
                <w:rFonts w:ascii="Arial" w:hAnsi="Arial" w:cs="Arial"/>
                <w:szCs w:val="24"/>
              </w:rPr>
              <w:t xml:space="preserve">To advance educational opportunities in  </w:t>
            </w:r>
            <w:r w:rsidR="000B56DE" w:rsidRPr="00114E4C">
              <w:rPr>
                <w:rFonts w:ascii="Arial" w:hAnsi="Arial" w:cs="Arial"/>
                <w:szCs w:val="24"/>
              </w:rPr>
              <w:t xml:space="preserve">the </w:t>
            </w:r>
            <w:r w:rsidR="00E758D7" w:rsidRPr="00114E4C">
              <w:rPr>
                <w:rFonts w:ascii="Arial" w:hAnsi="Arial" w:cs="Arial"/>
                <w:szCs w:val="24"/>
              </w:rPr>
              <w:t>Community</w:t>
            </w:r>
            <w:r w:rsidRPr="00114E4C">
              <w:rPr>
                <w:rFonts w:ascii="Arial" w:hAnsi="Arial" w:cs="Arial"/>
                <w:szCs w:val="24"/>
              </w:rPr>
              <w:t xml:space="preserve"> relating to environment, culture, heritage and/or history</w:t>
            </w:r>
            <w:r w:rsidR="00F7554C" w:rsidRPr="00114E4C">
              <w:rPr>
                <w:rFonts w:ascii="Arial" w:hAnsi="Arial" w:cs="Arial"/>
                <w:szCs w:val="24"/>
              </w:rPr>
              <w:t>.</w:t>
            </w:r>
          </w:p>
        </w:tc>
        <w:tc>
          <w:tcPr>
            <w:tcW w:w="2531" w:type="dxa"/>
            <w:shd w:val="clear" w:color="auto" w:fill="F2F2F2"/>
          </w:tcPr>
          <w:p w14:paraId="19DEC7AC" w14:textId="77777777" w:rsidR="00B011E5" w:rsidRDefault="00E264F0" w:rsidP="00B051E1">
            <w:pPr>
              <w:rPr>
                <w:rFonts w:ascii="Arial" w:hAnsi="Arial" w:cs="Arial"/>
                <w:szCs w:val="24"/>
              </w:rPr>
            </w:pPr>
            <w:r w:rsidRPr="00114E4C">
              <w:rPr>
                <w:rFonts w:ascii="Arial" w:hAnsi="Arial" w:cs="Arial"/>
                <w:color w:val="000000"/>
                <w:szCs w:val="24"/>
              </w:rPr>
              <w:t xml:space="preserve">If your company is seeking charitable </w:t>
            </w:r>
            <w:r w:rsidRPr="00FD39ED">
              <w:rPr>
                <w:rFonts w:ascii="Arial" w:hAnsi="Arial" w:cs="Arial"/>
                <w:color w:val="000000"/>
                <w:szCs w:val="24"/>
              </w:rPr>
              <w:t>status you will have to demonstrate to OSCR, with background</w:t>
            </w:r>
            <w:r w:rsidRPr="00114E4C">
              <w:rPr>
                <w:rFonts w:ascii="Arial" w:hAnsi="Arial" w:cs="Arial"/>
                <w:color w:val="000000"/>
                <w:szCs w:val="24"/>
              </w:rPr>
              <w:t xml:space="preserve"> information, that your company’s planned </w:t>
            </w:r>
            <w:r w:rsidRPr="00FD39ED">
              <w:rPr>
                <w:rFonts w:ascii="Arial" w:hAnsi="Arial" w:cs="Arial"/>
                <w:szCs w:val="24"/>
              </w:rPr>
              <w:t xml:space="preserve">activities will achieve this object. This purpose  </w:t>
            </w:r>
            <w:r w:rsidR="00D91FF5" w:rsidRPr="00FD39ED">
              <w:rPr>
                <w:rFonts w:ascii="Arial" w:hAnsi="Arial" w:cs="Arial"/>
                <w:szCs w:val="24"/>
              </w:rPr>
              <w:t>may not be accepted</w:t>
            </w:r>
            <w:r w:rsidRPr="00FD39ED">
              <w:rPr>
                <w:rFonts w:ascii="Arial" w:hAnsi="Arial" w:cs="Arial"/>
                <w:szCs w:val="24"/>
              </w:rPr>
              <w:t xml:space="preserve"> by OSCR and if seeking charitable status may result in you having to delete this purpose and replacing it with an agreed purpose from OSCR</w:t>
            </w:r>
            <w:r w:rsidR="00B011E5">
              <w:rPr>
                <w:rFonts w:ascii="Arial" w:hAnsi="Arial" w:cs="Arial"/>
                <w:szCs w:val="24"/>
              </w:rPr>
              <w:t>.</w:t>
            </w:r>
          </w:p>
          <w:p w14:paraId="5961C8BE" w14:textId="4E43CB65" w:rsidR="00251899" w:rsidRPr="00FD39ED" w:rsidRDefault="00E264F0" w:rsidP="00B051E1">
            <w:pPr>
              <w:rPr>
                <w:rFonts w:ascii="Arial" w:hAnsi="Arial" w:cs="Arial"/>
                <w:szCs w:val="24"/>
              </w:rPr>
            </w:pPr>
            <w:r w:rsidRPr="00FD39ED">
              <w:rPr>
                <w:rFonts w:ascii="Arial" w:hAnsi="Arial" w:cs="Arial"/>
                <w:szCs w:val="24"/>
              </w:rPr>
              <w:t xml:space="preserve"> </w:t>
            </w:r>
          </w:p>
          <w:p w14:paraId="175F0CEC" w14:textId="77777777" w:rsidR="00251899" w:rsidRPr="00FD39ED" w:rsidRDefault="00251899" w:rsidP="00B051E1">
            <w:pPr>
              <w:rPr>
                <w:rFonts w:ascii="Arial" w:hAnsi="Arial" w:cs="Arial"/>
                <w:szCs w:val="24"/>
              </w:rPr>
            </w:pPr>
            <w:r w:rsidRPr="00FD39ED">
              <w:rPr>
                <w:rFonts w:ascii="Arial" w:hAnsi="Arial" w:cs="Arial"/>
                <w:szCs w:val="24"/>
              </w:rPr>
              <w:t xml:space="preserve">Charitable purposes are listed under section 7(2) of the 2005 Act.  If the Purposes are worded exactly as per the </w:t>
            </w:r>
            <w:r w:rsidRPr="00FD39ED">
              <w:rPr>
                <w:rFonts w:ascii="Arial" w:hAnsi="Arial" w:cs="Arial"/>
                <w:szCs w:val="24"/>
              </w:rPr>
              <w:lastRenderedPageBreak/>
              <w:t>2005 Act this will be acceptable to OSCR.</w:t>
            </w:r>
          </w:p>
          <w:p w14:paraId="347F82CA" w14:textId="77777777" w:rsidR="00251899" w:rsidRPr="00FD39ED" w:rsidRDefault="00251899" w:rsidP="00B051E1">
            <w:pPr>
              <w:rPr>
                <w:rFonts w:ascii="Arial" w:hAnsi="Arial" w:cs="Arial"/>
                <w:szCs w:val="24"/>
              </w:rPr>
            </w:pPr>
          </w:p>
          <w:p w14:paraId="3A034AC9" w14:textId="1FDCE28A" w:rsidR="00247BC8" w:rsidRPr="00B011E5" w:rsidRDefault="00251899" w:rsidP="00B051E1">
            <w:pPr>
              <w:rPr>
                <w:rFonts w:ascii="Arial" w:hAnsi="Arial" w:cs="Arial"/>
                <w:szCs w:val="24"/>
              </w:rPr>
            </w:pPr>
            <w:r w:rsidRPr="00FD39ED">
              <w:rPr>
                <w:rFonts w:ascii="Arial" w:hAnsi="Arial" w:cs="Arial"/>
                <w:szCs w:val="24"/>
              </w:rPr>
              <w:t>You can select one</w:t>
            </w:r>
            <w:r w:rsidRPr="00114E4C">
              <w:rPr>
                <w:rFonts w:ascii="Arial" w:hAnsi="Arial" w:cs="Arial"/>
                <w:szCs w:val="24"/>
              </w:rPr>
              <w:t xml:space="preserve"> or more which are likely to be relevant to your Organisation’s aims and intended activities. </w:t>
            </w:r>
            <w:r w:rsidR="0036383A" w:rsidRPr="00114E4C">
              <w:rPr>
                <w:rFonts w:ascii="Arial" w:hAnsi="Arial" w:cs="Arial"/>
                <w:color w:val="000000"/>
                <w:szCs w:val="24"/>
              </w:rPr>
              <w:t>You should therefore seek guidance from OSCR.</w:t>
            </w:r>
          </w:p>
        </w:tc>
      </w:tr>
      <w:tr w:rsidR="00247BC8" w:rsidRPr="00114E4C" w14:paraId="42CC99A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shd w:val="clear" w:color="auto" w:fill="auto"/>
          </w:tcPr>
          <w:p w14:paraId="07FF7C0F" w14:textId="0C527431" w:rsidR="00247BC8" w:rsidRPr="00114E4C" w:rsidRDefault="00B80F1C"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4.</w:t>
            </w:r>
            <w:r w:rsidR="00F7554C" w:rsidRPr="00114E4C">
              <w:rPr>
                <w:rFonts w:ascii="Arial" w:hAnsi="Arial" w:cs="Arial"/>
                <w:szCs w:val="24"/>
              </w:rPr>
              <w:t>1.4</w:t>
            </w:r>
          </w:p>
        </w:tc>
        <w:tc>
          <w:tcPr>
            <w:tcW w:w="6237" w:type="dxa"/>
          </w:tcPr>
          <w:p w14:paraId="6F46FD0D" w14:textId="77777777" w:rsidR="00247BC8" w:rsidRPr="00114E4C" w:rsidRDefault="00247BC8" w:rsidP="00B051E1">
            <w:pPr>
              <w:rPr>
                <w:rFonts w:ascii="Arial" w:hAnsi="Arial" w:cs="Arial"/>
                <w:szCs w:val="24"/>
              </w:rPr>
            </w:pPr>
            <w:r w:rsidRPr="00114E4C">
              <w:rPr>
                <w:rFonts w:ascii="Arial" w:hAnsi="Arial" w:cs="Arial"/>
                <w:szCs w:val="24"/>
              </w:rPr>
              <w:t xml:space="preserve">To advance environmental protection or improvement including preservation, sustainable development and conservation of the natural environment, the maintenance, improvement or provision of environmental amenities for the </w:t>
            </w:r>
            <w:r w:rsidR="00E758D7" w:rsidRPr="00114E4C">
              <w:rPr>
                <w:rFonts w:ascii="Arial" w:hAnsi="Arial" w:cs="Arial"/>
                <w:szCs w:val="24"/>
              </w:rPr>
              <w:t>Community</w:t>
            </w:r>
            <w:r w:rsidRPr="00114E4C">
              <w:rPr>
                <w:rFonts w:ascii="Arial" w:hAnsi="Arial" w:cs="Arial"/>
                <w:szCs w:val="24"/>
              </w:rPr>
              <w:t xml:space="preserve"> and/or the preservation of buildings or sites of architectural, historic or other importance to the </w:t>
            </w:r>
            <w:r w:rsidR="00E758D7" w:rsidRPr="00114E4C">
              <w:rPr>
                <w:rFonts w:ascii="Arial" w:hAnsi="Arial" w:cs="Arial"/>
                <w:szCs w:val="24"/>
              </w:rPr>
              <w:t>Community</w:t>
            </w:r>
            <w:r w:rsidR="00F7554C" w:rsidRPr="00114E4C">
              <w:rPr>
                <w:rFonts w:ascii="Arial" w:hAnsi="Arial" w:cs="Arial"/>
                <w:szCs w:val="24"/>
              </w:rPr>
              <w:t>.</w:t>
            </w:r>
          </w:p>
        </w:tc>
        <w:tc>
          <w:tcPr>
            <w:tcW w:w="2531" w:type="dxa"/>
            <w:shd w:val="clear" w:color="auto" w:fill="F2F2F2"/>
          </w:tcPr>
          <w:p w14:paraId="1166BF01" w14:textId="77EB98D4" w:rsidR="00251899" w:rsidRPr="00FD39ED" w:rsidRDefault="00E264F0" w:rsidP="00B051E1">
            <w:pPr>
              <w:rPr>
                <w:rFonts w:ascii="Arial" w:hAnsi="Arial" w:cs="Arial"/>
                <w:szCs w:val="24"/>
              </w:rPr>
            </w:pPr>
            <w:r w:rsidRPr="00FD39ED">
              <w:rPr>
                <w:rFonts w:ascii="Arial" w:hAnsi="Arial" w:cs="Arial"/>
                <w:szCs w:val="24"/>
              </w:rPr>
              <w:t xml:space="preserve">If your company is seeking charitable status you will have to demonstrate to OSCR, with background information, that your company’s planned activities will achieve this object. This purpose  </w:t>
            </w:r>
            <w:r w:rsidR="00D91FF5" w:rsidRPr="00FD39ED">
              <w:rPr>
                <w:rFonts w:ascii="Arial" w:hAnsi="Arial" w:cs="Arial"/>
                <w:szCs w:val="24"/>
              </w:rPr>
              <w:t>may not be accepted</w:t>
            </w:r>
            <w:r w:rsidRPr="00FD39ED">
              <w:rPr>
                <w:rFonts w:ascii="Arial" w:hAnsi="Arial" w:cs="Arial"/>
                <w:szCs w:val="24"/>
              </w:rPr>
              <w:t xml:space="preserve"> by OSCR and if seeking charitable status may result in you having to delete this purpose and replacing it with an agreed purpose from OSCR</w:t>
            </w:r>
            <w:r w:rsidR="00B011E5">
              <w:rPr>
                <w:rFonts w:ascii="Arial" w:hAnsi="Arial" w:cs="Arial"/>
                <w:szCs w:val="24"/>
              </w:rPr>
              <w:t>.</w:t>
            </w:r>
            <w:r w:rsidRPr="00FD39ED">
              <w:rPr>
                <w:rFonts w:ascii="Arial" w:hAnsi="Arial" w:cs="Arial"/>
                <w:szCs w:val="24"/>
              </w:rPr>
              <w:t xml:space="preserve">  </w:t>
            </w:r>
          </w:p>
          <w:p w14:paraId="2DBA56C4" w14:textId="77777777" w:rsidR="00251899" w:rsidRPr="00FD39ED" w:rsidRDefault="00251899" w:rsidP="00B051E1">
            <w:pPr>
              <w:rPr>
                <w:rFonts w:ascii="Arial" w:hAnsi="Arial" w:cs="Arial"/>
                <w:szCs w:val="24"/>
              </w:rPr>
            </w:pPr>
          </w:p>
          <w:p w14:paraId="609F6907" w14:textId="77777777" w:rsidR="00251899" w:rsidRPr="00FD39ED" w:rsidRDefault="00251899" w:rsidP="00B051E1">
            <w:pPr>
              <w:rPr>
                <w:rFonts w:ascii="Arial" w:hAnsi="Arial" w:cs="Arial"/>
                <w:szCs w:val="24"/>
              </w:rPr>
            </w:pPr>
            <w:r w:rsidRPr="00FD39ED">
              <w:rPr>
                <w:rFonts w:ascii="Arial" w:hAnsi="Arial" w:cs="Arial"/>
                <w:szCs w:val="24"/>
              </w:rPr>
              <w:t>Charitable purposes are listed under section 7(2) of the 2005 Act.  If the Purposes are worded exactly as per the 2005 Act this will be acceptable to OSCR.</w:t>
            </w:r>
          </w:p>
          <w:p w14:paraId="5E8D2ADA" w14:textId="77777777" w:rsidR="00251899" w:rsidRPr="00FD39ED" w:rsidRDefault="00251899" w:rsidP="00B051E1">
            <w:pPr>
              <w:rPr>
                <w:rFonts w:ascii="Arial" w:hAnsi="Arial" w:cs="Arial"/>
                <w:szCs w:val="24"/>
              </w:rPr>
            </w:pPr>
          </w:p>
          <w:p w14:paraId="079D90E7" w14:textId="5E2EB4B9" w:rsidR="00247BC8" w:rsidRPr="00FD39ED" w:rsidRDefault="00251899" w:rsidP="00B051E1">
            <w:pPr>
              <w:rPr>
                <w:rFonts w:ascii="Arial" w:hAnsi="Arial" w:cs="Arial"/>
                <w:szCs w:val="24"/>
              </w:rPr>
            </w:pPr>
            <w:r w:rsidRPr="00FD39ED">
              <w:rPr>
                <w:rFonts w:ascii="Arial" w:hAnsi="Arial" w:cs="Arial"/>
                <w:szCs w:val="24"/>
              </w:rPr>
              <w:t xml:space="preserve">You can select one or more which are likely to be relevant to your Organisation’s aims and intended activities. </w:t>
            </w:r>
            <w:r w:rsidR="0036383A" w:rsidRPr="00FD39ED">
              <w:rPr>
                <w:rFonts w:ascii="Arial" w:hAnsi="Arial" w:cs="Arial"/>
                <w:szCs w:val="24"/>
              </w:rPr>
              <w:t>You should therefore seek guidance from OSCR.</w:t>
            </w:r>
          </w:p>
        </w:tc>
      </w:tr>
      <w:tr w:rsidR="00247BC8" w:rsidRPr="00114E4C" w14:paraId="22A607C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tcPr>
          <w:p w14:paraId="31D4A025" w14:textId="77777777" w:rsidR="00247BC8" w:rsidRPr="00114E4C" w:rsidRDefault="00247BC8" w:rsidP="00B051E1">
            <w:pPr>
              <w:rPr>
                <w:rFonts w:ascii="Arial" w:hAnsi="Arial" w:cs="Arial"/>
                <w:szCs w:val="24"/>
              </w:rPr>
            </w:pPr>
          </w:p>
        </w:tc>
        <w:tc>
          <w:tcPr>
            <w:tcW w:w="6237" w:type="dxa"/>
          </w:tcPr>
          <w:p w14:paraId="45108B33" w14:textId="1907195A" w:rsidR="00247BC8" w:rsidRPr="00130631" w:rsidRDefault="00FD39ED" w:rsidP="00130631">
            <w:pPr>
              <w:jc w:val="center"/>
              <w:rPr>
                <w:rFonts w:ascii="Arial" w:hAnsi="Arial" w:cs="Arial"/>
                <w:b/>
                <w:bCs/>
              </w:rPr>
            </w:pPr>
            <w:r w:rsidRPr="00130631">
              <w:rPr>
                <w:rFonts w:ascii="Arial" w:hAnsi="Arial" w:cs="Arial"/>
                <w:b/>
                <w:bCs/>
              </w:rPr>
              <w:t>Powers</w:t>
            </w:r>
          </w:p>
        </w:tc>
        <w:tc>
          <w:tcPr>
            <w:tcW w:w="2531" w:type="dxa"/>
            <w:shd w:val="clear" w:color="auto" w:fill="F2F2F2"/>
          </w:tcPr>
          <w:p w14:paraId="26B9029D" w14:textId="77777777" w:rsidR="00247BC8" w:rsidRPr="00FD39ED" w:rsidRDefault="00247BC8" w:rsidP="00B051E1">
            <w:pPr>
              <w:rPr>
                <w:rFonts w:ascii="Arial" w:hAnsi="Arial" w:cs="Arial"/>
                <w:szCs w:val="24"/>
              </w:rPr>
            </w:pPr>
          </w:p>
        </w:tc>
      </w:tr>
      <w:tr w:rsidR="00247BC8" w:rsidRPr="00114E4C" w14:paraId="2270811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3" w:type="dxa"/>
          </w:tcPr>
          <w:p w14:paraId="5684D606" w14:textId="52403C3D"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5</w:t>
            </w:r>
          </w:p>
        </w:tc>
        <w:tc>
          <w:tcPr>
            <w:tcW w:w="6237" w:type="dxa"/>
          </w:tcPr>
          <w:p w14:paraId="41138CA1" w14:textId="77777777" w:rsidR="00247BC8" w:rsidRPr="00114E4C" w:rsidRDefault="00247BC8" w:rsidP="00B051E1">
            <w:pPr>
              <w:rPr>
                <w:rFonts w:ascii="Arial" w:hAnsi="Arial" w:cs="Arial"/>
                <w:szCs w:val="24"/>
              </w:rPr>
            </w:pPr>
            <w:r w:rsidRPr="00114E4C">
              <w:rPr>
                <w:rFonts w:ascii="Arial" w:hAnsi="Arial" w:cs="Arial"/>
                <w:szCs w:val="24"/>
              </w:rPr>
              <w:t>The Company shall have powers</w:t>
            </w:r>
            <w:r w:rsidR="00460BE3" w:rsidRPr="00114E4C">
              <w:rPr>
                <w:rFonts w:ascii="Arial" w:hAnsi="Arial" w:cs="Arial"/>
                <w:szCs w:val="24"/>
              </w:rPr>
              <w:t xml:space="preserve"> to do anything which is calculated to further its </w:t>
            </w:r>
            <w:r w:rsidRPr="00114E4C">
              <w:rPr>
                <w:rFonts w:ascii="Arial" w:hAnsi="Arial" w:cs="Arial"/>
                <w:szCs w:val="24"/>
              </w:rPr>
              <w:t>Purposes</w:t>
            </w:r>
            <w:r w:rsidR="00460BE3" w:rsidRPr="00114E4C">
              <w:rPr>
                <w:rFonts w:ascii="Arial" w:hAnsi="Arial" w:cs="Arial"/>
                <w:szCs w:val="24"/>
              </w:rPr>
              <w:t xml:space="preserve"> or is conducive or incidental to doing so</w:t>
            </w:r>
            <w:r w:rsidRPr="00114E4C">
              <w:rPr>
                <w:rFonts w:ascii="Arial" w:hAnsi="Arial" w:cs="Arial"/>
                <w:szCs w:val="24"/>
              </w:rPr>
              <w:t xml:space="preserve">, as expressed in </w:t>
            </w:r>
            <w:r w:rsidRPr="00114E4C">
              <w:rPr>
                <w:rFonts w:ascii="Arial" w:hAnsi="Arial" w:cs="Arial"/>
                <w:b/>
                <w:szCs w:val="24"/>
              </w:rPr>
              <w:t xml:space="preserve">Schedule 1 </w:t>
            </w:r>
            <w:r w:rsidRPr="00114E4C">
              <w:rPr>
                <w:rFonts w:ascii="Arial" w:hAnsi="Arial" w:cs="Arial"/>
                <w:szCs w:val="24"/>
              </w:rPr>
              <w:t>annexed to these Articles.</w:t>
            </w:r>
          </w:p>
        </w:tc>
        <w:tc>
          <w:tcPr>
            <w:tcW w:w="2531" w:type="dxa"/>
            <w:shd w:val="clear" w:color="auto" w:fill="F2F2F2"/>
          </w:tcPr>
          <w:p w14:paraId="2606DE46" w14:textId="77777777" w:rsidR="00460BE3" w:rsidRPr="00FD39ED" w:rsidRDefault="00460BE3" w:rsidP="00B051E1">
            <w:pPr>
              <w:rPr>
                <w:rFonts w:ascii="Arial" w:hAnsi="Arial" w:cs="Arial"/>
                <w:szCs w:val="24"/>
              </w:rPr>
            </w:pPr>
            <w:r w:rsidRPr="00FD39ED">
              <w:rPr>
                <w:rFonts w:ascii="Arial" w:hAnsi="Arial" w:cs="Arial"/>
                <w:szCs w:val="24"/>
              </w:rPr>
              <w:t>Company Law requires th</w:t>
            </w:r>
            <w:r w:rsidR="00EF075E" w:rsidRPr="00FD39ED">
              <w:rPr>
                <w:rFonts w:ascii="Arial" w:hAnsi="Arial" w:cs="Arial"/>
                <w:szCs w:val="24"/>
              </w:rPr>
              <w:t>at powers are only exercised in pursuance of the purposes</w:t>
            </w:r>
            <w:r w:rsidRPr="00FD39ED">
              <w:rPr>
                <w:rFonts w:ascii="Arial" w:hAnsi="Arial" w:cs="Arial"/>
                <w:szCs w:val="24"/>
              </w:rPr>
              <w:t>.</w:t>
            </w:r>
          </w:p>
          <w:p w14:paraId="7089D87A" w14:textId="77777777" w:rsidR="00460BE3" w:rsidRPr="00FD39ED" w:rsidRDefault="00460BE3" w:rsidP="00B051E1">
            <w:pPr>
              <w:rPr>
                <w:rFonts w:ascii="Arial" w:hAnsi="Arial" w:cs="Arial"/>
                <w:szCs w:val="24"/>
              </w:rPr>
            </w:pPr>
          </w:p>
          <w:p w14:paraId="7342B13C" w14:textId="67DA1F2A" w:rsidR="00460BE3" w:rsidRPr="00FD39ED" w:rsidRDefault="00460BE3" w:rsidP="00B051E1">
            <w:pPr>
              <w:rPr>
                <w:rFonts w:ascii="Arial" w:hAnsi="Arial" w:cs="Arial"/>
                <w:szCs w:val="24"/>
              </w:rPr>
            </w:pPr>
            <w:r w:rsidRPr="00FD39ED">
              <w:rPr>
                <w:rFonts w:ascii="Arial" w:hAnsi="Arial" w:cs="Arial"/>
                <w:szCs w:val="24"/>
              </w:rPr>
              <w:t xml:space="preserve">This is also a requirement under Section 50(5) of the 2005 Act which is relevant if your Company seeks to obtain charitable status. </w:t>
            </w:r>
          </w:p>
          <w:p w14:paraId="609640CF" w14:textId="77777777" w:rsidR="00460BE3" w:rsidRPr="00FD39ED" w:rsidRDefault="00460BE3" w:rsidP="00B051E1">
            <w:pPr>
              <w:rPr>
                <w:rFonts w:ascii="Arial" w:hAnsi="Arial" w:cs="Arial"/>
                <w:szCs w:val="24"/>
              </w:rPr>
            </w:pPr>
          </w:p>
          <w:p w14:paraId="7F412255" w14:textId="7DC7CBD1" w:rsidR="00460BE3" w:rsidRPr="00FD39ED" w:rsidRDefault="00460BE3" w:rsidP="00B051E1">
            <w:pPr>
              <w:rPr>
                <w:rFonts w:ascii="Arial" w:hAnsi="Arial" w:cs="Arial"/>
                <w:szCs w:val="24"/>
              </w:rPr>
            </w:pPr>
            <w:r w:rsidRPr="00FD39ED">
              <w:rPr>
                <w:rFonts w:ascii="Arial" w:hAnsi="Arial" w:cs="Arial"/>
                <w:szCs w:val="24"/>
              </w:rPr>
              <w:t xml:space="preserve">The powers are relatively standard and are intended to cover most things you may wish to do to achieve the Purposes. Just because there is a power to do something does not mean that you are obliged to do it. All of the powers can be exercised only in furtherance of the Purposes.  </w:t>
            </w:r>
          </w:p>
          <w:p w14:paraId="00CF0E9E" w14:textId="77777777" w:rsidR="00247BC8" w:rsidRPr="00FD39ED" w:rsidRDefault="00247BC8" w:rsidP="00B051E1">
            <w:pPr>
              <w:rPr>
                <w:rFonts w:ascii="Arial" w:hAnsi="Arial" w:cs="Arial"/>
                <w:szCs w:val="24"/>
              </w:rPr>
            </w:pPr>
          </w:p>
        </w:tc>
      </w:tr>
      <w:tr w:rsidR="00247BC8" w:rsidRPr="00114E4C" w14:paraId="2DFDC8C0" w14:textId="77777777">
        <w:tc>
          <w:tcPr>
            <w:tcW w:w="1073" w:type="dxa"/>
            <w:tcBorders>
              <w:top w:val="single" w:sz="6" w:space="0" w:color="auto"/>
              <w:left w:val="single" w:sz="6" w:space="0" w:color="auto"/>
              <w:bottom w:val="single" w:sz="6" w:space="0" w:color="auto"/>
              <w:right w:val="single" w:sz="6" w:space="0" w:color="auto"/>
            </w:tcBorders>
          </w:tcPr>
          <w:p w14:paraId="6ABF59B9"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9E20485" w14:textId="03117D8C" w:rsidR="00247BC8" w:rsidRPr="00114E4C" w:rsidRDefault="00FD39ED" w:rsidP="00FD39ED">
            <w:pPr>
              <w:pStyle w:val="BodyText2"/>
              <w:tabs>
                <w:tab w:val="clear" w:pos="1440"/>
              </w:tabs>
              <w:spacing w:line="360" w:lineRule="auto"/>
              <w:jc w:val="center"/>
              <w:rPr>
                <w:rFonts w:ascii="Arial" w:hAnsi="Arial" w:cs="Arial"/>
                <w:szCs w:val="24"/>
              </w:rPr>
            </w:pPr>
            <w:r w:rsidRPr="00114E4C">
              <w:rPr>
                <w:rFonts w:ascii="Arial" w:hAnsi="Arial" w:cs="Arial"/>
                <w:b/>
                <w:szCs w:val="24"/>
              </w:rPr>
              <w:t xml:space="preserve">General Structure </w:t>
            </w:r>
            <w:r>
              <w:rPr>
                <w:rFonts w:ascii="Arial" w:hAnsi="Arial" w:cs="Arial"/>
                <w:b/>
                <w:szCs w:val="24"/>
              </w:rPr>
              <w:t>o</w:t>
            </w:r>
            <w:r w:rsidRPr="00114E4C">
              <w:rPr>
                <w:rFonts w:ascii="Arial" w:hAnsi="Arial" w:cs="Arial"/>
                <w:b/>
                <w:szCs w:val="24"/>
              </w:rPr>
              <w:t xml:space="preserve">f </w:t>
            </w:r>
            <w:r>
              <w:rPr>
                <w:rFonts w:ascii="Arial" w:hAnsi="Arial" w:cs="Arial"/>
                <w:b/>
                <w:szCs w:val="24"/>
              </w:rPr>
              <w:t>t</w:t>
            </w:r>
            <w:r w:rsidRPr="00114E4C">
              <w:rPr>
                <w:rFonts w:ascii="Arial" w:hAnsi="Arial" w:cs="Arial"/>
                <w:b/>
                <w:szCs w:val="24"/>
              </w:rPr>
              <w:t>he Company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ED434E2" w14:textId="77777777" w:rsidR="00247BC8" w:rsidRPr="00114E4C" w:rsidRDefault="00247BC8" w:rsidP="00B051E1">
            <w:pPr>
              <w:rPr>
                <w:rFonts w:ascii="Arial" w:hAnsi="Arial" w:cs="Arial"/>
                <w:szCs w:val="24"/>
              </w:rPr>
            </w:pPr>
          </w:p>
        </w:tc>
      </w:tr>
      <w:tr w:rsidR="00247BC8" w:rsidRPr="00114E4C" w14:paraId="43C1FC50" w14:textId="77777777">
        <w:tc>
          <w:tcPr>
            <w:tcW w:w="1073" w:type="dxa"/>
            <w:tcBorders>
              <w:top w:val="single" w:sz="6" w:space="0" w:color="auto"/>
              <w:left w:val="single" w:sz="6" w:space="0" w:color="auto"/>
              <w:bottom w:val="single" w:sz="6" w:space="0" w:color="auto"/>
              <w:right w:val="single" w:sz="6" w:space="0" w:color="auto"/>
            </w:tcBorders>
          </w:tcPr>
          <w:p w14:paraId="7C0B30F5" w14:textId="0553D218"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54622495" w14:textId="77777777" w:rsidR="00247BC8" w:rsidRPr="00114E4C" w:rsidRDefault="00247BC8" w:rsidP="00B051E1">
            <w:pPr>
              <w:pStyle w:val="BodyText2"/>
              <w:tabs>
                <w:tab w:val="clear" w:pos="1440"/>
              </w:tabs>
              <w:spacing w:line="240" w:lineRule="auto"/>
              <w:jc w:val="left"/>
              <w:rPr>
                <w:rFonts w:ascii="Arial" w:hAnsi="Arial" w:cs="Arial"/>
                <w:szCs w:val="24"/>
              </w:rPr>
            </w:pPr>
            <w:r w:rsidRPr="00114E4C">
              <w:rPr>
                <w:rFonts w:ascii="Arial" w:hAnsi="Arial" w:cs="Arial"/>
                <w:szCs w:val="24"/>
              </w:rPr>
              <w:t>The structure of the Company comprises:</w:t>
            </w:r>
            <w:r w:rsidRPr="00114E4C">
              <w:rPr>
                <w:rFonts w:ascii="Arial" w:hAnsi="Arial" w:cs="Arial"/>
                <w:szCs w:val="24"/>
              </w:rPr>
              <w:tab/>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4225274" w14:textId="77777777" w:rsidR="00247BC8" w:rsidRPr="00114E4C" w:rsidRDefault="00247BC8" w:rsidP="00B051E1">
            <w:pPr>
              <w:rPr>
                <w:rFonts w:ascii="Arial" w:hAnsi="Arial" w:cs="Arial"/>
                <w:szCs w:val="24"/>
              </w:rPr>
            </w:pPr>
          </w:p>
        </w:tc>
      </w:tr>
      <w:tr w:rsidR="00247BC8" w:rsidRPr="00114E4C" w14:paraId="60D5ED40" w14:textId="77777777">
        <w:tc>
          <w:tcPr>
            <w:tcW w:w="1073" w:type="dxa"/>
            <w:tcBorders>
              <w:top w:val="single" w:sz="6" w:space="0" w:color="auto"/>
              <w:left w:val="single" w:sz="6" w:space="0" w:color="auto"/>
              <w:bottom w:val="single" w:sz="6" w:space="0" w:color="auto"/>
              <w:right w:val="single" w:sz="6" w:space="0" w:color="auto"/>
            </w:tcBorders>
          </w:tcPr>
          <w:p w14:paraId="03F9708B" w14:textId="7BAFA5B4" w:rsidR="00247BC8" w:rsidRPr="00114E4C" w:rsidRDefault="00B80F1C"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6.1</w:t>
            </w:r>
          </w:p>
        </w:tc>
        <w:tc>
          <w:tcPr>
            <w:tcW w:w="6237" w:type="dxa"/>
            <w:tcBorders>
              <w:top w:val="single" w:sz="6" w:space="0" w:color="auto"/>
              <w:left w:val="single" w:sz="6" w:space="0" w:color="auto"/>
              <w:bottom w:val="single" w:sz="6" w:space="0" w:color="auto"/>
              <w:right w:val="single" w:sz="6" w:space="0" w:color="auto"/>
            </w:tcBorders>
          </w:tcPr>
          <w:p w14:paraId="135F320E" w14:textId="77777777" w:rsidR="00CF4AF0" w:rsidRPr="00114E4C" w:rsidRDefault="00247BC8" w:rsidP="00B051E1">
            <w:pPr>
              <w:rPr>
                <w:rFonts w:ascii="Arial" w:hAnsi="Arial" w:cs="Arial"/>
                <w:szCs w:val="24"/>
              </w:rPr>
            </w:pPr>
            <w:r w:rsidRPr="00114E4C">
              <w:rPr>
                <w:rFonts w:ascii="Arial" w:hAnsi="Arial" w:cs="Arial"/>
                <w:b/>
                <w:szCs w:val="24"/>
              </w:rPr>
              <w:t>Members</w:t>
            </w:r>
            <w:r w:rsidRPr="00114E4C">
              <w:rPr>
                <w:rFonts w:ascii="Arial" w:hAnsi="Arial" w:cs="Arial"/>
                <w:szCs w:val="24"/>
              </w:rPr>
              <w:t xml:space="preserve"> </w:t>
            </w:r>
            <w:r w:rsidR="00F7554C" w:rsidRPr="00114E4C">
              <w:rPr>
                <w:rFonts w:ascii="Arial" w:hAnsi="Arial" w:cs="Arial"/>
                <w:szCs w:val="24"/>
              </w:rPr>
              <w:t>–</w:t>
            </w:r>
            <w:r w:rsidRPr="00114E4C">
              <w:rPr>
                <w:rFonts w:ascii="Arial" w:hAnsi="Arial" w:cs="Arial"/>
                <w:szCs w:val="24"/>
              </w:rPr>
              <w:t xml:space="preserve"> </w:t>
            </w:r>
            <w:r w:rsidR="00476434" w:rsidRPr="00114E4C">
              <w:rPr>
                <w:rFonts w:ascii="Arial" w:hAnsi="Arial" w:cs="Arial"/>
                <w:szCs w:val="24"/>
              </w:rPr>
              <w:t>comprising</w:t>
            </w:r>
            <w:r w:rsidR="00F7554C" w:rsidRPr="00114E4C">
              <w:rPr>
                <w:rFonts w:ascii="Arial" w:hAnsi="Arial" w:cs="Arial"/>
                <w:szCs w:val="24"/>
              </w:rPr>
              <w:t>:</w:t>
            </w:r>
            <w:r w:rsidR="00476434" w:rsidRPr="00114E4C">
              <w:rPr>
                <w:rFonts w:ascii="Arial" w:hAnsi="Arial" w:cs="Arial"/>
                <w:szCs w:val="24"/>
              </w:rPr>
              <w:t xml:space="preserve"> </w:t>
            </w:r>
          </w:p>
          <w:p w14:paraId="46100758" w14:textId="77777777" w:rsidR="00CF4AF0" w:rsidRPr="00114E4C" w:rsidRDefault="00CF4AF0" w:rsidP="00B051E1">
            <w:pPr>
              <w:ind w:left="670" w:hanging="284"/>
              <w:rPr>
                <w:rFonts w:ascii="Arial" w:hAnsi="Arial" w:cs="Arial"/>
                <w:szCs w:val="24"/>
              </w:rPr>
            </w:pPr>
            <w:r w:rsidRPr="00114E4C">
              <w:rPr>
                <w:rFonts w:ascii="Arial" w:hAnsi="Arial" w:cs="Arial"/>
                <w:szCs w:val="24"/>
              </w:rPr>
              <w:t xml:space="preserve">a) </w:t>
            </w:r>
            <w:r w:rsidR="00476434" w:rsidRPr="00114E4C">
              <w:rPr>
                <w:rFonts w:ascii="Arial" w:hAnsi="Arial" w:cs="Arial"/>
                <w:szCs w:val="24"/>
              </w:rPr>
              <w:t>Ordinary Members (who have the right to attend the AGM and any GM and have important powers under these Articl</w:t>
            </w:r>
            <w:r w:rsidRPr="00114E4C">
              <w:rPr>
                <w:rFonts w:ascii="Arial" w:hAnsi="Arial" w:cs="Arial"/>
                <w:szCs w:val="24"/>
              </w:rPr>
              <w:t>es and the Act, who elect</w:t>
            </w:r>
            <w:r w:rsidRPr="00114E4C">
              <w:rPr>
                <w:rFonts w:ascii="Arial" w:hAnsi="Arial" w:cs="Arial"/>
                <w:color w:val="FF0000"/>
                <w:szCs w:val="24"/>
              </w:rPr>
              <w:t xml:space="preserve"> </w:t>
            </w:r>
            <w:r w:rsidRPr="00114E4C">
              <w:rPr>
                <w:rFonts w:ascii="Arial" w:hAnsi="Arial" w:cs="Arial"/>
                <w:szCs w:val="24"/>
              </w:rPr>
              <w:t>natural persons</w:t>
            </w:r>
            <w:r w:rsidR="00476434" w:rsidRPr="00114E4C">
              <w:rPr>
                <w:rFonts w:ascii="Arial" w:hAnsi="Arial" w:cs="Arial"/>
                <w:szCs w:val="24"/>
              </w:rPr>
              <w:t xml:space="preserve"> to serve as Directors and take decisions in relation to any changes to these Articles), </w:t>
            </w:r>
            <w:r w:rsidRPr="00114E4C">
              <w:rPr>
                <w:rFonts w:ascii="Arial" w:hAnsi="Arial" w:cs="Arial"/>
                <w:szCs w:val="24"/>
              </w:rPr>
              <w:t>and:</w:t>
            </w:r>
          </w:p>
          <w:p w14:paraId="6FF6A703" w14:textId="77777777" w:rsidR="00247BC8" w:rsidRPr="00114E4C" w:rsidRDefault="00CF4AF0" w:rsidP="00B051E1">
            <w:pPr>
              <w:ind w:left="670" w:hanging="284"/>
              <w:rPr>
                <w:rFonts w:ascii="Arial" w:hAnsi="Arial" w:cs="Arial"/>
                <w:szCs w:val="24"/>
              </w:rPr>
            </w:pPr>
            <w:r w:rsidRPr="00114E4C">
              <w:rPr>
                <w:rFonts w:ascii="Arial" w:hAnsi="Arial" w:cs="Arial"/>
                <w:szCs w:val="24"/>
              </w:rPr>
              <w:t xml:space="preserve">b) </w:t>
            </w:r>
            <w:r w:rsidR="00476434" w:rsidRPr="00114E4C">
              <w:rPr>
                <w:rFonts w:ascii="Arial" w:hAnsi="Arial" w:cs="Arial"/>
                <w:szCs w:val="24"/>
              </w:rPr>
              <w:t>Associate Mem</w:t>
            </w:r>
            <w:r w:rsidRPr="00114E4C">
              <w:rPr>
                <w:rFonts w:ascii="Arial" w:hAnsi="Arial" w:cs="Arial"/>
                <w:szCs w:val="24"/>
              </w:rPr>
              <w:t>bers and Junior Members;    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4721B71" w14:textId="3C0A1C8E" w:rsidR="00247BC8" w:rsidRPr="00114E4C" w:rsidRDefault="00247BC8" w:rsidP="00B051E1">
            <w:pPr>
              <w:rPr>
                <w:rFonts w:ascii="Arial" w:hAnsi="Arial" w:cs="Arial"/>
                <w:szCs w:val="24"/>
              </w:rPr>
            </w:pPr>
            <w:r w:rsidRPr="00114E4C">
              <w:rPr>
                <w:rFonts w:ascii="Arial" w:hAnsi="Arial" w:cs="Arial"/>
                <w:szCs w:val="24"/>
              </w:rPr>
              <w:t>Associate Members and Junior Members are optional (although</w:t>
            </w:r>
            <w:r w:rsidR="00D15D22" w:rsidRPr="00114E4C">
              <w:rPr>
                <w:rFonts w:ascii="Arial" w:hAnsi="Arial" w:cs="Arial"/>
                <w:szCs w:val="24"/>
              </w:rPr>
              <w:t xml:space="preserve"> </w:t>
            </w:r>
            <w:r w:rsidR="0080376B" w:rsidRPr="00114E4C">
              <w:rPr>
                <w:rFonts w:ascii="Arial" w:hAnsi="Arial" w:cs="Arial"/>
                <w:szCs w:val="24"/>
              </w:rPr>
              <w:t>Scottish Ministers</w:t>
            </w:r>
            <w:r w:rsidR="00D15D22" w:rsidRPr="00114E4C">
              <w:rPr>
                <w:rFonts w:ascii="Arial" w:hAnsi="Arial" w:cs="Arial"/>
                <w:szCs w:val="24"/>
              </w:rPr>
              <w:t xml:space="preserve"> </w:t>
            </w:r>
            <w:r w:rsidRPr="00114E4C">
              <w:rPr>
                <w:rFonts w:ascii="Arial" w:hAnsi="Arial" w:cs="Arial"/>
                <w:szCs w:val="24"/>
              </w:rPr>
              <w:t>encourag</w:t>
            </w:r>
            <w:r w:rsidR="0080376B" w:rsidRPr="00114E4C">
              <w:rPr>
                <w:rFonts w:ascii="Arial" w:hAnsi="Arial" w:cs="Arial"/>
                <w:szCs w:val="24"/>
              </w:rPr>
              <w:t>e you</w:t>
            </w:r>
            <w:r w:rsidR="00D15D22" w:rsidRPr="00114E4C">
              <w:rPr>
                <w:rFonts w:ascii="Arial" w:hAnsi="Arial" w:cs="Arial"/>
                <w:szCs w:val="24"/>
              </w:rPr>
              <w:t xml:space="preserve"> to be inclusive</w:t>
            </w:r>
            <w:r w:rsidR="00960C3E" w:rsidRPr="00114E4C">
              <w:rPr>
                <w:rFonts w:ascii="Arial" w:hAnsi="Arial" w:cs="Arial"/>
                <w:szCs w:val="24"/>
              </w:rPr>
              <w:t xml:space="preserve"> </w:t>
            </w:r>
            <w:r w:rsidR="006805C9" w:rsidRPr="00114E4C">
              <w:rPr>
                <w:rFonts w:ascii="Arial" w:hAnsi="Arial" w:cs="Arial"/>
                <w:szCs w:val="24"/>
              </w:rPr>
              <w:t>of other people,</w:t>
            </w:r>
            <w:r w:rsidR="00E97F46">
              <w:rPr>
                <w:rFonts w:ascii="Arial" w:hAnsi="Arial" w:cs="Arial"/>
                <w:szCs w:val="24"/>
              </w:rPr>
              <w:t xml:space="preserve"> </w:t>
            </w:r>
            <w:r w:rsidR="00DA0AF1" w:rsidRPr="00114E4C">
              <w:rPr>
                <w:rFonts w:ascii="Arial" w:hAnsi="Arial" w:cs="Arial"/>
                <w:szCs w:val="24"/>
              </w:rPr>
              <w:t>organisations</w:t>
            </w:r>
            <w:r w:rsidRPr="00114E4C">
              <w:rPr>
                <w:rFonts w:ascii="Arial" w:hAnsi="Arial" w:cs="Arial"/>
                <w:szCs w:val="24"/>
              </w:rPr>
              <w:t xml:space="preserve"> based in or associated with the </w:t>
            </w:r>
            <w:r w:rsidR="00E758D7" w:rsidRPr="00114E4C">
              <w:rPr>
                <w:rFonts w:ascii="Arial" w:hAnsi="Arial" w:cs="Arial"/>
                <w:szCs w:val="24"/>
              </w:rPr>
              <w:t>Community</w:t>
            </w:r>
            <w:r w:rsidRPr="00114E4C">
              <w:rPr>
                <w:rFonts w:ascii="Arial" w:hAnsi="Arial" w:cs="Arial"/>
                <w:szCs w:val="24"/>
              </w:rPr>
              <w:t>, and young people</w:t>
            </w:r>
            <w:r w:rsidR="00D15D22" w:rsidRPr="00114E4C">
              <w:rPr>
                <w:rFonts w:ascii="Arial" w:hAnsi="Arial" w:cs="Arial"/>
                <w:szCs w:val="24"/>
              </w:rPr>
              <w:t xml:space="preserve"> </w:t>
            </w:r>
            <w:r w:rsidR="006805C9" w:rsidRPr="00114E4C">
              <w:rPr>
                <w:rFonts w:ascii="Arial" w:hAnsi="Arial" w:cs="Arial"/>
                <w:szCs w:val="24"/>
              </w:rPr>
              <w:t xml:space="preserve">who </w:t>
            </w:r>
            <w:r w:rsidR="00D15D22" w:rsidRPr="00114E4C">
              <w:rPr>
                <w:rFonts w:ascii="Arial" w:hAnsi="Arial" w:cs="Arial"/>
                <w:szCs w:val="24"/>
              </w:rPr>
              <w:t xml:space="preserve">may </w:t>
            </w:r>
            <w:r w:rsidR="00476434" w:rsidRPr="00114E4C">
              <w:rPr>
                <w:rFonts w:ascii="Arial" w:hAnsi="Arial" w:cs="Arial"/>
                <w:szCs w:val="24"/>
              </w:rPr>
              <w:t xml:space="preserve">be able to </w:t>
            </w:r>
            <w:r w:rsidR="00AF0718" w:rsidRPr="00114E4C">
              <w:rPr>
                <w:rFonts w:ascii="Arial" w:hAnsi="Arial" w:cs="Arial"/>
                <w:szCs w:val="24"/>
              </w:rPr>
              <w:t xml:space="preserve">and wish to </w:t>
            </w:r>
            <w:r w:rsidR="00476434" w:rsidRPr="00114E4C">
              <w:rPr>
                <w:rFonts w:ascii="Arial" w:hAnsi="Arial" w:cs="Arial"/>
                <w:szCs w:val="24"/>
              </w:rPr>
              <w:t xml:space="preserve">support the </w:t>
            </w:r>
            <w:r w:rsidR="006642D1" w:rsidRPr="00114E4C">
              <w:rPr>
                <w:rFonts w:ascii="Arial" w:hAnsi="Arial" w:cs="Arial"/>
                <w:szCs w:val="24"/>
              </w:rPr>
              <w:lastRenderedPageBreak/>
              <w:t>C</w:t>
            </w:r>
            <w:r w:rsidR="00476434" w:rsidRPr="00114E4C">
              <w:rPr>
                <w:rFonts w:ascii="Arial" w:hAnsi="Arial" w:cs="Arial"/>
                <w:szCs w:val="24"/>
              </w:rPr>
              <w:t>ompany’s</w:t>
            </w:r>
            <w:r w:rsidR="00D15D22" w:rsidRPr="00114E4C">
              <w:rPr>
                <w:rFonts w:ascii="Arial" w:hAnsi="Arial" w:cs="Arial"/>
                <w:szCs w:val="24"/>
              </w:rPr>
              <w:t xml:space="preserve"> </w:t>
            </w:r>
            <w:r w:rsidR="006642D1" w:rsidRPr="00114E4C">
              <w:rPr>
                <w:rFonts w:ascii="Arial" w:hAnsi="Arial" w:cs="Arial"/>
                <w:szCs w:val="24"/>
              </w:rPr>
              <w:t>P</w:t>
            </w:r>
            <w:r w:rsidR="00D15D22" w:rsidRPr="00114E4C">
              <w:rPr>
                <w:rFonts w:ascii="Arial" w:hAnsi="Arial" w:cs="Arial"/>
                <w:szCs w:val="24"/>
              </w:rPr>
              <w:t>urposes</w:t>
            </w:r>
            <w:r w:rsidR="00D91FF5" w:rsidRPr="00114E4C">
              <w:rPr>
                <w:rFonts w:ascii="Arial" w:hAnsi="Arial" w:cs="Arial"/>
                <w:szCs w:val="24"/>
              </w:rPr>
              <w:t>)</w:t>
            </w:r>
            <w:r w:rsidRPr="00114E4C">
              <w:rPr>
                <w:rFonts w:ascii="Arial" w:hAnsi="Arial" w:cs="Arial"/>
                <w:szCs w:val="24"/>
              </w:rPr>
              <w:t>.</w:t>
            </w:r>
          </w:p>
          <w:p w14:paraId="0893B9E9" w14:textId="77777777" w:rsidR="00D15D22" w:rsidRPr="00114E4C" w:rsidRDefault="00D15D22" w:rsidP="00B051E1">
            <w:pPr>
              <w:rPr>
                <w:rFonts w:ascii="Arial" w:hAnsi="Arial" w:cs="Arial"/>
                <w:szCs w:val="24"/>
              </w:rPr>
            </w:pPr>
          </w:p>
          <w:p w14:paraId="264FDCCA" w14:textId="05D72258" w:rsidR="00247BC8" w:rsidRPr="00114E4C" w:rsidRDefault="00247BC8" w:rsidP="00B051E1">
            <w:pPr>
              <w:rPr>
                <w:rFonts w:ascii="Arial" w:hAnsi="Arial" w:cs="Arial"/>
                <w:szCs w:val="24"/>
              </w:rPr>
            </w:pPr>
            <w:r w:rsidRPr="00114E4C">
              <w:rPr>
                <w:rFonts w:ascii="Arial" w:hAnsi="Arial" w:cs="Arial"/>
                <w:szCs w:val="24"/>
              </w:rPr>
              <w:t xml:space="preserve">If </w:t>
            </w:r>
            <w:r w:rsidR="00AF0718" w:rsidRPr="00114E4C">
              <w:rPr>
                <w:rFonts w:ascii="Arial" w:hAnsi="Arial" w:cs="Arial"/>
                <w:szCs w:val="24"/>
              </w:rPr>
              <w:t xml:space="preserve">the </w:t>
            </w:r>
            <w:r w:rsidR="006805C9" w:rsidRPr="00114E4C">
              <w:rPr>
                <w:rFonts w:ascii="Arial" w:hAnsi="Arial" w:cs="Arial"/>
                <w:szCs w:val="24"/>
              </w:rPr>
              <w:t>C</w:t>
            </w:r>
            <w:r w:rsidR="00AF0718" w:rsidRPr="00114E4C">
              <w:rPr>
                <w:rFonts w:ascii="Arial" w:hAnsi="Arial" w:cs="Arial"/>
                <w:szCs w:val="24"/>
              </w:rPr>
              <w:t xml:space="preserve">ompany opt </w:t>
            </w:r>
            <w:r w:rsidR="00727552" w:rsidRPr="00114E4C">
              <w:rPr>
                <w:rFonts w:ascii="Arial" w:hAnsi="Arial" w:cs="Arial"/>
                <w:szCs w:val="24"/>
              </w:rPr>
              <w:t xml:space="preserve">not </w:t>
            </w:r>
            <w:r w:rsidR="00AF0718" w:rsidRPr="00114E4C">
              <w:rPr>
                <w:rFonts w:ascii="Arial" w:hAnsi="Arial" w:cs="Arial"/>
                <w:szCs w:val="24"/>
              </w:rPr>
              <w:t xml:space="preserve">to have </w:t>
            </w:r>
            <w:r w:rsidRPr="00114E4C">
              <w:rPr>
                <w:rFonts w:ascii="Arial" w:hAnsi="Arial" w:cs="Arial"/>
                <w:szCs w:val="24"/>
              </w:rPr>
              <w:t xml:space="preserve">Associate Members or Junior Members </w:t>
            </w:r>
            <w:r w:rsidR="00AF0718" w:rsidRPr="00114E4C">
              <w:rPr>
                <w:rFonts w:ascii="Arial" w:hAnsi="Arial" w:cs="Arial"/>
                <w:szCs w:val="24"/>
              </w:rPr>
              <w:t xml:space="preserve">then you should ensure any relevant Article in relation to these </w:t>
            </w:r>
            <w:r w:rsidR="006B4CD8" w:rsidRPr="00114E4C">
              <w:rPr>
                <w:rFonts w:ascii="Arial" w:hAnsi="Arial" w:cs="Arial"/>
                <w:szCs w:val="24"/>
              </w:rPr>
              <w:t>M</w:t>
            </w:r>
            <w:r w:rsidR="00AF0718" w:rsidRPr="00114E4C">
              <w:rPr>
                <w:rFonts w:ascii="Arial" w:hAnsi="Arial" w:cs="Arial"/>
                <w:szCs w:val="24"/>
              </w:rPr>
              <w:t>embers is removed or updated</w:t>
            </w:r>
            <w:r w:rsidR="00E97F46">
              <w:rPr>
                <w:rFonts w:ascii="Arial" w:hAnsi="Arial" w:cs="Arial"/>
                <w:szCs w:val="24"/>
              </w:rPr>
              <w:t xml:space="preserve"> </w:t>
            </w:r>
            <w:r w:rsidR="00AF0718" w:rsidRPr="00114E4C">
              <w:rPr>
                <w:rFonts w:ascii="Arial" w:hAnsi="Arial" w:cs="Arial"/>
                <w:szCs w:val="24"/>
              </w:rPr>
              <w:t>accordingly.</w:t>
            </w:r>
          </w:p>
        </w:tc>
      </w:tr>
      <w:tr w:rsidR="00247BC8" w:rsidRPr="00114E4C" w14:paraId="1D0F2959" w14:textId="77777777">
        <w:tc>
          <w:tcPr>
            <w:tcW w:w="1073" w:type="dxa"/>
            <w:tcBorders>
              <w:top w:val="single" w:sz="6" w:space="0" w:color="auto"/>
              <w:left w:val="single" w:sz="6" w:space="0" w:color="auto"/>
              <w:bottom w:val="single" w:sz="6" w:space="0" w:color="auto"/>
              <w:right w:val="single" w:sz="6" w:space="0" w:color="auto"/>
            </w:tcBorders>
          </w:tcPr>
          <w:p w14:paraId="09FB8F1D" w14:textId="1C74D311" w:rsidR="0076653C" w:rsidRPr="00114E4C" w:rsidRDefault="00B80F1C"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6.</w:t>
            </w:r>
            <w:r w:rsidR="0076653C"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12ADFD5E" w14:textId="77777777" w:rsidR="00CF4AF0" w:rsidRPr="00114E4C" w:rsidRDefault="00247BC8" w:rsidP="00B051E1">
            <w:pPr>
              <w:rPr>
                <w:rFonts w:ascii="Arial" w:hAnsi="Arial" w:cs="Arial"/>
                <w:szCs w:val="24"/>
              </w:rPr>
            </w:pPr>
            <w:r w:rsidRPr="00114E4C">
              <w:rPr>
                <w:rFonts w:ascii="Arial" w:hAnsi="Arial" w:cs="Arial"/>
                <w:b/>
                <w:szCs w:val="24"/>
              </w:rPr>
              <w:t>Directors</w:t>
            </w:r>
            <w:r w:rsidRPr="00114E4C">
              <w:rPr>
                <w:rFonts w:ascii="Arial" w:hAnsi="Arial" w:cs="Arial"/>
                <w:szCs w:val="24"/>
              </w:rPr>
              <w:t xml:space="preserve"> </w:t>
            </w:r>
            <w:r w:rsidR="00CF4AF0" w:rsidRPr="00114E4C">
              <w:rPr>
                <w:rFonts w:ascii="Arial" w:hAnsi="Arial" w:cs="Arial"/>
                <w:szCs w:val="24"/>
              </w:rPr>
              <w:t>–</w:t>
            </w:r>
            <w:r w:rsidRPr="00114E4C">
              <w:rPr>
                <w:rFonts w:ascii="Arial" w:hAnsi="Arial" w:cs="Arial"/>
                <w:szCs w:val="24"/>
              </w:rPr>
              <w:t xml:space="preserve"> </w:t>
            </w:r>
            <w:r w:rsidR="00CF4AF0" w:rsidRPr="00114E4C">
              <w:rPr>
                <w:rFonts w:ascii="Arial" w:hAnsi="Arial" w:cs="Arial"/>
                <w:szCs w:val="24"/>
              </w:rPr>
              <w:t xml:space="preserve">comprising </w:t>
            </w:r>
          </w:p>
          <w:p w14:paraId="37DDAA9C" w14:textId="77777777" w:rsidR="00CF4AF0" w:rsidRPr="00114E4C" w:rsidRDefault="00CF4AF0" w:rsidP="00B051E1">
            <w:pPr>
              <w:ind w:left="386"/>
              <w:rPr>
                <w:rFonts w:ascii="Arial" w:hAnsi="Arial" w:cs="Arial"/>
                <w:szCs w:val="24"/>
              </w:rPr>
            </w:pPr>
            <w:r w:rsidRPr="00114E4C">
              <w:rPr>
                <w:rFonts w:ascii="Arial" w:hAnsi="Arial" w:cs="Arial"/>
                <w:szCs w:val="24"/>
              </w:rPr>
              <w:t>a) Elected Directors</w:t>
            </w:r>
            <w:r w:rsidR="0083048F" w:rsidRPr="00114E4C">
              <w:rPr>
                <w:rFonts w:ascii="Arial" w:hAnsi="Arial" w:cs="Arial"/>
                <w:szCs w:val="24"/>
              </w:rPr>
              <w:t>;</w:t>
            </w:r>
          </w:p>
          <w:p w14:paraId="4DE6E3A2" w14:textId="77777777" w:rsidR="0083048F" w:rsidRPr="00114E4C" w:rsidRDefault="00CF4AF0" w:rsidP="00B051E1">
            <w:pPr>
              <w:ind w:left="386"/>
              <w:rPr>
                <w:rFonts w:ascii="Arial" w:hAnsi="Arial" w:cs="Arial"/>
                <w:szCs w:val="24"/>
              </w:rPr>
            </w:pPr>
            <w:r w:rsidRPr="00114E4C">
              <w:rPr>
                <w:rFonts w:ascii="Arial" w:hAnsi="Arial" w:cs="Arial"/>
                <w:szCs w:val="24"/>
              </w:rPr>
              <w:t>b) Appointed</w:t>
            </w:r>
            <w:r w:rsidR="00960C3E" w:rsidRPr="00114E4C">
              <w:rPr>
                <w:rFonts w:ascii="Arial" w:hAnsi="Arial" w:cs="Arial"/>
                <w:szCs w:val="24"/>
              </w:rPr>
              <w:t xml:space="preserve"> Directors</w:t>
            </w:r>
            <w:r w:rsidR="0083048F" w:rsidRPr="00114E4C">
              <w:rPr>
                <w:rFonts w:ascii="Arial" w:hAnsi="Arial" w:cs="Arial"/>
                <w:szCs w:val="24"/>
              </w:rPr>
              <w:t xml:space="preserve">; </w:t>
            </w:r>
            <w:r w:rsidRPr="00114E4C">
              <w:rPr>
                <w:rFonts w:ascii="Arial" w:hAnsi="Arial" w:cs="Arial"/>
                <w:szCs w:val="24"/>
              </w:rPr>
              <w:t xml:space="preserve">and </w:t>
            </w:r>
          </w:p>
          <w:p w14:paraId="2DB7AA33" w14:textId="77777777" w:rsidR="00CF4AF0" w:rsidRPr="00114E4C" w:rsidRDefault="0083048F" w:rsidP="00B051E1">
            <w:pPr>
              <w:ind w:left="386"/>
              <w:rPr>
                <w:rFonts w:ascii="Arial" w:hAnsi="Arial" w:cs="Arial"/>
                <w:szCs w:val="24"/>
              </w:rPr>
            </w:pPr>
            <w:r w:rsidRPr="00114E4C">
              <w:rPr>
                <w:rFonts w:ascii="Arial" w:hAnsi="Arial" w:cs="Arial"/>
                <w:szCs w:val="24"/>
              </w:rPr>
              <w:t xml:space="preserve">c) </w:t>
            </w:r>
            <w:r w:rsidR="00CF4AF0" w:rsidRPr="00114E4C">
              <w:rPr>
                <w:rFonts w:ascii="Arial" w:hAnsi="Arial" w:cs="Arial"/>
                <w:szCs w:val="24"/>
              </w:rPr>
              <w:t>Co-Opted Directors</w:t>
            </w:r>
          </w:p>
          <w:p w14:paraId="7A093307" w14:textId="77777777" w:rsidR="00CF4AF0" w:rsidRPr="00114E4C" w:rsidRDefault="00CF4AF0" w:rsidP="00B051E1">
            <w:pPr>
              <w:ind w:left="386"/>
              <w:rPr>
                <w:rFonts w:ascii="Arial" w:hAnsi="Arial" w:cs="Arial"/>
                <w:szCs w:val="24"/>
              </w:rPr>
            </w:pPr>
          </w:p>
          <w:p w14:paraId="4DF77ED7" w14:textId="77777777" w:rsidR="00247BC8" w:rsidRPr="00114E4C" w:rsidRDefault="00247BC8" w:rsidP="00B051E1">
            <w:pPr>
              <w:ind w:left="103"/>
              <w:rPr>
                <w:rFonts w:ascii="Arial" w:hAnsi="Arial" w:cs="Arial"/>
                <w:szCs w:val="24"/>
              </w:rPr>
            </w:pPr>
            <w:r w:rsidRPr="00114E4C">
              <w:rPr>
                <w:rFonts w:ascii="Arial" w:hAnsi="Arial" w:cs="Arial"/>
                <w:szCs w:val="24"/>
              </w:rPr>
              <w:t>who hold regular meetings between each AGM, set the strategy and policy of the Company, generally control and supervise the activities of the Company and, in particular, are responsible for monitoring its financial position and, where there are no employees appointed, are responsible also for the day-to-day management of the Company.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AC9DC24" w14:textId="77777777" w:rsidR="00247BC8" w:rsidRPr="00114E4C" w:rsidRDefault="00247BC8" w:rsidP="00B051E1">
            <w:pPr>
              <w:rPr>
                <w:rFonts w:ascii="Arial" w:hAnsi="Arial" w:cs="Arial"/>
                <w:szCs w:val="24"/>
              </w:rPr>
            </w:pPr>
          </w:p>
        </w:tc>
      </w:tr>
      <w:tr w:rsidR="00247BC8" w:rsidRPr="00114E4C" w14:paraId="61DF3076" w14:textId="77777777">
        <w:tc>
          <w:tcPr>
            <w:tcW w:w="1073" w:type="dxa"/>
            <w:tcBorders>
              <w:top w:val="single" w:sz="6" w:space="0" w:color="auto"/>
              <w:left w:val="single" w:sz="6" w:space="0" w:color="auto"/>
              <w:bottom w:val="single" w:sz="6" w:space="0" w:color="auto"/>
              <w:right w:val="single" w:sz="6" w:space="0" w:color="auto"/>
            </w:tcBorders>
          </w:tcPr>
          <w:p w14:paraId="4E41C787" w14:textId="77777777" w:rsidR="00247BC8" w:rsidRPr="00114E4C" w:rsidRDefault="00247BC8" w:rsidP="00B051E1">
            <w:pPr>
              <w:spacing w:line="360" w:lineRule="auto"/>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C9065F3" w14:textId="554C2A74" w:rsidR="00247BC8" w:rsidRPr="00114E4C" w:rsidRDefault="00FD39ED" w:rsidP="00FD39ED">
            <w:pPr>
              <w:spacing w:line="360" w:lineRule="auto"/>
              <w:jc w:val="center"/>
              <w:rPr>
                <w:rFonts w:ascii="Arial" w:hAnsi="Arial" w:cs="Arial"/>
                <w:b/>
                <w:szCs w:val="24"/>
              </w:rPr>
            </w:pPr>
            <w:r w:rsidRPr="00114E4C">
              <w:rPr>
                <w:rFonts w:ascii="Arial" w:hAnsi="Arial" w:cs="Arial"/>
                <w:b/>
                <w:szCs w:val="24"/>
              </w:rPr>
              <w:t>Membership</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AA4084C" w14:textId="77777777" w:rsidR="00247BC8" w:rsidRPr="00114E4C" w:rsidRDefault="00247BC8" w:rsidP="00B051E1">
            <w:pPr>
              <w:rPr>
                <w:rFonts w:ascii="Arial" w:hAnsi="Arial" w:cs="Arial"/>
                <w:szCs w:val="24"/>
              </w:rPr>
            </w:pPr>
          </w:p>
        </w:tc>
      </w:tr>
      <w:tr w:rsidR="00247BC8" w:rsidRPr="00114E4C" w14:paraId="4DCED1E7" w14:textId="77777777">
        <w:tc>
          <w:tcPr>
            <w:tcW w:w="1073" w:type="dxa"/>
            <w:tcBorders>
              <w:top w:val="single" w:sz="6" w:space="0" w:color="auto"/>
              <w:left w:val="single" w:sz="6" w:space="0" w:color="auto"/>
              <w:bottom w:val="single" w:sz="6" w:space="0" w:color="auto"/>
              <w:right w:val="single" w:sz="6" w:space="0" w:color="auto"/>
            </w:tcBorders>
          </w:tcPr>
          <w:p w14:paraId="4A530B70" w14:textId="48D20393" w:rsidR="00247BC8" w:rsidRPr="00114E4C" w:rsidRDefault="00B80F1C" w:rsidP="00B051E1">
            <w:pPr>
              <w:spacing w:line="360" w:lineRule="auto"/>
              <w:rPr>
                <w:rFonts w:ascii="Arial" w:hAnsi="Arial" w:cs="Arial"/>
                <w:szCs w:val="24"/>
              </w:rPr>
            </w:pPr>
            <w:r>
              <w:rPr>
                <w:rFonts w:ascii="Arial" w:hAnsi="Arial" w:cs="Arial"/>
                <w:szCs w:val="24"/>
              </w:rPr>
              <w:t xml:space="preserve">Article </w:t>
            </w:r>
            <w:r w:rsidR="00247BC8"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6EEAA917" w14:textId="77777777" w:rsidR="00247BC8" w:rsidRPr="00114E4C" w:rsidRDefault="00247BC8" w:rsidP="00B051E1">
            <w:pPr>
              <w:rPr>
                <w:rFonts w:ascii="Arial" w:hAnsi="Arial" w:cs="Arial"/>
                <w:b/>
                <w:szCs w:val="24"/>
              </w:rPr>
            </w:pPr>
            <w:r w:rsidRPr="00114E4C">
              <w:rPr>
                <w:rFonts w:ascii="Arial" w:hAnsi="Arial" w:cs="Arial"/>
                <w:szCs w:val="24"/>
              </w:rPr>
              <w:t xml:space="preserve">The </w:t>
            </w:r>
            <w:r w:rsidR="006B4CD8" w:rsidRPr="00114E4C">
              <w:rPr>
                <w:rFonts w:ascii="Arial" w:hAnsi="Arial" w:cs="Arial"/>
                <w:szCs w:val="24"/>
              </w:rPr>
              <w:t>M</w:t>
            </w:r>
            <w:r w:rsidRPr="00114E4C">
              <w:rPr>
                <w:rFonts w:ascii="Arial" w:hAnsi="Arial" w:cs="Arial"/>
                <w:szCs w:val="24"/>
              </w:rPr>
              <w:t xml:space="preserve">embers shall consist of the Subscribers and such other </w:t>
            </w:r>
            <w:r w:rsidR="006B4CD8" w:rsidRPr="00114E4C">
              <w:rPr>
                <w:rFonts w:ascii="Arial" w:hAnsi="Arial" w:cs="Arial"/>
                <w:szCs w:val="24"/>
              </w:rPr>
              <w:t>M</w:t>
            </w:r>
            <w:r w:rsidR="00CF4AF0" w:rsidRPr="00114E4C">
              <w:rPr>
                <w:rFonts w:ascii="Arial" w:hAnsi="Arial" w:cs="Arial"/>
                <w:szCs w:val="24"/>
              </w:rPr>
              <w:t>embers</w:t>
            </w:r>
            <w:r w:rsidRPr="00114E4C">
              <w:rPr>
                <w:rFonts w:ascii="Arial" w:hAnsi="Arial" w:cs="Arial"/>
                <w:szCs w:val="24"/>
              </w:rPr>
              <w:t xml:space="preserve"> as are admitted to membership in terms of these Articles.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B65DCA7" w14:textId="77777777" w:rsidR="00247BC8" w:rsidRPr="00114E4C" w:rsidRDefault="00247BC8" w:rsidP="00B051E1">
            <w:pPr>
              <w:rPr>
                <w:rFonts w:ascii="Arial" w:hAnsi="Arial" w:cs="Arial"/>
                <w:szCs w:val="24"/>
              </w:rPr>
            </w:pPr>
          </w:p>
        </w:tc>
      </w:tr>
      <w:tr w:rsidR="00247BC8" w:rsidRPr="00114E4C" w14:paraId="38EE2566" w14:textId="77777777">
        <w:tc>
          <w:tcPr>
            <w:tcW w:w="1073" w:type="dxa"/>
            <w:tcBorders>
              <w:top w:val="single" w:sz="6" w:space="0" w:color="auto"/>
              <w:left w:val="single" w:sz="6" w:space="0" w:color="auto"/>
              <w:bottom w:val="single" w:sz="6" w:space="0" w:color="auto"/>
              <w:right w:val="single" w:sz="6" w:space="0" w:color="auto"/>
            </w:tcBorders>
          </w:tcPr>
          <w:p w14:paraId="12575F97" w14:textId="3BDFF46C" w:rsidR="00247BC8" w:rsidRPr="00114E4C" w:rsidRDefault="00B80F1C" w:rsidP="00B051E1">
            <w:pPr>
              <w:spacing w:line="360" w:lineRule="auto"/>
              <w:rPr>
                <w:rFonts w:ascii="Arial" w:hAnsi="Arial" w:cs="Arial"/>
                <w:szCs w:val="24"/>
              </w:rPr>
            </w:pPr>
            <w:r>
              <w:rPr>
                <w:rFonts w:ascii="Arial" w:hAnsi="Arial" w:cs="Arial"/>
                <w:szCs w:val="24"/>
              </w:rPr>
              <w:t xml:space="preserve">Article </w:t>
            </w:r>
            <w:r w:rsidR="00247BC8" w:rsidRPr="00114E4C">
              <w:rPr>
                <w:rFonts w:ascii="Arial" w:hAnsi="Arial" w:cs="Arial"/>
                <w:szCs w:val="24"/>
              </w:rPr>
              <w:t>8</w:t>
            </w:r>
          </w:p>
        </w:tc>
        <w:tc>
          <w:tcPr>
            <w:tcW w:w="6237" w:type="dxa"/>
            <w:tcBorders>
              <w:top w:val="single" w:sz="6" w:space="0" w:color="auto"/>
              <w:left w:val="single" w:sz="6" w:space="0" w:color="auto"/>
              <w:bottom w:val="single" w:sz="6" w:space="0" w:color="auto"/>
              <w:right w:val="single" w:sz="6" w:space="0" w:color="auto"/>
            </w:tcBorders>
          </w:tcPr>
          <w:p w14:paraId="3CFAE113" w14:textId="77777777" w:rsidR="00247BC8" w:rsidRPr="00114E4C" w:rsidRDefault="00247BC8" w:rsidP="00B051E1">
            <w:pPr>
              <w:spacing w:line="360" w:lineRule="auto"/>
              <w:ind w:left="10"/>
              <w:rPr>
                <w:rFonts w:ascii="Arial" w:hAnsi="Arial" w:cs="Arial"/>
                <w:b/>
                <w:szCs w:val="24"/>
              </w:rPr>
            </w:pPr>
            <w:r w:rsidRPr="00114E4C">
              <w:rPr>
                <w:rFonts w:ascii="Arial" w:hAnsi="Arial" w:cs="Arial"/>
                <w:szCs w:val="24"/>
              </w:rPr>
              <w:t>Membership of the Company is open to:</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F9958BC" w14:textId="118820D2" w:rsidR="00247BC8" w:rsidRPr="00FD39ED" w:rsidRDefault="009B7179" w:rsidP="00B051E1">
            <w:pPr>
              <w:rPr>
                <w:rFonts w:ascii="Arial" w:hAnsi="Arial" w:cs="Arial"/>
                <w:bCs/>
                <w:szCs w:val="24"/>
              </w:rPr>
            </w:pPr>
            <w:r w:rsidRPr="00FD39ED">
              <w:rPr>
                <w:rFonts w:ascii="Arial" w:hAnsi="Arial" w:cs="Arial"/>
                <w:bCs/>
                <w:szCs w:val="24"/>
              </w:rPr>
              <w:t xml:space="preserve">This provision contributes to compliance with </w:t>
            </w:r>
            <w:r w:rsidR="006805C9" w:rsidRPr="00FD39ED">
              <w:rPr>
                <w:rFonts w:ascii="Arial" w:hAnsi="Arial" w:cs="Arial"/>
                <w:bCs/>
                <w:szCs w:val="24"/>
              </w:rPr>
              <w:t xml:space="preserve">sections 34(1)(e) and 97D(2)(e) </w:t>
            </w:r>
            <w:r w:rsidRPr="00FD39ED">
              <w:rPr>
                <w:rFonts w:ascii="Arial" w:hAnsi="Arial" w:cs="Arial"/>
                <w:bCs/>
                <w:szCs w:val="24"/>
              </w:rPr>
              <w:t xml:space="preserve">the Land Reform Act 2003, and </w:t>
            </w:r>
            <w:r w:rsidR="006805C9" w:rsidRPr="00FD39ED">
              <w:rPr>
                <w:rFonts w:ascii="Arial" w:hAnsi="Arial" w:cs="Arial"/>
                <w:bCs/>
                <w:szCs w:val="24"/>
              </w:rPr>
              <w:t>section 49(2)(e)</w:t>
            </w:r>
            <w:r w:rsidR="00E97F46">
              <w:rPr>
                <w:rFonts w:ascii="Arial" w:hAnsi="Arial" w:cs="Arial"/>
                <w:bCs/>
                <w:szCs w:val="24"/>
              </w:rPr>
              <w:t xml:space="preserve"> of </w:t>
            </w:r>
            <w:r w:rsidRPr="00FD39ED">
              <w:rPr>
                <w:rFonts w:ascii="Arial" w:hAnsi="Arial" w:cs="Arial"/>
                <w:bCs/>
                <w:szCs w:val="24"/>
              </w:rPr>
              <w:t xml:space="preserve">the Land Reform Act 2016 </w:t>
            </w:r>
            <w:r w:rsidR="006805C9" w:rsidRPr="00FD39ED">
              <w:rPr>
                <w:rFonts w:ascii="Arial" w:hAnsi="Arial" w:cs="Arial"/>
                <w:bCs/>
                <w:szCs w:val="24"/>
              </w:rPr>
              <w:t>by</w:t>
            </w:r>
            <w:r w:rsidR="00E32A09" w:rsidRPr="00FD39ED">
              <w:rPr>
                <w:rFonts w:ascii="Arial" w:hAnsi="Arial" w:cs="Arial"/>
                <w:bCs/>
                <w:szCs w:val="24"/>
              </w:rPr>
              <w:t xml:space="preserve"> </w:t>
            </w:r>
            <w:r w:rsidRPr="00FD39ED">
              <w:rPr>
                <w:rFonts w:ascii="Arial" w:hAnsi="Arial" w:cs="Arial"/>
                <w:bCs/>
                <w:szCs w:val="24"/>
              </w:rPr>
              <w:t xml:space="preserve">ensuring that </w:t>
            </w:r>
            <w:r w:rsidR="006805C9" w:rsidRPr="00FD39ED">
              <w:rPr>
                <w:rFonts w:ascii="Arial" w:hAnsi="Arial" w:cs="Arial"/>
                <w:bCs/>
                <w:szCs w:val="24"/>
              </w:rPr>
              <w:t>M</w:t>
            </w:r>
            <w:r w:rsidRPr="00FD39ED">
              <w:rPr>
                <w:rFonts w:ascii="Arial" w:hAnsi="Arial" w:cs="Arial"/>
                <w:bCs/>
                <w:szCs w:val="24"/>
              </w:rPr>
              <w:t>embers of the Company who are members of the Community have control of the Company</w:t>
            </w:r>
          </w:p>
        </w:tc>
      </w:tr>
      <w:tr w:rsidR="00247BC8" w:rsidRPr="00114E4C" w14:paraId="30DDCD60" w14:textId="77777777">
        <w:tc>
          <w:tcPr>
            <w:tcW w:w="1073" w:type="dxa"/>
            <w:tcBorders>
              <w:top w:val="single" w:sz="6" w:space="0" w:color="auto"/>
              <w:left w:val="single" w:sz="6" w:space="0" w:color="auto"/>
              <w:bottom w:val="single" w:sz="6" w:space="0" w:color="auto"/>
              <w:right w:val="single" w:sz="6" w:space="0" w:color="auto"/>
            </w:tcBorders>
          </w:tcPr>
          <w:p w14:paraId="231D92B2" w14:textId="19B09ACB" w:rsidR="00247BC8" w:rsidRPr="00114E4C" w:rsidRDefault="00B80F1C" w:rsidP="00B051E1">
            <w:pPr>
              <w:spacing w:line="360" w:lineRule="auto"/>
              <w:rPr>
                <w:rFonts w:ascii="Arial" w:hAnsi="Arial" w:cs="Arial"/>
                <w:szCs w:val="24"/>
              </w:rPr>
            </w:pPr>
            <w:r>
              <w:rPr>
                <w:rFonts w:ascii="Arial" w:hAnsi="Arial" w:cs="Arial"/>
                <w:szCs w:val="24"/>
              </w:rPr>
              <w:t xml:space="preserve">Article </w:t>
            </w:r>
            <w:r w:rsidR="00247BC8" w:rsidRPr="00114E4C">
              <w:rPr>
                <w:rFonts w:ascii="Arial" w:hAnsi="Arial" w:cs="Arial"/>
                <w:szCs w:val="24"/>
              </w:rPr>
              <w:t>8.1</w:t>
            </w:r>
          </w:p>
        </w:tc>
        <w:tc>
          <w:tcPr>
            <w:tcW w:w="6237" w:type="dxa"/>
            <w:tcBorders>
              <w:top w:val="single" w:sz="6" w:space="0" w:color="auto"/>
              <w:left w:val="single" w:sz="6" w:space="0" w:color="auto"/>
              <w:bottom w:val="single" w:sz="6" w:space="0" w:color="auto"/>
              <w:right w:val="single" w:sz="6" w:space="0" w:color="auto"/>
            </w:tcBorders>
          </w:tcPr>
          <w:p w14:paraId="40918BEF" w14:textId="77777777" w:rsidR="00247BC8" w:rsidRPr="00114E4C" w:rsidRDefault="00247BC8" w:rsidP="00B051E1">
            <w:pPr>
              <w:rPr>
                <w:rFonts w:ascii="Arial" w:hAnsi="Arial" w:cs="Arial"/>
                <w:szCs w:val="24"/>
              </w:rPr>
            </w:pPr>
            <w:r w:rsidRPr="00114E4C">
              <w:rPr>
                <w:rFonts w:ascii="Arial" w:hAnsi="Arial" w:cs="Arial"/>
                <w:b/>
                <w:szCs w:val="24"/>
              </w:rPr>
              <w:t>Ordinary Members:</w:t>
            </w:r>
            <w:r w:rsidR="00E758D7" w:rsidRPr="00114E4C">
              <w:rPr>
                <w:rFonts w:ascii="Arial" w:hAnsi="Arial" w:cs="Arial"/>
                <w:szCs w:val="24"/>
              </w:rPr>
              <w:t xml:space="preserve"> those individuals</w:t>
            </w:r>
            <w:r w:rsidRPr="00114E4C">
              <w:rPr>
                <w:rFonts w:ascii="Arial" w:hAnsi="Arial" w:cs="Arial"/>
                <w:szCs w:val="24"/>
              </w:rPr>
              <w:t xml:space="preserve"> aged 1</w:t>
            </w:r>
            <w:r w:rsidR="00971A69" w:rsidRPr="00114E4C">
              <w:rPr>
                <w:rFonts w:ascii="Arial" w:hAnsi="Arial" w:cs="Arial"/>
                <w:szCs w:val="24"/>
              </w:rPr>
              <w:t>6</w:t>
            </w:r>
            <w:r w:rsidRPr="00114E4C">
              <w:rPr>
                <w:rFonts w:ascii="Arial" w:hAnsi="Arial" w:cs="Arial"/>
                <w:szCs w:val="24"/>
              </w:rPr>
              <w:t xml:space="preserve"> and over who:</w:t>
            </w:r>
          </w:p>
          <w:p w14:paraId="2AB21E6D" w14:textId="77777777" w:rsidR="00247BC8" w:rsidRPr="00114E4C" w:rsidRDefault="00E758D7" w:rsidP="00B051E1">
            <w:pPr>
              <w:tabs>
                <w:tab w:val="left" w:pos="900"/>
              </w:tabs>
              <w:ind w:left="386"/>
              <w:rPr>
                <w:rFonts w:ascii="Arial" w:hAnsi="Arial" w:cs="Arial"/>
                <w:szCs w:val="24"/>
              </w:rPr>
            </w:pPr>
            <w:r w:rsidRPr="00114E4C">
              <w:rPr>
                <w:rFonts w:ascii="Arial" w:hAnsi="Arial" w:cs="Arial"/>
                <w:szCs w:val="24"/>
              </w:rPr>
              <w:t>a)</w:t>
            </w:r>
            <w:r w:rsidRPr="00114E4C">
              <w:rPr>
                <w:rFonts w:ascii="Arial" w:hAnsi="Arial" w:cs="Arial"/>
                <w:szCs w:val="24"/>
              </w:rPr>
              <w:tab/>
              <w:t xml:space="preserve">are </w:t>
            </w:r>
            <w:r w:rsidR="00247BC8" w:rsidRPr="00114E4C">
              <w:rPr>
                <w:rFonts w:ascii="Arial" w:hAnsi="Arial" w:cs="Arial"/>
                <w:szCs w:val="24"/>
              </w:rPr>
              <w:t xml:space="preserve">resident in the </w:t>
            </w:r>
            <w:r w:rsidRPr="00114E4C">
              <w:rPr>
                <w:rFonts w:ascii="Arial" w:hAnsi="Arial" w:cs="Arial"/>
                <w:szCs w:val="24"/>
              </w:rPr>
              <w:t>Community</w:t>
            </w:r>
            <w:r w:rsidR="00247BC8" w:rsidRPr="00114E4C">
              <w:rPr>
                <w:rFonts w:ascii="Arial" w:hAnsi="Arial" w:cs="Arial"/>
                <w:szCs w:val="24"/>
              </w:rPr>
              <w:t xml:space="preserve">; </w:t>
            </w:r>
          </w:p>
          <w:p w14:paraId="0E4603D5" w14:textId="77777777" w:rsidR="00247BC8" w:rsidRPr="00114E4C" w:rsidRDefault="00247BC8" w:rsidP="00B051E1">
            <w:pPr>
              <w:tabs>
                <w:tab w:val="left" w:pos="900"/>
              </w:tabs>
              <w:ind w:left="946" w:hanging="567"/>
              <w:rPr>
                <w:rFonts w:ascii="Arial" w:hAnsi="Arial" w:cs="Arial"/>
                <w:szCs w:val="24"/>
              </w:rPr>
            </w:pPr>
            <w:r w:rsidRPr="00114E4C">
              <w:rPr>
                <w:rFonts w:ascii="Arial" w:hAnsi="Arial" w:cs="Arial"/>
                <w:szCs w:val="24"/>
              </w:rPr>
              <w:t>b)</w:t>
            </w:r>
            <w:r w:rsidRPr="00114E4C">
              <w:rPr>
                <w:rFonts w:ascii="Arial" w:hAnsi="Arial" w:cs="Arial"/>
                <w:szCs w:val="24"/>
              </w:rPr>
              <w:tab/>
              <w:t xml:space="preserve">are entitled to vote at a local government </w:t>
            </w:r>
            <w:r w:rsidRPr="00114E4C">
              <w:rPr>
                <w:rFonts w:ascii="Arial" w:hAnsi="Arial" w:cs="Arial"/>
                <w:szCs w:val="24"/>
              </w:rPr>
              <w:lastRenderedPageBreak/>
              <w:t xml:space="preserve">election in a polling district that includes the </w:t>
            </w:r>
            <w:r w:rsidR="00E758D7" w:rsidRPr="00114E4C">
              <w:rPr>
                <w:rFonts w:ascii="Arial" w:hAnsi="Arial" w:cs="Arial"/>
                <w:szCs w:val="24"/>
              </w:rPr>
              <w:t>Community</w:t>
            </w:r>
            <w:r w:rsidRPr="00114E4C">
              <w:rPr>
                <w:rFonts w:ascii="Arial" w:hAnsi="Arial" w:cs="Arial"/>
                <w:szCs w:val="24"/>
              </w:rPr>
              <w:t xml:space="preserve"> or part of it; and</w:t>
            </w:r>
          </w:p>
          <w:p w14:paraId="2F0DB9C1" w14:textId="77777777" w:rsidR="00247BC8" w:rsidRPr="00114E4C" w:rsidRDefault="00247BC8" w:rsidP="00B051E1">
            <w:pPr>
              <w:tabs>
                <w:tab w:val="left" w:pos="900"/>
              </w:tabs>
              <w:ind w:left="386"/>
              <w:rPr>
                <w:rFonts w:ascii="Arial" w:hAnsi="Arial" w:cs="Arial"/>
                <w:szCs w:val="24"/>
              </w:rPr>
            </w:pPr>
            <w:r w:rsidRPr="00114E4C">
              <w:rPr>
                <w:rFonts w:ascii="Arial" w:hAnsi="Arial" w:cs="Arial"/>
                <w:szCs w:val="24"/>
              </w:rPr>
              <w:t>c)</w:t>
            </w:r>
            <w:r w:rsidRPr="00114E4C">
              <w:rPr>
                <w:rFonts w:ascii="Arial" w:hAnsi="Arial" w:cs="Arial"/>
                <w:szCs w:val="24"/>
              </w:rPr>
              <w:tab/>
              <w:t>support the Purposes</w:t>
            </w:r>
            <w:r w:rsidR="006805C9" w:rsidRPr="00114E4C">
              <w:rPr>
                <w:rFonts w:ascii="Arial" w:hAnsi="Arial" w:cs="Arial"/>
                <w:szCs w:val="24"/>
              </w:rPr>
              <w:t>.</w:t>
            </w:r>
          </w:p>
          <w:p w14:paraId="3C9BDD82" w14:textId="77777777" w:rsidR="0036383A" w:rsidRPr="00114E4C" w:rsidRDefault="0036383A" w:rsidP="00B051E1">
            <w:pPr>
              <w:tabs>
                <w:tab w:val="left" w:pos="900"/>
              </w:tabs>
              <w:ind w:left="386"/>
              <w:rPr>
                <w:rFonts w:ascii="Arial" w:hAnsi="Arial" w:cs="Arial"/>
                <w:szCs w:val="24"/>
              </w:rPr>
            </w:pPr>
          </w:p>
          <w:p w14:paraId="428D8723" w14:textId="77777777" w:rsidR="00247BC8" w:rsidRPr="00114E4C" w:rsidRDefault="00247BC8" w:rsidP="00B051E1">
            <w:pPr>
              <w:tabs>
                <w:tab w:val="left" w:pos="811"/>
              </w:tabs>
              <w:ind w:left="26"/>
              <w:rPr>
                <w:rFonts w:ascii="Arial" w:hAnsi="Arial" w:cs="Arial"/>
                <w:b/>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939BBE2" w14:textId="5CC7E504" w:rsidR="00F7554C" w:rsidRPr="00FD39ED" w:rsidRDefault="00F7554C" w:rsidP="00B051E1">
            <w:pPr>
              <w:rPr>
                <w:rFonts w:ascii="Arial" w:hAnsi="Arial" w:cs="Arial"/>
                <w:bCs/>
                <w:szCs w:val="24"/>
              </w:rPr>
            </w:pPr>
            <w:r w:rsidRPr="00FD39ED">
              <w:rPr>
                <w:rFonts w:ascii="Arial" w:hAnsi="Arial" w:cs="Arial"/>
                <w:bCs/>
                <w:szCs w:val="24"/>
              </w:rPr>
              <w:lastRenderedPageBreak/>
              <w:t xml:space="preserve">Those who comprise the Community are defined in sections 34(5) and 97D(9) of </w:t>
            </w:r>
            <w:r w:rsidRPr="00FD39ED">
              <w:rPr>
                <w:rFonts w:ascii="Arial" w:hAnsi="Arial" w:cs="Arial"/>
                <w:bCs/>
                <w:szCs w:val="24"/>
              </w:rPr>
              <w:lastRenderedPageBreak/>
              <w:t>the Land Reform Act 2003 and section 49(9) of the Land Reform Act 2016</w:t>
            </w:r>
            <w:r w:rsidR="004751DE">
              <w:rPr>
                <w:rFonts w:ascii="Arial" w:hAnsi="Arial" w:cs="Arial"/>
                <w:bCs/>
                <w:szCs w:val="24"/>
              </w:rPr>
              <w:t>.</w:t>
            </w:r>
            <w:r w:rsidRPr="00FD39ED">
              <w:rPr>
                <w:rFonts w:ascii="Arial" w:hAnsi="Arial" w:cs="Arial"/>
                <w:bCs/>
                <w:szCs w:val="24"/>
              </w:rPr>
              <w:t xml:space="preserve"> </w:t>
            </w:r>
            <w:r w:rsidR="006805C9" w:rsidRPr="00FD39ED">
              <w:rPr>
                <w:rFonts w:ascii="Arial" w:hAnsi="Arial" w:cs="Arial"/>
                <w:bCs/>
                <w:szCs w:val="24"/>
              </w:rPr>
              <w:t>The c</w:t>
            </w:r>
            <w:r w:rsidRPr="00FD39ED">
              <w:rPr>
                <w:rFonts w:ascii="Arial" w:hAnsi="Arial" w:cs="Arial"/>
                <w:bCs/>
                <w:szCs w:val="24"/>
              </w:rPr>
              <w:t xml:space="preserve">ommunity area is defined in Article 4 of these Articles. </w:t>
            </w:r>
          </w:p>
          <w:p w14:paraId="66E9C2A9" w14:textId="77777777" w:rsidR="00E758D7" w:rsidRPr="00114E4C" w:rsidRDefault="00E758D7" w:rsidP="00B051E1">
            <w:pPr>
              <w:rPr>
                <w:rFonts w:ascii="Arial" w:hAnsi="Arial" w:cs="Arial"/>
                <w:b/>
                <w:szCs w:val="24"/>
              </w:rPr>
            </w:pPr>
          </w:p>
        </w:tc>
      </w:tr>
      <w:tr w:rsidR="00247BC8" w:rsidRPr="00114E4C" w14:paraId="4BD0D412" w14:textId="77777777">
        <w:tc>
          <w:tcPr>
            <w:tcW w:w="1073" w:type="dxa"/>
            <w:tcBorders>
              <w:top w:val="single" w:sz="6" w:space="0" w:color="auto"/>
              <w:left w:val="single" w:sz="6" w:space="0" w:color="auto"/>
              <w:bottom w:val="single" w:sz="6" w:space="0" w:color="auto"/>
              <w:right w:val="single" w:sz="6" w:space="0" w:color="auto"/>
            </w:tcBorders>
          </w:tcPr>
          <w:p w14:paraId="481C98A4" w14:textId="683F9EB4" w:rsidR="00247BC8" w:rsidRPr="00114E4C" w:rsidRDefault="00B80F1C"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8.2</w:t>
            </w:r>
          </w:p>
        </w:tc>
        <w:tc>
          <w:tcPr>
            <w:tcW w:w="6237" w:type="dxa"/>
            <w:tcBorders>
              <w:top w:val="single" w:sz="6" w:space="0" w:color="auto"/>
              <w:left w:val="single" w:sz="6" w:space="0" w:color="auto"/>
              <w:bottom w:val="single" w:sz="6" w:space="0" w:color="auto"/>
              <w:right w:val="single" w:sz="6" w:space="0" w:color="auto"/>
            </w:tcBorders>
          </w:tcPr>
          <w:p w14:paraId="0C18B156" w14:textId="77777777" w:rsidR="00CF4AF0" w:rsidRPr="00E03DE0" w:rsidRDefault="00247BC8" w:rsidP="00B051E1">
            <w:pPr>
              <w:ind w:left="103"/>
              <w:rPr>
                <w:rFonts w:ascii="Arial" w:hAnsi="Arial" w:cs="Arial"/>
                <w:szCs w:val="24"/>
              </w:rPr>
            </w:pPr>
            <w:r w:rsidRPr="00114E4C">
              <w:rPr>
                <w:rFonts w:ascii="Arial" w:hAnsi="Arial" w:cs="Arial"/>
                <w:b/>
                <w:szCs w:val="24"/>
              </w:rPr>
              <w:t>Associate Members:</w:t>
            </w:r>
            <w:r w:rsidRPr="00114E4C">
              <w:rPr>
                <w:rFonts w:ascii="Arial" w:hAnsi="Arial" w:cs="Arial"/>
                <w:szCs w:val="24"/>
              </w:rPr>
              <w:t xml:space="preserve"> those </w:t>
            </w:r>
            <w:r w:rsidR="00E758D7" w:rsidRPr="00114E4C">
              <w:rPr>
                <w:rFonts w:ascii="Arial" w:hAnsi="Arial" w:cs="Arial"/>
                <w:szCs w:val="24"/>
              </w:rPr>
              <w:t>individuals</w:t>
            </w:r>
            <w:r w:rsidR="00CF4AF0" w:rsidRPr="00114E4C">
              <w:rPr>
                <w:rFonts w:ascii="Arial" w:hAnsi="Arial" w:cs="Arial"/>
                <w:szCs w:val="24"/>
              </w:rPr>
              <w:t xml:space="preserve"> </w:t>
            </w:r>
            <w:r w:rsidR="00CF4AF0" w:rsidRPr="00E03DE0">
              <w:rPr>
                <w:rFonts w:ascii="Arial" w:hAnsi="Arial" w:cs="Arial"/>
                <w:szCs w:val="24"/>
              </w:rPr>
              <w:t xml:space="preserve">and </w:t>
            </w:r>
            <w:r w:rsidR="00E758D7" w:rsidRPr="00E03DE0">
              <w:rPr>
                <w:rFonts w:ascii="Arial" w:hAnsi="Arial" w:cs="Arial"/>
                <w:szCs w:val="24"/>
              </w:rPr>
              <w:t>organisations</w:t>
            </w:r>
            <w:r w:rsidRPr="00E03DE0">
              <w:rPr>
                <w:rFonts w:ascii="Arial" w:hAnsi="Arial" w:cs="Arial"/>
                <w:szCs w:val="24"/>
              </w:rPr>
              <w:t xml:space="preserve"> who</w:t>
            </w:r>
            <w:r w:rsidR="00CF4AF0" w:rsidRPr="00E03DE0">
              <w:rPr>
                <w:rFonts w:ascii="Arial" w:hAnsi="Arial" w:cs="Arial"/>
                <w:szCs w:val="24"/>
              </w:rPr>
              <w:t>:</w:t>
            </w:r>
          </w:p>
          <w:p w14:paraId="2A57D6FB" w14:textId="77777777" w:rsidR="00CF4AF0" w:rsidRPr="00114E4C" w:rsidRDefault="00CF4AF0" w:rsidP="00B051E1">
            <w:pPr>
              <w:numPr>
                <w:ilvl w:val="0"/>
                <w:numId w:val="13"/>
              </w:numPr>
              <w:ind w:left="670" w:hanging="284"/>
              <w:rPr>
                <w:rFonts w:ascii="Arial" w:hAnsi="Arial" w:cs="Arial"/>
                <w:szCs w:val="24"/>
              </w:rPr>
            </w:pPr>
            <w:r w:rsidRPr="00114E4C">
              <w:rPr>
                <w:rFonts w:ascii="Arial" w:hAnsi="Arial" w:cs="Arial"/>
                <w:szCs w:val="24"/>
              </w:rPr>
              <w:t xml:space="preserve">are not entitled to vote at a local government election in a polling district that includes the </w:t>
            </w:r>
            <w:r w:rsidR="00E758D7" w:rsidRPr="00114E4C">
              <w:rPr>
                <w:rFonts w:ascii="Arial" w:hAnsi="Arial" w:cs="Arial"/>
                <w:szCs w:val="24"/>
              </w:rPr>
              <w:t>Community</w:t>
            </w:r>
            <w:r w:rsidRPr="00114E4C">
              <w:rPr>
                <w:rFonts w:ascii="Arial" w:hAnsi="Arial" w:cs="Arial"/>
                <w:szCs w:val="24"/>
              </w:rPr>
              <w:t xml:space="preserve"> or part of it</w:t>
            </w:r>
            <w:r w:rsidR="00247BC8" w:rsidRPr="00114E4C">
              <w:rPr>
                <w:rFonts w:ascii="Arial" w:hAnsi="Arial" w:cs="Arial"/>
                <w:szCs w:val="24"/>
              </w:rPr>
              <w:t xml:space="preserve"> </w:t>
            </w:r>
          </w:p>
          <w:p w14:paraId="06DF3181" w14:textId="77777777" w:rsidR="00CF4AF0" w:rsidRPr="00114E4C" w:rsidRDefault="00CF4AF0" w:rsidP="00B051E1">
            <w:pPr>
              <w:numPr>
                <w:ilvl w:val="0"/>
                <w:numId w:val="13"/>
              </w:numPr>
              <w:ind w:hanging="720"/>
              <w:rPr>
                <w:rFonts w:ascii="Arial" w:hAnsi="Arial" w:cs="Arial"/>
                <w:szCs w:val="24"/>
              </w:rPr>
            </w:pPr>
            <w:r w:rsidRPr="00114E4C">
              <w:rPr>
                <w:rFonts w:ascii="Arial" w:hAnsi="Arial" w:cs="Arial"/>
                <w:szCs w:val="24"/>
              </w:rPr>
              <w:t>and</w:t>
            </w:r>
            <w:r w:rsidR="00247BC8" w:rsidRPr="00114E4C">
              <w:rPr>
                <w:rFonts w:ascii="Arial" w:hAnsi="Arial" w:cs="Arial"/>
                <w:szCs w:val="24"/>
              </w:rPr>
              <w:t xml:space="preserve"> support the Purposes. </w:t>
            </w:r>
          </w:p>
          <w:p w14:paraId="3B7ADEEE" w14:textId="77777777" w:rsidR="00CF4AF0" w:rsidRPr="00114E4C" w:rsidRDefault="00CF4AF0" w:rsidP="00B051E1">
            <w:pPr>
              <w:ind w:left="386"/>
              <w:rPr>
                <w:rFonts w:ascii="Arial" w:hAnsi="Arial" w:cs="Arial"/>
                <w:szCs w:val="24"/>
              </w:rPr>
            </w:pPr>
          </w:p>
          <w:p w14:paraId="5BE3B9E6" w14:textId="77777777" w:rsidR="00247BC8" w:rsidRDefault="00247BC8" w:rsidP="00B051E1">
            <w:pPr>
              <w:ind w:left="103"/>
              <w:rPr>
                <w:rFonts w:ascii="Arial" w:hAnsi="Arial" w:cs="Arial"/>
                <w:szCs w:val="24"/>
              </w:rPr>
            </w:pPr>
            <w:r w:rsidRPr="00114E4C">
              <w:rPr>
                <w:rFonts w:ascii="Arial" w:hAnsi="Arial" w:cs="Arial"/>
                <w:szCs w:val="24"/>
              </w:rPr>
              <w:t>Associate Members are neither eligible to stand for election to the Board nor to vote at any</w:t>
            </w:r>
            <w:r w:rsidR="00865322" w:rsidRPr="00114E4C">
              <w:rPr>
                <w:rFonts w:ascii="Arial" w:hAnsi="Arial" w:cs="Arial"/>
                <w:szCs w:val="24"/>
              </w:rPr>
              <w:t xml:space="preserve"> AGM or</w:t>
            </w:r>
            <w:r w:rsidR="006805C9" w:rsidRPr="00114E4C">
              <w:rPr>
                <w:rFonts w:ascii="Arial" w:hAnsi="Arial" w:cs="Arial"/>
                <w:szCs w:val="24"/>
              </w:rPr>
              <w:t xml:space="preserve"> GM</w:t>
            </w:r>
            <w:r w:rsidRPr="00114E4C">
              <w:rPr>
                <w:rFonts w:ascii="Arial" w:hAnsi="Arial" w:cs="Arial"/>
                <w:szCs w:val="24"/>
              </w:rPr>
              <w:t>.</w:t>
            </w:r>
          </w:p>
          <w:p w14:paraId="513D19A0" w14:textId="77777777" w:rsidR="00C77009" w:rsidRDefault="00C77009" w:rsidP="00B051E1">
            <w:pPr>
              <w:ind w:left="103"/>
              <w:rPr>
                <w:rFonts w:ascii="Arial" w:hAnsi="Arial" w:cs="Arial"/>
                <w:szCs w:val="24"/>
              </w:rPr>
            </w:pPr>
          </w:p>
          <w:p w14:paraId="300CEEBC" w14:textId="77777777" w:rsidR="00C77009" w:rsidRPr="009F72C9" w:rsidRDefault="00C77009" w:rsidP="00C77009">
            <w:pPr>
              <w:rPr>
                <w:rFonts w:ascii="Arial" w:eastAsia="Arial" w:hAnsi="Arial" w:cs="Arial"/>
                <w:szCs w:val="24"/>
              </w:rPr>
            </w:pPr>
            <w:r w:rsidRPr="009F72C9">
              <w:rPr>
                <w:rFonts w:ascii="Arial" w:eastAsia="Arial" w:hAnsi="Arial" w:cs="Arial"/>
                <w:szCs w:val="24"/>
              </w:rPr>
              <w:t>Each member which is an Organisation shall appoint one named authorised representative (who is an individual person) to represent and act for such member at all AGMs and GMs. Any change in the appointment of an authorised representative may be made at any time by the appointing member, but only by written notice to the Company. Such notice will take effect upon its receipt by the Company.</w:t>
            </w:r>
          </w:p>
          <w:p w14:paraId="73C72BB9" w14:textId="4A5F9DFF" w:rsidR="00C77009" w:rsidRPr="00114E4C" w:rsidRDefault="00C77009" w:rsidP="00B051E1">
            <w:pPr>
              <w:ind w:left="103"/>
              <w:rPr>
                <w:rFonts w:ascii="Arial" w:hAnsi="Arial" w:cs="Arial"/>
                <w:b/>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AE53B30" w14:textId="6CC7FFA2" w:rsidR="00247BC8" w:rsidRPr="00FD39ED" w:rsidRDefault="00247BC8" w:rsidP="00B051E1">
            <w:pPr>
              <w:rPr>
                <w:rFonts w:ascii="Arial" w:hAnsi="Arial" w:cs="Arial"/>
                <w:szCs w:val="24"/>
              </w:rPr>
            </w:pPr>
            <w:r w:rsidRPr="00FD39ED">
              <w:rPr>
                <w:rFonts w:ascii="Arial" w:hAnsi="Arial" w:cs="Arial"/>
                <w:szCs w:val="24"/>
              </w:rPr>
              <w:t xml:space="preserve">It is </w:t>
            </w:r>
            <w:r w:rsidRPr="00FD39ED">
              <w:rPr>
                <w:rFonts w:ascii="Arial" w:hAnsi="Arial" w:cs="Arial"/>
                <w:b/>
                <w:szCs w:val="24"/>
              </w:rPr>
              <w:t>optional</w:t>
            </w:r>
            <w:r w:rsidRPr="00FD39ED">
              <w:rPr>
                <w:rFonts w:ascii="Arial" w:hAnsi="Arial" w:cs="Arial"/>
                <w:szCs w:val="24"/>
              </w:rPr>
              <w:t xml:space="preserve"> to have organisat</w:t>
            </w:r>
            <w:r w:rsidR="00A96AD4" w:rsidRPr="00FD39ED">
              <w:rPr>
                <w:rFonts w:ascii="Arial" w:hAnsi="Arial" w:cs="Arial"/>
                <w:szCs w:val="24"/>
              </w:rPr>
              <w:t>ions</w:t>
            </w:r>
            <w:r w:rsidR="00C71C3F" w:rsidRPr="00FD39ED">
              <w:rPr>
                <w:rFonts w:ascii="Arial" w:hAnsi="Arial" w:cs="Arial"/>
                <w:szCs w:val="24"/>
              </w:rPr>
              <w:t xml:space="preserve"> (both incorporated or un</w:t>
            </w:r>
            <w:r w:rsidR="0036383A" w:rsidRPr="00FD39ED">
              <w:rPr>
                <w:rFonts w:ascii="Arial" w:hAnsi="Arial" w:cs="Arial"/>
                <w:szCs w:val="24"/>
              </w:rPr>
              <w:t>inco</w:t>
            </w:r>
            <w:r w:rsidR="006805C9" w:rsidRPr="00FD39ED">
              <w:rPr>
                <w:rFonts w:ascii="Arial" w:hAnsi="Arial" w:cs="Arial"/>
                <w:szCs w:val="24"/>
              </w:rPr>
              <w:t>r</w:t>
            </w:r>
            <w:r w:rsidR="0036383A" w:rsidRPr="00FD39ED">
              <w:rPr>
                <w:rFonts w:ascii="Arial" w:hAnsi="Arial" w:cs="Arial"/>
                <w:szCs w:val="24"/>
              </w:rPr>
              <w:t>porated</w:t>
            </w:r>
            <w:r w:rsidR="00DD01CD" w:rsidRPr="00FD39ED">
              <w:rPr>
                <w:rFonts w:ascii="Arial" w:hAnsi="Arial" w:cs="Arial"/>
                <w:szCs w:val="24"/>
              </w:rPr>
              <w:t>)</w:t>
            </w:r>
            <w:r w:rsidR="00A96AD4" w:rsidRPr="00FD39ED">
              <w:rPr>
                <w:rFonts w:ascii="Arial" w:hAnsi="Arial" w:cs="Arial"/>
                <w:szCs w:val="24"/>
              </w:rPr>
              <w:t xml:space="preserve"> as Associate Members. </w:t>
            </w:r>
            <w:r w:rsidR="003B28DD" w:rsidRPr="004D356D">
              <w:rPr>
                <w:rFonts w:ascii="Arial" w:eastAsia="Arial" w:hAnsi="Arial" w:cs="Arial"/>
                <w:szCs w:val="24"/>
              </w:rPr>
              <w:t xml:space="preserve">If you </w:t>
            </w:r>
            <w:r w:rsidR="003B28DD">
              <w:rPr>
                <w:rFonts w:ascii="Arial" w:eastAsia="Arial" w:hAnsi="Arial" w:cs="Arial"/>
                <w:szCs w:val="24"/>
              </w:rPr>
              <w:t xml:space="preserve">do not wish </w:t>
            </w:r>
            <w:r w:rsidR="003B28DD" w:rsidRPr="004D356D">
              <w:rPr>
                <w:rFonts w:ascii="Arial" w:eastAsia="Arial" w:hAnsi="Arial" w:cs="Arial"/>
                <w:szCs w:val="24"/>
              </w:rPr>
              <w:t>to have organisations as Associated Members, you should</w:t>
            </w:r>
            <w:r w:rsidR="003B28DD">
              <w:rPr>
                <w:rFonts w:ascii="Arial" w:eastAsia="Arial" w:hAnsi="Arial" w:cs="Arial"/>
                <w:szCs w:val="24"/>
              </w:rPr>
              <w:t xml:space="preserve"> delete the reference to organisations in article 8.2 and the final paragraph.</w:t>
            </w:r>
          </w:p>
          <w:p w14:paraId="071C7855" w14:textId="77777777" w:rsidR="00E83CC4" w:rsidRPr="00FD39ED" w:rsidRDefault="00E83CC4" w:rsidP="00B051E1">
            <w:pPr>
              <w:rPr>
                <w:rFonts w:ascii="Arial" w:hAnsi="Arial" w:cs="Arial"/>
                <w:szCs w:val="24"/>
              </w:rPr>
            </w:pPr>
          </w:p>
          <w:p w14:paraId="0007F1B8" w14:textId="77777777" w:rsidR="00FD0BF9" w:rsidRPr="00FD39ED" w:rsidRDefault="00FD0BF9" w:rsidP="00B051E1">
            <w:pPr>
              <w:rPr>
                <w:rFonts w:ascii="Arial" w:hAnsi="Arial" w:cs="Arial"/>
                <w:szCs w:val="24"/>
              </w:rPr>
            </w:pPr>
            <w:r w:rsidRPr="00FD39ED">
              <w:rPr>
                <w:rFonts w:ascii="Arial" w:hAnsi="Arial" w:cs="Arial"/>
                <w:szCs w:val="24"/>
              </w:rPr>
              <w:t xml:space="preserve">Please note that unincorporated organisations have no separate legal personality, therefore if an unincorporated  organisation wishes to become a Member, an Individual from their organisation must join in their own right, rather than the organisation itself being able to join. </w:t>
            </w:r>
          </w:p>
        </w:tc>
      </w:tr>
      <w:tr w:rsidR="00247BC8" w:rsidRPr="00114E4C" w14:paraId="2BDF557A" w14:textId="77777777">
        <w:tc>
          <w:tcPr>
            <w:tcW w:w="1073" w:type="dxa"/>
            <w:tcBorders>
              <w:top w:val="single" w:sz="6" w:space="0" w:color="auto"/>
              <w:left w:val="single" w:sz="6" w:space="0" w:color="auto"/>
              <w:bottom w:val="single" w:sz="6" w:space="0" w:color="auto"/>
              <w:right w:val="single" w:sz="6" w:space="0" w:color="auto"/>
            </w:tcBorders>
          </w:tcPr>
          <w:p w14:paraId="2564812C" w14:textId="3EF46ECC"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8.3</w:t>
            </w:r>
          </w:p>
        </w:tc>
        <w:tc>
          <w:tcPr>
            <w:tcW w:w="6237" w:type="dxa"/>
            <w:tcBorders>
              <w:top w:val="single" w:sz="6" w:space="0" w:color="auto"/>
              <w:left w:val="single" w:sz="6" w:space="0" w:color="auto"/>
              <w:bottom w:val="single" w:sz="6" w:space="0" w:color="auto"/>
              <w:right w:val="single" w:sz="6" w:space="0" w:color="auto"/>
            </w:tcBorders>
          </w:tcPr>
          <w:p w14:paraId="1BBC32CE" w14:textId="77777777" w:rsidR="00CF4AF0" w:rsidRPr="00114E4C" w:rsidRDefault="00247BC8" w:rsidP="00B051E1">
            <w:pPr>
              <w:ind w:left="386" w:hanging="283"/>
              <w:rPr>
                <w:rFonts w:ascii="Arial" w:hAnsi="Arial" w:cs="Arial"/>
                <w:szCs w:val="24"/>
              </w:rPr>
            </w:pPr>
            <w:r w:rsidRPr="00114E4C">
              <w:rPr>
                <w:rFonts w:ascii="Arial" w:hAnsi="Arial" w:cs="Arial"/>
                <w:b/>
                <w:szCs w:val="24"/>
              </w:rPr>
              <w:t>Junior Members:</w:t>
            </w:r>
            <w:r w:rsidRPr="00114E4C">
              <w:rPr>
                <w:rFonts w:ascii="Arial" w:hAnsi="Arial" w:cs="Arial"/>
                <w:szCs w:val="24"/>
              </w:rPr>
              <w:t xml:space="preserve"> those individuals who</w:t>
            </w:r>
            <w:r w:rsidR="00CF4AF0" w:rsidRPr="00114E4C">
              <w:rPr>
                <w:rFonts w:ascii="Arial" w:hAnsi="Arial" w:cs="Arial"/>
                <w:szCs w:val="24"/>
              </w:rPr>
              <w:t>:</w:t>
            </w:r>
            <w:r w:rsidRPr="00114E4C">
              <w:rPr>
                <w:rFonts w:ascii="Arial" w:hAnsi="Arial" w:cs="Arial"/>
                <w:szCs w:val="24"/>
              </w:rPr>
              <w:t xml:space="preserve"> </w:t>
            </w:r>
          </w:p>
          <w:p w14:paraId="1DF5B6B2" w14:textId="77777777" w:rsidR="00CF4AF0" w:rsidRPr="00114E4C" w:rsidRDefault="00247BC8" w:rsidP="00B051E1">
            <w:pPr>
              <w:numPr>
                <w:ilvl w:val="0"/>
                <w:numId w:val="14"/>
              </w:numPr>
              <w:ind w:hanging="720"/>
              <w:rPr>
                <w:rFonts w:ascii="Arial" w:hAnsi="Arial" w:cs="Arial"/>
                <w:szCs w:val="24"/>
              </w:rPr>
            </w:pPr>
            <w:r w:rsidRPr="00114E4C">
              <w:rPr>
                <w:rFonts w:ascii="Arial" w:hAnsi="Arial" w:cs="Arial"/>
                <w:szCs w:val="24"/>
              </w:rPr>
              <w:t>are aged between 12 and 1</w:t>
            </w:r>
            <w:r w:rsidR="00971A69" w:rsidRPr="00114E4C">
              <w:rPr>
                <w:rFonts w:ascii="Arial" w:hAnsi="Arial" w:cs="Arial"/>
                <w:szCs w:val="24"/>
              </w:rPr>
              <w:t>5</w:t>
            </w:r>
            <w:r w:rsidR="00CF4AF0" w:rsidRPr="00114E4C">
              <w:rPr>
                <w:rFonts w:ascii="Arial" w:hAnsi="Arial" w:cs="Arial"/>
                <w:szCs w:val="24"/>
              </w:rPr>
              <w:t xml:space="preserve"> and</w:t>
            </w:r>
            <w:r w:rsidRPr="00114E4C">
              <w:rPr>
                <w:rFonts w:ascii="Arial" w:hAnsi="Arial" w:cs="Arial"/>
                <w:szCs w:val="24"/>
              </w:rPr>
              <w:t xml:space="preserve"> </w:t>
            </w:r>
          </w:p>
          <w:p w14:paraId="766E846E" w14:textId="77777777" w:rsidR="00CF4AF0" w:rsidRPr="00114E4C" w:rsidRDefault="00247BC8" w:rsidP="00B051E1">
            <w:pPr>
              <w:numPr>
                <w:ilvl w:val="0"/>
                <w:numId w:val="14"/>
              </w:numPr>
              <w:ind w:hanging="720"/>
              <w:rPr>
                <w:rFonts w:ascii="Arial" w:hAnsi="Arial" w:cs="Arial"/>
                <w:szCs w:val="24"/>
              </w:rPr>
            </w:pPr>
            <w:r w:rsidRPr="00114E4C">
              <w:rPr>
                <w:rFonts w:ascii="Arial" w:hAnsi="Arial" w:cs="Arial"/>
                <w:szCs w:val="24"/>
              </w:rPr>
              <w:t xml:space="preserve">support the Purposes. </w:t>
            </w:r>
          </w:p>
          <w:p w14:paraId="08DB71E4" w14:textId="77777777" w:rsidR="00CF4AF0" w:rsidRPr="00114E4C" w:rsidRDefault="00CF4AF0" w:rsidP="00B051E1">
            <w:pPr>
              <w:ind w:left="386"/>
              <w:rPr>
                <w:rFonts w:ascii="Arial" w:hAnsi="Arial" w:cs="Arial"/>
                <w:szCs w:val="24"/>
              </w:rPr>
            </w:pPr>
          </w:p>
          <w:p w14:paraId="65ACEA1A" w14:textId="77777777" w:rsidR="00247BC8" w:rsidRPr="00114E4C" w:rsidRDefault="00247BC8" w:rsidP="00B051E1">
            <w:pPr>
              <w:ind w:left="103"/>
              <w:rPr>
                <w:rFonts w:ascii="Arial" w:hAnsi="Arial" w:cs="Arial"/>
                <w:szCs w:val="24"/>
              </w:rPr>
            </w:pPr>
            <w:r w:rsidRPr="00114E4C">
              <w:rPr>
                <w:rFonts w:ascii="Arial" w:hAnsi="Arial" w:cs="Arial"/>
                <w:szCs w:val="24"/>
              </w:rPr>
              <w:t>Junior Members are neither eligible to</w:t>
            </w:r>
            <w:r w:rsidR="00960C3E" w:rsidRPr="00114E4C">
              <w:rPr>
                <w:rFonts w:ascii="Arial" w:hAnsi="Arial" w:cs="Arial"/>
                <w:szCs w:val="24"/>
              </w:rPr>
              <w:t xml:space="preserve"> be</w:t>
            </w:r>
            <w:r w:rsidR="00023758" w:rsidRPr="00114E4C">
              <w:rPr>
                <w:rFonts w:ascii="Arial" w:hAnsi="Arial" w:cs="Arial"/>
                <w:szCs w:val="24"/>
              </w:rPr>
              <w:t>come</w:t>
            </w:r>
            <w:r w:rsidR="00960C3E" w:rsidRPr="00114E4C">
              <w:rPr>
                <w:rFonts w:ascii="Arial" w:hAnsi="Arial" w:cs="Arial"/>
                <w:szCs w:val="24"/>
              </w:rPr>
              <w:t xml:space="preserve"> Directors on the</w:t>
            </w:r>
            <w:r w:rsidRPr="00114E4C">
              <w:rPr>
                <w:rFonts w:ascii="Arial" w:hAnsi="Arial" w:cs="Arial"/>
                <w:szCs w:val="24"/>
              </w:rPr>
              <w:t xml:space="preserve"> Board </w:t>
            </w:r>
            <w:r w:rsidR="00BE6490" w:rsidRPr="00114E4C">
              <w:rPr>
                <w:rFonts w:ascii="Arial" w:hAnsi="Arial" w:cs="Arial"/>
                <w:szCs w:val="24"/>
              </w:rPr>
              <w:t xml:space="preserve">nor can </w:t>
            </w:r>
            <w:r w:rsidRPr="00114E4C">
              <w:rPr>
                <w:rFonts w:ascii="Arial" w:hAnsi="Arial" w:cs="Arial"/>
                <w:szCs w:val="24"/>
              </w:rPr>
              <w:t>t</w:t>
            </w:r>
            <w:r w:rsidR="00BE6490" w:rsidRPr="00114E4C">
              <w:rPr>
                <w:rFonts w:ascii="Arial" w:hAnsi="Arial" w:cs="Arial"/>
                <w:szCs w:val="24"/>
              </w:rPr>
              <w:t>hey</w:t>
            </w:r>
            <w:r w:rsidRPr="00114E4C">
              <w:rPr>
                <w:rFonts w:ascii="Arial" w:hAnsi="Arial" w:cs="Arial"/>
                <w:szCs w:val="24"/>
              </w:rPr>
              <w:t xml:space="preserve"> vote at any </w:t>
            </w:r>
            <w:r w:rsidR="009361C8" w:rsidRPr="00114E4C">
              <w:rPr>
                <w:rFonts w:ascii="Arial" w:hAnsi="Arial" w:cs="Arial"/>
                <w:szCs w:val="24"/>
              </w:rPr>
              <w:t xml:space="preserve">AGM or </w:t>
            </w:r>
            <w:r w:rsidR="006805C9" w:rsidRPr="00114E4C">
              <w:rPr>
                <w:rFonts w:ascii="Arial" w:hAnsi="Arial" w:cs="Arial"/>
                <w:szCs w:val="24"/>
              </w:rPr>
              <w:t>GM</w:t>
            </w:r>
            <w:r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59DE314" w14:textId="77777777" w:rsidR="00247BC8" w:rsidRPr="00FD39ED" w:rsidRDefault="00247BC8" w:rsidP="00B051E1">
            <w:pPr>
              <w:rPr>
                <w:rFonts w:ascii="Arial" w:hAnsi="Arial" w:cs="Arial"/>
                <w:szCs w:val="24"/>
              </w:rPr>
            </w:pPr>
            <w:r w:rsidRPr="00FD39ED">
              <w:rPr>
                <w:rFonts w:ascii="Arial" w:hAnsi="Arial" w:cs="Arial"/>
                <w:b/>
                <w:szCs w:val="24"/>
              </w:rPr>
              <w:t>Optional</w:t>
            </w:r>
            <w:r w:rsidR="00591950" w:rsidRPr="00FD39ED">
              <w:rPr>
                <w:rFonts w:ascii="Arial" w:hAnsi="Arial" w:cs="Arial"/>
                <w:szCs w:val="24"/>
              </w:rPr>
              <w:t xml:space="preserve"> -</w:t>
            </w:r>
            <w:r w:rsidRPr="00FD39ED">
              <w:rPr>
                <w:rFonts w:ascii="Arial" w:hAnsi="Arial" w:cs="Arial"/>
                <w:szCs w:val="24"/>
              </w:rPr>
              <w:t xml:space="preserve"> but this encourages the inclusion of young people.</w:t>
            </w:r>
          </w:p>
          <w:p w14:paraId="051D44DF" w14:textId="77777777" w:rsidR="00FD0BF9" w:rsidRPr="00FD39ED" w:rsidRDefault="00FD0BF9" w:rsidP="00B051E1">
            <w:pPr>
              <w:rPr>
                <w:rFonts w:ascii="Arial" w:hAnsi="Arial" w:cs="Arial"/>
                <w:szCs w:val="24"/>
              </w:rPr>
            </w:pPr>
          </w:p>
          <w:p w14:paraId="4EE7C0E1" w14:textId="77777777" w:rsidR="00FD0BF9" w:rsidRPr="00114E4C" w:rsidRDefault="00FD0BF9" w:rsidP="00B051E1">
            <w:pPr>
              <w:rPr>
                <w:rFonts w:ascii="Arial" w:hAnsi="Arial" w:cs="Arial"/>
                <w:color w:val="C00000"/>
                <w:szCs w:val="24"/>
              </w:rPr>
            </w:pPr>
            <w:r w:rsidRPr="00FD39ED">
              <w:rPr>
                <w:rFonts w:ascii="Arial" w:hAnsi="Arial" w:cs="Arial"/>
                <w:szCs w:val="24"/>
              </w:rPr>
              <w:t xml:space="preserve">If you choose not to have Junior Members, please delete this clause and renumber the </w:t>
            </w:r>
            <w:r w:rsidR="000D6136" w:rsidRPr="00FD39ED">
              <w:rPr>
                <w:rFonts w:ascii="Arial" w:hAnsi="Arial" w:cs="Arial"/>
                <w:szCs w:val="24"/>
              </w:rPr>
              <w:t>sub-sections of Article 8</w:t>
            </w:r>
            <w:r w:rsidRPr="00FD39ED">
              <w:rPr>
                <w:rFonts w:ascii="Arial" w:hAnsi="Arial" w:cs="Arial"/>
                <w:szCs w:val="24"/>
              </w:rPr>
              <w:t xml:space="preserve"> accordingly. </w:t>
            </w:r>
            <w:r w:rsidRPr="00FD39ED">
              <w:rPr>
                <w:rFonts w:ascii="Arial" w:hAnsi="Arial" w:cs="Arial"/>
                <w:szCs w:val="24"/>
              </w:rPr>
              <w:lastRenderedPageBreak/>
              <w:t>Thereafter please remove any references to Junior Members elsewhere in the Articles.</w:t>
            </w:r>
          </w:p>
        </w:tc>
      </w:tr>
      <w:tr w:rsidR="004D3EE7" w:rsidRPr="00114E4C" w14:paraId="00A433B8" w14:textId="77777777">
        <w:tc>
          <w:tcPr>
            <w:tcW w:w="1073" w:type="dxa"/>
            <w:tcBorders>
              <w:top w:val="single" w:sz="6" w:space="0" w:color="auto"/>
              <w:left w:val="single" w:sz="6" w:space="0" w:color="auto"/>
              <w:bottom w:val="single" w:sz="6" w:space="0" w:color="auto"/>
              <w:right w:val="single" w:sz="6" w:space="0" w:color="auto"/>
            </w:tcBorders>
          </w:tcPr>
          <w:p w14:paraId="31DEE5B7" w14:textId="424B66F8" w:rsidR="004D3EE7" w:rsidRPr="00114E4C" w:rsidRDefault="001218FB" w:rsidP="00B051E1">
            <w:pPr>
              <w:rPr>
                <w:rFonts w:ascii="Arial" w:hAnsi="Arial" w:cs="Arial"/>
                <w:szCs w:val="24"/>
              </w:rPr>
            </w:pPr>
            <w:r>
              <w:rPr>
                <w:rFonts w:ascii="Arial" w:hAnsi="Arial" w:cs="Arial"/>
                <w:szCs w:val="24"/>
              </w:rPr>
              <w:lastRenderedPageBreak/>
              <w:t xml:space="preserve">Article </w:t>
            </w:r>
            <w:r w:rsidR="00CF4AF0" w:rsidRPr="00114E4C">
              <w:rPr>
                <w:rFonts w:ascii="Arial" w:hAnsi="Arial" w:cs="Arial"/>
                <w:szCs w:val="24"/>
              </w:rPr>
              <w:t>8.4</w:t>
            </w:r>
          </w:p>
        </w:tc>
        <w:tc>
          <w:tcPr>
            <w:tcW w:w="6237" w:type="dxa"/>
            <w:tcBorders>
              <w:top w:val="single" w:sz="6" w:space="0" w:color="auto"/>
              <w:left w:val="single" w:sz="6" w:space="0" w:color="auto"/>
              <w:bottom w:val="single" w:sz="6" w:space="0" w:color="auto"/>
              <w:right w:val="single" w:sz="6" w:space="0" w:color="auto"/>
            </w:tcBorders>
          </w:tcPr>
          <w:p w14:paraId="4F1F6064" w14:textId="77777777" w:rsidR="004D3EE7" w:rsidRPr="00114E4C" w:rsidRDefault="00CF4AF0" w:rsidP="00B051E1">
            <w:pPr>
              <w:ind w:left="103"/>
              <w:rPr>
                <w:rFonts w:ascii="Arial" w:hAnsi="Arial" w:cs="Arial"/>
                <w:szCs w:val="24"/>
              </w:rPr>
            </w:pPr>
            <w:r w:rsidRPr="00114E4C">
              <w:rPr>
                <w:rFonts w:ascii="Arial" w:hAnsi="Arial" w:cs="Arial"/>
                <w:szCs w:val="24"/>
              </w:rPr>
              <w:t xml:space="preserve">Declaring that, if an Member ceases to comply with any of these criteria at Article </w:t>
            </w:r>
            <w:r w:rsidRPr="00114E4C">
              <w:rPr>
                <w:rFonts w:ascii="Arial" w:hAnsi="Arial" w:cs="Arial"/>
                <w:b/>
                <w:szCs w:val="24"/>
              </w:rPr>
              <w:t>8.1, 8.2 and 8.3</w:t>
            </w:r>
            <w:r w:rsidRPr="00114E4C">
              <w:rPr>
                <w:rFonts w:ascii="Arial" w:hAnsi="Arial" w:cs="Arial"/>
                <w:szCs w:val="24"/>
              </w:rPr>
              <w:t xml:space="preserve"> they will be obliged to inform the Company and will thereafter be reclassified in terms of either Article </w:t>
            </w:r>
            <w:r w:rsidRPr="00114E4C">
              <w:rPr>
                <w:rFonts w:ascii="Arial" w:hAnsi="Arial" w:cs="Arial"/>
                <w:b/>
                <w:szCs w:val="24"/>
              </w:rPr>
              <w:t>8.1, 8.2 or 8.3</w:t>
            </w:r>
            <w:r w:rsidRPr="00114E4C">
              <w:rPr>
                <w:rFonts w:ascii="Arial" w:hAnsi="Arial" w:cs="Arial"/>
                <w:szCs w:val="24"/>
              </w:rPr>
              <w:t xml:space="preserve"> and that if the Company becomes aware of this itself it will so reclassify the </w:t>
            </w:r>
            <w:r w:rsidR="0076653C" w:rsidRPr="00114E4C">
              <w:rPr>
                <w:rFonts w:ascii="Arial" w:hAnsi="Arial" w:cs="Arial"/>
                <w:szCs w:val="24"/>
              </w:rPr>
              <w:t>M</w:t>
            </w:r>
            <w:r w:rsidRPr="00114E4C">
              <w:rPr>
                <w:rFonts w:ascii="Arial" w:hAnsi="Arial" w:cs="Arial"/>
                <w:szCs w:val="24"/>
              </w:rPr>
              <w:t xml:space="preserve">ember and notify </w:t>
            </w:r>
            <w:r w:rsidR="00F872B1" w:rsidRPr="00114E4C">
              <w:rPr>
                <w:rFonts w:ascii="Arial" w:hAnsi="Arial" w:cs="Arial"/>
                <w:szCs w:val="24"/>
              </w:rPr>
              <w:t>them</w:t>
            </w:r>
            <w:r w:rsidRPr="00114E4C">
              <w:rPr>
                <w:rFonts w:ascii="Arial" w:hAnsi="Arial" w:cs="Arial"/>
                <w:szCs w:val="24"/>
              </w:rPr>
              <w:t xml:space="preserve"> accordingly.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1C1BE0A" w14:textId="77777777" w:rsidR="004D3EE7" w:rsidRPr="00114E4C" w:rsidRDefault="004D3EE7" w:rsidP="00B051E1">
            <w:pPr>
              <w:rPr>
                <w:rFonts w:ascii="Arial" w:hAnsi="Arial" w:cs="Arial"/>
                <w:szCs w:val="24"/>
              </w:rPr>
            </w:pPr>
          </w:p>
        </w:tc>
      </w:tr>
      <w:tr w:rsidR="00971A69" w:rsidRPr="00114E4C" w14:paraId="799DA7C4" w14:textId="77777777">
        <w:tc>
          <w:tcPr>
            <w:tcW w:w="1073" w:type="dxa"/>
            <w:tcBorders>
              <w:top w:val="single" w:sz="6" w:space="0" w:color="auto"/>
              <w:left w:val="single" w:sz="6" w:space="0" w:color="auto"/>
              <w:bottom w:val="single" w:sz="6" w:space="0" w:color="auto"/>
              <w:right w:val="single" w:sz="6" w:space="0" w:color="auto"/>
            </w:tcBorders>
          </w:tcPr>
          <w:p w14:paraId="2F277EC6" w14:textId="77777777" w:rsidR="00971A69" w:rsidRPr="00114E4C" w:rsidRDefault="00971A69"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19374B9F" w14:textId="0411AC80" w:rsidR="00971A69" w:rsidRPr="002C2781" w:rsidRDefault="002C2781" w:rsidP="002C2781">
            <w:pPr>
              <w:jc w:val="center"/>
              <w:rPr>
                <w:rFonts w:ascii="Arial" w:hAnsi="Arial" w:cs="Arial"/>
                <w:b/>
                <w:szCs w:val="24"/>
              </w:rPr>
            </w:pPr>
            <w:r w:rsidRPr="002C2781">
              <w:rPr>
                <w:rFonts w:ascii="Arial" w:hAnsi="Arial" w:cs="Arial"/>
                <w:b/>
                <w:szCs w:val="24"/>
              </w:rPr>
              <w:t xml:space="preserve">Conditions of </w:t>
            </w:r>
            <w:r>
              <w:rPr>
                <w:rFonts w:ascii="Arial" w:hAnsi="Arial" w:cs="Arial"/>
                <w:b/>
                <w:szCs w:val="24"/>
              </w:rPr>
              <w:t>M</w:t>
            </w:r>
            <w:r w:rsidRPr="002C2781">
              <w:rPr>
                <w:rFonts w:ascii="Arial" w:hAnsi="Arial" w:cs="Arial"/>
                <w:b/>
                <w:szCs w:val="24"/>
              </w:rPr>
              <w:t>embership</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95CD67E" w14:textId="77777777" w:rsidR="00971A69" w:rsidRPr="00114E4C" w:rsidRDefault="00971A69" w:rsidP="00B051E1">
            <w:pPr>
              <w:rPr>
                <w:rFonts w:ascii="Arial" w:hAnsi="Arial" w:cs="Arial"/>
                <w:szCs w:val="24"/>
              </w:rPr>
            </w:pPr>
          </w:p>
        </w:tc>
      </w:tr>
      <w:tr w:rsidR="00247BC8" w:rsidRPr="00114E4C" w14:paraId="648BB844" w14:textId="77777777">
        <w:tc>
          <w:tcPr>
            <w:tcW w:w="1073" w:type="dxa"/>
            <w:tcBorders>
              <w:top w:val="single" w:sz="6" w:space="0" w:color="auto"/>
              <w:left w:val="single" w:sz="6" w:space="0" w:color="auto"/>
              <w:bottom w:val="single" w:sz="6" w:space="0" w:color="auto"/>
              <w:right w:val="single" w:sz="6" w:space="0" w:color="auto"/>
            </w:tcBorders>
          </w:tcPr>
          <w:p w14:paraId="3039FE1E" w14:textId="61BA1048"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9</w:t>
            </w:r>
          </w:p>
        </w:tc>
        <w:tc>
          <w:tcPr>
            <w:tcW w:w="6237" w:type="dxa"/>
            <w:tcBorders>
              <w:top w:val="single" w:sz="6" w:space="0" w:color="auto"/>
              <w:left w:val="single" w:sz="6" w:space="0" w:color="auto"/>
              <w:bottom w:val="single" w:sz="6" w:space="0" w:color="auto"/>
              <w:right w:val="single" w:sz="6" w:space="0" w:color="auto"/>
            </w:tcBorders>
          </w:tcPr>
          <w:p w14:paraId="3BD69EBD" w14:textId="77777777" w:rsidR="00247BC8" w:rsidRPr="00114E4C" w:rsidRDefault="00247BC8" w:rsidP="00B051E1">
            <w:pPr>
              <w:rPr>
                <w:rFonts w:ascii="Arial" w:hAnsi="Arial" w:cs="Arial"/>
                <w:szCs w:val="24"/>
              </w:rPr>
            </w:pPr>
            <w:r w:rsidRPr="00114E4C">
              <w:rPr>
                <w:rFonts w:ascii="Arial" w:hAnsi="Arial" w:cs="Arial"/>
                <w:szCs w:val="24"/>
              </w:rPr>
              <w:t>The following conditions apply to membership:</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3948A55" w14:textId="77777777" w:rsidR="00247BC8" w:rsidRPr="00114E4C" w:rsidRDefault="00247BC8" w:rsidP="00B051E1">
            <w:pPr>
              <w:rPr>
                <w:rFonts w:ascii="Arial" w:hAnsi="Arial" w:cs="Arial"/>
                <w:szCs w:val="24"/>
              </w:rPr>
            </w:pPr>
          </w:p>
        </w:tc>
      </w:tr>
      <w:tr w:rsidR="00247BC8" w:rsidRPr="00114E4C" w14:paraId="7B8FCD5A"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5F28FD4A" w14:textId="3A0F9258"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9.1</w:t>
            </w:r>
          </w:p>
        </w:tc>
        <w:tc>
          <w:tcPr>
            <w:tcW w:w="6237" w:type="dxa"/>
            <w:tcBorders>
              <w:top w:val="single" w:sz="6" w:space="0" w:color="auto"/>
              <w:left w:val="single" w:sz="6" w:space="0" w:color="auto"/>
              <w:bottom w:val="single" w:sz="6" w:space="0" w:color="auto"/>
              <w:right w:val="single" w:sz="6" w:space="0" w:color="auto"/>
            </w:tcBorders>
          </w:tcPr>
          <w:p w14:paraId="4289F200" w14:textId="77777777" w:rsidR="00247BC8" w:rsidRPr="00114E4C" w:rsidRDefault="008A5BE9" w:rsidP="00B051E1">
            <w:pPr>
              <w:ind w:left="386"/>
              <w:rPr>
                <w:rFonts w:ascii="Arial" w:hAnsi="Arial" w:cs="Arial"/>
                <w:szCs w:val="24"/>
              </w:rPr>
            </w:pPr>
            <w:r w:rsidRPr="00114E4C">
              <w:rPr>
                <w:rFonts w:ascii="Arial" w:hAnsi="Arial" w:cs="Arial"/>
                <w:szCs w:val="24"/>
              </w:rPr>
              <w:t>T</w:t>
            </w:r>
            <w:r w:rsidR="00247BC8" w:rsidRPr="00114E4C">
              <w:rPr>
                <w:rFonts w:ascii="Arial" w:hAnsi="Arial" w:cs="Arial"/>
                <w:szCs w:val="24"/>
              </w:rPr>
              <w:t xml:space="preserve">he Company shall have not fewer than </w:t>
            </w:r>
            <w:r w:rsidR="00591950" w:rsidRPr="00114E4C">
              <w:rPr>
                <w:rFonts w:ascii="Arial" w:hAnsi="Arial" w:cs="Arial"/>
                <w:szCs w:val="24"/>
                <w:highlight w:val="yellow"/>
              </w:rPr>
              <w:t>[enter No.</w:t>
            </w:r>
            <w:r w:rsidR="00591950" w:rsidRPr="00114E4C">
              <w:rPr>
                <w:rFonts w:ascii="Arial" w:hAnsi="Arial" w:cs="Arial"/>
                <w:szCs w:val="24"/>
              </w:rPr>
              <w:t>]</w:t>
            </w:r>
            <w:r w:rsidR="00247BC8" w:rsidRPr="00114E4C">
              <w:rPr>
                <w:rFonts w:ascii="Arial" w:hAnsi="Arial" w:cs="Arial"/>
                <w:szCs w:val="24"/>
              </w:rPr>
              <w:t xml:space="preserve"> </w:t>
            </w:r>
            <w:r w:rsidR="006B4CD8" w:rsidRPr="00114E4C">
              <w:rPr>
                <w:rFonts w:ascii="Arial" w:hAnsi="Arial" w:cs="Arial"/>
                <w:szCs w:val="24"/>
              </w:rPr>
              <w:t>M</w:t>
            </w:r>
            <w:r w:rsidR="00247BC8" w:rsidRPr="00114E4C">
              <w:rPr>
                <w:rFonts w:ascii="Arial" w:hAnsi="Arial" w:cs="Arial"/>
                <w:szCs w:val="24"/>
              </w:rPr>
              <w:t xml:space="preserve">embers at any time;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115B5FA" w14:textId="2EAD9724" w:rsidR="00960C3E" w:rsidRPr="00FD39ED" w:rsidRDefault="00960C3E" w:rsidP="00B051E1">
            <w:pPr>
              <w:rPr>
                <w:rFonts w:ascii="Arial" w:hAnsi="Arial" w:cs="Arial"/>
                <w:bCs/>
                <w:szCs w:val="24"/>
              </w:rPr>
            </w:pPr>
            <w:r w:rsidRPr="00FD39ED">
              <w:rPr>
                <w:rFonts w:ascii="Arial" w:hAnsi="Arial" w:cs="Arial"/>
                <w:bCs/>
                <w:szCs w:val="24"/>
              </w:rPr>
              <w:t>The</w:t>
            </w:r>
            <w:r w:rsidR="00247BC8" w:rsidRPr="00FD39ED">
              <w:rPr>
                <w:rFonts w:ascii="Arial" w:hAnsi="Arial" w:cs="Arial"/>
                <w:bCs/>
                <w:szCs w:val="24"/>
              </w:rPr>
              <w:t xml:space="preserve"> Lan</w:t>
            </w:r>
            <w:r w:rsidR="00E758D7" w:rsidRPr="00FD39ED">
              <w:rPr>
                <w:rFonts w:ascii="Arial" w:hAnsi="Arial" w:cs="Arial"/>
                <w:bCs/>
                <w:szCs w:val="24"/>
              </w:rPr>
              <w:t xml:space="preserve">d Reform Act </w:t>
            </w:r>
            <w:r w:rsidR="00732960" w:rsidRPr="00FD39ED">
              <w:rPr>
                <w:rFonts w:ascii="Arial" w:hAnsi="Arial" w:cs="Arial"/>
                <w:bCs/>
                <w:szCs w:val="24"/>
              </w:rPr>
              <w:t xml:space="preserve">2003, </w:t>
            </w:r>
            <w:r w:rsidR="00A96AD4" w:rsidRPr="00FD39ED">
              <w:rPr>
                <w:rFonts w:ascii="Arial" w:hAnsi="Arial" w:cs="Arial"/>
                <w:bCs/>
                <w:szCs w:val="24"/>
              </w:rPr>
              <w:t>Section 34(1)(c)</w:t>
            </w:r>
            <w:r w:rsidRPr="00FD39ED">
              <w:rPr>
                <w:rFonts w:ascii="Arial" w:hAnsi="Arial" w:cs="Arial"/>
                <w:bCs/>
                <w:szCs w:val="24"/>
              </w:rPr>
              <w:t xml:space="preserve"> and Section 97D(c)</w:t>
            </w:r>
            <w:r w:rsidR="00A96AD4" w:rsidRPr="00FD39ED">
              <w:rPr>
                <w:rFonts w:ascii="Arial" w:hAnsi="Arial" w:cs="Arial"/>
                <w:bCs/>
                <w:szCs w:val="24"/>
              </w:rPr>
              <w:t xml:space="preserve"> </w:t>
            </w:r>
            <w:r w:rsidRPr="00FD39ED">
              <w:rPr>
                <w:rFonts w:ascii="Arial" w:hAnsi="Arial" w:cs="Arial"/>
                <w:bCs/>
                <w:szCs w:val="24"/>
              </w:rPr>
              <w:t>and the Land Reform Act 2016, Section</w:t>
            </w:r>
            <w:r w:rsidR="00DF1E83">
              <w:rPr>
                <w:rFonts w:ascii="Arial" w:hAnsi="Arial" w:cs="Arial"/>
                <w:bCs/>
                <w:szCs w:val="24"/>
              </w:rPr>
              <w:t xml:space="preserve"> </w:t>
            </w:r>
            <w:r w:rsidRPr="00FD39ED">
              <w:rPr>
                <w:rFonts w:ascii="Arial" w:hAnsi="Arial" w:cs="Arial"/>
                <w:bCs/>
                <w:szCs w:val="24"/>
              </w:rPr>
              <w:t>49(2)(c)</w:t>
            </w:r>
            <w:r w:rsidR="00DF1E83">
              <w:rPr>
                <w:rFonts w:ascii="Arial" w:hAnsi="Arial" w:cs="Arial"/>
                <w:bCs/>
                <w:szCs w:val="24"/>
              </w:rPr>
              <w:t xml:space="preserve"> </w:t>
            </w:r>
            <w:r w:rsidRPr="00FD39ED">
              <w:rPr>
                <w:rFonts w:ascii="Arial" w:hAnsi="Arial" w:cs="Arial"/>
                <w:bCs/>
                <w:szCs w:val="24"/>
              </w:rPr>
              <w:t xml:space="preserve">requires </w:t>
            </w:r>
            <w:r w:rsidR="00A96AD4" w:rsidRPr="00FD39ED">
              <w:rPr>
                <w:rFonts w:ascii="Arial" w:hAnsi="Arial" w:cs="Arial"/>
                <w:bCs/>
                <w:szCs w:val="24"/>
              </w:rPr>
              <w:t>a minimum of 10</w:t>
            </w:r>
            <w:r w:rsidRPr="00FD39ED">
              <w:rPr>
                <w:rFonts w:ascii="Arial" w:hAnsi="Arial" w:cs="Arial"/>
                <w:bCs/>
                <w:szCs w:val="24"/>
              </w:rPr>
              <w:t>.</w:t>
            </w:r>
          </w:p>
          <w:p w14:paraId="78F318B3" w14:textId="77777777" w:rsidR="00E83CC4" w:rsidRPr="00FD39ED" w:rsidRDefault="00E83CC4" w:rsidP="00B051E1">
            <w:pPr>
              <w:rPr>
                <w:rFonts w:ascii="Arial" w:hAnsi="Arial" w:cs="Arial"/>
                <w:bCs/>
                <w:szCs w:val="24"/>
              </w:rPr>
            </w:pPr>
          </w:p>
          <w:p w14:paraId="210785E9" w14:textId="77777777" w:rsidR="00E83CC4" w:rsidRPr="00FD39ED" w:rsidRDefault="00D91FF5" w:rsidP="00B051E1">
            <w:pPr>
              <w:rPr>
                <w:rFonts w:ascii="Arial" w:hAnsi="Arial" w:cs="Arial"/>
                <w:bCs/>
                <w:szCs w:val="24"/>
              </w:rPr>
            </w:pPr>
            <w:r w:rsidRPr="00FD39ED">
              <w:rPr>
                <w:rFonts w:ascii="Arial" w:hAnsi="Arial" w:cs="Arial"/>
                <w:bCs/>
                <w:szCs w:val="24"/>
              </w:rPr>
              <w:t>A</w:t>
            </w:r>
            <w:r w:rsidR="00247BC8" w:rsidRPr="00FD39ED">
              <w:rPr>
                <w:rFonts w:ascii="Arial" w:hAnsi="Arial" w:cs="Arial"/>
                <w:bCs/>
                <w:szCs w:val="24"/>
              </w:rPr>
              <w:t>n exemption from this limit may be sought from the Scottish Ministers in exceptional circumstances</w:t>
            </w:r>
          </w:p>
          <w:p w14:paraId="38A9114A" w14:textId="77777777" w:rsidR="00247BC8" w:rsidRPr="00FD39ED" w:rsidRDefault="00247BC8" w:rsidP="00B051E1">
            <w:pPr>
              <w:rPr>
                <w:rFonts w:ascii="Arial" w:hAnsi="Arial" w:cs="Arial"/>
                <w:bCs/>
                <w:szCs w:val="24"/>
              </w:rPr>
            </w:pPr>
          </w:p>
          <w:p w14:paraId="49090EF6" w14:textId="77777777" w:rsidR="00DC79FB" w:rsidRPr="00114E4C" w:rsidRDefault="00DC79FB" w:rsidP="00B051E1">
            <w:pPr>
              <w:rPr>
                <w:rFonts w:ascii="Arial" w:hAnsi="Arial" w:cs="Arial"/>
                <w:szCs w:val="24"/>
              </w:rPr>
            </w:pPr>
            <w:r w:rsidRPr="00FD39ED">
              <w:rPr>
                <w:rFonts w:ascii="Arial" w:hAnsi="Arial" w:cs="Arial"/>
                <w:bCs/>
                <w:szCs w:val="24"/>
              </w:rPr>
              <w:t>There is nothing preventing you from having more the 10 members as a minimum.</w:t>
            </w:r>
          </w:p>
        </w:tc>
      </w:tr>
      <w:tr w:rsidR="00247BC8" w:rsidRPr="00114E4C" w14:paraId="0AAEB79A"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56C5FBAB" w14:textId="026DFAF0"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9.2</w:t>
            </w:r>
          </w:p>
        </w:tc>
        <w:tc>
          <w:tcPr>
            <w:tcW w:w="6237" w:type="dxa"/>
            <w:tcBorders>
              <w:top w:val="single" w:sz="6" w:space="0" w:color="auto"/>
              <w:left w:val="single" w:sz="6" w:space="0" w:color="auto"/>
              <w:bottom w:val="single" w:sz="6" w:space="0" w:color="auto"/>
              <w:right w:val="single" w:sz="6" w:space="0" w:color="auto"/>
            </w:tcBorders>
          </w:tcPr>
          <w:p w14:paraId="0454A046" w14:textId="77777777" w:rsidR="00247BC8" w:rsidRPr="00114E4C" w:rsidRDefault="00971A69" w:rsidP="00B051E1">
            <w:pPr>
              <w:ind w:left="386"/>
              <w:rPr>
                <w:rFonts w:ascii="Arial" w:hAnsi="Arial" w:cs="Arial"/>
                <w:szCs w:val="24"/>
              </w:rPr>
            </w:pPr>
            <w:r w:rsidRPr="00114E4C">
              <w:rPr>
                <w:rFonts w:ascii="Arial" w:hAnsi="Arial" w:cs="Arial"/>
                <w:szCs w:val="24"/>
              </w:rPr>
              <w:t xml:space="preserve">at least three quarters of the </w:t>
            </w:r>
            <w:r w:rsidR="006B4CD8" w:rsidRPr="00114E4C">
              <w:rPr>
                <w:rFonts w:ascii="Arial" w:hAnsi="Arial" w:cs="Arial"/>
                <w:szCs w:val="24"/>
              </w:rPr>
              <w:t>M</w:t>
            </w:r>
            <w:r w:rsidRPr="00114E4C">
              <w:rPr>
                <w:rFonts w:ascii="Arial" w:hAnsi="Arial" w:cs="Arial"/>
                <w:szCs w:val="24"/>
              </w:rPr>
              <w:t xml:space="preserve">embers of the </w:t>
            </w:r>
            <w:r w:rsidR="00247BC8" w:rsidRPr="00114E4C">
              <w:rPr>
                <w:rFonts w:ascii="Arial" w:hAnsi="Arial" w:cs="Arial"/>
                <w:szCs w:val="24"/>
              </w:rPr>
              <w:t xml:space="preserve">Company </w:t>
            </w:r>
            <w:r w:rsidR="00E758D7" w:rsidRPr="00114E4C">
              <w:rPr>
                <w:rFonts w:ascii="Arial" w:hAnsi="Arial" w:cs="Arial"/>
                <w:szCs w:val="24"/>
              </w:rPr>
              <w:t>are members of the Community</w:t>
            </w:r>
            <w:r w:rsidR="00247BC8" w:rsidRPr="00114E4C">
              <w:rPr>
                <w:rFonts w:ascii="Arial" w:hAnsi="Arial" w:cs="Arial"/>
                <w:szCs w:val="24"/>
              </w:rPr>
              <w:t>; 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D95460B" w14:textId="77777777" w:rsidR="00E758D7" w:rsidRPr="00FD39ED" w:rsidRDefault="00E758D7" w:rsidP="00B051E1">
            <w:pPr>
              <w:rPr>
                <w:rFonts w:ascii="Arial" w:hAnsi="Arial" w:cs="Arial"/>
                <w:bCs/>
                <w:szCs w:val="24"/>
              </w:rPr>
            </w:pPr>
            <w:r w:rsidRPr="00FD39ED">
              <w:rPr>
                <w:rFonts w:ascii="Arial" w:hAnsi="Arial" w:cs="Arial"/>
                <w:bCs/>
                <w:szCs w:val="24"/>
              </w:rPr>
              <w:t xml:space="preserve">This is a requirement of </w:t>
            </w:r>
            <w:r w:rsidR="006805C9" w:rsidRPr="00FD39ED">
              <w:rPr>
                <w:rFonts w:ascii="Arial" w:hAnsi="Arial" w:cs="Arial"/>
                <w:bCs/>
                <w:szCs w:val="24"/>
              </w:rPr>
              <w:t>s</w:t>
            </w:r>
            <w:r w:rsidRPr="00FD39ED">
              <w:rPr>
                <w:rFonts w:ascii="Arial" w:hAnsi="Arial" w:cs="Arial"/>
                <w:bCs/>
                <w:szCs w:val="24"/>
              </w:rPr>
              <w:t>ection</w:t>
            </w:r>
            <w:r w:rsidR="00922F8B" w:rsidRPr="00FD39ED">
              <w:rPr>
                <w:rFonts w:ascii="Arial" w:hAnsi="Arial" w:cs="Arial"/>
                <w:bCs/>
                <w:szCs w:val="24"/>
              </w:rPr>
              <w:t>s</w:t>
            </w:r>
            <w:r w:rsidRPr="00FD39ED">
              <w:rPr>
                <w:rFonts w:ascii="Arial" w:hAnsi="Arial" w:cs="Arial"/>
                <w:bCs/>
                <w:szCs w:val="24"/>
              </w:rPr>
              <w:t xml:space="preserve"> 34(1)(d) </w:t>
            </w:r>
            <w:r w:rsidR="00922F8B" w:rsidRPr="00FD39ED">
              <w:rPr>
                <w:rFonts w:ascii="Arial" w:hAnsi="Arial" w:cs="Arial"/>
                <w:bCs/>
                <w:szCs w:val="24"/>
              </w:rPr>
              <w:t xml:space="preserve">and 97D(2)(d) </w:t>
            </w:r>
            <w:r w:rsidRPr="00FD39ED">
              <w:rPr>
                <w:rFonts w:ascii="Arial" w:hAnsi="Arial" w:cs="Arial"/>
                <w:bCs/>
                <w:szCs w:val="24"/>
              </w:rPr>
              <w:t>of the Land Reform Act</w:t>
            </w:r>
            <w:r w:rsidR="00732960" w:rsidRPr="00FD39ED">
              <w:rPr>
                <w:rFonts w:ascii="Arial" w:hAnsi="Arial" w:cs="Arial"/>
                <w:bCs/>
                <w:szCs w:val="24"/>
              </w:rPr>
              <w:t xml:space="preserve"> 2003</w:t>
            </w:r>
            <w:r w:rsidRPr="00FD39ED">
              <w:rPr>
                <w:rFonts w:ascii="Arial" w:hAnsi="Arial" w:cs="Arial"/>
                <w:bCs/>
                <w:szCs w:val="24"/>
              </w:rPr>
              <w:t xml:space="preserve"> </w:t>
            </w:r>
            <w:r w:rsidR="00922F8B" w:rsidRPr="00FD39ED">
              <w:rPr>
                <w:rFonts w:ascii="Arial" w:hAnsi="Arial" w:cs="Arial"/>
                <w:bCs/>
                <w:szCs w:val="24"/>
              </w:rPr>
              <w:t xml:space="preserve">and </w:t>
            </w:r>
            <w:r w:rsidR="006805C9" w:rsidRPr="00FD39ED">
              <w:rPr>
                <w:rFonts w:ascii="Arial" w:hAnsi="Arial" w:cs="Arial"/>
                <w:bCs/>
                <w:szCs w:val="24"/>
              </w:rPr>
              <w:t>s</w:t>
            </w:r>
            <w:r w:rsidR="00922F8B" w:rsidRPr="00FD39ED">
              <w:rPr>
                <w:rFonts w:ascii="Arial" w:hAnsi="Arial" w:cs="Arial"/>
                <w:bCs/>
                <w:szCs w:val="24"/>
              </w:rPr>
              <w:t xml:space="preserve">ection 49(2)(d) of the Land Reform Act 2016 </w:t>
            </w:r>
            <w:r w:rsidRPr="00FD39ED">
              <w:rPr>
                <w:rFonts w:ascii="Arial" w:hAnsi="Arial" w:cs="Arial"/>
                <w:bCs/>
                <w:szCs w:val="24"/>
              </w:rPr>
              <w:t>(minimum number of members).</w:t>
            </w:r>
          </w:p>
          <w:p w14:paraId="22ACD8B5" w14:textId="77777777" w:rsidR="00E758D7" w:rsidRPr="00FD39ED" w:rsidRDefault="00E758D7" w:rsidP="00B051E1">
            <w:pPr>
              <w:rPr>
                <w:rFonts w:ascii="Arial" w:hAnsi="Arial" w:cs="Arial"/>
                <w:bCs/>
                <w:szCs w:val="24"/>
              </w:rPr>
            </w:pPr>
          </w:p>
          <w:p w14:paraId="5C0260E2" w14:textId="4E7C24C7" w:rsidR="00E758D7" w:rsidRDefault="00922F8B" w:rsidP="00B051E1">
            <w:pPr>
              <w:rPr>
                <w:rFonts w:ascii="Arial" w:hAnsi="Arial" w:cs="Arial"/>
                <w:bCs/>
                <w:szCs w:val="24"/>
              </w:rPr>
            </w:pPr>
            <w:r w:rsidRPr="00FD39ED">
              <w:rPr>
                <w:rFonts w:ascii="Arial" w:hAnsi="Arial" w:cs="Arial"/>
                <w:bCs/>
                <w:szCs w:val="24"/>
              </w:rPr>
              <w:t xml:space="preserve">This provision contributes to compliance with the Land Reform Act </w:t>
            </w:r>
            <w:r w:rsidRPr="00FD39ED">
              <w:rPr>
                <w:rFonts w:ascii="Arial" w:hAnsi="Arial" w:cs="Arial"/>
                <w:bCs/>
                <w:szCs w:val="24"/>
              </w:rPr>
              <w:lastRenderedPageBreak/>
              <w:t xml:space="preserve">2003, Sections 34(1)(e) and 97D(2)(e) and the Land Reform Act 2016 Section 49(2)(e), in terms of ensuring that </w:t>
            </w:r>
            <w:r w:rsidR="006805C9" w:rsidRPr="00FD39ED">
              <w:rPr>
                <w:rFonts w:ascii="Arial" w:hAnsi="Arial" w:cs="Arial"/>
                <w:bCs/>
                <w:szCs w:val="24"/>
              </w:rPr>
              <w:t>M</w:t>
            </w:r>
            <w:r w:rsidRPr="00FD39ED">
              <w:rPr>
                <w:rFonts w:ascii="Arial" w:hAnsi="Arial" w:cs="Arial"/>
                <w:bCs/>
                <w:szCs w:val="24"/>
              </w:rPr>
              <w:t>embers of the Company who are members of the Community have control of the Company</w:t>
            </w:r>
            <w:r w:rsidR="00645345">
              <w:rPr>
                <w:rFonts w:ascii="Arial" w:hAnsi="Arial" w:cs="Arial"/>
                <w:bCs/>
                <w:szCs w:val="24"/>
              </w:rPr>
              <w:t>.</w:t>
            </w:r>
          </w:p>
          <w:p w14:paraId="0B9BD0B2" w14:textId="77777777" w:rsidR="00645345" w:rsidRPr="00FD39ED" w:rsidRDefault="00645345" w:rsidP="00B051E1">
            <w:pPr>
              <w:rPr>
                <w:rFonts w:ascii="Arial" w:hAnsi="Arial" w:cs="Arial"/>
                <w:bCs/>
                <w:szCs w:val="24"/>
              </w:rPr>
            </w:pPr>
          </w:p>
          <w:p w14:paraId="624BA2BA" w14:textId="77777777" w:rsidR="0002642A" w:rsidRPr="00FD39ED" w:rsidRDefault="00E758D7" w:rsidP="00B051E1">
            <w:pPr>
              <w:rPr>
                <w:rFonts w:ascii="Arial" w:hAnsi="Arial" w:cs="Arial"/>
                <w:bCs/>
                <w:szCs w:val="24"/>
              </w:rPr>
            </w:pPr>
            <w:r w:rsidRPr="00FD39ED">
              <w:rPr>
                <w:rFonts w:ascii="Arial" w:hAnsi="Arial" w:cs="Arial"/>
                <w:bCs/>
                <w:szCs w:val="24"/>
              </w:rPr>
              <w:t xml:space="preserve">Members of the Community are those who comply with </w:t>
            </w:r>
            <w:r w:rsidR="00E32A09" w:rsidRPr="00FD39ED">
              <w:rPr>
                <w:rFonts w:ascii="Arial" w:hAnsi="Arial" w:cs="Arial"/>
                <w:bCs/>
                <w:szCs w:val="24"/>
              </w:rPr>
              <w:t>s</w:t>
            </w:r>
            <w:r w:rsidRPr="00FD39ED">
              <w:rPr>
                <w:rFonts w:ascii="Arial" w:hAnsi="Arial" w:cs="Arial"/>
                <w:bCs/>
                <w:szCs w:val="24"/>
              </w:rPr>
              <w:t>ection 34(5)(</w:t>
            </w:r>
            <w:r w:rsidR="006534C8" w:rsidRPr="00FD39ED">
              <w:rPr>
                <w:rFonts w:ascii="Arial" w:hAnsi="Arial" w:cs="Arial"/>
                <w:bCs/>
                <w:szCs w:val="24"/>
              </w:rPr>
              <w:t xml:space="preserve">b) </w:t>
            </w:r>
            <w:r w:rsidR="00922F8B" w:rsidRPr="00FD39ED">
              <w:rPr>
                <w:rFonts w:ascii="Arial" w:hAnsi="Arial" w:cs="Arial"/>
                <w:bCs/>
                <w:szCs w:val="24"/>
              </w:rPr>
              <w:t xml:space="preserve">or </w:t>
            </w:r>
            <w:r w:rsidR="00960C3E" w:rsidRPr="00FD39ED">
              <w:rPr>
                <w:rFonts w:ascii="Arial" w:hAnsi="Arial" w:cs="Arial"/>
                <w:bCs/>
                <w:szCs w:val="24"/>
              </w:rPr>
              <w:t>97D(9)(b</w:t>
            </w:r>
            <w:r w:rsidR="00922F8B" w:rsidRPr="00FD39ED">
              <w:rPr>
                <w:rFonts w:ascii="Arial" w:hAnsi="Arial" w:cs="Arial"/>
                <w:bCs/>
                <w:szCs w:val="24"/>
              </w:rPr>
              <w:t xml:space="preserve">) </w:t>
            </w:r>
            <w:r w:rsidR="006534C8" w:rsidRPr="00FD39ED">
              <w:rPr>
                <w:rFonts w:ascii="Arial" w:hAnsi="Arial" w:cs="Arial"/>
                <w:bCs/>
                <w:szCs w:val="24"/>
              </w:rPr>
              <w:t xml:space="preserve">of </w:t>
            </w:r>
            <w:r w:rsidR="00A06F44" w:rsidRPr="00FD39ED">
              <w:rPr>
                <w:rFonts w:ascii="Arial" w:hAnsi="Arial" w:cs="Arial"/>
                <w:bCs/>
                <w:szCs w:val="24"/>
              </w:rPr>
              <w:t>t</w:t>
            </w:r>
            <w:r w:rsidR="006534C8" w:rsidRPr="00FD39ED">
              <w:rPr>
                <w:rFonts w:ascii="Arial" w:hAnsi="Arial" w:cs="Arial"/>
                <w:bCs/>
                <w:szCs w:val="24"/>
              </w:rPr>
              <w:t>he Land Reform</w:t>
            </w:r>
            <w:r w:rsidRPr="00FD39ED">
              <w:rPr>
                <w:rFonts w:ascii="Arial" w:hAnsi="Arial" w:cs="Arial"/>
                <w:bCs/>
                <w:szCs w:val="24"/>
              </w:rPr>
              <w:t xml:space="preserve"> Act 2003</w:t>
            </w:r>
            <w:r w:rsidR="00960C3E" w:rsidRPr="00FD39ED">
              <w:rPr>
                <w:rFonts w:ascii="Arial" w:hAnsi="Arial" w:cs="Arial"/>
                <w:bCs/>
                <w:szCs w:val="24"/>
              </w:rPr>
              <w:t xml:space="preserve"> or Section 49(9)(b</w:t>
            </w:r>
            <w:r w:rsidR="00922F8B" w:rsidRPr="00FD39ED">
              <w:rPr>
                <w:rFonts w:ascii="Arial" w:hAnsi="Arial" w:cs="Arial"/>
                <w:bCs/>
                <w:szCs w:val="24"/>
              </w:rPr>
              <w:t>) of the Land Reform Act 2016</w:t>
            </w:r>
            <w:r w:rsidRPr="00FD39ED">
              <w:rPr>
                <w:rFonts w:ascii="Arial" w:hAnsi="Arial" w:cs="Arial"/>
                <w:bCs/>
                <w:szCs w:val="24"/>
              </w:rPr>
              <w:t xml:space="preserve"> and Article 8.1</w:t>
            </w:r>
          </w:p>
        </w:tc>
      </w:tr>
      <w:tr w:rsidR="00247BC8" w:rsidRPr="00114E4C" w14:paraId="11403DA6" w14:textId="77777777">
        <w:tc>
          <w:tcPr>
            <w:tcW w:w="1073" w:type="dxa"/>
            <w:tcBorders>
              <w:top w:val="single" w:sz="6" w:space="0" w:color="auto"/>
              <w:left w:val="single" w:sz="6" w:space="0" w:color="auto"/>
              <w:bottom w:val="single" w:sz="6" w:space="0" w:color="auto"/>
              <w:right w:val="single" w:sz="6" w:space="0" w:color="auto"/>
            </w:tcBorders>
          </w:tcPr>
          <w:p w14:paraId="6BC6565A" w14:textId="504068CE" w:rsidR="00247BC8" w:rsidRPr="00114E4C" w:rsidRDefault="001218F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9.3</w:t>
            </w:r>
          </w:p>
        </w:tc>
        <w:tc>
          <w:tcPr>
            <w:tcW w:w="6237" w:type="dxa"/>
            <w:tcBorders>
              <w:top w:val="single" w:sz="6" w:space="0" w:color="auto"/>
              <w:left w:val="single" w:sz="6" w:space="0" w:color="auto"/>
              <w:bottom w:val="single" w:sz="6" w:space="0" w:color="auto"/>
              <w:right w:val="single" w:sz="6" w:space="0" w:color="auto"/>
            </w:tcBorders>
          </w:tcPr>
          <w:p w14:paraId="32EB9882" w14:textId="77777777" w:rsidR="00247BC8" w:rsidRPr="00114E4C" w:rsidRDefault="008A5BE9" w:rsidP="00B051E1">
            <w:pPr>
              <w:ind w:left="386"/>
              <w:rPr>
                <w:rFonts w:ascii="Arial" w:hAnsi="Arial" w:cs="Arial"/>
                <w:szCs w:val="24"/>
              </w:rPr>
            </w:pPr>
            <w:r w:rsidRPr="00114E4C">
              <w:rPr>
                <w:rFonts w:ascii="Arial" w:hAnsi="Arial" w:cs="Arial"/>
                <w:szCs w:val="24"/>
              </w:rPr>
              <w:t>I</w:t>
            </w:r>
            <w:r w:rsidR="0002642A" w:rsidRPr="00114E4C">
              <w:rPr>
                <w:rFonts w:ascii="Arial" w:hAnsi="Arial" w:cs="Arial"/>
                <w:szCs w:val="24"/>
              </w:rPr>
              <w:t xml:space="preserve">n the event that the number of </w:t>
            </w:r>
            <w:r w:rsidR="006B4CD8" w:rsidRPr="00114E4C">
              <w:rPr>
                <w:rFonts w:ascii="Arial" w:hAnsi="Arial" w:cs="Arial"/>
                <w:szCs w:val="24"/>
              </w:rPr>
              <w:t>M</w:t>
            </w:r>
            <w:r w:rsidR="0002642A" w:rsidRPr="00114E4C">
              <w:rPr>
                <w:rFonts w:ascii="Arial" w:hAnsi="Arial" w:cs="Arial"/>
                <w:szCs w:val="24"/>
              </w:rPr>
              <w:t xml:space="preserve">embers falls below </w:t>
            </w:r>
            <w:r w:rsidR="0002642A" w:rsidRPr="00114E4C">
              <w:rPr>
                <w:rFonts w:ascii="Arial" w:hAnsi="Arial" w:cs="Arial"/>
                <w:szCs w:val="24"/>
                <w:highlight w:val="yellow"/>
              </w:rPr>
              <w:t>&lt;&lt;enter No.&gt;&gt;</w:t>
            </w:r>
            <w:r w:rsidR="0002642A" w:rsidRPr="00114E4C">
              <w:rPr>
                <w:rFonts w:ascii="Arial" w:hAnsi="Arial" w:cs="Arial"/>
                <w:szCs w:val="24"/>
              </w:rPr>
              <w:t xml:space="preserve"> or that at least three quarters of the </w:t>
            </w:r>
            <w:r w:rsidR="006B4CD8" w:rsidRPr="00114E4C">
              <w:rPr>
                <w:rFonts w:ascii="Arial" w:hAnsi="Arial" w:cs="Arial"/>
                <w:szCs w:val="24"/>
              </w:rPr>
              <w:t>M</w:t>
            </w:r>
            <w:r w:rsidR="0002642A" w:rsidRPr="00114E4C">
              <w:rPr>
                <w:rFonts w:ascii="Arial" w:hAnsi="Arial" w:cs="Arial"/>
                <w:szCs w:val="24"/>
              </w:rPr>
              <w:t>embers do not consist of  members of</w:t>
            </w:r>
            <w:r w:rsidR="00700D87" w:rsidRPr="00114E4C">
              <w:rPr>
                <w:rFonts w:ascii="Arial" w:hAnsi="Arial" w:cs="Arial"/>
                <w:szCs w:val="24"/>
              </w:rPr>
              <w:t xml:space="preserve"> the </w:t>
            </w:r>
            <w:r w:rsidR="00E758D7" w:rsidRPr="00114E4C">
              <w:rPr>
                <w:rFonts w:ascii="Arial" w:hAnsi="Arial" w:cs="Arial"/>
                <w:szCs w:val="24"/>
              </w:rPr>
              <w:t>Community</w:t>
            </w:r>
            <w:r w:rsidR="00700D87" w:rsidRPr="00114E4C">
              <w:rPr>
                <w:rFonts w:ascii="Arial" w:hAnsi="Arial" w:cs="Arial"/>
                <w:szCs w:val="24"/>
              </w:rPr>
              <w:t xml:space="preserve">, </w:t>
            </w:r>
            <w:r w:rsidR="000054F5" w:rsidRPr="00114E4C">
              <w:rPr>
                <w:rFonts w:ascii="Arial" w:hAnsi="Arial" w:cs="Arial"/>
                <w:szCs w:val="24"/>
              </w:rPr>
              <w:t xml:space="preserve">the Board may not conduct any business other than to ensure the </w:t>
            </w:r>
            <w:r w:rsidR="00B57DFD" w:rsidRPr="00114E4C">
              <w:rPr>
                <w:rFonts w:ascii="Arial" w:hAnsi="Arial" w:cs="Arial"/>
                <w:szCs w:val="24"/>
              </w:rPr>
              <w:t>admission of sufficient</w:t>
            </w:r>
            <w:r w:rsidR="000054F5" w:rsidRPr="00114E4C">
              <w:rPr>
                <w:rFonts w:ascii="Arial" w:hAnsi="Arial" w:cs="Arial"/>
                <w:szCs w:val="24"/>
              </w:rPr>
              <w:t xml:space="preserve"> </w:t>
            </w:r>
            <w:r w:rsidR="00E758D7" w:rsidRPr="00114E4C">
              <w:rPr>
                <w:rFonts w:ascii="Arial" w:hAnsi="Arial" w:cs="Arial"/>
                <w:szCs w:val="24"/>
              </w:rPr>
              <w:t xml:space="preserve">Ordinary </w:t>
            </w:r>
            <w:r w:rsidR="000054F5" w:rsidRPr="00114E4C">
              <w:rPr>
                <w:rFonts w:ascii="Arial" w:hAnsi="Arial" w:cs="Arial"/>
                <w:szCs w:val="24"/>
              </w:rPr>
              <w:t>Members to achieve the minimum number and/or maintain the majority.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3467697" w14:textId="77777777" w:rsidR="00247BC8" w:rsidRPr="00FD39ED" w:rsidRDefault="00922F8B" w:rsidP="00B051E1">
            <w:pPr>
              <w:rPr>
                <w:rFonts w:ascii="Arial" w:hAnsi="Arial" w:cs="Arial"/>
                <w:bCs/>
                <w:szCs w:val="24"/>
              </w:rPr>
            </w:pPr>
            <w:r w:rsidRPr="00FD39ED">
              <w:rPr>
                <w:rFonts w:ascii="Arial" w:hAnsi="Arial" w:cs="Arial"/>
                <w:bCs/>
                <w:szCs w:val="24"/>
              </w:rPr>
              <w:t xml:space="preserve">This provision contributes to compliance with </w:t>
            </w:r>
            <w:r w:rsidR="006805C9" w:rsidRPr="00FD39ED">
              <w:rPr>
                <w:rFonts w:ascii="Arial" w:hAnsi="Arial" w:cs="Arial"/>
                <w:bCs/>
                <w:szCs w:val="24"/>
              </w:rPr>
              <w:t xml:space="preserve">sections 34(1)(e) and 97D(2)(e) of </w:t>
            </w:r>
            <w:r w:rsidRPr="00FD39ED">
              <w:rPr>
                <w:rFonts w:ascii="Arial" w:hAnsi="Arial" w:cs="Arial"/>
                <w:bCs/>
                <w:szCs w:val="24"/>
              </w:rPr>
              <w:t xml:space="preserve">the Land Reform Act 2003, and </w:t>
            </w:r>
            <w:r w:rsidR="006805C9" w:rsidRPr="00FD39ED">
              <w:rPr>
                <w:rFonts w:ascii="Arial" w:hAnsi="Arial" w:cs="Arial"/>
                <w:bCs/>
                <w:szCs w:val="24"/>
              </w:rPr>
              <w:t xml:space="preserve">section 49(2)(e) of </w:t>
            </w:r>
            <w:r w:rsidRPr="00FD39ED">
              <w:rPr>
                <w:rFonts w:ascii="Arial" w:hAnsi="Arial" w:cs="Arial"/>
                <w:bCs/>
                <w:szCs w:val="24"/>
              </w:rPr>
              <w:t xml:space="preserve">the Land Reform Act 2016), in terms of ensuring that </w:t>
            </w:r>
            <w:r w:rsidR="006805C9" w:rsidRPr="00FD39ED">
              <w:rPr>
                <w:rFonts w:ascii="Arial" w:hAnsi="Arial" w:cs="Arial"/>
                <w:bCs/>
                <w:szCs w:val="24"/>
              </w:rPr>
              <w:t>M</w:t>
            </w:r>
            <w:r w:rsidRPr="00FD39ED">
              <w:rPr>
                <w:rFonts w:ascii="Arial" w:hAnsi="Arial" w:cs="Arial"/>
                <w:bCs/>
                <w:szCs w:val="24"/>
              </w:rPr>
              <w:t>embers of the Company who are members of the Community have control of the Company</w:t>
            </w:r>
          </w:p>
        </w:tc>
      </w:tr>
      <w:tr w:rsidR="00247BC8" w:rsidRPr="00114E4C" w14:paraId="7F6359DE" w14:textId="77777777">
        <w:tc>
          <w:tcPr>
            <w:tcW w:w="1073" w:type="dxa"/>
            <w:tcBorders>
              <w:top w:val="single" w:sz="6" w:space="0" w:color="auto"/>
              <w:left w:val="single" w:sz="6" w:space="0" w:color="auto"/>
              <w:bottom w:val="single" w:sz="6" w:space="0" w:color="auto"/>
              <w:right w:val="single" w:sz="6" w:space="0" w:color="auto"/>
            </w:tcBorders>
          </w:tcPr>
          <w:p w14:paraId="6889C505" w14:textId="520199B4"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10</w:t>
            </w:r>
          </w:p>
        </w:tc>
        <w:tc>
          <w:tcPr>
            <w:tcW w:w="6237" w:type="dxa"/>
            <w:tcBorders>
              <w:top w:val="single" w:sz="6" w:space="0" w:color="auto"/>
              <w:left w:val="single" w:sz="6" w:space="0" w:color="auto"/>
              <w:bottom w:val="single" w:sz="6" w:space="0" w:color="auto"/>
              <w:right w:val="single" w:sz="6" w:space="0" w:color="auto"/>
            </w:tcBorders>
          </w:tcPr>
          <w:p w14:paraId="0858481B" w14:textId="77777777" w:rsidR="00247BC8" w:rsidRPr="00114E4C" w:rsidRDefault="00CF4AF0" w:rsidP="00B051E1">
            <w:pPr>
              <w:rPr>
                <w:rFonts w:ascii="Arial" w:hAnsi="Arial" w:cs="Arial"/>
                <w:szCs w:val="24"/>
              </w:rPr>
            </w:pPr>
            <w:r w:rsidRPr="00114E4C">
              <w:rPr>
                <w:rFonts w:ascii="Arial" w:hAnsi="Arial" w:cs="Arial"/>
                <w:szCs w:val="24"/>
              </w:rPr>
              <w:t xml:space="preserve">Any </w:t>
            </w:r>
            <w:r w:rsidR="00E758D7" w:rsidRPr="00114E4C">
              <w:rPr>
                <w:rFonts w:ascii="Arial" w:hAnsi="Arial" w:cs="Arial"/>
                <w:szCs w:val="24"/>
              </w:rPr>
              <w:t>individual</w:t>
            </w:r>
            <w:r w:rsidRPr="00114E4C">
              <w:rPr>
                <w:rFonts w:ascii="Arial" w:hAnsi="Arial" w:cs="Arial"/>
                <w:szCs w:val="24"/>
              </w:rPr>
              <w:t xml:space="preserve"> or </w:t>
            </w:r>
            <w:r w:rsidR="00E758D7" w:rsidRPr="00114E4C">
              <w:rPr>
                <w:rFonts w:ascii="Arial" w:hAnsi="Arial" w:cs="Arial"/>
                <w:szCs w:val="24"/>
              </w:rPr>
              <w:t>organisation</w:t>
            </w:r>
            <w:r w:rsidRPr="00114E4C">
              <w:rPr>
                <w:rFonts w:ascii="Arial" w:hAnsi="Arial" w:cs="Arial"/>
                <w:szCs w:val="24"/>
              </w:rPr>
              <w:t xml:space="preserve"> who wishes to become a </w:t>
            </w:r>
            <w:r w:rsidR="006B4CD8" w:rsidRPr="00114E4C">
              <w:rPr>
                <w:rFonts w:ascii="Arial" w:hAnsi="Arial" w:cs="Arial"/>
                <w:szCs w:val="24"/>
              </w:rPr>
              <w:t>M</w:t>
            </w:r>
            <w:r w:rsidRPr="00114E4C">
              <w:rPr>
                <w:rFonts w:ascii="Arial" w:hAnsi="Arial" w:cs="Arial"/>
                <w:szCs w:val="24"/>
              </w:rPr>
              <w:t>ember shall in such written form as the Board prescribe</w:t>
            </w:r>
            <w:r w:rsidR="00FD0BF9" w:rsidRPr="00114E4C">
              <w:rPr>
                <w:rFonts w:ascii="Arial" w:hAnsi="Arial" w:cs="Arial"/>
                <w:szCs w:val="24"/>
              </w:rPr>
              <w:t>s.</w:t>
            </w:r>
            <w:r w:rsidRPr="00114E4C">
              <w:rPr>
                <w:rFonts w:ascii="Arial" w:hAnsi="Arial" w:cs="Arial"/>
                <w:szCs w:val="24"/>
              </w:rPr>
              <w:t xml:space="preserve"> submit a written application for membership (in the case of a</w:t>
            </w:r>
            <w:r w:rsidR="0083048F" w:rsidRPr="00114E4C">
              <w:rPr>
                <w:rFonts w:ascii="Arial" w:hAnsi="Arial" w:cs="Arial"/>
                <w:szCs w:val="24"/>
              </w:rPr>
              <w:t>n</w:t>
            </w:r>
            <w:r w:rsidRPr="00114E4C">
              <w:rPr>
                <w:rFonts w:ascii="Arial" w:hAnsi="Arial" w:cs="Arial"/>
                <w:szCs w:val="24"/>
              </w:rPr>
              <w:t xml:space="preserve"> </w:t>
            </w:r>
            <w:r w:rsidR="00FD0BF9" w:rsidRPr="00114E4C">
              <w:rPr>
                <w:rFonts w:ascii="Arial" w:hAnsi="Arial" w:cs="Arial"/>
                <w:szCs w:val="24"/>
              </w:rPr>
              <w:t xml:space="preserve">incorporated </w:t>
            </w:r>
            <w:r w:rsidR="00925C3B" w:rsidRPr="00114E4C">
              <w:rPr>
                <w:rFonts w:ascii="Arial" w:hAnsi="Arial" w:cs="Arial"/>
                <w:szCs w:val="24"/>
              </w:rPr>
              <w:t>o</w:t>
            </w:r>
            <w:r w:rsidR="00E758D7" w:rsidRPr="00114E4C">
              <w:rPr>
                <w:rFonts w:ascii="Arial" w:hAnsi="Arial" w:cs="Arial"/>
                <w:szCs w:val="24"/>
              </w:rPr>
              <w:t>rganisation</w:t>
            </w:r>
            <w:r w:rsidR="00FD0BF9" w:rsidRPr="00114E4C">
              <w:rPr>
                <w:rFonts w:ascii="Arial" w:hAnsi="Arial" w:cs="Arial"/>
                <w:szCs w:val="24"/>
              </w:rPr>
              <w:t>,</w:t>
            </w:r>
            <w:r w:rsidRPr="00114E4C">
              <w:rPr>
                <w:rFonts w:ascii="Arial" w:hAnsi="Arial" w:cs="Arial"/>
                <w:szCs w:val="24"/>
              </w:rPr>
              <w:t xml:space="preserve"> the application must be signed by an appropriate officer of that body).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A7CED7F" w14:textId="270DC2BF" w:rsidR="00645345" w:rsidRDefault="00645345" w:rsidP="00B051E1">
            <w:pPr>
              <w:rPr>
                <w:rFonts w:ascii="Arial" w:hAnsi="Arial" w:cs="Arial"/>
                <w:szCs w:val="24"/>
              </w:rPr>
            </w:pPr>
            <w:r w:rsidRPr="00645345">
              <w:rPr>
                <w:rFonts w:ascii="Arial" w:hAnsi="Arial" w:cs="Arial"/>
                <w:szCs w:val="24"/>
              </w:rPr>
              <w:t>A written application for membership is recommended, which should be a simple form that is signed and dated by the applicant.</w:t>
            </w:r>
          </w:p>
          <w:p w14:paraId="3C9ACAB7" w14:textId="77777777" w:rsidR="00645345" w:rsidRPr="00114E4C" w:rsidRDefault="00645345" w:rsidP="00B051E1">
            <w:pPr>
              <w:rPr>
                <w:rFonts w:ascii="Arial" w:hAnsi="Arial" w:cs="Arial"/>
                <w:szCs w:val="24"/>
              </w:rPr>
            </w:pPr>
          </w:p>
          <w:p w14:paraId="79D87091" w14:textId="26098CAB" w:rsidR="00E758D7" w:rsidRPr="00114E4C" w:rsidRDefault="00E758D7" w:rsidP="00B051E1">
            <w:pPr>
              <w:rPr>
                <w:rFonts w:ascii="Arial" w:hAnsi="Arial" w:cs="Arial"/>
                <w:szCs w:val="24"/>
              </w:rPr>
            </w:pPr>
            <w:r w:rsidRPr="00114E4C">
              <w:rPr>
                <w:rFonts w:ascii="Arial" w:hAnsi="Arial" w:cs="Arial"/>
                <w:szCs w:val="24"/>
              </w:rPr>
              <w:t xml:space="preserve">Note: organisations </w:t>
            </w:r>
            <w:r w:rsidRPr="00114E4C">
              <w:rPr>
                <w:rFonts w:ascii="Arial" w:hAnsi="Arial" w:cs="Arial"/>
                <w:szCs w:val="24"/>
              </w:rPr>
              <w:lastRenderedPageBreak/>
              <w:t>are not eligible to become Ordinary Members and in accordance with the definition of Community con</w:t>
            </w:r>
            <w:r w:rsidR="006534C8" w:rsidRPr="00114E4C">
              <w:rPr>
                <w:rFonts w:ascii="Arial" w:hAnsi="Arial" w:cs="Arial"/>
                <w:szCs w:val="24"/>
              </w:rPr>
              <w:t xml:space="preserve">tained in </w:t>
            </w:r>
            <w:r w:rsidR="006805C9" w:rsidRPr="00114E4C">
              <w:rPr>
                <w:rFonts w:ascii="Arial" w:hAnsi="Arial" w:cs="Arial"/>
                <w:szCs w:val="24"/>
              </w:rPr>
              <w:t xml:space="preserve">sections 34(5)(b) and 97D(9)(b) </w:t>
            </w:r>
            <w:r w:rsidR="006534C8" w:rsidRPr="00114E4C">
              <w:rPr>
                <w:rFonts w:ascii="Arial" w:hAnsi="Arial" w:cs="Arial"/>
                <w:szCs w:val="24"/>
              </w:rPr>
              <w:t>the Land Reform Act</w:t>
            </w:r>
            <w:r w:rsidR="00732960" w:rsidRPr="00114E4C">
              <w:rPr>
                <w:rFonts w:ascii="Arial" w:hAnsi="Arial" w:cs="Arial"/>
                <w:szCs w:val="24"/>
              </w:rPr>
              <w:t xml:space="preserve"> 2003,</w:t>
            </w:r>
            <w:r w:rsidR="006534C8" w:rsidRPr="00114E4C">
              <w:rPr>
                <w:rFonts w:ascii="Arial" w:hAnsi="Arial" w:cs="Arial"/>
                <w:szCs w:val="24"/>
              </w:rPr>
              <w:t xml:space="preserve"> </w:t>
            </w:r>
            <w:r w:rsidR="00922F8B" w:rsidRPr="00114E4C">
              <w:rPr>
                <w:rFonts w:ascii="Arial" w:hAnsi="Arial" w:cs="Arial"/>
                <w:szCs w:val="24"/>
              </w:rPr>
              <w:t xml:space="preserve">and </w:t>
            </w:r>
            <w:r w:rsidR="006805C9" w:rsidRPr="00114E4C">
              <w:rPr>
                <w:rFonts w:ascii="Arial" w:hAnsi="Arial" w:cs="Arial"/>
                <w:szCs w:val="24"/>
              </w:rPr>
              <w:t>section 49(9)(b</w:t>
            </w:r>
            <w:r w:rsidR="007869D2">
              <w:rPr>
                <w:rFonts w:ascii="Arial" w:hAnsi="Arial" w:cs="Arial"/>
                <w:szCs w:val="24"/>
              </w:rPr>
              <w:t>) of</w:t>
            </w:r>
            <w:r w:rsidR="006805C9" w:rsidRPr="00114E4C">
              <w:rPr>
                <w:rFonts w:ascii="Arial" w:hAnsi="Arial" w:cs="Arial"/>
                <w:szCs w:val="24"/>
              </w:rPr>
              <w:t xml:space="preserve"> </w:t>
            </w:r>
            <w:r w:rsidR="00922F8B" w:rsidRPr="00114E4C">
              <w:rPr>
                <w:rFonts w:ascii="Arial" w:hAnsi="Arial" w:cs="Arial"/>
                <w:szCs w:val="24"/>
              </w:rPr>
              <w:t>the Land Reform Act 2016.</w:t>
            </w:r>
          </w:p>
        </w:tc>
      </w:tr>
      <w:tr w:rsidR="00CF4AF0" w:rsidRPr="00114E4C" w14:paraId="12C68885" w14:textId="77777777">
        <w:tc>
          <w:tcPr>
            <w:tcW w:w="1073" w:type="dxa"/>
            <w:tcBorders>
              <w:top w:val="single" w:sz="6" w:space="0" w:color="auto"/>
              <w:left w:val="single" w:sz="6" w:space="0" w:color="auto"/>
              <w:bottom w:val="single" w:sz="6" w:space="0" w:color="auto"/>
              <w:right w:val="single" w:sz="6" w:space="0" w:color="auto"/>
            </w:tcBorders>
          </w:tcPr>
          <w:p w14:paraId="217B88C5" w14:textId="22726A54" w:rsidR="00CF4AF0" w:rsidRPr="00114E4C" w:rsidRDefault="001218FB" w:rsidP="00B051E1">
            <w:pPr>
              <w:rPr>
                <w:rFonts w:ascii="Arial" w:hAnsi="Arial" w:cs="Arial"/>
                <w:szCs w:val="24"/>
              </w:rPr>
            </w:pPr>
            <w:r>
              <w:rPr>
                <w:rFonts w:ascii="Arial" w:hAnsi="Arial" w:cs="Arial"/>
                <w:szCs w:val="24"/>
              </w:rPr>
              <w:lastRenderedPageBreak/>
              <w:t xml:space="preserve">Article </w:t>
            </w:r>
            <w:r w:rsidR="00F872B1" w:rsidRPr="00114E4C">
              <w:rPr>
                <w:rFonts w:ascii="Arial" w:hAnsi="Arial" w:cs="Arial"/>
                <w:szCs w:val="24"/>
              </w:rPr>
              <w:t>10.</w:t>
            </w:r>
            <w:r w:rsidR="00A02A41"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1B3AAF6E" w14:textId="77777777" w:rsidR="00CF4AF0" w:rsidRPr="00114E4C" w:rsidRDefault="00CF4AF0" w:rsidP="00B051E1">
            <w:pPr>
              <w:rPr>
                <w:rFonts w:ascii="Arial" w:hAnsi="Arial" w:cs="Arial"/>
                <w:szCs w:val="24"/>
              </w:rPr>
            </w:pPr>
            <w:r w:rsidRPr="00114E4C">
              <w:rPr>
                <w:rFonts w:ascii="Arial" w:hAnsi="Arial" w:cs="Arial"/>
                <w:szCs w:val="24"/>
              </w:rPr>
              <w:t xml:space="preserve">The Board shall promptly consider applications for membership, from time to time, determining if the terms of </w:t>
            </w:r>
            <w:r w:rsidRPr="00031E22">
              <w:rPr>
                <w:rFonts w:ascii="Arial" w:hAnsi="Arial" w:cs="Arial"/>
                <w:bCs/>
                <w:szCs w:val="24"/>
              </w:rPr>
              <w:t xml:space="preserve">Article 8 apply and into which category of membership each applicant shall belong, and immediately thereafter shall approve any valid application provided the applicant is not excluded by virtue of Article 9 or has previously been a </w:t>
            </w:r>
            <w:r w:rsidR="006B4CD8" w:rsidRPr="00031E22">
              <w:rPr>
                <w:rFonts w:ascii="Arial" w:hAnsi="Arial" w:cs="Arial"/>
                <w:bCs/>
                <w:szCs w:val="24"/>
              </w:rPr>
              <w:t>M</w:t>
            </w:r>
            <w:r w:rsidRPr="00031E22">
              <w:rPr>
                <w:rFonts w:ascii="Arial" w:hAnsi="Arial" w:cs="Arial"/>
                <w:bCs/>
                <w:szCs w:val="24"/>
              </w:rPr>
              <w:t>ember of the Company and continues to be excluded from membership by virtue of Article 15</w:t>
            </w:r>
            <w:r w:rsidR="004842F8" w:rsidRPr="00031E22">
              <w:rPr>
                <w:rFonts w:ascii="Arial" w:hAnsi="Arial" w:cs="Arial"/>
                <w:bCs/>
                <w:szCs w:val="24"/>
              </w:rPr>
              <w:t>,</w:t>
            </w:r>
            <w:r w:rsidR="004842F8" w:rsidRPr="00114E4C">
              <w:rPr>
                <w:rFonts w:ascii="Arial" w:hAnsi="Arial" w:cs="Arial"/>
                <w:szCs w:val="24"/>
              </w:rPr>
              <w:t xml:space="preserve"> and inform the applicant of the Board’s decision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568DBD7" w14:textId="77777777" w:rsidR="00CF4AF0" w:rsidRPr="00114E4C" w:rsidRDefault="00CF4AF0" w:rsidP="00B051E1">
            <w:pPr>
              <w:rPr>
                <w:rFonts w:ascii="Arial" w:hAnsi="Arial" w:cs="Arial"/>
                <w:szCs w:val="24"/>
                <w:shd w:val="clear" w:color="auto" w:fill="DDD9C3"/>
              </w:rPr>
            </w:pPr>
          </w:p>
        </w:tc>
      </w:tr>
      <w:tr w:rsidR="00247BC8" w:rsidRPr="00114E4C" w14:paraId="54EFDA53"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65701FBF" w14:textId="1A65ED7D"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11</w:t>
            </w:r>
          </w:p>
        </w:tc>
        <w:tc>
          <w:tcPr>
            <w:tcW w:w="6237" w:type="dxa"/>
            <w:tcBorders>
              <w:top w:val="single" w:sz="6" w:space="0" w:color="auto"/>
              <w:left w:val="single" w:sz="6" w:space="0" w:color="auto"/>
              <w:bottom w:val="single" w:sz="6" w:space="0" w:color="auto"/>
              <w:right w:val="single" w:sz="6" w:space="0" w:color="auto"/>
            </w:tcBorders>
          </w:tcPr>
          <w:p w14:paraId="197EBC87" w14:textId="77777777" w:rsidR="00247BC8" w:rsidRPr="00114E4C" w:rsidRDefault="00247BC8" w:rsidP="00B051E1">
            <w:pPr>
              <w:rPr>
                <w:rFonts w:ascii="Arial" w:hAnsi="Arial" w:cs="Arial"/>
                <w:szCs w:val="24"/>
              </w:rPr>
            </w:pPr>
            <w:r w:rsidRPr="00114E4C">
              <w:rPr>
                <w:rFonts w:ascii="Arial" w:hAnsi="Arial" w:cs="Arial"/>
                <w:szCs w:val="24"/>
              </w:rPr>
              <w:t>The Board shall maintain a Register of Members,</w:t>
            </w:r>
            <w:r w:rsidR="00861A79" w:rsidRPr="00114E4C">
              <w:rPr>
                <w:rFonts w:ascii="Arial" w:hAnsi="Arial" w:cs="Arial"/>
                <w:szCs w:val="24"/>
              </w:rPr>
              <w:t xml:space="preserve">  which shall be open for inspection by both the Board and Members and, with the express prior written approval of the Director or employee concerned, by members of the public</w:t>
            </w:r>
            <w:r w:rsidR="00E32A09" w:rsidRPr="00114E4C">
              <w:rPr>
                <w:rFonts w:ascii="Arial" w:hAnsi="Arial" w:cs="Arial"/>
                <w:szCs w:val="24"/>
              </w:rPr>
              <w:t>.</w:t>
            </w:r>
            <w:r w:rsidR="00861A79" w:rsidRPr="00114E4C">
              <w:rPr>
                <w:rFonts w:ascii="Arial" w:hAnsi="Arial" w:cs="Arial"/>
                <w:szCs w:val="24"/>
              </w:rPr>
              <w:t xml:space="preserve"> The Register of Members shall</w:t>
            </w:r>
            <w:r w:rsidRPr="00114E4C">
              <w:rPr>
                <w:rFonts w:ascii="Arial" w:hAnsi="Arial" w:cs="Arial"/>
                <w:szCs w:val="24"/>
              </w:rPr>
              <w:t xml:space="preserve"> set out the name and postal address of each </w:t>
            </w:r>
            <w:r w:rsidR="00732960" w:rsidRPr="00114E4C">
              <w:rPr>
                <w:rFonts w:ascii="Arial" w:hAnsi="Arial" w:cs="Arial"/>
                <w:szCs w:val="24"/>
              </w:rPr>
              <w:t>M</w:t>
            </w:r>
            <w:r w:rsidRPr="00114E4C">
              <w:rPr>
                <w:rFonts w:ascii="Arial" w:hAnsi="Arial" w:cs="Arial"/>
                <w:szCs w:val="24"/>
              </w:rPr>
              <w:t xml:space="preserve">ember, the relative category of membership and the date of the </w:t>
            </w:r>
            <w:r w:rsidR="006805C9" w:rsidRPr="00114E4C">
              <w:rPr>
                <w:rFonts w:ascii="Arial" w:hAnsi="Arial" w:cs="Arial"/>
                <w:szCs w:val="24"/>
              </w:rPr>
              <w:t>M</w:t>
            </w:r>
            <w:r w:rsidRPr="00114E4C">
              <w:rPr>
                <w:rFonts w:ascii="Arial" w:hAnsi="Arial" w:cs="Arial"/>
                <w:szCs w:val="24"/>
              </w:rPr>
              <w:t xml:space="preserve">ember’s appointment and cessation.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E134E3A" w14:textId="77777777" w:rsidR="00A96AD4" w:rsidRPr="00114E4C" w:rsidRDefault="00A96AD4" w:rsidP="00B051E1">
            <w:pPr>
              <w:rPr>
                <w:rFonts w:ascii="Arial" w:hAnsi="Arial" w:cs="Arial"/>
                <w:szCs w:val="24"/>
              </w:rPr>
            </w:pPr>
            <w:r w:rsidRPr="00114E4C">
              <w:rPr>
                <w:rFonts w:ascii="Arial" w:hAnsi="Arial" w:cs="Arial"/>
                <w:szCs w:val="24"/>
              </w:rPr>
              <w:t xml:space="preserve">It is recommended in order to determine who is a current </w:t>
            </w:r>
            <w:r w:rsidR="006805C9" w:rsidRPr="00114E4C">
              <w:rPr>
                <w:rFonts w:ascii="Arial" w:hAnsi="Arial" w:cs="Arial"/>
                <w:szCs w:val="24"/>
              </w:rPr>
              <w:t>M</w:t>
            </w:r>
            <w:r w:rsidRPr="00114E4C">
              <w:rPr>
                <w:rFonts w:ascii="Arial" w:hAnsi="Arial" w:cs="Arial"/>
                <w:szCs w:val="24"/>
              </w:rPr>
              <w:t>ember and eligible to vote that this Register of Members is kept as accurate as possible</w:t>
            </w:r>
          </w:p>
          <w:p w14:paraId="35ACCFFA" w14:textId="77777777" w:rsidR="00CF358F" w:rsidRPr="00114E4C" w:rsidRDefault="00CF358F" w:rsidP="00B051E1">
            <w:pPr>
              <w:rPr>
                <w:rFonts w:ascii="Arial" w:hAnsi="Arial" w:cs="Arial"/>
                <w:szCs w:val="24"/>
                <w:highlight w:val="red"/>
              </w:rPr>
            </w:pPr>
          </w:p>
          <w:p w14:paraId="41B3798B" w14:textId="77777777" w:rsidR="00A96AD4" w:rsidRPr="00114E4C" w:rsidRDefault="00A96AD4" w:rsidP="00B051E1">
            <w:pPr>
              <w:rPr>
                <w:rFonts w:ascii="Arial" w:hAnsi="Arial" w:cs="Arial"/>
                <w:szCs w:val="24"/>
              </w:rPr>
            </w:pPr>
          </w:p>
          <w:p w14:paraId="1D4AAD87" w14:textId="77777777" w:rsidR="00247BC8" w:rsidRPr="00114E4C" w:rsidRDefault="00247BC8" w:rsidP="00B051E1">
            <w:pPr>
              <w:rPr>
                <w:rFonts w:ascii="Arial" w:hAnsi="Arial" w:cs="Arial"/>
                <w:szCs w:val="24"/>
              </w:rPr>
            </w:pPr>
            <w:r w:rsidRPr="00114E4C">
              <w:rPr>
                <w:rFonts w:ascii="Arial" w:hAnsi="Arial" w:cs="Arial"/>
                <w:szCs w:val="24"/>
              </w:rPr>
              <w:t xml:space="preserve">If additional details are retained, the  </w:t>
            </w:r>
            <w:r w:rsidR="00A02A41" w:rsidRPr="00114E4C">
              <w:rPr>
                <w:rFonts w:ascii="Arial" w:hAnsi="Arial" w:cs="Arial"/>
                <w:szCs w:val="24"/>
              </w:rPr>
              <w:t>General Data Protection Regulation (GDPR)</w:t>
            </w:r>
            <w:r w:rsidR="00CF358F" w:rsidRPr="00114E4C">
              <w:rPr>
                <w:rFonts w:ascii="Arial" w:hAnsi="Arial" w:cs="Arial"/>
                <w:szCs w:val="24"/>
              </w:rPr>
              <w:t xml:space="preserve"> </w:t>
            </w:r>
            <w:r w:rsidRPr="00114E4C">
              <w:rPr>
                <w:rFonts w:ascii="Arial" w:hAnsi="Arial" w:cs="Arial"/>
                <w:szCs w:val="24"/>
              </w:rPr>
              <w:t xml:space="preserve">may require you to obtain written permission from each member to hold additional personal data. </w:t>
            </w:r>
            <w:r w:rsidR="00A02A41" w:rsidRPr="00114E4C">
              <w:rPr>
                <w:rFonts w:ascii="Arial" w:hAnsi="Arial" w:cs="Arial"/>
                <w:szCs w:val="24"/>
              </w:rPr>
              <w:t>As a data controller it</w:t>
            </w:r>
            <w:r w:rsidRPr="00114E4C">
              <w:rPr>
                <w:rFonts w:ascii="Arial" w:hAnsi="Arial" w:cs="Arial"/>
                <w:szCs w:val="24"/>
              </w:rPr>
              <w:t>is possible t</w:t>
            </w:r>
            <w:r w:rsidR="00A02A41" w:rsidRPr="00114E4C">
              <w:rPr>
                <w:rFonts w:ascii="Arial" w:hAnsi="Arial" w:cs="Arial"/>
                <w:szCs w:val="24"/>
              </w:rPr>
              <w:t xml:space="preserve">hat you will have to pay a data protection fee under the Data Protection (Charges and Information) Regulations 2018. </w:t>
            </w:r>
            <w:r w:rsidR="00A02A41" w:rsidRPr="00114E4C">
              <w:rPr>
                <w:rFonts w:ascii="Arial" w:hAnsi="Arial" w:cs="Arial"/>
                <w:szCs w:val="24"/>
              </w:rPr>
              <w:lastRenderedPageBreak/>
              <w:t>More information can be found on the</w:t>
            </w:r>
            <w:r w:rsidRPr="00114E4C">
              <w:rPr>
                <w:rFonts w:ascii="Arial" w:hAnsi="Arial" w:cs="Arial"/>
                <w:szCs w:val="24"/>
              </w:rPr>
              <w:t xml:space="preserve"> Information Commissioner’s website at </w:t>
            </w:r>
            <w:r w:rsidRPr="00114E4C">
              <w:rPr>
                <w:rFonts w:ascii="Arial" w:hAnsi="Arial" w:cs="Arial"/>
                <w:color w:val="0000FF"/>
                <w:szCs w:val="24"/>
                <w:u w:val="single"/>
              </w:rPr>
              <w:t>www.</w:t>
            </w:r>
            <w:r w:rsidR="008A5BE9" w:rsidRPr="00114E4C">
              <w:rPr>
                <w:rFonts w:ascii="Arial" w:hAnsi="Arial" w:cs="Arial"/>
                <w:color w:val="0000FF"/>
                <w:szCs w:val="24"/>
                <w:u w:val="single"/>
              </w:rPr>
              <w:t>ico.org</w:t>
            </w:r>
            <w:r w:rsidRPr="00114E4C">
              <w:rPr>
                <w:rFonts w:ascii="Arial" w:hAnsi="Arial" w:cs="Arial"/>
                <w:color w:val="0000FF"/>
                <w:szCs w:val="24"/>
                <w:u w:val="single"/>
              </w:rPr>
              <w:t>.uk</w:t>
            </w:r>
          </w:p>
        </w:tc>
      </w:tr>
      <w:tr w:rsidR="00247BC8" w:rsidRPr="00114E4C" w14:paraId="0481C654" w14:textId="77777777">
        <w:tc>
          <w:tcPr>
            <w:tcW w:w="1073" w:type="dxa"/>
            <w:tcBorders>
              <w:top w:val="single" w:sz="6" w:space="0" w:color="auto"/>
              <w:left w:val="single" w:sz="6" w:space="0" w:color="auto"/>
              <w:bottom w:val="single" w:sz="6" w:space="0" w:color="auto"/>
              <w:right w:val="single" w:sz="6" w:space="0" w:color="auto"/>
            </w:tcBorders>
          </w:tcPr>
          <w:p w14:paraId="7386F0A6"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1ACAFB01" w14:textId="3C672856" w:rsidR="00247BC8" w:rsidRPr="00114E4C" w:rsidRDefault="002C2781" w:rsidP="002C2781">
            <w:pPr>
              <w:spacing w:line="480" w:lineRule="atLeast"/>
              <w:jc w:val="center"/>
              <w:rPr>
                <w:rFonts w:ascii="Arial" w:hAnsi="Arial" w:cs="Arial"/>
                <w:szCs w:val="24"/>
              </w:rPr>
            </w:pPr>
            <w:r w:rsidRPr="00114E4C">
              <w:rPr>
                <w:rFonts w:ascii="Arial" w:hAnsi="Arial" w:cs="Arial"/>
                <w:b/>
                <w:szCs w:val="24"/>
              </w:rPr>
              <w:t xml:space="preserve">Membership </w:t>
            </w:r>
            <w:r>
              <w:rPr>
                <w:rFonts w:ascii="Arial" w:hAnsi="Arial" w:cs="Arial"/>
                <w:b/>
                <w:szCs w:val="24"/>
              </w:rPr>
              <w:t>S</w:t>
            </w:r>
            <w:r w:rsidRPr="00114E4C">
              <w:rPr>
                <w:rFonts w:ascii="Arial" w:hAnsi="Arial" w:cs="Arial"/>
                <w:b/>
                <w:szCs w:val="24"/>
              </w:rPr>
              <w:t>ubscriptions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80C2203" w14:textId="77777777" w:rsidR="00247BC8" w:rsidRPr="00FD39ED" w:rsidRDefault="00CF4AF0" w:rsidP="00B051E1">
            <w:pPr>
              <w:rPr>
                <w:rFonts w:ascii="Arial" w:hAnsi="Arial" w:cs="Arial"/>
                <w:bCs/>
                <w:szCs w:val="24"/>
              </w:rPr>
            </w:pPr>
            <w:r w:rsidRPr="007869D2">
              <w:rPr>
                <w:rFonts w:ascii="Arial" w:hAnsi="Arial" w:cs="Arial"/>
                <w:b/>
                <w:szCs w:val="24"/>
              </w:rPr>
              <w:t>Optional</w:t>
            </w:r>
            <w:r w:rsidRPr="00FD39ED">
              <w:rPr>
                <w:rFonts w:ascii="Arial" w:hAnsi="Arial" w:cs="Arial"/>
                <w:bCs/>
                <w:szCs w:val="24"/>
              </w:rPr>
              <w:t xml:space="preserve"> – Although it is a good way of ensuring the company keep track of current membership</w:t>
            </w:r>
            <w:r w:rsidR="00F872B1" w:rsidRPr="00FD39ED">
              <w:rPr>
                <w:rFonts w:ascii="Arial" w:hAnsi="Arial" w:cs="Arial"/>
                <w:bCs/>
                <w:szCs w:val="24"/>
              </w:rPr>
              <w:t xml:space="preserve"> – the membership subscription can be £0</w:t>
            </w:r>
          </w:p>
        </w:tc>
      </w:tr>
      <w:tr w:rsidR="00247BC8" w:rsidRPr="00114E4C" w14:paraId="7CF0847A" w14:textId="77777777">
        <w:tc>
          <w:tcPr>
            <w:tcW w:w="1073" w:type="dxa"/>
            <w:tcBorders>
              <w:top w:val="single" w:sz="6" w:space="0" w:color="auto"/>
              <w:left w:val="single" w:sz="6" w:space="0" w:color="auto"/>
              <w:bottom w:val="single" w:sz="6" w:space="0" w:color="auto"/>
              <w:right w:val="single" w:sz="6" w:space="0" w:color="auto"/>
            </w:tcBorders>
          </w:tcPr>
          <w:p w14:paraId="01A23419" w14:textId="53548723"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12</w:t>
            </w:r>
          </w:p>
        </w:tc>
        <w:tc>
          <w:tcPr>
            <w:tcW w:w="6237" w:type="dxa"/>
            <w:tcBorders>
              <w:top w:val="single" w:sz="6" w:space="0" w:color="auto"/>
              <w:left w:val="single" w:sz="6" w:space="0" w:color="auto"/>
              <w:bottom w:val="single" w:sz="6" w:space="0" w:color="auto"/>
              <w:right w:val="single" w:sz="6" w:space="0" w:color="auto"/>
            </w:tcBorders>
          </w:tcPr>
          <w:p w14:paraId="46B563AC" w14:textId="77777777" w:rsidR="00247BC8" w:rsidRPr="00114E4C" w:rsidRDefault="00247BC8" w:rsidP="00B051E1">
            <w:pPr>
              <w:rPr>
                <w:rFonts w:ascii="Arial" w:hAnsi="Arial" w:cs="Arial"/>
                <w:szCs w:val="24"/>
              </w:rPr>
            </w:pPr>
            <w:r w:rsidRPr="00114E4C">
              <w:rPr>
                <w:rFonts w:ascii="Arial" w:hAnsi="Arial" w:cs="Arial"/>
                <w:szCs w:val="24"/>
              </w:rPr>
              <w:t>The Ordinary Members may</w:t>
            </w:r>
            <w:r w:rsidR="00DD01CD" w:rsidRPr="00114E4C">
              <w:rPr>
                <w:rFonts w:ascii="Arial" w:hAnsi="Arial" w:cs="Arial"/>
                <w:szCs w:val="24"/>
              </w:rPr>
              <w:t xml:space="preserve"> (if applicable)</w:t>
            </w:r>
            <w:r w:rsidRPr="00114E4C">
              <w:rPr>
                <w:rFonts w:ascii="Arial" w:hAnsi="Arial" w:cs="Arial"/>
                <w:szCs w:val="24"/>
              </w:rPr>
              <w:t xml:space="preserve"> at any or each AGM</w:t>
            </w:r>
            <w:r w:rsidR="00732960" w:rsidRPr="00114E4C">
              <w:rPr>
                <w:rFonts w:ascii="Arial" w:hAnsi="Arial" w:cs="Arial"/>
                <w:szCs w:val="24"/>
              </w:rPr>
              <w:t>,</w:t>
            </w:r>
            <w:r w:rsidRPr="00114E4C">
              <w:rPr>
                <w:rFonts w:ascii="Arial" w:hAnsi="Arial" w:cs="Arial"/>
                <w:szCs w:val="24"/>
              </w:rPr>
              <w:t xml:space="preserve"> fix the annual subscriptions (and, if relevant, different rates thereof for different categories</w:t>
            </w:r>
            <w:r w:rsidR="00F7554C" w:rsidRPr="00114E4C">
              <w:rPr>
                <w:rFonts w:ascii="Arial" w:hAnsi="Arial" w:cs="Arial"/>
                <w:szCs w:val="24"/>
              </w:rPr>
              <w:t xml:space="preserve"> of membership</w:t>
            </w:r>
            <w:r w:rsidRPr="00114E4C">
              <w:rPr>
                <w:rFonts w:ascii="Arial" w:hAnsi="Arial" w:cs="Arial"/>
                <w:szCs w:val="24"/>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7BD86FE" w14:textId="77777777" w:rsidR="00247BC8" w:rsidRPr="00114E4C" w:rsidRDefault="00247BC8" w:rsidP="00B051E1">
            <w:pPr>
              <w:rPr>
                <w:rFonts w:ascii="Arial" w:hAnsi="Arial" w:cs="Arial"/>
                <w:szCs w:val="24"/>
              </w:rPr>
            </w:pPr>
            <w:r w:rsidRPr="00114E4C">
              <w:rPr>
                <w:rFonts w:ascii="Arial" w:hAnsi="Arial" w:cs="Arial"/>
                <w:szCs w:val="24"/>
              </w:rPr>
              <w:t>If including life membership, the company should amortise the life subscription over a substantial period of years.</w:t>
            </w:r>
          </w:p>
        </w:tc>
      </w:tr>
      <w:tr w:rsidR="00247BC8" w:rsidRPr="00114E4C" w14:paraId="6F77BEB2"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32174417" w14:textId="6CD1226D"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13</w:t>
            </w:r>
          </w:p>
        </w:tc>
        <w:tc>
          <w:tcPr>
            <w:tcW w:w="6237" w:type="dxa"/>
            <w:tcBorders>
              <w:top w:val="single" w:sz="6" w:space="0" w:color="auto"/>
              <w:left w:val="single" w:sz="6" w:space="0" w:color="auto"/>
              <w:bottom w:val="single" w:sz="6" w:space="0" w:color="auto"/>
              <w:right w:val="single" w:sz="6" w:space="0" w:color="auto"/>
            </w:tcBorders>
          </w:tcPr>
          <w:p w14:paraId="419C054A" w14:textId="77777777" w:rsidR="00247BC8" w:rsidRPr="00114E4C" w:rsidRDefault="00247BC8" w:rsidP="00B051E1">
            <w:pPr>
              <w:rPr>
                <w:rFonts w:ascii="Arial" w:hAnsi="Arial" w:cs="Arial"/>
                <w:szCs w:val="24"/>
              </w:rPr>
            </w:pPr>
            <w:r w:rsidRPr="00114E4C">
              <w:rPr>
                <w:rFonts w:ascii="Arial" w:hAnsi="Arial" w:cs="Arial"/>
                <w:szCs w:val="24"/>
              </w:rPr>
              <w:t xml:space="preserve">Members shall be required to pay the appropriate annual membership subscription, where fixed. Only those </w:t>
            </w:r>
            <w:r w:rsidR="00732960" w:rsidRPr="00114E4C">
              <w:rPr>
                <w:rFonts w:ascii="Arial" w:hAnsi="Arial" w:cs="Arial"/>
                <w:szCs w:val="24"/>
              </w:rPr>
              <w:t>M</w:t>
            </w:r>
            <w:r w:rsidRPr="00114E4C">
              <w:rPr>
                <w:rFonts w:ascii="Arial" w:hAnsi="Arial" w:cs="Arial"/>
                <w:szCs w:val="24"/>
              </w:rPr>
              <w:t xml:space="preserve">embers who have paid their current subscription, where fixed, are entitled to take part in and vote at </w:t>
            </w:r>
            <w:r w:rsidR="00A944FE" w:rsidRPr="00114E4C">
              <w:rPr>
                <w:rFonts w:ascii="Arial" w:hAnsi="Arial" w:cs="Arial"/>
                <w:szCs w:val="24"/>
              </w:rPr>
              <w:t xml:space="preserve">the AGM or </w:t>
            </w:r>
            <w:r w:rsidRPr="00114E4C">
              <w:rPr>
                <w:rFonts w:ascii="Arial" w:hAnsi="Arial" w:cs="Arial"/>
                <w:szCs w:val="24"/>
              </w:rPr>
              <w:t xml:space="preserve">any </w:t>
            </w:r>
            <w:r w:rsidR="006805C9" w:rsidRPr="00114E4C">
              <w:rPr>
                <w:rFonts w:ascii="Arial" w:hAnsi="Arial" w:cs="Arial"/>
                <w:szCs w:val="24"/>
              </w:rPr>
              <w:t>GM</w:t>
            </w:r>
            <w:r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983C70B" w14:textId="77777777" w:rsidR="00247BC8" w:rsidRPr="00114E4C" w:rsidRDefault="00247BC8" w:rsidP="00B051E1">
            <w:pPr>
              <w:rPr>
                <w:rFonts w:ascii="Arial" w:hAnsi="Arial" w:cs="Arial"/>
                <w:szCs w:val="24"/>
              </w:rPr>
            </w:pPr>
          </w:p>
        </w:tc>
      </w:tr>
      <w:tr w:rsidR="00247BC8" w:rsidRPr="00114E4C" w14:paraId="77B4B7A1" w14:textId="77777777">
        <w:tc>
          <w:tcPr>
            <w:tcW w:w="1073" w:type="dxa"/>
            <w:tcBorders>
              <w:top w:val="single" w:sz="6" w:space="0" w:color="auto"/>
              <w:left w:val="single" w:sz="6" w:space="0" w:color="auto"/>
              <w:bottom w:val="single" w:sz="6" w:space="0" w:color="auto"/>
              <w:right w:val="single" w:sz="6" w:space="0" w:color="auto"/>
            </w:tcBorders>
          </w:tcPr>
          <w:p w14:paraId="5FDB9A5D" w14:textId="2E22B233"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14</w:t>
            </w:r>
          </w:p>
        </w:tc>
        <w:tc>
          <w:tcPr>
            <w:tcW w:w="6237" w:type="dxa"/>
            <w:tcBorders>
              <w:top w:val="single" w:sz="6" w:space="0" w:color="auto"/>
              <w:left w:val="single" w:sz="6" w:space="0" w:color="auto"/>
              <w:bottom w:val="single" w:sz="6" w:space="0" w:color="auto"/>
              <w:right w:val="single" w:sz="6" w:space="0" w:color="auto"/>
            </w:tcBorders>
          </w:tcPr>
          <w:p w14:paraId="06BDCA9D" w14:textId="77777777" w:rsidR="00247BC8" w:rsidRPr="00114E4C" w:rsidRDefault="00247BC8" w:rsidP="00B051E1">
            <w:pPr>
              <w:rPr>
                <w:rFonts w:ascii="Arial" w:hAnsi="Arial" w:cs="Arial"/>
                <w:szCs w:val="24"/>
              </w:rPr>
            </w:pPr>
            <w:r w:rsidRPr="00114E4C">
              <w:rPr>
                <w:rFonts w:ascii="Arial" w:hAnsi="Arial" w:cs="Arial"/>
                <w:szCs w:val="24"/>
              </w:rPr>
              <w:t>An</w:t>
            </w:r>
            <w:r w:rsidR="00F872B1" w:rsidRPr="00114E4C">
              <w:rPr>
                <w:rFonts w:ascii="Arial" w:hAnsi="Arial" w:cs="Arial"/>
                <w:szCs w:val="24"/>
              </w:rPr>
              <w:t>y</w:t>
            </w:r>
            <w:r w:rsidRPr="00114E4C">
              <w:rPr>
                <w:rFonts w:ascii="Arial" w:hAnsi="Arial" w:cs="Arial"/>
                <w:szCs w:val="24"/>
              </w:rPr>
              <w:t xml:space="preserve"> </w:t>
            </w:r>
            <w:r w:rsidR="00E758D7" w:rsidRPr="00114E4C">
              <w:rPr>
                <w:rFonts w:ascii="Arial" w:hAnsi="Arial" w:cs="Arial"/>
                <w:szCs w:val="24"/>
              </w:rPr>
              <w:t xml:space="preserve">individual or </w:t>
            </w:r>
            <w:r w:rsidR="006805C9" w:rsidRPr="00114E4C">
              <w:rPr>
                <w:rFonts w:ascii="Arial" w:hAnsi="Arial" w:cs="Arial"/>
                <w:szCs w:val="24"/>
              </w:rPr>
              <w:t>o</w:t>
            </w:r>
            <w:r w:rsidR="00E758D7" w:rsidRPr="00114E4C">
              <w:rPr>
                <w:rFonts w:ascii="Arial" w:hAnsi="Arial" w:cs="Arial"/>
                <w:szCs w:val="24"/>
              </w:rPr>
              <w:t>rganisation</w:t>
            </w:r>
            <w:r w:rsidRPr="00114E4C">
              <w:rPr>
                <w:rFonts w:ascii="Arial" w:hAnsi="Arial" w:cs="Arial"/>
                <w:szCs w:val="24"/>
              </w:rPr>
              <w:t xml:space="preserve"> which ceases to be a </w:t>
            </w:r>
            <w:r w:rsidR="00732960" w:rsidRPr="00114E4C">
              <w:rPr>
                <w:rFonts w:ascii="Arial" w:hAnsi="Arial" w:cs="Arial"/>
                <w:szCs w:val="24"/>
              </w:rPr>
              <w:t>M</w:t>
            </w:r>
            <w:r w:rsidRPr="00114E4C">
              <w:rPr>
                <w:rFonts w:ascii="Arial" w:hAnsi="Arial" w:cs="Arial"/>
                <w:szCs w:val="24"/>
              </w:rPr>
              <w:t>ember (for whatever reason) shall not be entitled to any refund of membership subscription.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A12A0EF" w14:textId="77777777" w:rsidR="00247BC8" w:rsidRPr="00114E4C" w:rsidRDefault="00247BC8" w:rsidP="00B051E1">
            <w:pPr>
              <w:rPr>
                <w:rFonts w:ascii="Arial" w:hAnsi="Arial" w:cs="Arial"/>
                <w:szCs w:val="24"/>
              </w:rPr>
            </w:pPr>
          </w:p>
        </w:tc>
      </w:tr>
      <w:tr w:rsidR="00247BC8" w:rsidRPr="00114E4C" w14:paraId="6911EB98" w14:textId="77777777">
        <w:tc>
          <w:tcPr>
            <w:tcW w:w="1073" w:type="dxa"/>
            <w:tcBorders>
              <w:top w:val="single" w:sz="6" w:space="0" w:color="auto"/>
              <w:left w:val="single" w:sz="6" w:space="0" w:color="auto"/>
              <w:bottom w:val="single" w:sz="6" w:space="0" w:color="auto"/>
              <w:right w:val="single" w:sz="6" w:space="0" w:color="auto"/>
            </w:tcBorders>
          </w:tcPr>
          <w:p w14:paraId="76EC740A" w14:textId="77777777" w:rsidR="00247BC8" w:rsidRPr="00114E4C" w:rsidRDefault="00247BC8" w:rsidP="00B051E1">
            <w:pPr>
              <w:rPr>
                <w:rFonts w:ascii="Arial" w:hAnsi="Arial" w:cs="Arial"/>
                <w:szCs w:val="24"/>
              </w:rPr>
            </w:pPr>
            <w:r w:rsidRPr="00114E4C">
              <w:rPr>
                <w:rFonts w:ascii="Arial" w:hAnsi="Arial" w:cs="Arial"/>
                <w:szCs w:val="24"/>
              </w:rPr>
              <w:br w:type="page"/>
            </w:r>
          </w:p>
        </w:tc>
        <w:tc>
          <w:tcPr>
            <w:tcW w:w="6237" w:type="dxa"/>
            <w:tcBorders>
              <w:top w:val="single" w:sz="6" w:space="0" w:color="auto"/>
              <w:left w:val="single" w:sz="6" w:space="0" w:color="auto"/>
              <w:bottom w:val="single" w:sz="6" w:space="0" w:color="auto"/>
              <w:right w:val="single" w:sz="6" w:space="0" w:color="auto"/>
            </w:tcBorders>
          </w:tcPr>
          <w:p w14:paraId="682C9BD1" w14:textId="20B4FA81" w:rsidR="00247BC8" w:rsidRPr="00130631" w:rsidRDefault="00E3047D" w:rsidP="00130631">
            <w:pPr>
              <w:jc w:val="center"/>
              <w:rPr>
                <w:rFonts w:ascii="Arial" w:hAnsi="Arial" w:cs="Arial"/>
                <w:b/>
                <w:bCs/>
              </w:rPr>
            </w:pPr>
            <w:r w:rsidRPr="00130631">
              <w:rPr>
                <w:rFonts w:ascii="Arial" w:hAnsi="Arial" w:cs="Arial"/>
                <w:b/>
                <w:bCs/>
              </w:rPr>
              <w:t>Cessation of Membership</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2628841" w14:textId="77777777" w:rsidR="00247BC8" w:rsidRPr="00114E4C" w:rsidRDefault="00247BC8" w:rsidP="00B051E1">
            <w:pPr>
              <w:rPr>
                <w:rFonts w:ascii="Arial" w:hAnsi="Arial" w:cs="Arial"/>
                <w:szCs w:val="24"/>
              </w:rPr>
            </w:pPr>
          </w:p>
        </w:tc>
      </w:tr>
      <w:tr w:rsidR="00247BC8" w:rsidRPr="00114E4C" w14:paraId="51CE979E" w14:textId="77777777">
        <w:tc>
          <w:tcPr>
            <w:tcW w:w="1073" w:type="dxa"/>
            <w:tcBorders>
              <w:top w:val="single" w:sz="6" w:space="0" w:color="auto"/>
              <w:left w:val="single" w:sz="6" w:space="0" w:color="auto"/>
              <w:bottom w:val="single" w:sz="6" w:space="0" w:color="auto"/>
              <w:right w:val="single" w:sz="6" w:space="0" w:color="auto"/>
            </w:tcBorders>
          </w:tcPr>
          <w:p w14:paraId="6F881915" w14:textId="041B1916"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15</w:t>
            </w:r>
          </w:p>
        </w:tc>
        <w:tc>
          <w:tcPr>
            <w:tcW w:w="6237" w:type="dxa"/>
            <w:tcBorders>
              <w:top w:val="single" w:sz="6" w:space="0" w:color="auto"/>
              <w:left w:val="single" w:sz="6" w:space="0" w:color="auto"/>
              <w:bottom w:val="single" w:sz="6" w:space="0" w:color="auto"/>
              <w:right w:val="single" w:sz="6" w:space="0" w:color="auto"/>
            </w:tcBorders>
          </w:tcPr>
          <w:p w14:paraId="533725ED" w14:textId="77777777" w:rsidR="00247BC8" w:rsidRPr="00114E4C" w:rsidRDefault="00247BC8" w:rsidP="00B051E1">
            <w:pPr>
              <w:rPr>
                <w:rFonts w:ascii="Arial" w:hAnsi="Arial" w:cs="Arial"/>
                <w:szCs w:val="24"/>
              </w:rPr>
            </w:pPr>
            <w:r w:rsidRPr="00114E4C">
              <w:rPr>
                <w:rFonts w:ascii="Arial" w:hAnsi="Arial" w:cs="Arial"/>
                <w:szCs w:val="24"/>
              </w:rPr>
              <w:t xml:space="preserve">A </w:t>
            </w:r>
            <w:r w:rsidR="00732960" w:rsidRPr="00114E4C">
              <w:rPr>
                <w:rFonts w:ascii="Arial" w:hAnsi="Arial" w:cs="Arial"/>
                <w:szCs w:val="24"/>
              </w:rPr>
              <w:t>M</w:t>
            </w:r>
            <w:r w:rsidRPr="00114E4C">
              <w:rPr>
                <w:rFonts w:ascii="Arial" w:hAnsi="Arial" w:cs="Arial"/>
                <w:szCs w:val="24"/>
              </w:rPr>
              <w:t xml:space="preserve">ember shall cease to be a </w:t>
            </w:r>
            <w:r w:rsidR="00732960" w:rsidRPr="00114E4C">
              <w:rPr>
                <w:rFonts w:ascii="Arial" w:hAnsi="Arial" w:cs="Arial"/>
                <w:szCs w:val="24"/>
              </w:rPr>
              <w:t>M</w:t>
            </w:r>
            <w:r w:rsidRPr="00114E4C">
              <w:rPr>
                <w:rFonts w:ascii="Arial" w:hAnsi="Arial" w:cs="Arial"/>
                <w:szCs w:val="24"/>
              </w:rPr>
              <w:t>ember if:</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5B6D323" w14:textId="77777777" w:rsidR="00247BC8" w:rsidRPr="00114E4C" w:rsidRDefault="00247BC8" w:rsidP="00B051E1">
            <w:pPr>
              <w:rPr>
                <w:rFonts w:ascii="Arial" w:hAnsi="Arial" w:cs="Arial"/>
                <w:szCs w:val="24"/>
              </w:rPr>
            </w:pPr>
          </w:p>
        </w:tc>
      </w:tr>
      <w:tr w:rsidR="00247BC8" w:rsidRPr="00114E4C" w14:paraId="55106BF4" w14:textId="77777777">
        <w:tc>
          <w:tcPr>
            <w:tcW w:w="1073" w:type="dxa"/>
            <w:tcBorders>
              <w:top w:val="single" w:sz="6" w:space="0" w:color="auto"/>
              <w:left w:val="single" w:sz="6" w:space="0" w:color="auto"/>
              <w:bottom w:val="single" w:sz="6" w:space="0" w:color="auto"/>
              <w:right w:val="single" w:sz="6" w:space="0" w:color="auto"/>
            </w:tcBorders>
          </w:tcPr>
          <w:p w14:paraId="7D9B612F" w14:textId="1E9E0A35"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15.1</w:t>
            </w:r>
          </w:p>
        </w:tc>
        <w:tc>
          <w:tcPr>
            <w:tcW w:w="6237" w:type="dxa"/>
            <w:tcBorders>
              <w:top w:val="single" w:sz="6" w:space="0" w:color="auto"/>
              <w:left w:val="single" w:sz="6" w:space="0" w:color="auto"/>
              <w:bottom w:val="single" w:sz="6" w:space="0" w:color="auto"/>
              <w:right w:val="single" w:sz="6" w:space="0" w:color="auto"/>
            </w:tcBorders>
          </w:tcPr>
          <w:p w14:paraId="4CEC51A4" w14:textId="77777777" w:rsidR="00247BC8" w:rsidRPr="00114E4C" w:rsidRDefault="0005495E" w:rsidP="00B051E1">
            <w:pPr>
              <w:ind w:left="360"/>
              <w:rPr>
                <w:rFonts w:ascii="Arial" w:hAnsi="Arial" w:cs="Arial"/>
                <w:szCs w:val="24"/>
              </w:rPr>
            </w:pPr>
            <w:r w:rsidRPr="00114E4C">
              <w:rPr>
                <w:rFonts w:ascii="Arial" w:hAnsi="Arial" w:cs="Arial"/>
                <w:szCs w:val="24"/>
              </w:rPr>
              <w:t>T</w:t>
            </w:r>
            <w:r w:rsidR="00CF4AF0" w:rsidRPr="00114E4C">
              <w:rPr>
                <w:rFonts w:ascii="Arial" w:hAnsi="Arial" w:cs="Arial"/>
                <w:szCs w:val="24"/>
              </w:rPr>
              <w:t>hey send</w:t>
            </w:r>
            <w:r w:rsidR="00247BC8" w:rsidRPr="00114E4C">
              <w:rPr>
                <w:rFonts w:ascii="Arial" w:hAnsi="Arial" w:cs="Arial"/>
                <w:szCs w:val="24"/>
              </w:rPr>
              <w:t xml:space="preserve"> written notice of resignation to the Company;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104ED4D" w14:textId="77777777" w:rsidR="00247BC8" w:rsidRPr="00114E4C" w:rsidRDefault="00247BC8" w:rsidP="00B051E1">
            <w:pPr>
              <w:rPr>
                <w:rFonts w:ascii="Arial" w:hAnsi="Arial" w:cs="Arial"/>
                <w:szCs w:val="24"/>
              </w:rPr>
            </w:pPr>
          </w:p>
        </w:tc>
      </w:tr>
      <w:tr w:rsidR="00247BC8" w:rsidRPr="00114E4C" w14:paraId="63A49A7C" w14:textId="77777777">
        <w:tc>
          <w:tcPr>
            <w:tcW w:w="1073" w:type="dxa"/>
            <w:tcBorders>
              <w:top w:val="single" w:sz="6" w:space="0" w:color="auto"/>
              <w:left w:val="single" w:sz="6" w:space="0" w:color="auto"/>
              <w:bottom w:val="single" w:sz="6" w:space="0" w:color="auto"/>
              <w:right w:val="single" w:sz="6" w:space="0" w:color="auto"/>
            </w:tcBorders>
          </w:tcPr>
          <w:p w14:paraId="720A4654" w14:textId="2FFA42FC"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15.2</w:t>
            </w:r>
          </w:p>
        </w:tc>
        <w:tc>
          <w:tcPr>
            <w:tcW w:w="6237" w:type="dxa"/>
            <w:tcBorders>
              <w:top w:val="single" w:sz="6" w:space="0" w:color="auto"/>
              <w:left w:val="single" w:sz="6" w:space="0" w:color="auto"/>
              <w:bottom w:val="single" w:sz="6" w:space="0" w:color="auto"/>
              <w:right w:val="single" w:sz="6" w:space="0" w:color="auto"/>
            </w:tcBorders>
          </w:tcPr>
          <w:p w14:paraId="0F390ACA" w14:textId="77777777" w:rsidR="00247BC8" w:rsidRPr="00114E4C" w:rsidRDefault="00247BC8" w:rsidP="00B051E1">
            <w:pPr>
              <w:ind w:left="360"/>
              <w:rPr>
                <w:rFonts w:ascii="Arial" w:hAnsi="Arial" w:cs="Arial"/>
                <w:szCs w:val="24"/>
              </w:rPr>
            </w:pPr>
            <w:r w:rsidRPr="00114E4C">
              <w:rPr>
                <w:rFonts w:ascii="Arial" w:hAnsi="Arial" w:cs="Arial"/>
                <w:szCs w:val="24"/>
              </w:rPr>
              <w:t xml:space="preserve">being an </w:t>
            </w:r>
            <w:r w:rsidR="00E758D7" w:rsidRPr="00114E4C">
              <w:rPr>
                <w:rFonts w:ascii="Arial" w:hAnsi="Arial" w:cs="Arial"/>
                <w:szCs w:val="24"/>
              </w:rPr>
              <w:t>individual</w:t>
            </w:r>
            <w:r w:rsidR="00CF4AF0" w:rsidRPr="00114E4C">
              <w:rPr>
                <w:rFonts w:ascii="Arial" w:hAnsi="Arial" w:cs="Arial"/>
                <w:szCs w:val="24"/>
              </w:rPr>
              <w:t>, they become</w:t>
            </w:r>
            <w:r w:rsidRPr="00114E4C">
              <w:rPr>
                <w:rFonts w:ascii="Arial" w:hAnsi="Arial" w:cs="Arial"/>
                <w:szCs w:val="24"/>
              </w:rPr>
              <w:t xml:space="preserve"> insolvent or apparently insolvent or makes any arrangement with his or her creditors;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A5FAE0B" w14:textId="77777777" w:rsidR="00247BC8" w:rsidRPr="00114E4C" w:rsidRDefault="00247BC8" w:rsidP="00B051E1">
            <w:pPr>
              <w:rPr>
                <w:rFonts w:ascii="Arial" w:hAnsi="Arial" w:cs="Arial"/>
                <w:szCs w:val="24"/>
              </w:rPr>
            </w:pPr>
          </w:p>
        </w:tc>
      </w:tr>
      <w:tr w:rsidR="00247BC8" w:rsidRPr="00114E4C" w14:paraId="0162CABB" w14:textId="77777777">
        <w:tc>
          <w:tcPr>
            <w:tcW w:w="1073" w:type="dxa"/>
            <w:tcBorders>
              <w:top w:val="single" w:sz="6" w:space="0" w:color="auto"/>
              <w:left w:val="single" w:sz="6" w:space="0" w:color="auto"/>
              <w:bottom w:val="single" w:sz="6" w:space="0" w:color="auto"/>
              <w:right w:val="single" w:sz="6" w:space="0" w:color="auto"/>
            </w:tcBorders>
          </w:tcPr>
          <w:p w14:paraId="3CC7739E" w14:textId="2EE88C13"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15.3</w:t>
            </w:r>
          </w:p>
        </w:tc>
        <w:tc>
          <w:tcPr>
            <w:tcW w:w="6237" w:type="dxa"/>
            <w:tcBorders>
              <w:top w:val="single" w:sz="6" w:space="0" w:color="auto"/>
              <w:left w:val="single" w:sz="6" w:space="0" w:color="auto"/>
              <w:bottom w:val="single" w:sz="6" w:space="0" w:color="auto"/>
              <w:right w:val="single" w:sz="6" w:space="0" w:color="auto"/>
            </w:tcBorders>
          </w:tcPr>
          <w:p w14:paraId="4AAB55CE" w14:textId="77777777" w:rsidR="00247BC8" w:rsidRPr="00114E4C" w:rsidRDefault="00247BC8" w:rsidP="00B051E1">
            <w:pPr>
              <w:ind w:left="360"/>
              <w:rPr>
                <w:rFonts w:ascii="Arial" w:hAnsi="Arial" w:cs="Arial"/>
                <w:szCs w:val="24"/>
              </w:rPr>
            </w:pPr>
            <w:r w:rsidRPr="00114E4C">
              <w:rPr>
                <w:rFonts w:ascii="Arial" w:hAnsi="Arial" w:cs="Arial"/>
                <w:szCs w:val="24"/>
              </w:rPr>
              <w:t xml:space="preserve">being an </w:t>
            </w:r>
            <w:r w:rsidR="00E758D7" w:rsidRPr="00114E4C">
              <w:rPr>
                <w:rFonts w:ascii="Arial" w:hAnsi="Arial" w:cs="Arial"/>
                <w:szCs w:val="24"/>
              </w:rPr>
              <w:t>organisation</w:t>
            </w:r>
            <w:r w:rsidRPr="00114E4C">
              <w:rPr>
                <w:rFonts w:ascii="Arial" w:hAnsi="Arial" w:cs="Arial"/>
                <w:szCs w:val="24"/>
              </w:rPr>
              <w:t xml:space="preserve">, it goes into receivership, goes into liquidation, dissolves or otherwise ceases to exist (the right of membership not being </w:t>
            </w:r>
            <w:r w:rsidR="00DD01CD" w:rsidRPr="00114E4C">
              <w:rPr>
                <w:rFonts w:ascii="Arial" w:hAnsi="Arial" w:cs="Arial"/>
                <w:szCs w:val="24"/>
              </w:rPr>
              <w:t>transmissible assignation</w:t>
            </w:r>
            <w:r w:rsidRPr="00114E4C">
              <w:rPr>
                <w:rFonts w:ascii="Arial" w:hAnsi="Arial" w:cs="Arial"/>
                <w:szCs w:val="24"/>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A079EC6" w14:textId="77777777" w:rsidR="00247BC8" w:rsidRPr="00114E4C" w:rsidRDefault="00247BC8" w:rsidP="00B051E1">
            <w:pPr>
              <w:rPr>
                <w:rFonts w:ascii="Arial" w:hAnsi="Arial" w:cs="Arial"/>
                <w:szCs w:val="24"/>
              </w:rPr>
            </w:pPr>
          </w:p>
        </w:tc>
      </w:tr>
      <w:tr w:rsidR="00247BC8" w:rsidRPr="00114E4C" w14:paraId="78B7D803" w14:textId="77777777">
        <w:tc>
          <w:tcPr>
            <w:tcW w:w="1073" w:type="dxa"/>
            <w:tcBorders>
              <w:top w:val="single" w:sz="6" w:space="0" w:color="auto"/>
              <w:left w:val="single" w:sz="6" w:space="0" w:color="auto"/>
              <w:bottom w:val="single" w:sz="6" w:space="0" w:color="auto"/>
              <w:right w:val="single" w:sz="6" w:space="0" w:color="auto"/>
            </w:tcBorders>
          </w:tcPr>
          <w:p w14:paraId="46080F45" w14:textId="2A52762B"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15.4</w:t>
            </w:r>
          </w:p>
        </w:tc>
        <w:tc>
          <w:tcPr>
            <w:tcW w:w="6237" w:type="dxa"/>
            <w:tcBorders>
              <w:top w:val="single" w:sz="6" w:space="0" w:color="auto"/>
              <w:left w:val="single" w:sz="6" w:space="0" w:color="auto"/>
              <w:bottom w:val="single" w:sz="6" w:space="0" w:color="auto"/>
              <w:right w:val="single" w:sz="6" w:space="0" w:color="auto"/>
            </w:tcBorders>
          </w:tcPr>
          <w:p w14:paraId="3E3EB1C5" w14:textId="77777777" w:rsidR="00247BC8" w:rsidRPr="00114E4C" w:rsidRDefault="00BA565B" w:rsidP="00B051E1">
            <w:pPr>
              <w:ind w:left="360"/>
              <w:rPr>
                <w:rFonts w:ascii="Arial" w:hAnsi="Arial" w:cs="Arial"/>
                <w:szCs w:val="24"/>
              </w:rPr>
            </w:pPr>
            <w:r w:rsidRPr="00114E4C">
              <w:rPr>
                <w:rFonts w:ascii="Arial" w:hAnsi="Arial" w:cs="Arial"/>
                <w:szCs w:val="24"/>
              </w:rPr>
              <w:t>t</w:t>
            </w:r>
            <w:r w:rsidR="00247BC8" w:rsidRPr="00114E4C">
              <w:rPr>
                <w:rFonts w:ascii="Arial" w:hAnsi="Arial" w:cs="Arial"/>
                <w:szCs w:val="24"/>
              </w:rPr>
              <w:t xml:space="preserve">he annual subscription due remains outstanding for more than six calendar months (and provided that the </w:t>
            </w:r>
            <w:r w:rsidR="00732960" w:rsidRPr="00114E4C">
              <w:rPr>
                <w:rFonts w:ascii="Arial" w:hAnsi="Arial" w:cs="Arial"/>
                <w:szCs w:val="24"/>
              </w:rPr>
              <w:t>M</w:t>
            </w:r>
            <w:r w:rsidR="00247BC8" w:rsidRPr="00114E4C">
              <w:rPr>
                <w:rFonts w:ascii="Arial" w:hAnsi="Arial" w:cs="Arial"/>
                <w:szCs w:val="24"/>
              </w:rPr>
              <w:t xml:space="preserve">ember in question has been given at least one written reminder) and if the Board chooses to expel that </w:t>
            </w:r>
            <w:r w:rsidR="00732960" w:rsidRPr="00114E4C">
              <w:rPr>
                <w:rFonts w:ascii="Arial" w:hAnsi="Arial" w:cs="Arial"/>
                <w:szCs w:val="24"/>
              </w:rPr>
              <w:t>M</w:t>
            </w:r>
            <w:r w:rsidR="00247BC8" w:rsidRPr="00114E4C">
              <w:rPr>
                <w:rFonts w:ascii="Arial" w:hAnsi="Arial" w:cs="Arial"/>
                <w:szCs w:val="24"/>
              </w:rPr>
              <w:t xml:space="preserve">ember from membership;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636A07F" w14:textId="77777777" w:rsidR="00247BC8" w:rsidRPr="00FD39ED" w:rsidRDefault="00247BC8" w:rsidP="00B051E1">
            <w:pPr>
              <w:rPr>
                <w:rFonts w:ascii="Arial" w:hAnsi="Arial" w:cs="Arial"/>
                <w:bCs/>
                <w:szCs w:val="24"/>
              </w:rPr>
            </w:pPr>
            <w:r w:rsidRPr="00031E22">
              <w:rPr>
                <w:rFonts w:ascii="Arial" w:hAnsi="Arial" w:cs="Arial"/>
                <w:b/>
                <w:szCs w:val="24"/>
              </w:rPr>
              <w:t>Optional</w:t>
            </w:r>
            <w:r w:rsidR="004225CE" w:rsidRPr="00FD39ED">
              <w:rPr>
                <w:rFonts w:ascii="Arial" w:hAnsi="Arial" w:cs="Arial"/>
                <w:bCs/>
                <w:szCs w:val="24"/>
              </w:rPr>
              <w:t xml:space="preserve"> – only if having an annual subscription</w:t>
            </w:r>
          </w:p>
        </w:tc>
      </w:tr>
      <w:tr w:rsidR="00247BC8" w:rsidRPr="00114E4C" w14:paraId="404F36F2" w14:textId="77777777">
        <w:tc>
          <w:tcPr>
            <w:tcW w:w="1073" w:type="dxa"/>
            <w:tcBorders>
              <w:top w:val="single" w:sz="6" w:space="0" w:color="auto"/>
              <w:left w:val="single" w:sz="6" w:space="0" w:color="auto"/>
              <w:bottom w:val="single" w:sz="6" w:space="0" w:color="auto"/>
              <w:right w:val="single" w:sz="6" w:space="0" w:color="auto"/>
            </w:tcBorders>
          </w:tcPr>
          <w:p w14:paraId="3FE6EDEA" w14:textId="388C0B1D"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15.5</w:t>
            </w:r>
          </w:p>
        </w:tc>
        <w:tc>
          <w:tcPr>
            <w:tcW w:w="6237" w:type="dxa"/>
            <w:tcBorders>
              <w:top w:val="single" w:sz="6" w:space="0" w:color="auto"/>
              <w:left w:val="single" w:sz="6" w:space="0" w:color="auto"/>
              <w:bottom w:val="single" w:sz="6" w:space="0" w:color="auto"/>
              <w:right w:val="single" w:sz="6" w:space="0" w:color="auto"/>
            </w:tcBorders>
          </w:tcPr>
          <w:p w14:paraId="1942098B" w14:textId="77777777" w:rsidR="00247BC8" w:rsidRPr="00114E4C" w:rsidRDefault="00247BC8" w:rsidP="00B051E1">
            <w:pPr>
              <w:ind w:left="360"/>
              <w:rPr>
                <w:rFonts w:ascii="Arial" w:hAnsi="Arial" w:cs="Arial"/>
                <w:szCs w:val="24"/>
              </w:rPr>
            </w:pPr>
            <w:r w:rsidRPr="00114E4C">
              <w:rPr>
                <w:rFonts w:ascii="Arial" w:hAnsi="Arial" w:cs="Arial"/>
                <w:szCs w:val="24"/>
              </w:rPr>
              <w:t xml:space="preserve">a resolution that a </w:t>
            </w:r>
            <w:r w:rsidR="00732960" w:rsidRPr="00114E4C">
              <w:rPr>
                <w:rFonts w:ascii="Arial" w:hAnsi="Arial" w:cs="Arial"/>
                <w:szCs w:val="24"/>
              </w:rPr>
              <w:t>M</w:t>
            </w:r>
            <w:r w:rsidRPr="00114E4C">
              <w:rPr>
                <w:rFonts w:ascii="Arial" w:hAnsi="Arial" w:cs="Arial"/>
                <w:szCs w:val="24"/>
              </w:rPr>
              <w:t xml:space="preserve">ember be expelled is passed by a majority of at least 75% of the </w:t>
            </w:r>
            <w:r w:rsidR="005D60CC" w:rsidRPr="00114E4C">
              <w:rPr>
                <w:rFonts w:ascii="Arial" w:hAnsi="Arial" w:cs="Arial"/>
                <w:szCs w:val="24"/>
              </w:rPr>
              <w:t xml:space="preserve">Ordinary </w:t>
            </w:r>
            <w:r w:rsidR="00732960" w:rsidRPr="00114E4C">
              <w:rPr>
                <w:rFonts w:ascii="Arial" w:hAnsi="Arial" w:cs="Arial"/>
                <w:szCs w:val="24"/>
              </w:rPr>
              <w:t>M</w:t>
            </w:r>
            <w:r w:rsidRPr="00114E4C">
              <w:rPr>
                <w:rFonts w:ascii="Arial" w:hAnsi="Arial" w:cs="Arial"/>
                <w:szCs w:val="24"/>
              </w:rPr>
              <w:t xml:space="preserve">embers </w:t>
            </w:r>
            <w:r w:rsidRPr="00114E4C">
              <w:rPr>
                <w:rFonts w:ascii="Arial" w:hAnsi="Arial" w:cs="Arial"/>
                <w:szCs w:val="24"/>
              </w:rPr>
              <w:lastRenderedPageBreak/>
              <w:t>present</w:t>
            </w:r>
            <w:r w:rsidR="00DD01CD" w:rsidRPr="00114E4C">
              <w:rPr>
                <w:rFonts w:ascii="Arial" w:hAnsi="Arial" w:cs="Arial"/>
                <w:szCs w:val="24"/>
              </w:rPr>
              <w:t xml:space="preserve"> (including proxy)</w:t>
            </w:r>
            <w:r w:rsidRPr="00114E4C">
              <w:rPr>
                <w:rFonts w:ascii="Arial" w:hAnsi="Arial" w:cs="Arial"/>
                <w:szCs w:val="24"/>
              </w:rPr>
              <w:t xml:space="preserve"> and voting at a </w:t>
            </w:r>
            <w:r w:rsidR="006805C9" w:rsidRPr="00114E4C">
              <w:rPr>
                <w:rFonts w:ascii="Arial" w:hAnsi="Arial" w:cs="Arial"/>
                <w:szCs w:val="24"/>
              </w:rPr>
              <w:t>GM</w:t>
            </w:r>
            <w:r w:rsidRPr="00114E4C">
              <w:rPr>
                <w:rFonts w:ascii="Arial" w:hAnsi="Arial" w:cs="Arial"/>
                <w:szCs w:val="24"/>
              </w:rPr>
              <w:t xml:space="preserve">, of which not less than 21 days' previous notice specifying the intention to propose such resolution and the grounds on which it is proposed shall have been sent to all Directors, all </w:t>
            </w:r>
            <w:r w:rsidR="00732960" w:rsidRPr="00114E4C">
              <w:rPr>
                <w:rFonts w:ascii="Arial" w:hAnsi="Arial" w:cs="Arial"/>
                <w:szCs w:val="24"/>
              </w:rPr>
              <w:t>M</w:t>
            </w:r>
            <w:r w:rsidRPr="00114E4C">
              <w:rPr>
                <w:rFonts w:ascii="Arial" w:hAnsi="Arial" w:cs="Arial"/>
                <w:szCs w:val="24"/>
              </w:rPr>
              <w:t xml:space="preserve">embers and the Company Secretary and also to the </w:t>
            </w:r>
            <w:r w:rsidR="00BA565B" w:rsidRPr="00114E4C">
              <w:rPr>
                <w:rFonts w:ascii="Arial" w:hAnsi="Arial" w:cs="Arial"/>
                <w:szCs w:val="24"/>
              </w:rPr>
              <w:t>M</w:t>
            </w:r>
            <w:r w:rsidRPr="00114E4C">
              <w:rPr>
                <w:rFonts w:ascii="Arial" w:hAnsi="Arial" w:cs="Arial"/>
                <w:szCs w:val="24"/>
              </w:rPr>
              <w:t xml:space="preserve">ember whose removal is in question, such </w:t>
            </w:r>
            <w:r w:rsidR="00732960" w:rsidRPr="00114E4C">
              <w:rPr>
                <w:rFonts w:ascii="Arial" w:hAnsi="Arial" w:cs="Arial"/>
                <w:szCs w:val="24"/>
              </w:rPr>
              <w:t>M</w:t>
            </w:r>
            <w:r w:rsidRPr="00114E4C">
              <w:rPr>
                <w:rFonts w:ascii="Arial" w:hAnsi="Arial" w:cs="Arial"/>
                <w:szCs w:val="24"/>
              </w:rPr>
              <w:t>ember being entitled to be heard at that meeting</w:t>
            </w:r>
            <w:r w:rsidR="004B1654" w:rsidRPr="00114E4C">
              <w:rPr>
                <w:rFonts w:ascii="Arial" w:hAnsi="Arial" w:cs="Arial"/>
                <w:szCs w:val="24"/>
              </w:rPr>
              <w:t xml:space="preserve"> prior to the resolution being put to a vote</w:t>
            </w:r>
            <w:r w:rsidRPr="00114E4C">
              <w:rPr>
                <w:rFonts w:ascii="Arial" w:hAnsi="Arial" w:cs="Arial"/>
                <w:szCs w:val="24"/>
              </w:rPr>
              <w:t>;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574E3AE" w14:textId="77777777" w:rsidR="00247BC8" w:rsidRPr="00031E22" w:rsidRDefault="00247BC8" w:rsidP="00B051E1">
            <w:pPr>
              <w:rPr>
                <w:rFonts w:ascii="Arial" w:hAnsi="Arial" w:cs="Arial"/>
                <w:b/>
                <w:szCs w:val="24"/>
              </w:rPr>
            </w:pPr>
            <w:r w:rsidRPr="00031E22">
              <w:rPr>
                <w:rFonts w:ascii="Arial" w:hAnsi="Arial" w:cs="Arial"/>
                <w:b/>
                <w:szCs w:val="24"/>
              </w:rPr>
              <w:lastRenderedPageBreak/>
              <w:t>Optional</w:t>
            </w:r>
          </w:p>
        </w:tc>
      </w:tr>
      <w:tr w:rsidR="00247BC8" w:rsidRPr="00114E4C" w14:paraId="3C4BC42D" w14:textId="77777777">
        <w:tc>
          <w:tcPr>
            <w:tcW w:w="1073" w:type="dxa"/>
            <w:tcBorders>
              <w:top w:val="single" w:sz="6" w:space="0" w:color="auto"/>
              <w:left w:val="single" w:sz="6" w:space="0" w:color="auto"/>
              <w:bottom w:val="single" w:sz="6" w:space="0" w:color="auto"/>
              <w:right w:val="single" w:sz="6" w:space="0" w:color="auto"/>
            </w:tcBorders>
          </w:tcPr>
          <w:p w14:paraId="39FBA640" w14:textId="6F9339EA"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15.6</w:t>
            </w:r>
          </w:p>
        </w:tc>
        <w:tc>
          <w:tcPr>
            <w:tcW w:w="6237" w:type="dxa"/>
            <w:tcBorders>
              <w:top w:val="single" w:sz="6" w:space="0" w:color="auto"/>
              <w:left w:val="single" w:sz="6" w:space="0" w:color="auto"/>
              <w:bottom w:val="single" w:sz="6" w:space="0" w:color="auto"/>
              <w:right w:val="single" w:sz="6" w:space="0" w:color="auto"/>
            </w:tcBorders>
          </w:tcPr>
          <w:p w14:paraId="0625B1E8" w14:textId="77777777" w:rsidR="00247BC8" w:rsidRPr="00114E4C" w:rsidRDefault="00247BC8" w:rsidP="00B051E1">
            <w:pPr>
              <w:ind w:left="360"/>
              <w:rPr>
                <w:rFonts w:ascii="Arial" w:hAnsi="Arial" w:cs="Arial"/>
                <w:szCs w:val="24"/>
              </w:rPr>
            </w:pPr>
            <w:r w:rsidRPr="00114E4C">
              <w:rPr>
                <w:rFonts w:ascii="Arial" w:hAnsi="Arial" w:cs="Arial"/>
                <w:szCs w:val="24"/>
              </w:rPr>
              <w:t xml:space="preserve">being an </w:t>
            </w:r>
            <w:r w:rsidR="00E758D7" w:rsidRPr="00114E4C">
              <w:rPr>
                <w:rFonts w:ascii="Arial" w:hAnsi="Arial" w:cs="Arial"/>
                <w:szCs w:val="24"/>
              </w:rPr>
              <w:t>individual</w:t>
            </w:r>
            <w:r w:rsidRPr="00114E4C">
              <w:rPr>
                <w:rFonts w:ascii="Arial" w:hAnsi="Arial" w:cs="Arial"/>
                <w:szCs w:val="24"/>
              </w:rPr>
              <w:t xml:space="preserve">, he or she dies (the right of membership not being </w:t>
            </w:r>
            <w:r w:rsidR="00DD01CD" w:rsidRPr="00114E4C">
              <w:rPr>
                <w:rFonts w:ascii="Arial" w:hAnsi="Arial" w:cs="Arial"/>
                <w:szCs w:val="24"/>
              </w:rPr>
              <w:t>transmissible</w:t>
            </w:r>
            <w:r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F26BDC9" w14:textId="77777777" w:rsidR="00247BC8" w:rsidRPr="00114E4C" w:rsidRDefault="00247BC8" w:rsidP="00B051E1">
            <w:pPr>
              <w:rPr>
                <w:rFonts w:ascii="Arial" w:hAnsi="Arial" w:cs="Arial"/>
                <w:szCs w:val="24"/>
              </w:rPr>
            </w:pPr>
          </w:p>
        </w:tc>
      </w:tr>
      <w:tr w:rsidR="00A944FE" w:rsidRPr="00114E4C" w14:paraId="70C09682" w14:textId="77777777">
        <w:tc>
          <w:tcPr>
            <w:tcW w:w="1073" w:type="dxa"/>
            <w:tcBorders>
              <w:top w:val="single" w:sz="6" w:space="0" w:color="auto"/>
              <w:left w:val="single" w:sz="6" w:space="0" w:color="auto"/>
              <w:bottom w:val="single" w:sz="6" w:space="0" w:color="auto"/>
              <w:right w:val="single" w:sz="6" w:space="0" w:color="auto"/>
            </w:tcBorders>
          </w:tcPr>
          <w:p w14:paraId="41B1CB70" w14:textId="7E21B2CD" w:rsidR="00A944FE" w:rsidRPr="00114E4C" w:rsidRDefault="001218FB" w:rsidP="00B051E1">
            <w:pPr>
              <w:rPr>
                <w:rFonts w:ascii="Arial" w:hAnsi="Arial" w:cs="Arial"/>
                <w:szCs w:val="24"/>
              </w:rPr>
            </w:pPr>
            <w:r>
              <w:rPr>
                <w:rFonts w:ascii="Arial" w:hAnsi="Arial" w:cs="Arial"/>
                <w:szCs w:val="24"/>
              </w:rPr>
              <w:t xml:space="preserve">Article </w:t>
            </w:r>
            <w:r w:rsidR="00A944FE" w:rsidRPr="00114E4C">
              <w:rPr>
                <w:rFonts w:ascii="Arial" w:hAnsi="Arial" w:cs="Arial"/>
                <w:szCs w:val="24"/>
              </w:rPr>
              <w:t>15.7</w:t>
            </w:r>
          </w:p>
        </w:tc>
        <w:tc>
          <w:tcPr>
            <w:tcW w:w="6237" w:type="dxa"/>
            <w:tcBorders>
              <w:top w:val="single" w:sz="6" w:space="0" w:color="auto"/>
              <w:left w:val="single" w:sz="6" w:space="0" w:color="auto"/>
              <w:bottom w:val="single" w:sz="6" w:space="0" w:color="auto"/>
              <w:right w:val="single" w:sz="6" w:space="0" w:color="auto"/>
            </w:tcBorders>
          </w:tcPr>
          <w:p w14:paraId="5CD66067" w14:textId="77777777" w:rsidR="00A944FE" w:rsidRPr="00114E4C" w:rsidRDefault="00A944FE" w:rsidP="00B051E1">
            <w:pPr>
              <w:ind w:left="360"/>
              <w:rPr>
                <w:rFonts w:ascii="Arial" w:hAnsi="Arial" w:cs="Arial"/>
                <w:szCs w:val="24"/>
              </w:rPr>
            </w:pPr>
            <w:r w:rsidRPr="00114E4C">
              <w:rPr>
                <w:rFonts w:ascii="Arial" w:hAnsi="Arial" w:cs="Arial"/>
                <w:szCs w:val="24"/>
              </w:rPr>
              <w:t>they cease to meet the membership criteria set out in Article 8.</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73D2BA8" w14:textId="77777777" w:rsidR="00A944FE" w:rsidRPr="00114E4C" w:rsidRDefault="00A944FE" w:rsidP="00B051E1">
            <w:pPr>
              <w:rPr>
                <w:rFonts w:ascii="Arial" w:hAnsi="Arial" w:cs="Arial"/>
                <w:szCs w:val="24"/>
              </w:rPr>
            </w:pPr>
          </w:p>
        </w:tc>
      </w:tr>
      <w:tr w:rsidR="00247BC8" w:rsidRPr="00114E4C" w14:paraId="075EF946" w14:textId="77777777">
        <w:tc>
          <w:tcPr>
            <w:tcW w:w="1073" w:type="dxa"/>
            <w:tcBorders>
              <w:top w:val="single" w:sz="6" w:space="0" w:color="auto"/>
              <w:left w:val="single" w:sz="6" w:space="0" w:color="auto"/>
              <w:bottom w:val="single" w:sz="6" w:space="0" w:color="auto"/>
              <w:right w:val="single" w:sz="6" w:space="0" w:color="auto"/>
            </w:tcBorders>
          </w:tcPr>
          <w:p w14:paraId="1F8004D7"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0D4662BB" w14:textId="514C028B" w:rsidR="00247BC8" w:rsidRPr="00130631" w:rsidRDefault="003A41EE" w:rsidP="00130631">
            <w:pPr>
              <w:jc w:val="center"/>
              <w:rPr>
                <w:rFonts w:ascii="Arial" w:hAnsi="Arial" w:cs="Arial"/>
                <w:b/>
                <w:bCs/>
              </w:rPr>
            </w:pPr>
            <w:r w:rsidRPr="00130631">
              <w:rPr>
                <w:rFonts w:ascii="Arial" w:hAnsi="Arial" w:cs="Arial"/>
                <w:b/>
                <w:bCs/>
              </w:rPr>
              <w:t>Annual General Meetings  (AGMs - Meetings of Members)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046635E" w14:textId="77777777" w:rsidR="00247BC8" w:rsidRPr="00114E4C" w:rsidRDefault="00247BC8" w:rsidP="00B051E1">
            <w:pPr>
              <w:rPr>
                <w:rFonts w:ascii="Arial" w:hAnsi="Arial" w:cs="Arial"/>
                <w:szCs w:val="24"/>
              </w:rPr>
            </w:pPr>
          </w:p>
        </w:tc>
      </w:tr>
      <w:tr w:rsidR="00247BC8" w:rsidRPr="00114E4C" w14:paraId="3B2BF449" w14:textId="77777777">
        <w:tc>
          <w:tcPr>
            <w:tcW w:w="1073" w:type="dxa"/>
            <w:tcBorders>
              <w:top w:val="single" w:sz="6" w:space="0" w:color="auto"/>
              <w:left w:val="single" w:sz="6" w:space="0" w:color="auto"/>
              <w:bottom w:val="single" w:sz="6" w:space="0" w:color="auto"/>
              <w:right w:val="single" w:sz="6" w:space="0" w:color="auto"/>
            </w:tcBorders>
          </w:tcPr>
          <w:p w14:paraId="618DAA06" w14:textId="6DD558C8"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16</w:t>
            </w:r>
          </w:p>
        </w:tc>
        <w:tc>
          <w:tcPr>
            <w:tcW w:w="6237" w:type="dxa"/>
            <w:tcBorders>
              <w:top w:val="single" w:sz="6" w:space="0" w:color="auto"/>
              <w:left w:val="single" w:sz="6" w:space="0" w:color="auto"/>
              <w:bottom w:val="single" w:sz="6" w:space="0" w:color="auto"/>
              <w:right w:val="single" w:sz="6" w:space="0" w:color="auto"/>
            </w:tcBorders>
          </w:tcPr>
          <w:p w14:paraId="12C09FD8" w14:textId="77777777" w:rsidR="00247BC8" w:rsidRPr="00114E4C" w:rsidRDefault="00247BC8" w:rsidP="00B051E1">
            <w:pPr>
              <w:rPr>
                <w:rFonts w:ascii="Arial" w:hAnsi="Arial" w:cs="Arial"/>
                <w:szCs w:val="24"/>
              </w:rPr>
            </w:pPr>
            <w:r w:rsidRPr="00114E4C">
              <w:rPr>
                <w:rFonts w:ascii="Arial" w:hAnsi="Arial" w:cs="Arial"/>
                <w:szCs w:val="24"/>
              </w:rPr>
              <w:t>The Board shall convene an AGM in each year, at such time as it may determine, although the first AGM need not be held in the first year provided that it be held within 18 months after the date of incorporation of the Company. Thereafter, not more than 15 months shall elapse between one AGM and the holding of t</w:t>
            </w:r>
            <w:r w:rsidR="00E758D7" w:rsidRPr="00114E4C">
              <w:rPr>
                <w:rFonts w:ascii="Arial" w:hAnsi="Arial" w:cs="Arial"/>
                <w:szCs w:val="24"/>
              </w:rPr>
              <w:t>he next.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2C0D805" w14:textId="77777777" w:rsidR="00247BC8" w:rsidRPr="00FD39ED" w:rsidRDefault="00C71C3F" w:rsidP="00B051E1">
            <w:pPr>
              <w:rPr>
                <w:rFonts w:ascii="Arial" w:hAnsi="Arial" w:cs="Arial"/>
                <w:bCs/>
                <w:szCs w:val="24"/>
              </w:rPr>
            </w:pPr>
            <w:r w:rsidRPr="00FD39ED">
              <w:rPr>
                <w:rFonts w:ascii="Arial" w:hAnsi="Arial" w:cs="Arial"/>
                <w:bCs/>
                <w:szCs w:val="24"/>
              </w:rPr>
              <w:t xml:space="preserve">This reflects </w:t>
            </w:r>
            <w:r w:rsidR="006534C8" w:rsidRPr="00FD39ED">
              <w:rPr>
                <w:rFonts w:ascii="Arial" w:hAnsi="Arial" w:cs="Arial"/>
                <w:bCs/>
                <w:szCs w:val="24"/>
              </w:rPr>
              <w:t xml:space="preserve">“Act” </w:t>
            </w:r>
            <w:r w:rsidR="00247BC8" w:rsidRPr="00FD39ED">
              <w:rPr>
                <w:rFonts w:ascii="Arial" w:hAnsi="Arial" w:cs="Arial"/>
                <w:bCs/>
                <w:szCs w:val="24"/>
              </w:rPr>
              <w:t>statutory requirements.</w:t>
            </w:r>
          </w:p>
        </w:tc>
      </w:tr>
      <w:tr w:rsidR="00247BC8" w:rsidRPr="00114E4C" w14:paraId="25161E86" w14:textId="77777777">
        <w:tc>
          <w:tcPr>
            <w:tcW w:w="1073" w:type="dxa"/>
            <w:tcBorders>
              <w:top w:val="single" w:sz="6" w:space="0" w:color="auto"/>
              <w:left w:val="single" w:sz="6" w:space="0" w:color="auto"/>
              <w:bottom w:val="single" w:sz="6" w:space="0" w:color="auto"/>
              <w:right w:val="single" w:sz="6" w:space="0" w:color="auto"/>
            </w:tcBorders>
          </w:tcPr>
          <w:p w14:paraId="20475E67" w14:textId="2CBBE9AB"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17</w:t>
            </w:r>
          </w:p>
        </w:tc>
        <w:tc>
          <w:tcPr>
            <w:tcW w:w="6237" w:type="dxa"/>
            <w:tcBorders>
              <w:top w:val="single" w:sz="6" w:space="0" w:color="auto"/>
              <w:left w:val="single" w:sz="6" w:space="0" w:color="auto"/>
              <w:bottom w:val="single" w:sz="6" w:space="0" w:color="auto"/>
              <w:right w:val="single" w:sz="6" w:space="0" w:color="auto"/>
            </w:tcBorders>
          </w:tcPr>
          <w:p w14:paraId="6CFD63A4" w14:textId="77777777" w:rsidR="00247BC8" w:rsidRPr="00114E4C" w:rsidRDefault="00247BC8" w:rsidP="00B051E1">
            <w:pPr>
              <w:rPr>
                <w:rFonts w:ascii="Arial" w:hAnsi="Arial" w:cs="Arial"/>
                <w:szCs w:val="24"/>
              </w:rPr>
            </w:pPr>
            <w:r w:rsidRPr="00114E4C">
              <w:rPr>
                <w:rFonts w:ascii="Arial" w:hAnsi="Arial" w:cs="Arial"/>
                <w:szCs w:val="24"/>
              </w:rPr>
              <w:t>The business of each AGM shall include:</w:t>
            </w:r>
          </w:p>
          <w:p w14:paraId="4FE47CB1" w14:textId="77777777" w:rsidR="00CF4AF0" w:rsidRPr="00114E4C" w:rsidRDefault="00CF4AF0" w:rsidP="00B051E1">
            <w:pPr>
              <w:rPr>
                <w:rFonts w:ascii="Arial" w:hAnsi="Arial" w:cs="Arial"/>
                <w:szCs w:val="24"/>
              </w:rPr>
            </w:pPr>
          </w:p>
          <w:p w14:paraId="0B9084B8" w14:textId="77777777" w:rsidR="00CF4AF0" w:rsidRPr="00114E4C" w:rsidRDefault="00CF4AF0" w:rsidP="00B051E1">
            <w:pPr>
              <w:numPr>
                <w:ilvl w:val="0"/>
                <w:numId w:val="15"/>
              </w:numPr>
              <w:rPr>
                <w:rFonts w:ascii="Arial" w:hAnsi="Arial" w:cs="Arial"/>
                <w:szCs w:val="24"/>
              </w:rPr>
            </w:pPr>
            <w:r w:rsidRPr="00114E4C">
              <w:rPr>
                <w:rFonts w:ascii="Arial" w:hAnsi="Arial" w:cs="Arial"/>
                <w:szCs w:val="24"/>
              </w:rPr>
              <w:t>the report by the Chairman on the activities of the Company</w:t>
            </w:r>
          </w:p>
          <w:p w14:paraId="42404855" w14:textId="77777777" w:rsidR="00CF4AF0" w:rsidRPr="00114E4C" w:rsidRDefault="00CF4AF0" w:rsidP="00B051E1">
            <w:pPr>
              <w:numPr>
                <w:ilvl w:val="0"/>
                <w:numId w:val="15"/>
              </w:numPr>
              <w:rPr>
                <w:rFonts w:ascii="Arial" w:hAnsi="Arial" w:cs="Arial"/>
                <w:szCs w:val="24"/>
              </w:rPr>
            </w:pPr>
            <w:r w:rsidRPr="00114E4C">
              <w:rPr>
                <w:rFonts w:ascii="Arial" w:hAnsi="Arial" w:cs="Arial"/>
                <w:szCs w:val="24"/>
              </w:rPr>
              <w:t>the election of Directors;</w:t>
            </w:r>
          </w:p>
          <w:p w14:paraId="3723B547" w14:textId="77777777" w:rsidR="00CF4AF0" w:rsidRPr="00114E4C" w:rsidRDefault="00CF4AF0" w:rsidP="00B051E1">
            <w:pPr>
              <w:numPr>
                <w:ilvl w:val="0"/>
                <w:numId w:val="15"/>
              </w:numPr>
              <w:rPr>
                <w:rFonts w:ascii="Arial" w:hAnsi="Arial" w:cs="Arial"/>
                <w:szCs w:val="24"/>
              </w:rPr>
            </w:pPr>
            <w:r w:rsidRPr="00114E4C">
              <w:rPr>
                <w:rFonts w:ascii="Arial" w:hAnsi="Arial" w:cs="Arial"/>
                <w:szCs w:val="24"/>
              </w:rPr>
              <w:t>fixing of annual subscriptions</w:t>
            </w:r>
            <w:r w:rsidR="006805C9" w:rsidRPr="00114E4C">
              <w:rPr>
                <w:rFonts w:ascii="Arial" w:hAnsi="Arial" w:cs="Arial"/>
                <w:szCs w:val="24"/>
              </w:rPr>
              <w:t xml:space="preserve"> (if applicable)</w:t>
            </w:r>
            <w:r w:rsidRPr="00114E4C">
              <w:rPr>
                <w:rFonts w:ascii="Arial" w:hAnsi="Arial" w:cs="Arial"/>
                <w:szCs w:val="24"/>
              </w:rPr>
              <w:t>;</w:t>
            </w:r>
          </w:p>
          <w:p w14:paraId="6FEE3ACF" w14:textId="77777777" w:rsidR="00CF4AF0" w:rsidRPr="00114E4C" w:rsidRDefault="00CF4AF0" w:rsidP="00B051E1">
            <w:pPr>
              <w:numPr>
                <w:ilvl w:val="0"/>
                <w:numId w:val="15"/>
              </w:numPr>
              <w:rPr>
                <w:rFonts w:ascii="Arial" w:hAnsi="Arial" w:cs="Arial"/>
                <w:szCs w:val="24"/>
              </w:rPr>
            </w:pPr>
            <w:r w:rsidRPr="00114E4C">
              <w:rPr>
                <w:rFonts w:ascii="Arial" w:hAnsi="Arial" w:cs="Arial"/>
                <w:szCs w:val="24"/>
              </w:rPr>
              <w:t xml:space="preserve">consideration of the accounts of the </w:t>
            </w:r>
            <w:r w:rsidR="00DC79FB" w:rsidRPr="00114E4C">
              <w:rPr>
                <w:rFonts w:ascii="Arial" w:hAnsi="Arial" w:cs="Arial"/>
                <w:szCs w:val="24"/>
              </w:rPr>
              <w:t>Company;</w:t>
            </w:r>
          </w:p>
          <w:p w14:paraId="2153051F" w14:textId="77777777" w:rsidR="00DC79FB" w:rsidRPr="00114E4C" w:rsidRDefault="00DC79FB" w:rsidP="00B051E1">
            <w:pPr>
              <w:numPr>
                <w:ilvl w:val="0"/>
                <w:numId w:val="15"/>
              </w:numPr>
              <w:rPr>
                <w:rFonts w:ascii="Arial" w:hAnsi="Arial" w:cs="Arial"/>
                <w:szCs w:val="24"/>
              </w:rPr>
            </w:pPr>
            <w:r w:rsidRPr="00114E4C">
              <w:rPr>
                <w:rFonts w:ascii="Arial" w:hAnsi="Arial" w:cs="Arial"/>
                <w:szCs w:val="24"/>
              </w:rPr>
              <w:t>the report of the auditor (if applicable); and</w:t>
            </w:r>
          </w:p>
          <w:p w14:paraId="08F83BB9" w14:textId="77777777" w:rsidR="00CF4AF0" w:rsidRPr="00114E4C" w:rsidRDefault="00CF4AF0" w:rsidP="00B051E1">
            <w:pPr>
              <w:numPr>
                <w:ilvl w:val="0"/>
                <w:numId w:val="15"/>
              </w:numPr>
              <w:rPr>
                <w:rFonts w:ascii="Arial" w:hAnsi="Arial" w:cs="Arial"/>
                <w:szCs w:val="24"/>
              </w:rPr>
            </w:pPr>
            <w:r w:rsidRPr="00114E4C">
              <w:rPr>
                <w:rFonts w:ascii="Arial" w:hAnsi="Arial" w:cs="Arial"/>
                <w:szCs w:val="24"/>
              </w:rPr>
              <w:t>the appointment of the auditor (if applicable).</w:t>
            </w:r>
          </w:p>
          <w:p w14:paraId="3617EA4B" w14:textId="77777777" w:rsidR="00CF4AF0" w:rsidRPr="00114E4C" w:rsidRDefault="00CF4AF0" w:rsidP="00B051E1">
            <w:pPr>
              <w:rPr>
                <w:rFonts w:ascii="Arial" w:hAnsi="Arial" w:cs="Arial"/>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E842107" w14:textId="77777777" w:rsidR="00247BC8" w:rsidRPr="00FD39ED" w:rsidRDefault="00DC79FB" w:rsidP="00B051E1">
            <w:pPr>
              <w:rPr>
                <w:rFonts w:ascii="Arial" w:hAnsi="Arial" w:cs="Arial"/>
                <w:bCs/>
                <w:szCs w:val="24"/>
              </w:rPr>
            </w:pPr>
            <w:r w:rsidRPr="00FD39ED">
              <w:rPr>
                <w:rFonts w:ascii="Arial" w:hAnsi="Arial" w:cs="Arial"/>
                <w:bCs/>
                <w:szCs w:val="24"/>
              </w:rPr>
              <w:t>17(e</w:t>
            </w:r>
            <w:r w:rsidR="00CF4AF0" w:rsidRPr="00FD39ED">
              <w:rPr>
                <w:rFonts w:ascii="Arial" w:hAnsi="Arial" w:cs="Arial"/>
                <w:bCs/>
                <w:szCs w:val="24"/>
              </w:rPr>
              <w:t>) Only applies if no longer exempt under Article 382 &amp; 475 of the Companies Act 2006</w:t>
            </w:r>
          </w:p>
          <w:p w14:paraId="3DF3E4F5" w14:textId="77777777" w:rsidR="00CF4AF0" w:rsidRPr="00FD39ED" w:rsidRDefault="00CF4AF0" w:rsidP="00B051E1">
            <w:pPr>
              <w:rPr>
                <w:rFonts w:ascii="Arial" w:hAnsi="Arial" w:cs="Arial"/>
                <w:bCs/>
                <w:szCs w:val="24"/>
              </w:rPr>
            </w:pPr>
          </w:p>
          <w:p w14:paraId="50A3558F" w14:textId="77777777" w:rsidR="00CF4AF0" w:rsidRPr="00FD39ED" w:rsidRDefault="00CF4AF0" w:rsidP="00B051E1">
            <w:pPr>
              <w:rPr>
                <w:rFonts w:ascii="Arial" w:hAnsi="Arial" w:cs="Arial"/>
                <w:bCs/>
                <w:szCs w:val="24"/>
              </w:rPr>
            </w:pPr>
            <w:r w:rsidRPr="00FD39ED">
              <w:rPr>
                <w:rFonts w:ascii="Arial" w:hAnsi="Arial" w:cs="Arial"/>
                <w:bCs/>
                <w:szCs w:val="24"/>
              </w:rPr>
              <w:t>17(f) Only applies if no longer exempt under Article 382 &amp; 475 of the Companies Act 2006</w:t>
            </w:r>
          </w:p>
        </w:tc>
      </w:tr>
      <w:tr w:rsidR="00247BC8" w:rsidRPr="00114E4C" w14:paraId="0DE7E12A" w14:textId="77777777">
        <w:tc>
          <w:tcPr>
            <w:tcW w:w="1073" w:type="dxa"/>
            <w:tcBorders>
              <w:top w:val="single" w:sz="6" w:space="0" w:color="auto"/>
              <w:left w:val="single" w:sz="6" w:space="0" w:color="auto"/>
              <w:bottom w:val="single" w:sz="6" w:space="0" w:color="auto"/>
              <w:right w:val="single" w:sz="6" w:space="0" w:color="auto"/>
            </w:tcBorders>
          </w:tcPr>
          <w:p w14:paraId="3D6641D5"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16F84ED0" w14:textId="0F16B7B8" w:rsidR="00247BC8" w:rsidRPr="00114E4C" w:rsidRDefault="003A41EE" w:rsidP="003A41EE">
            <w:pPr>
              <w:jc w:val="center"/>
              <w:rPr>
                <w:rFonts w:ascii="Arial" w:hAnsi="Arial" w:cs="Arial"/>
                <w:b/>
                <w:szCs w:val="24"/>
              </w:rPr>
            </w:pPr>
            <w:r w:rsidRPr="00114E4C">
              <w:rPr>
                <w:rFonts w:ascii="Arial" w:hAnsi="Arial" w:cs="Arial"/>
                <w:b/>
                <w:szCs w:val="24"/>
              </w:rPr>
              <w:t xml:space="preserve">The </w:t>
            </w:r>
            <w:r>
              <w:rPr>
                <w:rFonts w:ascii="Arial" w:hAnsi="Arial" w:cs="Arial"/>
                <w:b/>
                <w:szCs w:val="24"/>
              </w:rPr>
              <w:t>P</w:t>
            </w:r>
            <w:r w:rsidRPr="00114E4C">
              <w:rPr>
                <w:rFonts w:ascii="Arial" w:hAnsi="Arial" w:cs="Arial"/>
                <w:b/>
                <w:szCs w:val="24"/>
              </w:rPr>
              <w:t xml:space="preserve">rovisions </w:t>
            </w:r>
            <w:r>
              <w:rPr>
                <w:rFonts w:ascii="Arial" w:hAnsi="Arial" w:cs="Arial"/>
                <w:b/>
                <w:szCs w:val="24"/>
              </w:rPr>
              <w:t>W</w:t>
            </w:r>
            <w:r w:rsidRPr="00114E4C">
              <w:rPr>
                <w:rFonts w:ascii="Arial" w:hAnsi="Arial" w:cs="Arial"/>
                <w:b/>
                <w:szCs w:val="24"/>
              </w:rPr>
              <w:t xml:space="preserve">ith </w:t>
            </w:r>
            <w:r>
              <w:rPr>
                <w:rFonts w:ascii="Arial" w:hAnsi="Arial" w:cs="Arial"/>
                <w:b/>
                <w:szCs w:val="24"/>
              </w:rPr>
              <w:t>R</w:t>
            </w:r>
            <w:r w:rsidRPr="00114E4C">
              <w:rPr>
                <w:rFonts w:ascii="Arial" w:hAnsi="Arial" w:cs="Arial"/>
                <w:b/>
                <w:szCs w:val="24"/>
              </w:rPr>
              <w:t xml:space="preserve">egard to </w:t>
            </w:r>
            <w:r>
              <w:rPr>
                <w:rFonts w:ascii="Arial" w:hAnsi="Arial" w:cs="Arial"/>
                <w:b/>
                <w:szCs w:val="24"/>
              </w:rPr>
              <w:t>G</w:t>
            </w:r>
            <w:r w:rsidRPr="00114E4C">
              <w:rPr>
                <w:rFonts w:ascii="Arial" w:hAnsi="Arial" w:cs="Arial"/>
                <w:b/>
                <w:szCs w:val="24"/>
              </w:rPr>
              <w:t xml:space="preserve">eneral </w:t>
            </w:r>
            <w:r>
              <w:rPr>
                <w:rFonts w:ascii="Arial" w:hAnsi="Arial" w:cs="Arial"/>
                <w:b/>
                <w:szCs w:val="24"/>
              </w:rPr>
              <w:t>M</w:t>
            </w:r>
            <w:r w:rsidRPr="00114E4C">
              <w:rPr>
                <w:rFonts w:ascii="Arial" w:hAnsi="Arial" w:cs="Arial"/>
                <w:b/>
                <w:szCs w:val="24"/>
              </w:rPr>
              <w:t>eetings (</w:t>
            </w:r>
            <w:r>
              <w:rPr>
                <w:rFonts w:ascii="Arial" w:hAnsi="Arial" w:cs="Arial"/>
                <w:b/>
                <w:szCs w:val="24"/>
              </w:rPr>
              <w:t>GMs</w:t>
            </w:r>
            <w:r w:rsidRPr="00114E4C">
              <w:rPr>
                <w:rFonts w:ascii="Arial" w:hAnsi="Arial" w:cs="Arial"/>
                <w:b/>
                <w:szCs w:val="24"/>
              </w:rPr>
              <w:t xml:space="preserve"> - </w:t>
            </w:r>
            <w:r>
              <w:rPr>
                <w:rFonts w:ascii="Arial" w:hAnsi="Arial" w:cs="Arial"/>
                <w:b/>
                <w:szCs w:val="24"/>
              </w:rPr>
              <w:t>M</w:t>
            </w:r>
            <w:r w:rsidRPr="00114E4C">
              <w:rPr>
                <w:rFonts w:ascii="Arial" w:hAnsi="Arial" w:cs="Arial"/>
                <w:b/>
                <w:szCs w:val="24"/>
              </w:rPr>
              <w:t xml:space="preserve">eetings of </w:t>
            </w:r>
            <w:r>
              <w:rPr>
                <w:rFonts w:ascii="Arial" w:hAnsi="Arial" w:cs="Arial"/>
                <w:b/>
                <w:szCs w:val="24"/>
              </w:rPr>
              <w:t>M</w:t>
            </w:r>
            <w:r w:rsidRPr="00114E4C">
              <w:rPr>
                <w:rFonts w:ascii="Arial" w:hAnsi="Arial" w:cs="Arial"/>
                <w:b/>
                <w:szCs w:val="24"/>
              </w:rPr>
              <w:t>embers)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EF45183" w14:textId="77777777" w:rsidR="00247BC8" w:rsidRPr="00114E4C" w:rsidRDefault="00247BC8" w:rsidP="00B051E1">
            <w:pPr>
              <w:rPr>
                <w:rFonts w:ascii="Arial" w:hAnsi="Arial" w:cs="Arial"/>
                <w:szCs w:val="24"/>
              </w:rPr>
            </w:pPr>
          </w:p>
        </w:tc>
      </w:tr>
      <w:tr w:rsidR="00247BC8" w:rsidRPr="00114E4C" w14:paraId="5AFBB7B5" w14:textId="77777777">
        <w:tc>
          <w:tcPr>
            <w:tcW w:w="1073" w:type="dxa"/>
            <w:tcBorders>
              <w:top w:val="single" w:sz="6" w:space="0" w:color="auto"/>
              <w:left w:val="single" w:sz="6" w:space="0" w:color="auto"/>
              <w:bottom w:val="single" w:sz="6" w:space="0" w:color="auto"/>
              <w:right w:val="single" w:sz="6" w:space="0" w:color="auto"/>
            </w:tcBorders>
          </w:tcPr>
          <w:p w14:paraId="13B5C22E" w14:textId="40000616"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18.</w:t>
            </w:r>
          </w:p>
        </w:tc>
        <w:tc>
          <w:tcPr>
            <w:tcW w:w="6237" w:type="dxa"/>
            <w:tcBorders>
              <w:top w:val="single" w:sz="6" w:space="0" w:color="auto"/>
              <w:left w:val="single" w:sz="6" w:space="0" w:color="auto"/>
              <w:bottom w:val="single" w:sz="6" w:space="0" w:color="auto"/>
              <w:right w:val="single" w:sz="6" w:space="0" w:color="auto"/>
            </w:tcBorders>
          </w:tcPr>
          <w:p w14:paraId="3EE721D9" w14:textId="77777777" w:rsidR="00247BC8" w:rsidRPr="00114E4C" w:rsidRDefault="00A944FE" w:rsidP="00B051E1">
            <w:pPr>
              <w:rPr>
                <w:rFonts w:ascii="Arial" w:hAnsi="Arial" w:cs="Arial"/>
                <w:szCs w:val="24"/>
              </w:rPr>
            </w:pPr>
            <w:r w:rsidRPr="00114E4C">
              <w:rPr>
                <w:rFonts w:ascii="Arial" w:hAnsi="Arial" w:cs="Arial"/>
                <w:szCs w:val="24"/>
              </w:rPr>
              <w:t>The following clauses apply with regard to GMs: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40A5215" w14:textId="77777777" w:rsidR="00247BC8" w:rsidRPr="00114E4C" w:rsidRDefault="00247BC8" w:rsidP="00B051E1">
            <w:pPr>
              <w:rPr>
                <w:rFonts w:ascii="Arial" w:hAnsi="Arial" w:cs="Arial"/>
                <w:szCs w:val="24"/>
              </w:rPr>
            </w:pPr>
          </w:p>
        </w:tc>
      </w:tr>
      <w:tr w:rsidR="00247BC8" w:rsidRPr="00114E4C" w14:paraId="3E0BAF37" w14:textId="77777777">
        <w:tc>
          <w:tcPr>
            <w:tcW w:w="1073" w:type="dxa"/>
            <w:tcBorders>
              <w:top w:val="single" w:sz="6" w:space="0" w:color="auto"/>
              <w:left w:val="single" w:sz="6" w:space="0" w:color="auto"/>
              <w:bottom w:val="single" w:sz="6" w:space="0" w:color="auto"/>
              <w:right w:val="single" w:sz="6" w:space="0" w:color="auto"/>
            </w:tcBorders>
          </w:tcPr>
          <w:p w14:paraId="05C390EB" w14:textId="5BF63FF9"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18.</w:t>
            </w:r>
            <w:r w:rsidR="00971A69"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3A9B4C02" w14:textId="77777777" w:rsidR="00247BC8" w:rsidRPr="00114E4C" w:rsidRDefault="00684F1C" w:rsidP="00B051E1">
            <w:pPr>
              <w:rPr>
                <w:rFonts w:ascii="Arial" w:hAnsi="Arial" w:cs="Arial"/>
                <w:szCs w:val="24"/>
              </w:rPr>
            </w:pPr>
            <w:r w:rsidRPr="00114E4C">
              <w:rPr>
                <w:rFonts w:ascii="Arial" w:hAnsi="Arial" w:cs="Arial"/>
                <w:szCs w:val="24"/>
              </w:rPr>
              <w:t>T</w:t>
            </w:r>
            <w:r w:rsidR="00DD01CD" w:rsidRPr="00114E4C">
              <w:rPr>
                <w:rFonts w:ascii="Arial" w:hAnsi="Arial" w:cs="Arial"/>
                <w:szCs w:val="24"/>
              </w:rPr>
              <w:t xml:space="preserve">he Board may convene a </w:t>
            </w:r>
            <w:r w:rsidR="00247BC8" w:rsidRPr="00114E4C">
              <w:rPr>
                <w:rFonts w:ascii="Arial" w:hAnsi="Arial" w:cs="Arial"/>
                <w:szCs w:val="24"/>
              </w:rPr>
              <w:t>GM whenever it thinks fit</w:t>
            </w:r>
            <w:r w:rsidR="006805C9" w:rsidRPr="00114E4C">
              <w:rPr>
                <w:rFonts w:ascii="Arial" w:hAnsi="Arial" w:cs="Arial"/>
                <w:szCs w:val="24"/>
              </w:rPr>
              <w:t>.</w:t>
            </w:r>
            <w:r w:rsidR="00247BC8" w:rsidRPr="00114E4C">
              <w:rPr>
                <w:rFonts w:ascii="Arial" w:hAnsi="Arial" w:cs="Arial"/>
                <w:szCs w:val="24"/>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2BFAAE3" w14:textId="77777777" w:rsidR="00247BC8" w:rsidRPr="00114E4C" w:rsidRDefault="00247BC8" w:rsidP="00B051E1">
            <w:pPr>
              <w:rPr>
                <w:rFonts w:ascii="Arial" w:hAnsi="Arial" w:cs="Arial"/>
                <w:szCs w:val="24"/>
              </w:rPr>
            </w:pPr>
          </w:p>
        </w:tc>
      </w:tr>
      <w:tr w:rsidR="00247BC8" w:rsidRPr="00114E4C" w14:paraId="23B19B4A" w14:textId="77777777">
        <w:tc>
          <w:tcPr>
            <w:tcW w:w="1073" w:type="dxa"/>
            <w:tcBorders>
              <w:top w:val="single" w:sz="6" w:space="0" w:color="auto"/>
              <w:left w:val="single" w:sz="6" w:space="0" w:color="auto"/>
              <w:bottom w:val="single" w:sz="6" w:space="0" w:color="auto"/>
              <w:right w:val="single" w:sz="6" w:space="0" w:color="auto"/>
            </w:tcBorders>
          </w:tcPr>
          <w:p w14:paraId="614DA86C" w14:textId="11012653"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18.</w:t>
            </w:r>
            <w:r w:rsidR="00971A69"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7B431019" w14:textId="77777777" w:rsidR="00247BC8" w:rsidRPr="00114E4C" w:rsidRDefault="00684F1C" w:rsidP="00B051E1">
            <w:pPr>
              <w:rPr>
                <w:rFonts w:ascii="Arial" w:hAnsi="Arial" w:cs="Arial"/>
                <w:szCs w:val="24"/>
              </w:rPr>
            </w:pPr>
            <w:r w:rsidRPr="00114E4C">
              <w:rPr>
                <w:rFonts w:ascii="Arial" w:hAnsi="Arial" w:cs="Arial"/>
                <w:szCs w:val="24"/>
              </w:rPr>
              <w:t>T</w:t>
            </w:r>
            <w:r w:rsidR="00DD01CD" w:rsidRPr="00114E4C">
              <w:rPr>
                <w:rFonts w:ascii="Arial" w:hAnsi="Arial" w:cs="Arial"/>
                <w:szCs w:val="24"/>
              </w:rPr>
              <w:t xml:space="preserve">he Board must convene a </w:t>
            </w:r>
            <w:r w:rsidR="00247BC8" w:rsidRPr="00114E4C">
              <w:rPr>
                <w:rFonts w:ascii="Arial" w:hAnsi="Arial" w:cs="Arial"/>
                <w:szCs w:val="24"/>
              </w:rPr>
              <w:t xml:space="preserve">GM within 28 days of a valid requisition. To be valid, such requisition must be signed by not less than </w:t>
            </w:r>
            <w:r w:rsidR="002B05C2" w:rsidRPr="00114E4C">
              <w:rPr>
                <w:rFonts w:ascii="Arial" w:hAnsi="Arial" w:cs="Arial"/>
                <w:szCs w:val="24"/>
              </w:rPr>
              <w:t>5</w:t>
            </w:r>
            <w:r w:rsidR="00247BC8" w:rsidRPr="00114E4C">
              <w:rPr>
                <w:rFonts w:ascii="Arial" w:hAnsi="Arial" w:cs="Arial"/>
                <w:szCs w:val="24"/>
              </w:rPr>
              <w:t xml:space="preserve">% of the Ordinary Members, must state the </w:t>
            </w:r>
            <w:r w:rsidR="002B05C2" w:rsidRPr="00114E4C">
              <w:rPr>
                <w:rFonts w:ascii="Arial" w:hAnsi="Arial" w:cs="Arial"/>
                <w:szCs w:val="24"/>
              </w:rPr>
              <w:t xml:space="preserve">general nature of business to be dealt with at the meeting </w:t>
            </w:r>
            <w:r w:rsidR="00247BC8" w:rsidRPr="00114E4C">
              <w:rPr>
                <w:rFonts w:ascii="Arial" w:hAnsi="Arial" w:cs="Arial"/>
                <w:szCs w:val="24"/>
              </w:rPr>
              <w:t xml:space="preserve">and must be delivered to the Registered Office. The requisition may consist of several documents in like form each signed by one or more </w:t>
            </w:r>
            <w:r w:rsidR="00A91878" w:rsidRPr="00114E4C">
              <w:rPr>
                <w:rFonts w:ascii="Arial" w:hAnsi="Arial" w:cs="Arial"/>
                <w:szCs w:val="24"/>
              </w:rPr>
              <w:t>signees to the requisition.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6CD7941" w14:textId="77777777" w:rsidR="00247BC8" w:rsidRPr="00114E4C" w:rsidRDefault="00247BC8" w:rsidP="00B051E1">
            <w:pPr>
              <w:rPr>
                <w:rFonts w:ascii="Arial" w:hAnsi="Arial" w:cs="Arial"/>
                <w:szCs w:val="24"/>
              </w:rPr>
            </w:pPr>
          </w:p>
        </w:tc>
      </w:tr>
      <w:tr w:rsidR="00247BC8" w:rsidRPr="00114E4C" w14:paraId="7CB41854" w14:textId="77777777">
        <w:tc>
          <w:tcPr>
            <w:tcW w:w="1073" w:type="dxa"/>
            <w:tcBorders>
              <w:top w:val="single" w:sz="6" w:space="0" w:color="auto"/>
              <w:left w:val="single" w:sz="6" w:space="0" w:color="auto"/>
              <w:bottom w:val="single" w:sz="6" w:space="0" w:color="auto"/>
              <w:right w:val="single" w:sz="6" w:space="0" w:color="auto"/>
            </w:tcBorders>
          </w:tcPr>
          <w:p w14:paraId="6F9F3634" w14:textId="74280315"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19</w:t>
            </w:r>
          </w:p>
        </w:tc>
        <w:tc>
          <w:tcPr>
            <w:tcW w:w="6237" w:type="dxa"/>
            <w:tcBorders>
              <w:top w:val="single" w:sz="6" w:space="0" w:color="auto"/>
              <w:left w:val="single" w:sz="6" w:space="0" w:color="auto"/>
              <w:bottom w:val="single" w:sz="6" w:space="0" w:color="auto"/>
              <w:right w:val="single" w:sz="6" w:space="0" w:color="auto"/>
            </w:tcBorders>
          </w:tcPr>
          <w:p w14:paraId="49EF5E4E" w14:textId="77777777" w:rsidR="00247BC8" w:rsidRPr="00114E4C" w:rsidRDefault="00247BC8" w:rsidP="00B051E1">
            <w:pPr>
              <w:rPr>
                <w:rFonts w:ascii="Arial" w:hAnsi="Arial" w:cs="Arial"/>
                <w:szCs w:val="24"/>
              </w:rPr>
            </w:pPr>
            <w:r w:rsidRPr="00114E4C">
              <w:rPr>
                <w:rFonts w:ascii="Arial" w:hAnsi="Arial" w:cs="Arial"/>
                <w:szCs w:val="24"/>
              </w:rPr>
              <w:t xml:space="preserve">Subject to the terms of </w:t>
            </w:r>
            <w:r w:rsidRPr="00031E22">
              <w:rPr>
                <w:rFonts w:ascii="Arial" w:hAnsi="Arial" w:cs="Arial"/>
                <w:szCs w:val="24"/>
              </w:rPr>
              <w:t>Articles 7</w:t>
            </w:r>
            <w:r w:rsidR="0031236A" w:rsidRPr="00031E22">
              <w:rPr>
                <w:rFonts w:ascii="Arial" w:hAnsi="Arial" w:cs="Arial"/>
                <w:szCs w:val="24"/>
              </w:rPr>
              <w:t>1</w:t>
            </w:r>
            <w:r w:rsidRPr="00031E22">
              <w:rPr>
                <w:rFonts w:ascii="Arial" w:hAnsi="Arial" w:cs="Arial"/>
                <w:szCs w:val="24"/>
              </w:rPr>
              <w:t>, 7</w:t>
            </w:r>
            <w:r w:rsidR="0031236A" w:rsidRPr="00031E22">
              <w:rPr>
                <w:rFonts w:ascii="Arial" w:hAnsi="Arial" w:cs="Arial"/>
                <w:szCs w:val="24"/>
              </w:rPr>
              <w:t>2</w:t>
            </w:r>
            <w:r w:rsidRPr="00031E22">
              <w:rPr>
                <w:rFonts w:ascii="Arial" w:hAnsi="Arial" w:cs="Arial"/>
                <w:szCs w:val="24"/>
              </w:rPr>
              <w:t xml:space="preserve"> and 7</w:t>
            </w:r>
            <w:r w:rsidR="0031236A" w:rsidRPr="00031E22">
              <w:rPr>
                <w:rFonts w:ascii="Arial" w:hAnsi="Arial" w:cs="Arial"/>
                <w:szCs w:val="24"/>
              </w:rPr>
              <w:t>3</w:t>
            </w:r>
            <w:r w:rsidRPr="00114E4C">
              <w:rPr>
                <w:rFonts w:ascii="Arial" w:hAnsi="Arial" w:cs="Arial"/>
                <w:szCs w:val="24"/>
              </w:rPr>
              <w:t xml:space="preserve">, the provisions regarding notice of a </w:t>
            </w:r>
            <w:r w:rsidR="006805C9" w:rsidRPr="00114E4C">
              <w:rPr>
                <w:rFonts w:ascii="Arial" w:hAnsi="Arial" w:cs="Arial"/>
                <w:szCs w:val="24"/>
              </w:rPr>
              <w:t>GM</w:t>
            </w:r>
            <w:r w:rsidRPr="00114E4C">
              <w:rPr>
                <w:rFonts w:ascii="Arial" w:hAnsi="Arial" w:cs="Arial"/>
                <w:szCs w:val="24"/>
              </w:rPr>
              <w:t xml:space="preserve"> are as follows: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F01A216" w14:textId="77777777" w:rsidR="00247BC8" w:rsidRPr="00114E4C" w:rsidRDefault="00247BC8" w:rsidP="00B051E1">
            <w:pPr>
              <w:rPr>
                <w:rFonts w:ascii="Arial" w:hAnsi="Arial" w:cs="Arial"/>
                <w:szCs w:val="24"/>
              </w:rPr>
            </w:pPr>
          </w:p>
        </w:tc>
      </w:tr>
      <w:tr w:rsidR="00247BC8" w:rsidRPr="00114E4C" w14:paraId="24A9028D"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241655EA" w14:textId="3E0B4107" w:rsidR="00247BC8" w:rsidRPr="00114E4C" w:rsidRDefault="001218F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19.1</w:t>
            </w:r>
          </w:p>
        </w:tc>
        <w:tc>
          <w:tcPr>
            <w:tcW w:w="6237" w:type="dxa"/>
            <w:tcBorders>
              <w:top w:val="single" w:sz="6" w:space="0" w:color="auto"/>
              <w:left w:val="single" w:sz="6" w:space="0" w:color="auto"/>
              <w:bottom w:val="single" w:sz="6" w:space="0" w:color="auto"/>
              <w:right w:val="single" w:sz="6" w:space="0" w:color="auto"/>
            </w:tcBorders>
          </w:tcPr>
          <w:p w14:paraId="07EAAE2E" w14:textId="77777777" w:rsidR="00247BC8" w:rsidRPr="00114E4C" w:rsidRDefault="006D4E8F" w:rsidP="00B051E1">
            <w:pPr>
              <w:ind w:left="360"/>
              <w:rPr>
                <w:rFonts w:ascii="Arial" w:hAnsi="Arial" w:cs="Arial"/>
                <w:szCs w:val="24"/>
              </w:rPr>
            </w:pPr>
            <w:r w:rsidRPr="00114E4C">
              <w:rPr>
                <w:rFonts w:ascii="Arial" w:hAnsi="Arial" w:cs="Arial"/>
                <w:szCs w:val="24"/>
              </w:rPr>
              <w:t xml:space="preserve">14 </w:t>
            </w:r>
            <w:r w:rsidR="00DD01CD" w:rsidRPr="00114E4C">
              <w:rPr>
                <w:rFonts w:ascii="Arial" w:hAnsi="Arial" w:cs="Arial"/>
                <w:szCs w:val="24"/>
              </w:rPr>
              <w:t>C</w:t>
            </w:r>
            <w:r w:rsidR="00247BC8" w:rsidRPr="00114E4C">
              <w:rPr>
                <w:rFonts w:ascii="Arial" w:hAnsi="Arial" w:cs="Arial"/>
                <w:szCs w:val="24"/>
              </w:rPr>
              <w:t xml:space="preserve">lear days’ notice at the least shall be given of every </w:t>
            </w:r>
            <w:r w:rsidR="006805C9" w:rsidRPr="00114E4C">
              <w:rPr>
                <w:rFonts w:ascii="Arial" w:hAnsi="Arial" w:cs="Arial"/>
                <w:szCs w:val="24"/>
              </w:rPr>
              <w:t>GM</w:t>
            </w:r>
            <w:r w:rsidR="00247BC8" w:rsidRPr="00114E4C">
              <w:rPr>
                <w:rFonts w:ascii="Arial" w:hAnsi="Arial" w:cs="Arial"/>
                <w:szCs w:val="24"/>
              </w:rPr>
              <w:t xml:space="preserve"> to each </w:t>
            </w:r>
            <w:r w:rsidR="00732960" w:rsidRPr="00114E4C">
              <w:rPr>
                <w:rFonts w:ascii="Arial" w:hAnsi="Arial" w:cs="Arial"/>
                <w:szCs w:val="24"/>
              </w:rPr>
              <w:t>M</w:t>
            </w:r>
            <w:r w:rsidR="00247BC8" w:rsidRPr="00114E4C">
              <w:rPr>
                <w:rFonts w:ascii="Arial" w:hAnsi="Arial" w:cs="Arial"/>
                <w:szCs w:val="24"/>
              </w:rPr>
              <w:t>ember, Director, the Company Secretary and the auditor;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128C8B7" w14:textId="77777777" w:rsidR="00247BC8" w:rsidRPr="00114E4C" w:rsidRDefault="00247BC8" w:rsidP="00B051E1">
            <w:pPr>
              <w:rPr>
                <w:rFonts w:ascii="Arial" w:hAnsi="Arial" w:cs="Arial"/>
                <w:szCs w:val="24"/>
              </w:rPr>
            </w:pPr>
            <w:r w:rsidRPr="00114E4C">
              <w:rPr>
                <w:rFonts w:ascii="Arial" w:hAnsi="Arial" w:cs="Arial"/>
                <w:szCs w:val="24"/>
              </w:rPr>
              <w:t>This reflects the statutory requirements for an AGM; is simpler to keep its notice period the same.</w:t>
            </w:r>
          </w:p>
        </w:tc>
      </w:tr>
      <w:tr w:rsidR="00247BC8" w:rsidRPr="00114E4C" w14:paraId="27051A47" w14:textId="77777777">
        <w:tc>
          <w:tcPr>
            <w:tcW w:w="1073" w:type="dxa"/>
            <w:tcBorders>
              <w:top w:val="single" w:sz="6" w:space="0" w:color="auto"/>
              <w:left w:val="single" w:sz="6" w:space="0" w:color="auto"/>
              <w:bottom w:val="single" w:sz="6" w:space="0" w:color="auto"/>
              <w:right w:val="single" w:sz="6" w:space="0" w:color="auto"/>
            </w:tcBorders>
          </w:tcPr>
          <w:p w14:paraId="02D3AE8C" w14:textId="50CA81E2"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19.2</w:t>
            </w:r>
          </w:p>
        </w:tc>
        <w:tc>
          <w:tcPr>
            <w:tcW w:w="6237" w:type="dxa"/>
            <w:tcBorders>
              <w:top w:val="single" w:sz="6" w:space="0" w:color="auto"/>
              <w:left w:val="single" w:sz="6" w:space="0" w:color="auto"/>
              <w:bottom w:val="single" w:sz="6" w:space="0" w:color="auto"/>
              <w:right w:val="single" w:sz="6" w:space="0" w:color="auto"/>
            </w:tcBorders>
          </w:tcPr>
          <w:p w14:paraId="0DDBE3BD" w14:textId="77777777" w:rsidR="00247BC8" w:rsidRPr="00114E4C" w:rsidRDefault="006656CE" w:rsidP="00B051E1">
            <w:pPr>
              <w:ind w:left="360"/>
              <w:rPr>
                <w:rFonts w:ascii="Arial" w:hAnsi="Arial" w:cs="Arial"/>
                <w:szCs w:val="24"/>
              </w:rPr>
            </w:pPr>
            <w:r w:rsidRPr="00114E4C">
              <w:rPr>
                <w:rFonts w:ascii="Arial" w:hAnsi="Arial" w:cs="Arial"/>
                <w:szCs w:val="24"/>
              </w:rPr>
              <w:t>T</w:t>
            </w:r>
            <w:r w:rsidR="00247BC8" w:rsidRPr="00114E4C">
              <w:rPr>
                <w:rFonts w:ascii="Arial" w:hAnsi="Arial" w:cs="Arial"/>
                <w:szCs w:val="24"/>
              </w:rPr>
              <w:t xml:space="preserve">he notice shall specify the place, the day and the hour of the </w:t>
            </w:r>
            <w:r w:rsidR="006805C9" w:rsidRPr="00114E4C">
              <w:rPr>
                <w:rFonts w:ascii="Arial" w:hAnsi="Arial" w:cs="Arial"/>
                <w:szCs w:val="24"/>
              </w:rPr>
              <w:t>GM</w:t>
            </w:r>
            <w:r w:rsidR="00247BC8" w:rsidRPr="00114E4C">
              <w:rPr>
                <w:rFonts w:ascii="Arial" w:hAnsi="Arial" w:cs="Arial"/>
                <w:szCs w:val="24"/>
              </w:rPr>
              <w:t xml:space="preserve">, the general nature of any business and the full text of any </w:t>
            </w:r>
            <w:r w:rsidR="006805C9" w:rsidRPr="00114E4C">
              <w:rPr>
                <w:rFonts w:ascii="Arial" w:hAnsi="Arial" w:cs="Arial"/>
                <w:szCs w:val="24"/>
              </w:rPr>
              <w:t>s</w:t>
            </w:r>
            <w:r w:rsidR="00247BC8" w:rsidRPr="00114E4C">
              <w:rPr>
                <w:rFonts w:ascii="Arial" w:hAnsi="Arial" w:cs="Arial"/>
                <w:szCs w:val="24"/>
              </w:rPr>
              <w:t xml:space="preserve">pecial </w:t>
            </w:r>
            <w:r w:rsidR="006805C9" w:rsidRPr="00114E4C">
              <w:rPr>
                <w:rFonts w:ascii="Arial" w:hAnsi="Arial" w:cs="Arial"/>
                <w:szCs w:val="24"/>
              </w:rPr>
              <w:t>r</w:t>
            </w:r>
            <w:r w:rsidR="00247BC8" w:rsidRPr="00114E4C">
              <w:rPr>
                <w:rFonts w:ascii="Arial" w:hAnsi="Arial" w:cs="Arial"/>
                <w:szCs w:val="24"/>
              </w:rPr>
              <w:t xml:space="preserve">esolutions proposed in terms of </w:t>
            </w:r>
            <w:r w:rsidR="00247BC8" w:rsidRPr="00114E4C">
              <w:rPr>
                <w:rFonts w:ascii="Arial" w:hAnsi="Arial" w:cs="Arial"/>
                <w:b/>
                <w:szCs w:val="24"/>
              </w:rPr>
              <w:t>Article 2</w:t>
            </w:r>
            <w:r w:rsidR="00EE2D5A" w:rsidRPr="00114E4C">
              <w:rPr>
                <w:rFonts w:ascii="Arial" w:hAnsi="Arial" w:cs="Arial"/>
                <w:b/>
                <w:szCs w:val="24"/>
              </w:rPr>
              <w:t>6</w:t>
            </w:r>
            <w:r w:rsidR="00247BC8"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7BC89F3" w14:textId="77777777" w:rsidR="00247BC8" w:rsidRPr="00114E4C" w:rsidRDefault="00247BC8" w:rsidP="00B051E1">
            <w:pPr>
              <w:rPr>
                <w:rFonts w:ascii="Arial" w:hAnsi="Arial" w:cs="Arial"/>
                <w:szCs w:val="24"/>
              </w:rPr>
            </w:pPr>
            <w:r w:rsidRPr="00114E4C">
              <w:rPr>
                <w:rFonts w:ascii="Arial" w:hAnsi="Arial" w:cs="Arial"/>
                <w:szCs w:val="24"/>
              </w:rPr>
              <w:t>This reflects the statutory requirements.</w:t>
            </w:r>
          </w:p>
        </w:tc>
      </w:tr>
      <w:tr w:rsidR="00247BC8" w:rsidRPr="00114E4C" w14:paraId="72BC79B0" w14:textId="77777777">
        <w:tc>
          <w:tcPr>
            <w:tcW w:w="1073" w:type="dxa"/>
            <w:tcBorders>
              <w:top w:val="single" w:sz="6" w:space="0" w:color="auto"/>
              <w:left w:val="single" w:sz="6" w:space="0" w:color="auto"/>
              <w:bottom w:val="single" w:sz="6" w:space="0" w:color="auto"/>
              <w:right w:val="single" w:sz="6" w:space="0" w:color="auto"/>
            </w:tcBorders>
          </w:tcPr>
          <w:p w14:paraId="09CDD7F5" w14:textId="03E59ADD"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19.3</w:t>
            </w:r>
          </w:p>
        </w:tc>
        <w:tc>
          <w:tcPr>
            <w:tcW w:w="6237" w:type="dxa"/>
            <w:tcBorders>
              <w:top w:val="single" w:sz="6" w:space="0" w:color="auto"/>
              <w:left w:val="single" w:sz="6" w:space="0" w:color="auto"/>
              <w:bottom w:val="single" w:sz="6" w:space="0" w:color="auto"/>
              <w:right w:val="single" w:sz="6" w:space="0" w:color="auto"/>
            </w:tcBorders>
          </w:tcPr>
          <w:p w14:paraId="38E29464" w14:textId="77777777" w:rsidR="00247BC8" w:rsidRPr="00114E4C" w:rsidRDefault="006656CE" w:rsidP="00B051E1">
            <w:pPr>
              <w:ind w:left="360"/>
              <w:rPr>
                <w:rFonts w:ascii="Arial" w:hAnsi="Arial" w:cs="Arial"/>
                <w:szCs w:val="24"/>
              </w:rPr>
            </w:pPr>
            <w:r w:rsidRPr="00114E4C">
              <w:rPr>
                <w:rFonts w:ascii="Arial" w:hAnsi="Arial" w:cs="Arial"/>
                <w:szCs w:val="24"/>
              </w:rPr>
              <w:t>T</w:t>
            </w:r>
            <w:r w:rsidR="00247BC8" w:rsidRPr="00114E4C">
              <w:rPr>
                <w:rFonts w:ascii="Arial" w:hAnsi="Arial" w:cs="Arial"/>
                <w:szCs w:val="24"/>
              </w:rPr>
              <w:t>he accidental omission to give notice of a General Meeting to, or the non-receipt</w:t>
            </w:r>
            <w:r w:rsidR="00F872B1" w:rsidRPr="00114E4C">
              <w:rPr>
                <w:rFonts w:ascii="Arial" w:hAnsi="Arial" w:cs="Arial"/>
                <w:szCs w:val="24"/>
              </w:rPr>
              <w:t xml:space="preserve"> of such notice by, </w:t>
            </w:r>
            <w:r w:rsidR="00E32A09" w:rsidRPr="00114E4C">
              <w:rPr>
                <w:rFonts w:ascii="Arial" w:hAnsi="Arial" w:cs="Arial"/>
                <w:szCs w:val="24"/>
              </w:rPr>
              <w:t>any person entitled to receive notice thereof in terms of Article 19.1, shall not</w:t>
            </w:r>
            <w:r w:rsidR="00E32A09" w:rsidRPr="00114E4C" w:rsidDel="00E32A09">
              <w:rPr>
                <w:rFonts w:ascii="Arial" w:hAnsi="Arial" w:cs="Arial"/>
                <w:szCs w:val="24"/>
              </w:rPr>
              <w:t xml:space="preserve"> </w:t>
            </w:r>
            <w:r w:rsidR="00247BC8" w:rsidRPr="00114E4C">
              <w:rPr>
                <w:rFonts w:ascii="Arial" w:hAnsi="Arial" w:cs="Arial"/>
                <w:szCs w:val="24"/>
              </w:rPr>
              <w:t xml:space="preserve">invalidate any resolution passed at or proceedings of any </w:t>
            </w:r>
            <w:r w:rsidR="006805C9" w:rsidRPr="00114E4C">
              <w:rPr>
                <w:rFonts w:ascii="Arial" w:hAnsi="Arial" w:cs="Arial"/>
                <w:szCs w:val="24"/>
              </w:rPr>
              <w:t>GM</w:t>
            </w:r>
            <w:r w:rsidR="00247BC8"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763979E" w14:textId="77777777" w:rsidR="00247BC8" w:rsidRPr="00114E4C" w:rsidRDefault="00247BC8" w:rsidP="00B051E1">
            <w:pPr>
              <w:rPr>
                <w:rFonts w:ascii="Arial" w:hAnsi="Arial" w:cs="Arial"/>
                <w:szCs w:val="24"/>
              </w:rPr>
            </w:pPr>
          </w:p>
        </w:tc>
      </w:tr>
      <w:tr w:rsidR="00247BC8" w:rsidRPr="00114E4C" w14:paraId="5846BBA9" w14:textId="77777777">
        <w:tc>
          <w:tcPr>
            <w:tcW w:w="1073" w:type="dxa"/>
            <w:tcBorders>
              <w:top w:val="single" w:sz="6" w:space="0" w:color="auto"/>
              <w:left w:val="single" w:sz="6" w:space="0" w:color="auto"/>
              <w:bottom w:val="single" w:sz="6" w:space="0" w:color="auto"/>
              <w:right w:val="single" w:sz="6" w:space="0" w:color="auto"/>
            </w:tcBorders>
          </w:tcPr>
          <w:p w14:paraId="38B1D166"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18BAF7EB" w14:textId="17CDDE89" w:rsidR="00247BC8" w:rsidRPr="00130631" w:rsidRDefault="00892646" w:rsidP="00130631">
            <w:pPr>
              <w:jc w:val="center"/>
              <w:rPr>
                <w:rFonts w:ascii="Arial" w:hAnsi="Arial" w:cs="Arial"/>
                <w:b/>
                <w:bCs/>
              </w:rPr>
            </w:pPr>
            <w:r w:rsidRPr="00130631">
              <w:rPr>
                <w:rFonts w:ascii="Arial" w:hAnsi="Arial" w:cs="Arial"/>
                <w:b/>
                <w:bCs/>
              </w:rPr>
              <w:t>Chairman of Meetings (AGMs and GMs)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7C5BF3F" w14:textId="77777777" w:rsidR="00247BC8" w:rsidRPr="00114E4C" w:rsidRDefault="00247BC8" w:rsidP="00B051E1">
            <w:pPr>
              <w:rPr>
                <w:rFonts w:ascii="Arial" w:hAnsi="Arial" w:cs="Arial"/>
                <w:szCs w:val="24"/>
              </w:rPr>
            </w:pPr>
          </w:p>
        </w:tc>
      </w:tr>
      <w:tr w:rsidR="00247BC8" w:rsidRPr="00114E4C" w14:paraId="770A742E" w14:textId="77777777">
        <w:trPr>
          <w:trHeight w:val="2444"/>
        </w:trPr>
        <w:tc>
          <w:tcPr>
            <w:tcW w:w="1073" w:type="dxa"/>
            <w:tcBorders>
              <w:top w:val="single" w:sz="6" w:space="0" w:color="auto"/>
              <w:left w:val="single" w:sz="6" w:space="0" w:color="auto"/>
              <w:bottom w:val="single" w:sz="6" w:space="0" w:color="auto"/>
              <w:right w:val="single" w:sz="6" w:space="0" w:color="auto"/>
            </w:tcBorders>
          </w:tcPr>
          <w:p w14:paraId="2C9A3230" w14:textId="7EDEAFFB"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20</w:t>
            </w:r>
          </w:p>
        </w:tc>
        <w:tc>
          <w:tcPr>
            <w:tcW w:w="6237" w:type="dxa"/>
            <w:tcBorders>
              <w:top w:val="single" w:sz="6" w:space="0" w:color="auto"/>
              <w:left w:val="single" w:sz="6" w:space="0" w:color="auto"/>
              <w:bottom w:val="single" w:sz="6" w:space="0" w:color="auto"/>
              <w:right w:val="single" w:sz="6" w:space="0" w:color="auto"/>
            </w:tcBorders>
          </w:tcPr>
          <w:p w14:paraId="32843594" w14:textId="77777777" w:rsidR="00247BC8" w:rsidRPr="00114E4C" w:rsidRDefault="00247BC8" w:rsidP="00B051E1">
            <w:pPr>
              <w:rPr>
                <w:rFonts w:ascii="Arial" w:hAnsi="Arial" w:cs="Arial"/>
                <w:szCs w:val="24"/>
              </w:rPr>
            </w:pPr>
            <w:r w:rsidRPr="00114E4C">
              <w:rPr>
                <w:rFonts w:ascii="Arial" w:hAnsi="Arial" w:cs="Arial"/>
                <w:szCs w:val="24"/>
              </w:rPr>
              <w:t xml:space="preserve">The Chairman of the Company, whom failing the Vice-Chairman of the Company (if any), shall act as </w:t>
            </w:r>
            <w:r w:rsidR="002E7EA0" w:rsidRPr="00114E4C">
              <w:rPr>
                <w:rFonts w:ascii="Arial" w:hAnsi="Arial" w:cs="Arial"/>
                <w:szCs w:val="24"/>
              </w:rPr>
              <w:t>C</w:t>
            </w:r>
            <w:r w:rsidRPr="00114E4C">
              <w:rPr>
                <w:rFonts w:ascii="Arial" w:hAnsi="Arial" w:cs="Arial"/>
                <w:szCs w:val="24"/>
              </w:rPr>
              <w:t xml:space="preserve">hairman of each </w:t>
            </w:r>
            <w:r w:rsidR="007871A8" w:rsidRPr="00114E4C">
              <w:rPr>
                <w:rFonts w:ascii="Arial" w:hAnsi="Arial" w:cs="Arial"/>
                <w:szCs w:val="24"/>
              </w:rPr>
              <w:t xml:space="preserve">AGM and </w:t>
            </w:r>
            <w:r w:rsidR="006805C9" w:rsidRPr="00114E4C">
              <w:rPr>
                <w:rFonts w:ascii="Arial" w:hAnsi="Arial" w:cs="Arial"/>
                <w:szCs w:val="24"/>
              </w:rPr>
              <w:t>GM</w:t>
            </w:r>
            <w:r w:rsidRPr="00114E4C">
              <w:rPr>
                <w:rFonts w:ascii="Arial" w:hAnsi="Arial" w:cs="Arial"/>
                <w:szCs w:val="24"/>
              </w:rPr>
              <w:t xml:space="preserve">. If neither the Chairman nor the Vice-Chairman is present or willing to act as </w:t>
            </w:r>
            <w:r w:rsidR="002E7EA0" w:rsidRPr="00114E4C">
              <w:rPr>
                <w:rFonts w:ascii="Arial" w:hAnsi="Arial" w:cs="Arial"/>
                <w:szCs w:val="24"/>
              </w:rPr>
              <w:t>C</w:t>
            </w:r>
            <w:r w:rsidRPr="00114E4C">
              <w:rPr>
                <w:rFonts w:ascii="Arial" w:hAnsi="Arial" w:cs="Arial"/>
                <w:szCs w:val="24"/>
              </w:rPr>
              <w:t xml:space="preserve">hairman of the meeting within 15 minutes after the time at which the </w:t>
            </w:r>
            <w:r w:rsidR="007871A8" w:rsidRPr="00114E4C">
              <w:rPr>
                <w:rFonts w:ascii="Arial" w:hAnsi="Arial" w:cs="Arial"/>
                <w:szCs w:val="24"/>
              </w:rPr>
              <w:t xml:space="preserve"> </w:t>
            </w:r>
            <w:r w:rsidR="00C06FB4" w:rsidRPr="00114E4C">
              <w:rPr>
                <w:rFonts w:ascii="Arial" w:hAnsi="Arial" w:cs="Arial"/>
                <w:szCs w:val="24"/>
              </w:rPr>
              <w:t xml:space="preserve">AGM and </w:t>
            </w:r>
            <w:r w:rsidR="006805C9" w:rsidRPr="00114E4C">
              <w:rPr>
                <w:rFonts w:ascii="Arial" w:hAnsi="Arial" w:cs="Arial"/>
                <w:szCs w:val="24"/>
              </w:rPr>
              <w:t>GM</w:t>
            </w:r>
            <w:r w:rsidRPr="00114E4C">
              <w:rPr>
                <w:rFonts w:ascii="Arial" w:hAnsi="Arial" w:cs="Arial"/>
                <w:szCs w:val="24"/>
              </w:rPr>
              <w:t xml:space="preserve"> in question was due to commence, the Directors present shall elect from among themselves one of the Elected Directors who will act as </w:t>
            </w:r>
            <w:r w:rsidR="002E7EA0" w:rsidRPr="00114E4C">
              <w:rPr>
                <w:rFonts w:ascii="Arial" w:hAnsi="Arial" w:cs="Arial"/>
                <w:szCs w:val="24"/>
              </w:rPr>
              <w:t>C</w:t>
            </w:r>
            <w:r w:rsidRPr="00114E4C">
              <w:rPr>
                <w:rFonts w:ascii="Arial" w:hAnsi="Arial" w:cs="Arial"/>
                <w:szCs w:val="24"/>
              </w:rPr>
              <w:t>hairman of that meeting.</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50835F3" w14:textId="58B51E53" w:rsidR="00247BC8" w:rsidRPr="00FD39ED" w:rsidRDefault="00E758D7" w:rsidP="00B051E1">
            <w:pPr>
              <w:ind w:left="360"/>
              <w:rPr>
                <w:rFonts w:ascii="Arial" w:hAnsi="Arial" w:cs="Arial"/>
                <w:bCs/>
                <w:szCs w:val="24"/>
              </w:rPr>
            </w:pPr>
            <w:r w:rsidRPr="00FD39ED">
              <w:rPr>
                <w:rFonts w:ascii="Arial" w:hAnsi="Arial" w:cs="Arial"/>
                <w:bCs/>
                <w:szCs w:val="24"/>
              </w:rPr>
              <w:t xml:space="preserve">This provision contributes to compliance with </w:t>
            </w:r>
            <w:r w:rsidR="00BA565B" w:rsidRPr="00FD39ED">
              <w:rPr>
                <w:rFonts w:ascii="Arial" w:hAnsi="Arial" w:cs="Arial"/>
                <w:bCs/>
                <w:szCs w:val="24"/>
              </w:rPr>
              <w:t>s</w:t>
            </w:r>
            <w:r w:rsidR="006805C9" w:rsidRPr="00FD39ED">
              <w:rPr>
                <w:rFonts w:ascii="Arial" w:hAnsi="Arial" w:cs="Arial"/>
                <w:bCs/>
                <w:szCs w:val="24"/>
              </w:rPr>
              <w:t>ections 34(1)(e) and 97D(2)(e)</w:t>
            </w:r>
            <w:r w:rsidR="00BA565B" w:rsidRPr="00FD39ED">
              <w:rPr>
                <w:rFonts w:ascii="Arial" w:hAnsi="Arial" w:cs="Arial"/>
                <w:bCs/>
                <w:szCs w:val="24"/>
              </w:rPr>
              <w:t xml:space="preserve"> of </w:t>
            </w:r>
            <w:r w:rsidRPr="00FD39ED">
              <w:rPr>
                <w:rFonts w:ascii="Arial" w:hAnsi="Arial" w:cs="Arial"/>
                <w:bCs/>
                <w:szCs w:val="24"/>
              </w:rPr>
              <w:t xml:space="preserve">the Land Reform Act </w:t>
            </w:r>
            <w:r w:rsidR="00732960" w:rsidRPr="00FD39ED">
              <w:rPr>
                <w:rFonts w:ascii="Arial" w:hAnsi="Arial" w:cs="Arial"/>
                <w:bCs/>
                <w:szCs w:val="24"/>
              </w:rPr>
              <w:t xml:space="preserve">2003, </w:t>
            </w:r>
            <w:r w:rsidR="00922F8B" w:rsidRPr="00FD39ED">
              <w:rPr>
                <w:rFonts w:ascii="Arial" w:hAnsi="Arial" w:cs="Arial"/>
                <w:bCs/>
                <w:szCs w:val="24"/>
              </w:rPr>
              <w:t xml:space="preserve">and </w:t>
            </w:r>
            <w:r w:rsidR="004B7DF0">
              <w:rPr>
                <w:rFonts w:ascii="Arial" w:hAnsi="Arial" w:cs="Arial"/>
                <w:bCs/>
                <w:szCs w:val="24"/>
              </w:rPr>
              <w:t>s</w:t>
            </w:r>
            <w:r w:rsidR="006805C9" w:rsidRPr="00FD39ED">
              <w:rPr>
                <w:rFonts w:ascii="Arial" w:hAnsi="Arial" w:cs="Arial"/>
                <w:bCs/>
                <w:szCs w:val="24"/>
              </w:rPr>
              <w:t>ection 49(2)(e)</w:t>
            </w:r>
            <w:r w:rsidR="00BA565B" w:rsidRPr="00FD39ED">
              <w:rPr>
                <w:rFonts w:ascii="Arial" w:hAnsi="Arial" w:cs="Arial"/>
                <w:bCs/>
                <w:szCs w:val="24"/>
              </w:rPr>
              <w:t xml:space="preserve"> of</w:t>
            </w:r>
            <w:r w:rsidR="006805C9" w:rsidRPr="00FD39ED">
              <w:rPr>
                <w:rFonts w:ascii="Arial" w:hAnsi="Arial" w:cs="Arial"/>
                <w:bCs/>
                <w:szCs w:val="24"/>
              </w:rPr>
              <w:t xml:space="preserve"> </w:t>
            </w:r>
            <w:r w:rsidR="00922F8B" w:rsidRPr="00FD39ED">
              <w:rPr>
                <w:rFonts w:ascii="Arial" w:hAnsi="Arial" w:cs="Arial"/>
                <w:bCs/>
                <w:szCs w:val="24"/>
              </w:rPr>
              <w:t>the Land Reform Act 2016</w:t>
            </w:r>
            <w:r w:rsidRPr="00FD39ED">
              <w:rPr>
                <w:rFonts w:ascii="Arial" w:hAnsi="Arial" w:cs="Arial"/>
                <w:bCs/>
                <w:szCs w:val="24"/>
              </w:rPr>
              <w:t xml:space="preserve">, in terms of ensuring that </w:t>
            </w:r>
            <w:r w:rsidR="006805C9" w:rsidRPr="00FD39ED">
              <w:rPr>
                <w:rFonts w:ascii="Arial" w:hAnsi="Arial" w:cs="Arial"/>
                <w:bCs/>
                <w:szCs w:val="24"/>
              </w:rPr>
              <w:t>M</w:t>
            </w:r>
            <w:r w:rsidRPr="00FD39ED">
              <w:rPr>
                <w:rFonts w:ascii="Arial" w:hAnsi="Arial" w:cs="Arial"/>
                <w:bCs/>
                <w:szCs w:val="24"/>
              </w:rPr>
              <w:t>embers of the Company who are members of the Community have control of the Company</w:t>
            </w:r>
          </w:p>
        </w:tc>
      </w:tr>
      <w:tr w:rsidR="00247BC8" w:rsidRPr="00114E4C" w14:paraId="1367CDDB" w14:textId="77777777">
        <w:tc>
          <w:tcPr>
            <w:tcW w:w="1073" w:type="dxa"/>
            <w:tcBorders>
              <w:top w:val="single" w:sz="6" w:space="0" w:color="auto"/>
              <w:left w:val="single" w:sz="6" w:space="0" w:color="auto"/>
              <w:bottom w:val="single" w:sz="6" w:space="0" w:color="auto"/>
              <w:right w:val="single" w:sz="6" w:space="0" w:color="auto"/>
            </w:tcBorders>
          </w:tcPr>
          <w:p w14:paraId="79F828EB"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046C545" w14:textId="4FDEED02" w:rsidR="00247BC8" w:rsidRPr="0053679E" w:rsidRDefault="00892646" w:rsidP="0053679E">
            <w:pPr>
              <w:jc w:val="center"/>
              <w:rPr>
                <w:rFonts w:ascii="Arial" w:hAnsi="Arial" w:cs="Arial"/>
                <w:b/>
                <w:bCs/>
              </w:rPr>
            </w:pPr>
            <w:r w:rsidRPr="0053679E">
              <w:rPr>
                <w:rFonts w:ascii="Arial" w:hAnsi="Arial" w:cs="Arial"/>
                <w:b/>
                <w:bCs/>
              </w:rPr>
              <w:t>Quorum at General Meetings (AGM and GM)</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60AB251" w14:textId="77777777" w:rsidR="00247BC8" w:rsidRPr="00114E4C" w:rsidRDefault="00247BC8" w:rsidP="00B051E1">
            <w:pPr>
              <w:rPr>
                <w:rFonts w:ascii="Arial" w:hAnsi="Arial" w:cs="Arial"/>
                <w:szCs w:val="24"/>
              </w:rPr>
            </w:pPr>
          </w:p>
        </w:tc>
      </w:tr>
      <w:tr w:rsidR="00247BC8" w:rsidRPr="00114E4C" w14:paraId="5129D597"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10510AED" w14:textId="4012211A"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21</w:t>
            </w:r>
          </w:p>
        </w:tc>
        <w:tc>
          <w:tcPr>
            <w:tcW w:w="6237" w:type="dxa"/>
            <w:tcBorders>
              <w:top w:val="single" w:sz="6" w:space="0" w:color="auto"/>
              <w:left w:val="single" w:sz="6" w:space="0" w:color="auto"/>
              <w:bottom w:val="single" w:sz="6" w:space="0" w:color="auto"/>
              <w:right w:val="single" w:sz="6" w:space="0" w:color="auto"/>
            </w:tcBorders>
          </w:tcPr>
          <w:p w14:paraId="101CDAB3" w14:textId="77777777" w:rsidR="00247BC8" w:rsidRPr="00114E4C" w:rsidRDefault="00247BC8" w:rsidP="00B051E1">
            <w:pPr>
              <w:rPr>
                <w:rFonts w:ascii="Arial" w:hAnsi="Arial" w:cs="Arial"/>
                <w:szCs w:val="24"/>
              </w:rPr>
            </w:pPr>
            <w:r w:rsidRPr="00114E4C">
              <w:rPr>
                <w:rFonts w:ascii="Arial" w:hAnsi="Arial" w:cs="Arial"/>
                <w:szCs w:val="24"/>
              </w:rPr>
              <w:t xml:space="preserve">The quorum for a General </w:t>
            </w:r>
            <w:r w:rsidRPr="00031E22">
              <w:rPr>
                <w:rFonts w:ascii="Arial" w:hAnsi="Arial" w:cs="Arial"/>
                <w:szCs w:val="24"/>
              </w:rPr>
              <w:t xml:space="preserve">Meeting shall be the greater of (a) </w:t>
            </w:r>
            <w:r w:rsidR="0017526F" w:rsidRPr="00031E22">
              <w:rPr>
                <w:rFonts w:ascii="Arial" w:hAnsi="Arial" w:cs="Arial"/>
                <w:szCs w:val="24"/>
              </w:rPr>
              <w:t>8</w:t>
            </w:r>
            <w:r w:rsidRPr="00031E22">
              <w:rPr>
                <w:rFonts w:ascii="Arial" w:hAnsi="Arial" w:cs="Arial"/>
                <w:szCs w:val="24"/>
              </w:rPr>
              <w:t xml:space="preserve"> Ordinary Members or (b) 10% of the Ordinary Members, in either event being present in person or</w:t>
            </w:r>
            <w:r w:rsidR="006805C9" w:rsidRPr="00114E4C">
              <w:rPr>
                <w:rFonts w:ascii="Arial" w:hAnsi="Arial" w:cs="Arial"/>
                <w:szCs w:val="24"/>
              </w:rPr>
              <w:t xml:space="preserve"> represented</w:t>
            </w:r>
            <w:r w:rsidRPr="00114E4C">
              <w:rPr>
                <w:rFonts w:ascii="Arial" w:hAnsi="Arial" w:cs="Arial"/>
                <w:szCs w:val="24"/>
              </w:rPr>
              <w:t xml:space="preserve">  by proxy</w:t>
            </w:r>
            <w:r w:rsidR="00966838" w:rsidRPr="00114E4C">
              <w:rPr>
                <w:rFonts w:ascii="Arial" w:hAnsi="Arial" w:cs="Arial"/>
                <w:szCs w:val="24"/>
              </w:rPr>
              <w:t xml:space="preserve"> </w:t>
            </w:r>
            <w:r w:rsidRPr="00114E4C">
              <w:rPr>
                <w:rFonts w:ascii="Arial" w:hAnsi="Arial" w:cs="Arial"/>
                <w:szCs w:val="24"/>
              </w:rPr>
              <w:t xml:space="preserve">. No business shall be dealt with at any </w:t>
            </w:r>
            <w:r w:rsidR="00C06FB4" w:rsidRPr="00114E4C">
              <w:rPr>
                <w:rFonts w:ascii="Arial" w:hAnsi="Arial" w:cs="Arial"/>
                <w:szCs w:val="24"/>
              </w:rPr>
              <w:t xml:space="preserve">AGM or </w:t>
            </w:r>
            <w:r w:rsidR="006805C9" w:rsidRPr="00114E4C">
              <w:rPr>
                <w:rFonts w:ascii="Arial" w:hAnsi="Arial" w:cs="Arial"/>
                <w:szCs w:val="24"/>
              </w:rPr>
              <w:t>GM</w:t>
            </w:r>
            <w:r w:rsidRPr="00114E4C">
              <w:rPr>
                <w:rFonts w:ascii="Arial" w:hAnsi="Arial" w:cs="Arial"/>
                <w:szCs w:val="24"/>
              </w:rPr>
              <w:t xml:space="preserve"> unless a quorum is present.</w:t>
            </w:r>
          </w:p>
          <w:p w14:paraId="3DFECC22" w14:textId="77777777" w:rsidR="00247BC8" w:rsidRPr="00114E4C" w:rsidRDefault="00247BC8" w:rsidP="00B051E1">
            <w:pPr>
              <w:rPr>
                <w:rFonts w:ascii="Arial" w:hAnsi="Arial" w:cs="Arial"/>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2EA1CA6" w14:textId="77777777" w:rsidR="00E758D7" w:rsidRPr="00FD39ED" w:rsidRDefault="00E758D7" w:rsidP="00B051E1">
            <w:pPr>
              <w:rPr>
                <w:rFonts w:ascii="Arial" w:hAnsi="Arial" w:cs="Arial"/>
                <w:bCs/>
                <w:szCs w:val="24"/>
              </w:rPr>
            </w:pPr>
            <w:r w:rsidRPr="00FD39ED">
              <w:rPr>
                <w:rFonts w:ascii="Arial" w:hAnsi="Arial" w:cs="Arial"/>
                <w:bCs/>
                <w:szCs w:val="24"/>
              </w:rPr>
              <w:t>This provision contributes to compliance with</w:t>
            </w:r>
            <w:r w:rsidR="006805C9" w:rsidRPr="00FD39ED">
              <w:rPr>
                <w:rFonts w:ascii="Arial" w:hAnsi="Arial" w:cs="Arial"/>
                <w:bCs/>
                <w:szCs w:val="24"/>
              </w:rPr>
              <w:t xml:space="preserve"> sections</w:t>
            </w:r>
            <w:r w:rsidRPr="00FD39ED">
              <w:rPr>
                <w:rFonts w:ascii="Arial" w:hAnsi="Arial" w:cs="Arial"/>
                <w:bCs/>
                <w:szCs w:val="24"/>
              </w:rPr>
              <w:t xml:space="preserve"> </w:t>
            </w:r>
            <w:r w:rsidR="006805C9" w:rsidRPr="00FD39ED">
              <w:rPr>
                <w:rFonts w:ascii="Arial" w:hAnsi="Arial" w:cs="Arial"/>
                <w:bCs/>
                <w:szCs w:val="24"/>
              </w:rPr>
              <w:t>34(1)(e)</w:t>
            </w:r>
            <w:r w:rsidR="00BA565B" w:rsidRPr="00FD39ED">
              <w:rPr>
                <w:rFonts w:ascii="Arial" w:hAnsi="Arial" w:cs="Arial"/>
                <w:bCs/>
                <w:szCs w:val="24"/>
              </w:rPr>
              <w:t xml:space="preserve"> and 97D(2)(e) of</w:t>
            </w:r>
            <w:r w:rsidR="006805C9" w:rsidRPr="00FD39ED">
              <w:rPr>
                <w:rFonts w:ascii="Arial" w:hAnsi="Arial" w:cs="Arial"/>
                <w:bCs/>
                <w:szCs w:val="24"/>
              </w:rPr>
              <w:t xml:space="preserve"> </w:t>
            </w:r>
            <w:r w:rsidRPr="00FD39ED">
              <w:rPr>
                <w:rFonts w:ascii="Arial" w:hAnsi="Arial" w:cs="Arial"/>
                <w:bCs/>
                <w:szCs w:val="24"/>
              </w:rPr>
              <w:t xml:space="preserve">the Land Reform Act </w:t>
            </w:r>
            <w:r w:rsidR="00BE5CB8" w:rsidRPr="00FD39ED">
              <w:rPr>
                <w:rFonts w:ascii="Arial" w:hAnsi="Arial" w:cs="Arial"/>
                <w:bCs/>
                <w:szCs w:val="24"/>
              </w:rPr>
              <w:t xml:space="preserve">2003 </w:t>
            </w:r>
            <w:r w:rsidR="00922F8B" w:rsidRPr="00FD39ED">
              <w:rPr>
                <w:rFonts w:ascii="Arial" w:hAnsi="Arial" w:cs="Arial"/>
                <w:bCs/>
                <w:szCs w:val="24"/>
              </w:rPr>
              <w:t xml:space="preserve">and </w:t>
            </w:r>
            <w:r w:rsidR="006805C9" w:rsidRPr="00FD39ED">
              <w:rPr>
                <w:rFonts w:ascii="Arial" w:hAnsi="Arial" w:cs="Arial"/>
                <w:bCs/>
                <w:szCs w:val="24"/>
              </w:rPr>
              <w:t>section 49(2)(e)</w:t>
            </w:r>
            <w:r w:rsidR="00BA565B" w:rsidRPr="00FD39ED">
              <w:rPr>
                <w:rFonts w:ascii="Arial" w:hAnsi="Arial" w:cs="Arial"/>
                <w:bCs/>
                <w:szCs w:val="24"/>
              </w:rPr>
              <w:t xml:space="preserve"> of</w:t>
            </w:r>
            <w:r w:rsidR="006805C9" w:rsidRPr="00FD39ED">
              <w:rPr>
                <w:rFonts w:ascii="Arial" w:hAnsi="Arial" w:cs="Arial"/>
                <w:bCs/>
                <w:szCs w:val="24"/>
              </w:rPr>
              <w:t xml:space="preserve"> </w:t>
            </w:r>
            <w:r w:rsidR="00922F8B" w:rsidRPr="00FD39ED">
              <w:rPr>
                <w:rFonts w:ascii="Arial" w:hAnsi="Arial" w:cs="Arial"/>
                <w:bCs/>
                <w:szCs w:val="24"/>
              </w:rPr>
              <w:t xml:space="preserve">the Land Reform Act 2016 </w:t>
            </w:r>
            <w:r w:rsidRPr="00FD39ED">
              <w:rPr>
                <w:rFonts w:ascii="Arial" w:hAnsi="Arial" w:cs="Arial"/>
                <w:bCs/>
                <w:szCs w:val="24"/>
              </w:rPr>
              <w:t xml:space="preserve">(control of the company by members of </w:t>
            </w:r>
            <w:r w:rsidR="006805C9" w:rsidRPr="00FD39ED">
              <w:rPr>
                <w:rFonts w:ascii="Arial" w:hAnsi="Arial" w:cs="Arial"/>
                <w:bCs/>
                <w:szCs w:val="24"/>
              </w:rPr>
              <w:t>c</w:t>
            </w:r>
            <w:r w:rsidRPr="00FD39ED">
              <w:rPr>
                <w:rFonts w:ascii="Arial" w:hAnsi="Arial" w:cs="Arial"/>
                <w:bCs/>
                <w:szCs w:val="24"/>
              </w:rPr>
              <w:t>ompany who are members of the Community).</w:t>
            </w:r>
          </w:p>
          <w:p w14:paraId="1A5A0684" w14:textId="77777777" w:rsidR="00E758D7" w:rsidRPr="00114E4C" w:rsidRDefault="00E758D7" w:rsidP="00B051E1">
            <w:pPr>
              <w:rPr>
                <w:rFonts w:ascii="Arial" w:hAnsi="Arial" w:cs="Arial"/>
                <w:b/>
                <w:szCs w:val="24"/>
              </w:rPr>
            </w:pPr>
          </w:p>
          <w:p w14:paraId="0AB8B353" w14:textId="0B1FD06B" w:rsidR="00E758D7" w:rsidRPr="00114E4C" w:rsidRDefault="00E758D7" w:rsidP="00B051E1">
            <w:pPr>
              <w:rPr>
                <w:rFonts w:ascii="Arial" w:hAnsi="Arial" w:cs="Arial"/>
                <w:szCs w:val="24"/>
              </w:rPr>
            </w:pPr>
            <w:r w:rsidRPr="00114E4C">
              <w:rPr>
                <w:rFonts w:ascii="Arial" w:hAnsi="Arial" w:cs="Arial"/>
                <w:szCs w:val="24"/>
              </w:rPr>
              <w:lastRenderedPageBreak/>
              <w:t xml:space="preserve">You should ensure that the quorum requires a reasonable number of voting </w:t>
            </w:r>
            <w:r w:rsidR="00732960" w:rsidRPr="00114E4C">
              <w:rPr>
                <w:rFonts w:ascii="Arial" w:hAnsi="Arial" w:cs="Arial"/>
                <w:szCs w:val="24"/>
              </w:rPr>
              <w:t>M</w:t>
            </w:r>
            <w:r w:rsidRPr="00114E4C">
              <w:rPr>
                <w:rFonts w:ascii="Arial" w:hAnsi="Arial" w:cs="Arial"/>
                <w:szCs w:val="24"/>
              </w:rPr>
              <w:t>embers to attend, but not so many that it might be difficult to achieve. The quorum shown is the minimum suitable under the Land Reform Act</w:t>
            </w:r>
            <w:r w:rsidR="00BE5CB8" w:rsidRPr="00114E4C">
              <w:rPr>
                <w:rFonts w:ascii="Arial" w:hAnsi="Arial" w:cs="Arial"/>
                <w:szCs w:val="24"/>
              </w:rPr>
              <w:t xml:space="preserve"> 2003</w:t>
            </w:r>
            <w:r w:rsidR="006805C9" w:rsidRPr="00114E4C">
              <w:rPr>
                <w:rFonts w:ascii="Arial" w:hAnsi="Arial" w:cs="Arial"/>
                <w:szCs w:val="24"/>
              </w:rPr>
              <w:t xml:space="preserve"> and the Land Reform Act 2016</w:t>
            </w:r>
            <w:r w:rsidRPr="00114E4C">
              <w:rPr>
                <w:rFonts w:ascii="Arial" w:hAnsi="Arial" w:cs="Arial"/>
                <w:szCs w:val="24"/>
              </w:rPr>
              <w:t xml:space="preserve">, if you opt to selected a minimum of 10 </w:t>
            </w:r>
            <w:r w:rsidR="00732960" w:rsidRPr="00114E4C">
              <w:rPr>
                <w:rFonts w:ascii="Arial" w:hAnsi="Arial" w:cs="Arial"/>
                <w:szCs w:val="24"/>
              </w:rPr>
              <w:t>M</w:t>
            </w:r>
            <w:r w:rsidRPr="00114E4C">
              <w:rPr>
                <w:rFonts w:ascii="Arial" w:hAnsi="Arial" w:cs="Arial"/>
                <w:szCs w:val="24"/>
              </w:rPr>
              <w:t>embers at Article 9.1.</w:t>
            </w:r>
          </w:p>
          <w:p w14:paraId="6AC4218F" w14:textId="77777777" w:rsidR="00E758D7" w:rsidRPr="00114E4C" w:rsidRDefault="00E758D7" w:rsidP="00B051E1">
            <w:pPr>
              <w:rPr>
                <w:rFonts w:ascii="Arial" w:hAnsi="Arial" w:cs="Arial"/>
                <w:szCs w:val="24"/>
              </w:rPr>
            </w:pPr>
          </w:p>
          <w:p w14:paraId="014863D0" w14:textId="77777777" w:rsidR="00F516B6" w:rsidRPr="00114E4C" w:rsidRDefault="00E758D7" w:rsidP="00B051E1">
            <w:pPr>
              <w:rPr>
                <w:rFonts w:ascii="Arial" w:hAnsi="Arial" w:cs="Arial"/>
                <w:szCs w:val="24"/>
              </w:rPr>
            </w:pPr>
            <w:r w:rsidRPr="00114E4C">
              <w:rPr>
                <w:rFonts w:ascii="Arial" w:hAnsi="Arial" w:cs="Arial"/>
                <w:szCs w:val="24"/>
              </w:rPr>
              <w:t>However</w:t>
            </w:r>
            <w:r w:rsidR="006805C9" w:rsidRPr="00114E4C">
              <w:rPr>
                <w:rFonts w:ascii="Arial" w:hAnsi="Arial" w:cs="Arial"/>
                <w:szCs w:val="24"/>
              </w:rPr>
              <w:t>, i</w:t>
            </w:r>
            <w:r w:rsidRPr="00114E4C">
              <w:rPr>
                <w:rFonts w:ascii="Arial" w:hAnsi="Arial" w:cs="Arial"/>
                <w:szCs w:val="24"/>
              </w:rPr>
              <w:t>f you are going to have</w:t>
            </w:r>
            <w:r w:rsidR="006805C9" w:rsidRPr="00114E4C">
              <w:rPr>
                <w:rFonts w:ascii="Arial" w:hAnsi="Arial" w:cs="Arial"/>
                <w:szCs w:val="24"/>
              </w:rPr>
              <w:t>,</w:t>
            </w:r>
            <w:r w:rsidRPr="00114E4C">
              <w:rPr>
                <w:rFonts w:ascii="Arial" w:hAnsi="Arial" w:cs="Arial"/>
                <w:szCs w:val="24"/>
              </w:rPr>
              <w:t xml:space="preserve"> for example</w:t>
            </w:r>
            <w:r w:rsidR="006805C9" w:rsidRPr="00114E4C">
              <w:rPr>
                <w:rFonts w:ascii="Arial" w:hAnsi="Arial" w:cs="Arial"/>
                <w:szCs w:val="24"/>
              </w:rPr>
              <w:t>,</w:t>
            </w:r>
            <w:r w:rsidRPr="00114E4C">
              <w:rPr>
                <w:rFonts w:ascii="Arial" w:hAnsi="Arial" w:cs="Arial"/>
                <w:szCs w:val="24"/>
              </w:rPr>
              <w:t xml:space="preserve"> a minimum of 20 </w:t>
            </w:r>
            <w:r w:rsidR="00732960" w:rsidRPr="00114E4C">
              <w:rPr>
                <w:rFonts w:ascii="Arial" w:hAnsi="Arial" w:cs="Arial"/>
                <w:szCs w:val="24"/>
              </w:rPr>
              <w:t>M</w:t>
            </w:r>
            <w:r w:rsidRPr="00114E4C">
              <w:rPr>
                <w:rFonts w:ascii="Arial" w:hAnsi="Arial" w:cs="Arial"/>
                <w:szCs w:val="24"/>
              </w:rPr>
              <w:t xml:space="preserve">embers at Article 9.1 then the quorum would need to read “(a) 10 </w:t>
            </w:r>
            <w:r w:rsidR="00732960" w:rsidRPr="00114E4C">
              <w:rPr>
                <w:rFonts w:ascii="Arial" w:hAnsi="Arial" w:cs="Arial"/>
                <w:szCs w:val="24"/>
              </w:rPr>
              <w:t>O</w:t>
            </w:r>
            <w:r w:rsidRPr="00114E4C">
              <w:rPr>
                <w:rFonts w:ascii="Arial" w:hAnsi="Arial" w:cs="Arial"/>
                <w:szCs w:val="24"/>
              </w:rPr>
              <w:t xml:space="preserve">rdinary </w:t>
            </w:r>
            <w:r w:rsidR="00732960" w:rsidRPr="00114E4C">
              <w:rPr>
                <w:rFonts w:ascii="Arial" w:hAnsi="Arial" w:cs="Arial"/>
                <w:szCs w:val="24"/>
              </w:rPr>
              <w:t>M</w:t>
            </w:r>
            <w:r w:rsidRPr="00114E4C">
              <w:rPr>
                <w:rFonts w:ascii="Arial" w:hAnsi="Arial" w:cs="Arial"/>
                <w:szCs w:val="24"/>
              </w:rPr>
              <w:t>embers or (b) 10% of the Ordinary Members”.</w:t>
            </w:r>
          </w:p>
        </w:tc>
      </w:tr>
      <w:tr w:rsidR="00247BC8" w:rsidRPr="00114E4C" w14:paraId="2F2A4FEC" w14:textId="77777777">
        <w:tc>
          <w:tcPr>
            <w:tcW w:w="1073" w:type="dxa"/>
            <w:tcBorders>
              <w:top w:val="single" w:sz="6" w:space="0" w:color="auto"/>
              <w:left w:val="single" w:sz="6" w:space="0" w:color="auto"/>
              <w:bottom w:val="single" w:sz="6" w:space="0" w:color="auto"/>
              <w:right w:val="single" w:sz="6" w:space="0" w:color="auto"/>
            </w:tcBorders>
          </w:tcPr>
          <w:p w14:paraId="4CF3D015" w14:textId="128CB219" w:rsidR="00247BC8" w:rsidRPr="00114E4C" w:rsidRDefault="001218F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22</w:t>
            </w:r>
          </w:p>
        </w:tc>
        <w:tc>
          <w:tcPr>
            <w:tcW w:w="6237" w:type="dxa"/>
            <w:tcBorders>
              <w:top w:val="single" w:sz="6" w:space="0" w:color="auto"/>
              <w:left w:val="single" w:sz="6" w:space="0" w:color="auto"/>
              <w:bottom w:val="single" w:sz="6" w:space="0" w:color="auto"/>
              <w:right w:val="single" w:sz="6" w:space="0" w:color="auto"/>
            </w:tcBorders>
          </w:tcPr>
          <w:p w14:paraId="40828CD9" w14:textId="77777777" w:rsidR="00247BC8" w:rsidRPr="00114E4C" w:rsidRDefault="00247BC8" w:rsidP="00B051E1">
            <w:pPr>
              <w:rPr>
                <w:rFonts w:ascii="Arial" w:hAnsi="Arial" w:cs="Arial"/>
                <w:szCs w:val="24"/>
              </w:rPr>
            </w:pPr>
            <w:r w:rsidRPr="00114E4C">
              <w:rPr>
                <w:rFonts w:ascii="Arial" w:hAnsi="Arial" w:cs="Arial"/>
                <w:szCs w:val="24"/>
              </w:rPr>
              <w:t xml:space="preserve">If a quorum is not present within 15 minutes after the time at which the </w:t>
            </w:r>
            <w:r w:rsidR="00C06FB4" w:rsidRPr="00114E4C">
              <w:rPr>
                <w:rFonts w:ascii="Arial" w:hAnsi="Arial" w:cs="Arial"/>
                <w:szCs w:val="24"/>
              </w:rPr>
              <w:t>AGM</w:t>
            </w:r>
            <w:r w:rsidR="00A70790" w:rsidRPr="00114E4C">
              <w:rPr>
                <w:rFonts w:ascii="Arial" w:hAnsi="Arial" w:cs="Arial"/>
                <w:szCs w:val="24"/>
              </w:rPr>
              <w:t xml:space="preserve"> </w:t>
            </w:r>
            <w:r w:rsidR="00C06FB4" w:rsidRPr="00114E4C">
              <w:rPr>
                <w:rFonts w:ascii="Arial" w:hAnsi="Arial" w:cs="Arial"/>
                <w:szCs w:val="24"/>
              </w:rPr>
              <w:t>or</w:t>
            </w:r>
            <w:r w:rsidR="00E32A09" w:rsidRPr="00114E4C">
              <w:rPr>
                <w:rFonts w:ascii="Arial" w:hAnsi="Arial" w:cs="Arial"/>
                <w:szCs w:val="24"/>
              </w:rPr>
              <w:t xml:space="preserve"> </w:t>
            </w:r>
            <w:r w:rsidR="006805C9" w:rsidRPr="00114E4C">
              <w:rPr>
                <w:rFonts w:ascii="Arial" w:hAnsi="Arial" w:cs="Arial"/>
                <w:szCs w:val="24"/>
              </w:rPr>
              <w:t>GM</w:t>
            </w:r>
            <w:r w:rsidRPr="00114E4C">
              <w:rPr>
                <w:rFonts w:ascii="Arial" w:hAnsi="Arial" w:cs="Arial"/>
                <w:szCs w:val="24"/>
              </w:rPr>
              <w:t xml:space="preserve"> was due to commence or if, during a</w:t>
            </w:r>
            <w:r w:rsidR="00A70790" w:rsidRPr="00114E4C">
              <w:rPr>
                <w:rFonts w:ascii="Arial" w:hAnsi="Arial" w:cs="Arial"/>
                <w:szCs w:val="24"/>
              </w:rPr>
              <w:t>n</w:t>
            </w:r>
            <w:r w:rsidRPr="00114E4C">
              <w:rPr>
                <w:rFonts w:ascii="Arial" w:hAnsi="Arial" w:cs="Arial"/>
                <w:szCs w:val="24"/>
              </w:rPr>
              <w:t xml:space="preserve"> </w:t>
            </w:r>
            <w:r w:rsidR="00A70790" w:rsidRPr="00114E4C">
              <w:rPr>
                <w:rFonts w:ascii="Arial" w:hAnsi="Arial" w:cs="Arial"/>
                <w:szCs w:val="24"/>
              </w:rPr>
              <w:t xml:space="preserve">AGM or </w:t>
            </w:r>
            <w:r w:rsidR="006805C9" w:rsidRPr="00114E4C">
              <w:rPr>
                <w:rFonts w:ascii="Arial" w:hAnsi="Arial" w:cs="Arial"/>
                <w:szCs w:val="24"/>
              </w:rPr>
              <w:t>GM</w:t>
            </w:r>
            <w:r w:rsidRPr="00114E4C">
              <w:rPr>
                <w:rFonts w:ascii="Arial" w:hAnsi="Arial" w:cs="Arial"/>
                <w:szCs w:val="24"/>
              </w:rPr>
              <w:t>, a quorum ceases to be present</w:t>
            </w:r>
            <w:r w:rsidR="006805C9" w:rsidRPr="00114E4C">
              <w:rPr>
                <w:rFonts w:ascii="Arial" w:hAnsi="Arial" w:cs="Arial"/>
                <w:szCs w:val="24"/>
              </w:rPr>
              <w:t>,</w:t>
            </w:r>
            <w:r w:rsidRPr="00114E4C">
              <w:rPr>
                <w:rFonts w:ascii="Arial" w:hAnsi="Arial" w:cs="Arial"/>
                <w:szCs w:val="24"/>
              </w:rPr>
              <w:t xml:space="preserve"> the </w:t>
            </w:r>
            <w:r w:rsidR="00F13B6A" w:rsidRPr="00114E4C">
              <w:rPr>
                <w:rFonts w:ascii="Arial" w:hAnsi="Arial" w:cs="Arial"/>
                <w:szCs w:val="24"/>
              </w:rPr>
              <w:t xml:space="preserve">AGM or </w:t>
            </w:r>
            <w:r w:rsidR="006805C9" w:rsidRPr="00114E4C">
              <w:rPr>
                <w:rFonts w:ascii="Arial" w:hAnsi="Arial" w:cs="Arial"/>
                <w:szCs w:val="24"/>
              </w:rPr>
              <w:t>GM</w:t>
            </w:r>
            <w:r w:rsidRPr="00114E4C">
              <w:rPr>
                <w:rFonts w:ascii="Arial" w:hAnsi="Arial" w:cs="Arial"/>
                <w:szCs w:val="24"/>
              </w:rPr>
              <w:t xml:space="preserve"> shall stand adjourned to such time, date and place as may be fixed by the </w:t>
            </w:r>
            <w:r w:rsidR="002E7EA0" w:rsidRPr="00114E4C">
              <w:rPr>
                <w:rFonts w:ascii="Arial" w:hAnsi="Arial" w:cs="Arial"/>
                <w:szCs w:val="24"/>
              </w:rPr>
              <w:t>C</w:t>
            </w:r>
            <w:r w:rsidRPr="00114E4C">
              <w:rPr>
                <w:rFonts w:ascii="Arial" w:hAnsi="Arial" w:cs="Arial"/>
                <w:szCs w:val="24"/>
              </w:rPr>
              <w:t>hairman of the meeting.</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B6224CA" w14:textId="77777777" w:rsidR="00247BC8" w:rsidRPr="00114E4C" w:rsidRDefault="00247BC8" w:rsidP="00B051E1">
            <w:pPr>
              <w:rPr>
                <w:rFonts w:ascii="Arial" w:hAnsi="Arial" w:cs="Arial"/>
                <w:szCs w:val="24"/>
              </w:rPr>
            </w:pPr>
          </w:p>
        </w:tc>
      </w:tr>
      <w:tr w:rsidR="00247BC8" w:rsidRPr="00114E4C" w14:paraId="693EE5F6" w14:textId="77777777">
        <w:tc>
          <w:tcPr>
            <w:tcW w:w="1073" w:type="dxa"/>
            <w:tcBorders>
              <w:top w:val="single" w:sz="6" w:space="0" w:color="auto"/>
              <w:left w:val="single" w:sz="6" w:space="0" w:color="auto"/>
              <w:bottom w:val="single" w:sz="6" w:space="0" w:color="auto"/>
              <w:right w:val="single" w:sz="6" w:space="0" w:color="auto"/>
            </w:tcBorders>
          </w:tcPr>
          <w:p w14:paraId="0548D200" w14:textId="3A991FC8" w:rsidR="00247BC8" w:rsidRPr="00114E4C" w:rsidRDefault="001218FB" w:rsidP="00B051E1">
            <w:pPr>
              <w:rPr>
                <w:rFonts w:ascii="Arial" w:hAnsi="Arial" w:cs="Arial"/>
                <w:szCs w:val="24"/>
              </w:rPr>
            </w:pPr>
            <w:r>
              <w:rPr>
                <w:rFonts w:ascii="Arial" w:hAnsi="Arial" w:cs="Arial"/>
                <w:szCs w:val="24"/>
              </w:rPr>
              <w:t xml:space="preserve">Article </w:t>
            </w:r>
            <w:r w:rsidR="00CF4AF0" w:rsidRPr="00114E4C">
              <w:rPr>
                <w:rFonts w:ascii="Arial" w:hAnsi="Arial" w:cs="Arial"/>
                <w:szCs w:val="24"/>
              </w:rPr>
              <w:t>2</w:t>
            </w:r>
            <w:r w:rsidR="00D82D8E"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55AD057E" w14:textId="77777777" w:rsidR="00247BC8" w:rsidRPr="00114E4C" w:rsidRDefault="00CF4AF0" w:rsidP="00B051E1">
            <w:pPr>
              <w:rPr>
                <w:rFonts w:ascii="Arial" w:hAnsi="Arial" w:cs="Arial"/>
                <w:szCs w:val="24"/>
              </w:rPr>
            </w:pPr>
            <w:r w:rsidRPr="00114E4C">
              <w:rPr>
                <w:rFonts w:ascii="Arial" w:hAnsi="Arial" w:cs="Arial"/>
                <w:szCs w:val="24"/>
              </w:rPr>
              <w:t xml:space="preserve">The </w:t>
            </w:r>
            <w:r w:rsidR="0083048F" w:rsidRPr="00114E4C">
              <w:rPr>
                <w:rFonts w:ascii="Arial" w:hAnsi="Arial" w:cs="Arial"/>
                <w:szCs w:val="24"/>
              </w:rPr>
              <w:t>B</w:t>
            </w:r>
            <w:r w:rsidRPr="00114E4C">
              <w:rPr>
                <w:rFonts w:ascii="Arial" w:hAnsi="Arial" w:cs="Arial"/>
                <w:szCs w:val="24"/>
              </w:rPr>
              <w:t xml:space="preserve">oard may make any arrangements in advance of any </w:t>
            </w:r>
            <w:r w:rsidR="00C06FB4" w:rsidRPr="00114E4C">
              <w:rPr>
                <w:rFonts w:ascii="Arial" w:hAnsi="Arial" w:cs="Arial"/>
                <w:szCs w:val="24"/>
              </w:rPr>
              <w:t xml:space="preserve"> AGM or </w:t>
            </w:r>
            <w:r w:rsidR="006805C9" w:rsidRPr="00114E4C">
              <w:rPr>
                <w:rFonts w:ascii="Arial" w:hAnsi="Arial" w:cs="Arial"/>
                <w:szCs w:val="24"/>
              </w:rPr>
              <w:t>GM</w:t>
            </w:r>
            <w:r w:rsidRPr="00114E4C">
              <w:rPr>
                <w:rFonts w:ascii="Arial" w:hAnsi="Arial" w:cs="Arial"/>
                <w:szCs w:val="24"/>
              </w:rPr>
              <w:t xml:space="preserve"> to allow </w:t>
            </w:r>
            <w:r w:rsidR="00732960" w:rsidRPr="00114E4C">
              <w:rPr>
                <w:rFonts w:ascii="Arial" w:hAnsi="Arial" w:cs="Arial"/>
                <w:szCs w:val="24"/>
              </w:rPr>
              <w:t>M</w:t>
            </w:r>
            <w:r w:rsidRPr="00114E4C">
              <w:rPr>
                <w:rFonts w:ascii="Arial" w:hAnsi="Arial" w:cs="Arial"/>
                <w:szCs w:val="24"/>
              </w:rPr>
              <w:t xml:space="preserve">embers to fully participate in such </w:t>
            </w:r>
            <w:r w:rsidR="00F13B6A" w:rsidRPr="00114E4C">
              <w:rPr>
                <w:rFonts w:ascii="Arial" w:hAnsi="Arial" w:cs="Arial"/>
                <w:szCs w:val="24"/>
              </w:rPr>
              <w:t xml:space="preserve">AGM or </w:t>
            </w:r>
            <w:r w:rsidR="006805C9" w:rsidRPr="00114E4C">
              <w:rPr>
                <w:rFonts w:ascii="Arial" w:hAnsi="Arial" w:cs="Arial"/>
                <w:szCs w:val="24"/>
              </w:rPr>
              <w:t>GM</w:t>
            </w:r>
            <w:r w:rsidRPr="00114E4C">
              <w:rPr>
                <w:rFonts w:ascii="Arial" w:hAnsi="Arial" w:cs="Arial"/>
                <w:szCs w:val="24"/>
              </w:rPr>
              <w:t xml:space="preserve"> so long as all those participating in the meeting can clearly comprehend each other; a </w:t>
            </w:r>
            <w:r w:rsidR="00732960" w:rsidRPr="00114E4C">
              <w:rPr>
                <w:rFonts w:ascii="Arial" w:hAnsi="Arial" w:cs="Arial"/>
                <w:szCs w:val="24"/>
              </w:rPr>
              <w:t>M</w:t>
            </w:r>
            <w:r w:rsidRPr="00114E4C">
              <w:rPr>
                <w:rFonts w:ascii="Arial" w:hAnsi="Arial" w:cs="Arial"/>
                <w:szCs w:val="24"/>
              </w:rPr>
              <w:t xml:space="preserve">ember participating </w:t>
            </w:r>
            <w:r w:rsidR="00F7554C" w:rsidRPr="00114E4C">
              <w:rPr>
                <w:rFonts w:ascii="Arial" w:hAnsi="Arial" w:cs="Arial"/>
                <w:szCs w:val="24"/>
              </w:rPr>
              <w:t>by</w:t>
            </w:r>
            <w:r w:rsidRPr="00114E4C">
              <w:rPr>
                <w:rFonts w:ascii="Arial" w:hAnsi="Arial" w:cs="Arial"/>
                <w:szCs w:val="24"/>
              </w:rPr>
              <w:t xml:space="preserve"> any such means other than in person shall be deemed to be present in person at the </w:t>
            </w:r>
            <w:r w:rsidR="00C06FB4" w:rsidRPr="00114E4C">
              <w:rPr>
                <w:rFonts w:ascii="Arial" w:hAnsi="Arial" w:cs="Arial"/>
                <w:szCs w:val="24"/>
              </w:rPr>
              <w:t xml:space="preserve"> AGM or </w:t>
            </w:r>
            <w:r w:rsidR="006805C9" w:rsidRPr="00114E4C">
              <w:rPr>
                <w:rFonts w:ascii="Arial" w:hAnsi="Arial" w:cs="Arial"/>
                <w:szCs w:val="24"/>
              </w:rPr>
              <w:t>GM</w:t>
            </w:r>
            <w:r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9B89527" w14:textId="77777777" w:rsidR="00247BC8" w:rsidRPr="00114E4C" w:rsidRDefault="00247BC8" w:rsidP="00B051E1">
            <w:pPr>
              <w:rPr>
                <w:rFonts w:ascii="Arial" w:hAnsi="Arial" w:cs="Arial"/>
                <w:szCs w:val="24"/>
              </w:rPr>
            </w:pPr>
          </w:p>
        </w:tc>
      </w:tr>
      <w:tr w:rsidR="00247BC8" w:rsidRPr="00114E4C" w14:paraId="3C5EAD6D" w14:textId="77777777">
        <w:trPr>
          <w:trHeight w:val="85"/>
        </w:trPr>
        <w:tc>
          <w:tcPr>
            <w:tcW w:w="1073" w:type="dxa"/>
            <w:tcBorders>
              <w:top w:val="single" w:sz="6" w:space="0" w:color="auto"/>
              <w:left w:val="single" w:sz="6" w:space="0" w:color="auto"/>
              <w:bottom w:val="single" w:sz="6" w:space="0" w:color="auto"/>
              <w:right w:val="single" w:sz="6" w:space="0" w:color="auto"/>
            </w:tcBorders>
          </w:tcPr>
          <w:p w14:paraId="69E6E52F"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59F32A98" w14:textId="5545FF43" w:rsidR="00247BC8" w:rsidRPr="0053679E" w:rsidRDefault="00305012" w:rsidP="0053679E">
            <w:pPr>
              <w:jc w:val="center"/>
              <w:rPr>
                <w:rFonts w:ascii="Arial" w:hAnsi="Arial" w:cs="Arial"/>
                <w:b/>
                <w:bCs/>
              </w:rPr>
            </w:pPr>
            <w:r w:rsidRPr="0053679E">
              <w:rPr>
                <w:rFonts w:ascii="Arial" w:hAnsi="Arial" w:cs="Arial"/>
                <w:b/>
                <w:bCs/>
              </w:rPr>
              <w:t>Voting at Meetings (AGM and GM)</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0B5DFFC" w14:textId="77777777" w:rsidR="00247BC8" w:rsidRPr="00114E4C" w:rsidRDefault="00247BC8" w:rsidP="00B051E1">
            <w:pPr>
              <w:rPr>
                <w:rFonts w:ascii="Arial" w:hAnsi="Arial" w:cs="Arial"/>
                <w:szCs w:val="24"/>
              </w:rPr>
            </w:pPr>
          </w:p>
        </w:tc>
      </w:tr>
      <w:tr w:rsidR="00247BC8" w:rsidRPr="00114E4C" w14:paraId="034F76BB" w14:textId="77777777">
        <w:tc>
          <w:tcPr>
            <w:tcW w:w="1073" w:type="dxa"/>
            <w:tcBorders>
              <w:top w:val="single" w:sz="6" w:space="0" w:color="auto"/>
              <w:left w:val="single" w:sz="6" w:space="0" w:color="auto"/>
              <w:bottom w:val="single" w:sz="6" w:space="0" w:color="auto"/>
              <w:right w:val="single" w:sz="6" w:space="0" w:color="auto"/>
            </w:tcBorders>
          </w:tcPr>
          <w:p w14:paraId="172FF123" w14:textId="1F650610"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25428A95" w14:textId="77777777" w:rsidR="00247BC8" w:rsidRPr="00114E4C" w:rsidRDefault="00247BC8" w:rsidP="00B051E1">
            <w:pPr>
              <w:rPr>
                <w:rFonts w:ascii="Arial" w:hAnsi="Arial" w:cs="Arial"/>
                <w:szCs w:val="24"/>
              </w:rPr>
            </w:pPr>
            <w:r w:rsidRPr="00114E4C">
              <w:rPr>
                <w:rFonts w:ascii="Arial" w:hAnsi="Arial" w:cs="Arial"/>
                <w:szCs w:val="24"/>
              </w:rPr>
              <w:t xml:space="preserve">The </w:t>
            </w:r>
            <w:r w:rsidR="002E7EA0" w:rsidRPr="00114E4C">
              <w:rPr>
                <w:rFonts w:ascii="Arial" w:hAnsi="Arial" w:cs="Arial"/>
                <w:szCs w:val="24"/>
              </w:rPr>
              <w:t>C</w:t>
            </w:r>
            <w:r w:rsidRPr="00114E4C">
              <w:rPr>
                <w:rFonts w:ascii="Arial" w:hAnsi="Arial" w:cs="Arial"/>
                <w:szCs w:val="24"/>
              </w:rPr>
              <w:t>hairman of the meeting shall endeavour to achieve consensus wherever possible but, if necessary, questions arising shall be decided by being put to the vote.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4CB38D2" w14:textId="77777777" w:rsidR="00247BC8" w:rsidRPr="00114E4C" w:rsidRDefault="00247BC8" w:rsidP="00B051E1">
            <w:pPr>
              <w:rPr>
                <w:rFonts w:ascii="Arial" w:hAnsi="Arial" w:cs="Arial"/>
                <w:szCs w:val="24"/>
              </w:rPr>
            </w:pPr>
          </w:p>
        </w:tc>
      </w:tr>
      <w:tr w:rsidR="00247BC8" w:rsidRPr="00114E4C" w14:paraId="0EE2D3CF" w14:textId="77777777">
        <w:tc>
          <w:tcPr>
            <w:tcW w:w="1073" w:type="dxa"/>
            <w:tcBorders>
              <w:top w:val="single" w:sz="6" w:space="0" w:color="auto"/>
              <w:left w:val="single" w:sz="6" w:space="0" w:color="auto"/>
              <w:bottom w:val="single" w:sz="6" w:space="0" w:color="auto"/>
              <w:right w:val="single" w:sz="6" w:space="0" w:color="auto"/>
            </w:tcBorders>
          </w:tcPr>
          <w:p w14:paraId="1A8A9E61" w14:textId="01A65574" w:rsidR="00247BC8" w:rsidRPr="00114E4C" w:rsidRDefault="001218FB" w:rsidP="00B051E1">
            <w:pPr>
              <w:rPr>
                <w:rFonts w:ascii="Arial" w:hAnsi="Arial" w:cs="Arial"/>
                <w:szCs w:val="24"/>
              </w:rPr>
            </w:pPr>
            <w:r>
              <w:rPr>
                <w:rFonts w:ascii="Arial" w:hAnsi="Arial" w:cs="Arial"/>
                <w:szCs w:val="24"/>
              </w:rPr>
              <w:t xml:space="preserve">Article </w:t>
            </w:r>
            <w:r w:rsidR="00BA565B" w:rsidRPr="00114E4C">
              <w:rPr>
                <w:rFonts w:ascii="Arial" w:hAnsi="Arial" w:cs="Arial"/>
                <w:szCs w:val="24"/>
              </w:rPr>
              <w:t>25</w:t>
            </w:r>
          </w:p>
        </w:tc>
        <w:tc>
          <w:tcPr>
            <w:tcW w:w="6237" w:type="dxa"/>
            <w:tcBorders>
              <w:top w:val="single" w:sz="6" w:space="0" w:color="auto"/>
              <w:left w:val="single" w:sz="6" w:space="0" w:color="auto"/>
              <w:bottom w:val="single" w:sz="6" w:space="0" w:color="auto"/>
              <w:right w:val="single" w:sz="6" w:space="0" w:color="auto"/>
            </w:tcBorders>
          </w:tcPr>
          <w:p w14:paraId="52EABCCA" w14:textId="77777777" w:rsidR="00247BC8" w:rsidRPr="00114E4C" w:rsidRDefault="00247BC8" w:rsidP="00B051E1">
            <w:pPr>
              <w:rPr>
                <w:rFonts w:ascii="Arial" w:hAnsi="Arial" w:cs="Arial"/>
                <w:szCs w:val="24"/>
              </w:rPr>
            </w:pPr>
            <w:r w:rsidRPr="00114E4C">
              <w:rPr>
                <w:rFonts w:ascii="Arial" w:hAnsi="Arial" w:cs="Arial"/>
                <w:szCs w:val="24"/>
              </w:rPr>
              <w:t>The provisions regarding voting are as follows: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2598227" w14:textId="77777777" w:rsidR="00247BC8" w:rsidRPr="00114E4C" w:rsidRDefault="00247BC8" w:rsidP="00B051E1">
            <w:pPr>
              <w:rPr>
                <w:rFonts w:ascii="Arial" w:hAnsi="Arial" w:cs="Arial"/>
                <w:szCs w:val="24"/>
              </w:rPr>
            </w:pPr>
          </w:p>
        </w:tc>
      </w:tr>
      <w:tr w:rsidR="00247BC8" w:rsidRPr="00114E4C" w14:paraId="4F5EF0FC" w14:textId="77777777">
        <w:tc>
          <w:tcPr>
            <w:tcW w:w="1073" w:type="dxa"/>
            <w:tcBorders>
              <w:top w:val="single" w:sz="6" w:space="0" w:color="auto"/>
              <w:left w:val="single" w:sz="6" w:space="0" w:color="auto"/>
              <w:bottom w:val="single" w:sz="6" w:space="0" w:color="auto"/>
              <w:right w:val="single" w:sz="6" w:space="0" w:color="auto"/>
            </w:tcBorders>
          </w:tcPr>
          <w:p w14:paraId="2EE4642C" w14:textId="6528FB1C" w:rsidR="00247BC8" w:rsidRPr="00114E4C" w:rsidRDefault="001218F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0AE3B9C3" w14:textId="77777777" w:rsidR="00DD01CD" w:rsidRPr="00114E4C" w:rsidRDefault="00247BC8" w:rsidP="00B051E1">
            <w:pPr>
              <w:numPr>
                <w:ilvl w:val="0"/>
                <w:numId w:val="12"/>
              </w:numPr>
              <w:ind w:left="670" w:hanging="567"/>
              <w:rPr>
                <w:rFonts w:ascii="Arial" w:hAnsi="Arial" w:cs="Arial"/>
                <w:szCs w:val="24"/>
              </w:rPr>
            </w:pPr>
            <w:r w:rsidRPr="00114E4C">
              <w:rPr>
                <w:rFonts w:ascii="Arial" w:hAnsi="Arial" w:cs="Arial"/>
                <w:szCs w:val="24"/>
              </w:rPr>
              <w:t>each Ordinary Member shall have one vote, to be exercised in person or by proxy, by a show of hands</w:t>
            </w:r>
            <w:r w:rsidR="006805C9" w:rsidRPr="00114E4C">
              <w:rPr>
                <w:rFonts w:ascii="Arial" w:hAnsi="Arial" w:cs="Arial"/>
                <w:szCs w:val="24"/>
              </w:rPr>
              <w:t>;</w:t>
            </w:r>
          </w:p>
          <w:p w14:paraId="5D5A3625" w14:textId="77777777" w:rsidR="00DD01CD" w:rsidRPr="00114E4C" w:rsidRDefault="006805C9" w:rsidP="00B051E1">
            <w:pPr>
              <w:numPr>
                <w:ilvl w:val="0"/>
                <w:numId w:val="12"/>
              </w:numPr>
              <w:ind w:left="670" w:hanging="567"/>
              <w:rPr>
                <w:rFonts w:ascii="Arial" w:hAnsi="Arial" w:cs="Arial"/>
                <w:szCs w:val="24"/>
              </w:rPr>
            </w:pPr>
            <w:r w:rsidRPr="00114E4C">
              <w:rPr>
                <w:rFonts w:ascii="Arial" w:hAnsi="Arial" w:cs="Arial"/>
                <w:szCs w:val="24"/>
              </w:rPr>
              <w:t>u</w:t>
            </w:r>
            <w:r w:rsidR="00247BC8" w:rsidRPr="00114E4C">
              <w:rPr>
                <w:rFonts w:ascii="Arial" w:hAnsi="Arial" w:cs="Arial"/>
                <w:szCs w:val="24"/>
              </w:rPr>
              <w:t xml:space="preserve">nless a secret ballot is demanded by the </w:t>
            </w:r>
            <w:r w:rsidR="002E7EA0" w:rsidRPr="00114E4C">
              <w:rPr>
                <w:rFonts w:ascii="Arial" w:hAnsi="Arial" w:cs="Arial"/>
                <w:szCs w:val="24"/>
              </w:rPr>
              <w:t>C</w:t>
            </w:r>
            <w:r w:rsidR="00247BC8" w:rsidRPr="00114E4C">
              <w:rPr>
                <w:rFonts w:ascii="Arial" w:hAnsi="Arial" w:cs="Arial"/>
                <w:szCs w:val="24"/>
              </w:rPr>
              <w:t xml:space="preserve">hairman of the meeting, or by at least two Ordinary Members present </w:t>
            </w:r>
            <w:r w:rsidR="00A949D9" w:rsidRPr="00114E4C">
              <w:rPr>
                <w:rFonts w:ascii="Arial" w:hAnsi="Arial" w:cs="Arial"/>
                <w:szCs w:val="24"/>
              </w:rPr>
              <w:t xml:space="preserve">or </w:t>
            </w:r>
            <w:r w:rsidR="00F13B6A" w:rsidRPr="00114E4C">
              <w:rPr>
                <w:rFonts w:ascii="Arial" w:hAnsi="Arial" w:cs="Arial"/>
                <w:szCs w:val="24"/>
              </w:rPr>
              <w:t>represented</w:t>
            </w:r>
            <w:r w:rsidR="00A949D9" w:rsidRPr="00114E4C">
              <w:rPr>
                <w:rFonts w:ascii="Arial" w:hAnsi="Arial" w:cs="Arial"/>
                <w:szCs w:val="24"/>
              </w:rPr>
              <w:t xml:space="preserve"> by proxy </w:t>
            </w:r>
            <w:r w:rsidR="00DD01CD" w:rsidRPr="00114E4C">
              <w:rPr>
                <w:rFonts w:ascii="Arial" w:hAnsi="Arial" w:cs="Arial"/>
                <w:szCs w:val="24"/>
              </w:rPr>
              <w:t xml:space="preserve">and entitled to vote, </w:t>
            </w:r>
            <w:r w:rsidR="007871A8" w:rsidRPr="00114E4C">
              <w:rPr>
                <w:rFonts w:ascii="Arial" w:hAnsi="Arial" w:cs="Arial"/>
                <w:szCs w:val="24"/>
              </w:rPr>
              <w:t xml:space="preserve">in which case a secret ballot must be </w:t>
            </w:r>
            <w:r w:rsidR="00247BC8" w:rsidRPr="00114E4C">
              <w:rPr>
                <w:rFonts w:ascii="Arial" w:hAnsi="Arial" w:cs="Arial"/>
                <w:szCs w:val="24"/>
              </w:rPr>
              <w:t xml:space="preserve"> demanded only before any show of hands takes place and shall be taken </w:t>
            </w:r>
            <w:r w:rsidR="00DD01CD" w:rsidRPr="00114E4C">
              <w:rPr>
                <w:rFonts w:ascii="Arial" w:hAnsi="Arial" w:cs="Arial"/>
                <w:szCs w:val="24"/>
              </w:rPr>
              <w:t>immediately at the same meeting</w:t>
            </w:r>
            <w:r w:rsidRPr="00114E4C">
              <w:rPr>
                <w:rFonts w:ascii="Arial" w:hAnsi="Arial" w:cs="Arial"/>
                <w:szCs w:val="24"/>
              </w:rPr>
              <w:t>;</w:t>
            </w:r>
            <w:r w:rsidR="00247BC8" w:rsidRPr="00114E4C">
              <w:rPr>
                <w:rFonts w:ascii="Arial" w:hAnsi="Arial" w:cs="Arial"/>
                <w:szCs w:val="24"/>
              </w:rPr>
              <w:t xml:space="preserve"> </w:t>
            </w:r>
          </w:p>
          <w:p w14:paraId="68DC0E25" w14:textId="77777777" w:rsidR="00DD01CD" w:rsidRPr="00114E4C" w:rsidRDefault="006805C9" w:rsidP="00B051E1">
            <w:pPr>
              <w:numPr>
                <w:ilvl w:val="0"/>
                <w:numId w:val="12"/>
              </w:numPr>
              <w:ind w:left="670" w:hanging="567"/>
              <w:rPr>
                <w:rFonts w:ascii="Arial" w:hAnsi="Arial" w:cs="Arial"/>
                <w:szCs w:val="24"/>
              </w:rPr>
            </w:pPr>
            <w:r w:rsidRPr="00114E4C">
              <w:rPr>
                <w:rFonts w:ascii="Arial" w:hAnsi="Arial" w:cs="Arial"/>
                <w:szCs w:val="24"/>
              </w:rPr>
              <w:t>t</w:t>
            </w:r>
            <w:r w:rsidR="00DD01CD" w:rsidRPr="00114E4C">
              <w:rPr>
                <w:rFonts w:ascii="Arial" w:hAnsi="Arial" w:cs="Arial"/>
                <w:szCs w:val="24"/>
              </w:rPr>
              <w:t xml:space="preserve">his </w:t>
            </w:r>
            <w:r w:rsidR="00A70790" w:rsidRPr="00114E4C">
              <w:rPr>
                <w:rFonts w:ascii="Arial" w:hAnsi="Arial" w:cs="Arial"/>
                <w:szCs w:val="24"/>
              </w:rPr>
              <w:t xml:space="preserve">secret ballot </w:t>
            </w:r>
            <w:r w:rsidR="00247BC8" w:rsidRPr="00114E4C">
              <w:rPr>
                <w:rFonts w:ascii="Arial" w:hAnsi="Arial" w:cs="Arial"/>
                <w:szCs w:val="24"/>
              </w:rPr>
              <w:t xml:space="preserve">shall be conducted in such a manner as the </w:t>
            </w:r>
            <w:r w:rsidR="00EE6B80" w:rsidRPr="00114E4C">
              <w:rPr>
                <w:rFonts w:ascii="Arial" w:hAnsi="Arial" w:cs="Arial"/>
                <w:szCs w:val="24"/>
              </w:rPr>
              <w:t>C</w:t>
            </w:r>
            <w:r w:rsidR="00247BC8" w:rsidRPr="00114E4C">
              <w:rPr>
                <w:rFonts w:ascii="Arial" w:hAnsi="Arial" w:cs="Arial"/>
                <w:szCs w:val="24"/>
              </w:rPr>
              <w:t>hairman of the meeting may direct and the result of which shall be declared at the same meeting at which the ballot was demanded</w:t>
            </w:r>
            <w:r w:rsidRPr="00114E4C">
              <w:rPr>
                <w:rFonts w:ascii="Arial" w:hAnsi="Arial" w:cs="Arial"/>
                <w:szCs w:val="24"/>
              </w:rPr>
              <w:t>;</w:t>
            </w:r>
            <w:r w:rsidR="00DD01CD" w:rsidRPr="00114E4C">
              <w:rPr>
                <w:rFonts w:ascii="Arial" w:hAnsi="Arial" w:cs="Arial"/>
                <w:szCs w:val="24"/>
              </w:rPr>
              <w:t xml:space="preserve"> </w:t>
            </w:r>
          </w:p>
          <w:p w14:paraId="5D178013" w14:textId="77777777" w:rsidR="00247BC8" w:rsidRPr="00114E4C" w:rsidRDefault="006805C9" w:rsidP="00B051E1">
            <w:pPr>
              <w:numPr>
                <w:ilvl w:val="0"/>
                <w:numId w:val="12"/>
              </w:numPr>
              <w:ind w:left="670" w:hanging="567"/>
              <w:rPr>
                <w:rFonts w:ascii="Arial" w:hAnsi="Arial" w:cs="Arial"/>
                <w:szCs w:val="24"/>
              </w:rPr>
            </w:pPr>
            <w:r w:rsidRPr="00114E4C">
              <w:rPr>
                <w:rFonts w:ascii="Arial" w:hAnsi="Arial" w:cs="Arial"/>
                <w:szCs w:val="24"/>
              </w:rPr>
              <w:t>i</w:t>
            </w:r>
            <w:r w:rsidR="00247BC8" w:rsidRPr="00114E4C">
              <w:rPr>
                <w:rFonts w:ascii="Arial" w:hAnsi="Arial" w:cs="Arial"/>
                <w:szCs w:val="24"/>
              </w:rPr>
              <w:t xml:space="preserve">n that event, the </w:t>
            </w:r>
            <w:r w:rsidR="00EE6B80" w:rsidRPr="00114E4C">
              <w:rPr>
                <w:rFonts w:ascii="Arial" w:hAnsi="Arial" w:cs="Arial"/>
                <w:szCs w:val="24"/>
              </w:rPr>
              <w:t>C</w:t>
            </w:r>
            <w:r w:rsidR="00247BC8" w:rsidRPr="00114E4C">
              <w:rPr>
                <w:rFonts w:ascii="Arial" w:hAnsi="Arial" w:cs="Arial"/>
                <w:szCs w:val="24"/>
              </w:rPr>
              <w:t>hairman of the meeting shall appoint and instruct tellers, who may cast their own personal votes if Ordinary Members</w:t>
            </w:r>
            <w:r w:rsidR="00F7554C"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999428D" w14:textId="03F22966" w:rsidR="00E758D7" w:rsidRPr="00FD39ED" w:rsidRDefault="006805C9" w:rsidP="00B051E1">
            <w:pPr>
              <w:rPr>
                <w:rFonts w:ascii="Arial" w:hAnsi="Arial" w:cs="Arial"/>
                <w:bCs/>
                <w:szCs w:val="24"/>
              </w:rPr>
            </w:pPr>
            <w:r w:rsidRPr="00FD39ED">
              <w:rPr>
                <w:rFonts w:ascii="Arial" w:hAnsi="Arial" w:cs="Arial"/>
                <w:bCs/>
                <w:szCs w:val="24"/>
              </w:rPr>
              <w:t>Sections 34(1)(e) and 97D(2)(e) t</w:t>
            </w:r>
            <w:r w:rsidR="00E758D7" w:rsidRPr="00FD39ED">
              <w:rPr>
                <w:rFonts w:ascii="Arial" w:hAnsi="Arial" w:cs="Arial"/>
                <w:bCs/>
                <w:szCs w:val="24"/>
              </w:rPr>
              <w:t>he Land Reform Act</w:t>
            </w:r>
            <w:r w:rsidR="00BE5CB8" w:rsidRPr="00FD39ED">
              <w:rPr>
                <w:rFonts w:ascii="Arial" w:hAnsi="Arial" w:cs="Arial"/>
                <w:bCs/>
                <w:szCs w:val="24"/>
              </w:rPr>
              <w:t xml:space="preserve"> 2003</w:t>
            </w:r>
            <w:r w:rsidR="00E758D7" w:rsidRPr="00FD39ED">
              <w:rPr>
                <w:rFonts w:ascii="Arial" w:hAnsi="Arial" w:cs="Arial"/>
                <w:bCs/>
                <w:szCs w:val="24"/>
              </w:rPr>
              <w:t xml:space="preserve"> </w:t>
            </w:r>
            <w:r w:rsidR="00922F8B" w:rsidRPr="00FD39ED">
              <w:rPr>
                <w:rFonts w:ascii="Arial" w:hAnsi="Arial" w:cs="Arial"/>
                <w:bCs/>
                <w:szCs w:val="24"/>
              </w:rPr>
              <w:t xml:space="preserve">and </w:t>
            </w:r>
            <w:r w:rsidRPr="00FD39ED">
              <w:rPr>
                <w:rFonts w:ascii="Arial" w:hAnsi="Arial" w:cs="Arial"/>
                <w:bCs/>
                <w:szCs w:val="24"/>
              </w:rPr>
              <w:t xml:space="preserve">section 49(2)(e) </w:t>
            </w:r>
            <w:r w:rsidR="00032876">
              <w:rPr>
                <w:rFonts w:ascii="Arial" w:hAnsi="Arial" w:cs="Arial"/>
                <w:bCs/>
                <w:szCs w:val="24"/>
              </w:rPr>
              <w:t xml:space="preserve">of </w:t>
            </w:r>
            <w:r w:rsidR="00922F8B" w:rsidRPr="00FD39ED">
              <w:rPr>
                <w:rFonts w:ascii="Arial" w:hAnsi="Arial" w:cs="Arial"/>
                <w:bCs/>
                <w:szCs w:val="24"/>
              </w:rPr>
              <w:t xml:space="preserve">the Land Reform Act 2016 </w:t>
            </w:r>
            <w:r w:rsidR="00E758D7" w:rsidRPr="00FD39ED">
              <w:rPr>
                <w:rFonts w:ascii="Arial" w:hAnsi="Arial" w:cs="Arial"/>
                <w:bCs/>
                <w:szCs w:val="24"/>
              </w:rPr>
              <w:t xml:space="preserve">require that </w:t>
            </w:r>
            <w:r w:rsidR="006534C8" w:rsidRPr="00FD39ED">
              <w:rPr>
                <w:rFonts w:ascii="Arial" w:hAnsi="Arial" w:cs="Arial"/>
                <w:bCs/>
                <w:szCs w:val="24"/>
              </w:rPr>
              <w:t xml:space="preserve">this Company’s </w:t>
            </w:r>
            <w:r w:rsidR="002B191D" w:rsidRPr="00FD39ED">
              <w:rPr>
                <w:rFonts w:ascii="Arial" w:hAnsi="Arial" w:cs="Arial"/>
                <w:bCs/>
                <w:szCs w:val="24"/>
              </w:rPr>
              <w:t xml:space="preserve">Articles </w:t>
            </w:r>
            <w:r w:rsidR="00E758D7" w:rsidRPr="00FD39ED">
              <w:rPr>
                <w:rFonts w:ascii="Arial" w:hAnsi="Arial" w:cs="Arial"/>
                <w:bCs/>
                <w:szCs w:val="24"/>
              </w:rPr>
              <w:t xml:space="preserve">include provision to ensure control of the Company lies with members of the Community (i.e. the Ordinary Members as defined in Article 8.1). This provision contributes to compliance with </w:t>
            </w:r>
            <w:r w:rsidRPr="00FD39ED">
              <w:rPr>
                <w:rFonts w:ascii="Arial" w:hAnsi="Arial" w:cs="Arial"/>
                <w:bCs/>
                <w:szCs w:val="24"/>
              </w:rPr>
              <w:t>that requirement.</w:t>
            </w:r>
            <w:r w:rsidR="00E758D7" w:rsidRPr="00FD39ED">
              <w:rPr>
                <w:rFonts w:ascii="Arial" w:hAnsi="Arial" w:cs="Arial"/>
                <w:bCs/>
                <w:szCs w:val="24"/>
              </w:rPr>
              <w:t xml:space="preserve">   </w:t>
            </w:r>
          </w:p>
          <w:p w14:paraId="379AF969" w14:textId="77777777" w:rsidR="00247BC8" w:rsidRPr="00114E4C" w:rsidRDefault="00247BC8" w:rsidP="00B051E1">
            <w:pPr>
              <w:rPr>
                <w:rFonts w:ascii="Arial" w:hAnsi="Arial" w:cs="Arial"/>
                <w:szCs w:val="24"/>
              </w:rPr>
            </w:pPr>
          </w:p>
        </w:tc>
      </w:tr>
      <w:tr w:rsidR="00247BC8" w:rsidRPr="00114E4C" w14:paraId="75185FA2" w14:textId="77777777">
        <w:tc>
          <w:tcPr>
            <w:tcW w:w="1073" w:type="dxa"/>
            <w:tcBorders>
              <w:top w:val="single" w:sz="6" w:space="0" w:color="auto"/>
              <w:left w:val="single" w:sz="6" w:space="0" w:color="auto"/>
              <w:bottom w:val="single" w:sz="6" w:space="0" w:color="auto"/>
              <w:right w:val="single" w:sz="6" w:space="0" w:color="auto"/>
            </w:tcBorders>
          </w:tcPr>
          <w:p w14:paraId="084FC419" w14:textId="7036554F"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7722B0AC" w14:textId="77777777" w:rsidR="00247BC8" w:rsidRPr="00114E4C" w:rsidRDefault="00247BC8" w:rsidP="00B051E1">
            <w:pPr>
              <w:ind w:left="360"/>
              <w:rPr>
                <w:rFonts w:ascii="Arial" w:hAnsi="Arial" w:cs="Arial"/>
                <w:szCs w:val="24"/>
              </w:rPr>
            </w:pPr>
            <w:r w:rsidRPr="00114E4C">
              <w:rPr>
                <w:rFonts w:ascii="Arial" w:hAnsi="Arial" w:cs="Arial"/>
                <w:szCs w:val="24"/>
              </w:rPr>
              <w:t>Associate and Junior Members shall have no vote</w:t>
            </w:r>
            <w:r w:rsidR="00F7554C"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8E09C2A" w14:textId="77777777" w:rsidR="00247BC8" w:rsidRPr="00114E4C" w:rsidRDefault="00247BC8" w:rsidP="00B051E1">
            <w:pPr>
              <w:rPr>
                <w:rFonts w:ascii="Arial" w:hAnsi="Arial" w:cs="Arial"/>
                <w:color w:val="000000"/>
                <w:szCs w:val="24"/>
              </w:rPr>
            </w:pPr>
            <w:r w:rsidRPr="00114E4C">
              <w:rPr>
                <w:rFonts w:ascii="Arial" w:hAnsi="Arial" w:cs="Arial"/>
                <w:color w:val="000000"/>
                <w:szCs w:val="24"/>
              </w:rPr>
              <w:t xml:space="preserve">The right to vote can be extended to include those who are not Ordinary Members, </w:t>
            </w:r>
            <w:r w:rsidRPr="00032876">
              <w:rPr>
                <w:rFonts w:ascii="Arial" w:hAnsi="Arial" w:cs="Arial"/>
                <w:color w:val="000000"/>
                <w:szCs w:val="24"/>
              </w:rPr>
              <w:t>provided</w:t>
            </w:r>
            <w:r w:rsidRPr="00114E4C">
              <w:rPr>
                <w:rFonts w:ascii="Arial" w:hAnsi="Arial" w:cs="Arial"/>
                <w:color w:val="000000"/>
                <w:szCs w:val="24"/>
              </w:rPr>
              <w:t xml:space="preserve"> that there are provisions to ensure that members of the </w:t>
            </w:r>
            <w:r w:rsidR="00E758D7" w:rsidRPr="00114E4C">
              <w:rPr>
                <w:rFonts w:ascii="Arial" w:hAnsi="Arial" w:cs="Arial"/>
                <w:color w:val="000000"/>
                <w:szCs w:val="24"/>
              </w:rPr>
              <w:t>Community</w:t>
            </w:r>
            <w:r w:rsidR="00E419EF" w:rsidRPr="00114E4C">
              <w:rPr>
                <w:rFonts w:ascii="Arial" w:hAnsi="Arial" w:cs="Arial"/>
                <w:color w:val="000000"/>
                <w:szCs w:val="24"/>
              </w:rPr>
              <w:t xml:space="preserve"> </w:t>
            </w:r>
            <w:r w:rsidRPr="00114E4C">
              <w:rPr>
                <w:rFonts w:ascii="Arial" w:hAnsi="Arial" w:cs="Arial"/>
                <w:color w:val="000000"/>
                <w:szCs w:val="24"/>
              </w:rPr>
              <w:t xml:space="preserve">are always in the majority at all </w:t>
            </w:r>
            <w:r w:rsidR="00F13B6A" w:rsidRPr="00114E4C">
              <w:rPr>
                <w:rFonts w:ascii="Arial" w:hAnsi="Arial" w:cs="Arial"/>
                <w:color w:val="000000"/>
                <w:szCs w:val="24"/>
              </w:rPr>
              <w:t xml:space="preserve">AGMs and </w:t>
            </w:r>
            <w:r w:rsidR="006805C9" w:rsidRPr="00114E4C">
              <w:rPr>
                <w:rFonts w:ascii="Arial" w:hAnsi="Arial" w:cs="Arial"/>
                <w:color w:val="000000"/>
                <w:szCs w:val="24"/>
              </w:rPr>
              <w:t>GMs</w:t>
            </w:r>
            <w:r w:rsidRPr="00114E4C">
              <w:rPr>
                <w:rFonts w:ascii="Arial" w:hAnsi="Arial" w:cs="Arial"/>
                <w:color w:val="000000"/>
                <w:szCs w:val="24"/>
              </w:rPr>
              <w:t xml:space="preserve">. </w:t>
            </w:r>
          </w:p>
          <w:p w14:paraId="2BD3BD78" w14:textId="77777777" w:rsidR="00247BC8" w:rsidRPr="00114E4C" w:rsidRDefault="00247BC8" w:rsidP="00B051E1">
            <w:pPr>
              <w:rPr>
                <w:rFonts w:ascii="Arial" w:hAnsi="Arial" w:cs="Arial"/>
                <w:color w:val="000000"/>
                <w:szCs w:val="24"/>
              </w:rPr>
            </w:pPr>
            <w:r w:rsidRPr="00114E4C">
              <w:rPr>
                <w:rFonts w:ascii="Arial" w:hAnsi="Arial" w:cs="Arial"/>
                <w:color w:val="000000"/>
                <w:szCs w:val="24"/>
              </w:rPr>
              <w:t xml:space="preserve">A wider membership may be advantageous for small communities. </w:t>
            </w:r>
          </w:p>
        </w:tc>
      </w:tr>
      <w:tr w:rsidR="00247BC8" w:rsidRPr="00114E4C" w14:paraId="11ECE8FA" w14:textId="77777777">
        <w:trPr>
          <w:trHeight w:val="2095"/>
        </w:trPr>
        <w:tc>
          <w:tcPr>
            <w:tcW w:w="1073" w:type="dxa"/>
            <w:tcBorders>
              <w:top w:val="single" w:sz="6" w:space="0" w:color="auto"/>
              <w:left w:val="single" w:sz="6" w:space="0" w:color="auto"/>
              <w:bottom w:val="single" w:sz="6" w:space="0" w:color="auto"/>
              <w:right w:val="single" w:sz="6" w:space="0" w:color="auto"/>
            </w:tcBorders>
          </w:tcPr>
          <w:p w14:paraId="4319CF26" w14:textId="6F73B1D4"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502CC40A" w14:textId="53DF768B" w:rsidR="00247BC8" w:rsidRPr="00114E4C" w:rsidRDefault="000F5F0D" w:rsidP="00B051E1">
            <w:pPr>
              <w:ind w:left="370" w:right="280"/>
              <w:rPr>
                <w:rFonts w:ascii="Arial" w:hAnsi="Arial" w:cs="Arial"/>
                <w:szCs w:val="24"/>
              </w:rPr>
            </w:pPr>
            <w:r w:rsidRPr="00114E4C">
              <w:rPr>
                <w:rFonts w:ascii="Arial" w:hAnsi="Arial" w:cs="Arial"/>
                <w:szCs w:val="24"/>
              </w:rPr>
              <w:t>W</w:t>
            </w:r>
            <w:r w:rsidR="00247BC8" w:rsidRPr="00114E4C">
              <w:rPr>
                <w:rFonts w:ascii="Arial" w:hAnsi="Arial" w:cs="Arial"/>
                <w:szCs w:val="24"/>
              </w:rPr>
              <w:t xml:space="preserve">hilst actual attendance by Ordinary Members is to be encouraged at </w:t>
            </w:r>
            <w:r w:rsidR="00CD12FB" w:rsidRPr="00114E4C">
              <w:rPr>
                <w:rFonts w:ascii="Arial" w:hAnsi="Arial" w:cs="Arial"/>
                <w:szCs w:val="24"/>
              </w:rPr>
              <w:t>AGMs and GMs</w:t>
            </w:r>
            <w:r w:rsidR="00247BC8" w:rsidRPr="00114E4C">
              <w:rPr>
                <w:rFonts w:ascii="Arial" w:hAnsi="Arial" w:cs="Arial"/>
                <w:szCs w:val="24"/>
              </w:rPr>
              <w:t>, any Ordinary Member shall be entitled to complete one form of proxy to appoint a proxy to attend a</w:t>
            </w:r>
            <w:r w:rsidR="00CD12FB" w:rsidRPr="00114E4C">
              <w:rPr>
                <w:rFonts w:ascii="Arial" w:hAnsi="Arial" w:cs="Arial"/>
                <w:szCs w:val="24"/>
              </w:rPr>
              <w:t>n AGM and GM</w:t>
            </w:r>
            <w:r w:rsidR="00305012">
              <w:rPr>
                <w:rFonts w:ascii="Arial" w:hAnsi="Arial" w:cs="Arial"/>
                <w:szCs w:val="24"/>
              </w:rPr>
              <w:t xml:space="preserve"> </w:t>
            </w:r>
            <w:r w:rsidR="00247BC8" w:rsidRPr="00114E4C">
              <w:rPr>
                <w:rFonts w:ascii="Arial" w:hAnsi="Arial" w:cs="Arial"/>
                <w:szCs w:val="24"/>
              </w:rPr>
              <w:t>on his or her behalf, in respect of which the following apply: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069884D" w14:textId="77777777" w:rsidR="00247BC8" w:rsidRPr="00114E4C" w:rsidRDefault="00247BC8" w:rsidP="00B051E1">
            <w:pPr>
              <w:rPr>
                <w:rFonts w:ascii="Arial" w:hAnsi="Arial" w:cs="Arial"/>
                <w:szCs w:val="24"/>
              </w:rPr>
            </w:pPr>
            <w:r w:rsidRPr="00FD39ED">
              <w:rPr>
                <w:rFonts w:ascii="Arial" w:hAnsi="Arial" w:cs="Arial"/>
                <w:szCs w:val="24"/>
              </w:rPr>
              <w:t>By virtue of the</w:t>
            </w:r>
            <w:r w:rsidR="006534C8" w:rsidRPr="00FD39ED">
              <w:rPr>
                <w:rFonts w:ascii="Arial" w:hAnsi="Arial" w:cs="Arial"/>
                <w:szCs w:val="24"/>
              </w:rPr>
              <w:t xml:space="preserve"> “Act”</w:t>
            </w:r>
            <w:r w:rsidRPr="00FD39ED">
              <w:rPr>
                <w:rFonts w:ascii="Arial" w:hAnsi="Arial" w:cs="Arial"/>
                <w:szCs w:val="24"/>
              </w:rPr>
              <w:t xml:space="preserve">, </w:t>
            </w:r>
            <w:r w:rsidRPr="009B0758">
              <w:rPr>
                <w:rFonts w:ascii="Arial" w:hAnsi="Arial" w:cs="Arial"/>
                <w:b/>
                <w:bCs/>
                <w:szCs w:val="24"/>
              </w:rPr>
              <w:t>proxy voting is compulsory</w:t>
            </w:r>
            <w:r w:rsidRPr="00FD39ED">
              <w:rPr>
                <w:rFonts w:ascii="Arial" w:hAnsi="Arial" w:cs="Arial"/>
                <w:szCs w:val="24"/>
              </w:rPr>
              <w:t xml:space="preserve">. Indeed, in the notice calling each </w:t>
            </w:r>
            <w:r w:rsidR="00CD12FB" w:rsidRPr="00FD39ED">
              <w:rPr>
                <w:rFonts w:ascii="Arial" w:hAnsi="Arial" w:cs="Arial"/>
                <w:szCs w:val="24"/>
              </w:rPr>
              <w:t>AGM</w:t>
            </w:r>
            <w:r w:rsidR="00CD12FB" w:rsidRPr="00114E4C">
              <w:rPr>
                <w:rFonts w:ascii="Arial" w:hAnsi="Arial" w:cs="Arial"/>
                <w:szCs w:val="24"/>
              </w:rPr>
              <w:t>/GM</w:t>
            </w:r>
            <w:r w:rsidRPr="00114E4C">
              <w:rPr>
                <w:rFonts w:ascii="Arial" w:hAnsi="Arial" w:cs="Arial"/>
                <w:szCs w:val="24"/>
              </w:rPr>
              <w:t>, it is now an offence if the company fails to advise each member of his or her right to appoint a proxy and to explain how to do so.</w:t>
            </w:r>
          </w:p>
          <w:p w14:paraId="4B9ED58D" w14:textId="77777777" w:rsidR="00DC79FB" w:rsidRPr="00114E4C" w:rsidRDefault="00DC79FB" w:rsidP="00B051E1">
            <w:pPr>
              <w:rPr>
                <w:rFonts w:ascii="Arial" w:hAnsi="Arial" w:cs="Arial"/>
                <w:szCs w:val="24"/>
              </w:rPr>
            </w:pPr>
          </w:p>
          <w:p w14:paraId="27736B6C" w14:textId="77777777" w:rsidR="00DC79FB" w:rsidRPr="00114E4C" w:rsidRDefault="00DC79FB" w:rsidP="00B051E1">
            <w:pPr>
              <w:rPr>
                <w:rFonts w:ascii="Arial" w:hAnsi="Arial" w:cs="Arial"/>
                <w:szCs w:val="24"/>
              </w:rPr>
            </w:pPr>
            <w:r w:rsidRPr="00114E4C">
              <w:rPr>
                <w:rFonts w:ascii="Arial" w:hAnsi="Arial" w:cs="Arial"/>
                <w:szCs w:val="24"/>
              </w:rPr>
              <w:t xml:space="preserve">Each member is only </w:t>
            </w:r>
            <w:r w:rsidRPr="00114E4C">
              <w:rPr>
                <w:rFonts w:ascii="Arial" w:hAnsi="Arial" w:cs="Arial"/>
                <w:szCs w:val="24"/>
              </w:rPr>
              <w:lastRenderedPageBreak/>
              <w:t>entitled to appoint one proxy.</w:t>
            </w:r>
          </w:p>
        </w:tc>
      </w:tr>
      <w:tr w:rsidR="00247BC8" w:rsidRPr="00114E4C" w14:paraId="378783A4" w14:textId="77777777">
        <w:tc>
          <w:tcPr>
            <w:tcW w:w="1073" w:type="dxa"/>
            <w:tcBorders>
              <w:top w:val="single" w:sz="6" w:space="0" w:color="auto"/>
              <w:left w:val="single" w:sz="6" w:space="0" w:color="auto"/>
              <w:bottom w:val="single" w:sz="6" w:space="0" w:color="auto"/>
              <w:right w:val="single" w:sz="6" w:space="0" w:color="auto"/>
            </w:tcBorders>
          </w:tcPr>
          <w:p w14:paraId="48B27106" w14:textId="447A1537" w:rsidR="00247BC8" w:rsidRPr="00114E4C" w:rsidRDefault="001218F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.3.1</w:t>
            </w:r>
          </w:p>
        </w:tc>
        <w:tc>
          <w:tcPr>
            <w:tcW w:w="6237" w:type="dxa"/>
            <w:tcBorders>
              <w:top w:val="single" w:sz="6" w:space="0" w:color="auto"/>
              <w:left w:val="single" w:sz="6" w:space="0" w:color="auto"/>
              <w:bottom w:val="single" w:sz="6" w:space="0" w:color="auto"/>
              <w:right w:val="single" w:sz="6" w:space="0" w:color="auto"/>
            </w:tcBorders>
          </w:tcPr>
          <w:p w14:paraId="00A6C17C" w14:textId="77777777" w:rsidR="00247BC8" w:rsidRPr="00114E4C" w:rsidRDefault="00247BC8" w:rsidP="00B051E1">
            <w:pPr>
              <w:ind w:left="640"/>
              <w:rPr>
                <w:rFonts w:ascii="Arial" w:hAnsi="Arial" w:cs="Arial"/>
                <w:szCs w:val="24"/>
              </w:rPr>
            </w:pPr>
            <w:r w:rsidRPr="00114E4C">
              <w:rPr>
                <w:rFonts w:ascii="Arial" w:hAnsi="Arial" w:cs="Arial"/>
                <w:szCs w:val="24"/>
              </w:rPr>
              <w:t xml:space="preserve">a proxy need not be a </w:t>
            </w:r>
            <w:r w:rsidR="00C06FB4" w:rsidRPr="00114E4C">
              <w:rPr>
                <w:rFonts w:ascii="Arial" w:hAnsi="Arial" w:cs="Arial"/>
                <w:szCs w:val="24"/>
              </w:rPr>
              <w:t>M</w:t>
            </w:r>
            <w:r w:rsidRPr="00114E4C">
              <w:rPr>
                <w:rFonts w:ascii="Arial" w:hAnsi="Arial" w:cs="Arial"/>
                <w:szCs w:val="24"/>
              </w:rPr>
              <w:t>ember;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8595E68" w14:textId="77777777" w:rsidR="00247BC8" w:rsidRPr="00114E4C" w:rsidRDefault="00247BC8" w:rsidP="00B051E1">
            <w:pPr>
              <w:rPr>
                <w:rFonts w:ascii="Arial" w:hAnsi="Arial" w:cs="Arial"/>
                <w:szCs w:val="24"/>
              </w:rPr>
            </w:pPr>
          </w:p>
        </w:tc>
      </w:tr>
      <w:tr w:rsidR="00247BC8" w:rsidRPr="00114E4C" w14:paraId="3AED6821" w14:textId="77777777">
        <w:tc>
          <w:tcPr>
            <w:tcW w:w="1073" w:type="dxa"/>
            <w:tcBorders>
              <w:top w:val="single" w:sz="6" w:space="0" w:color="auto"/>
              <w:left w:val="single" w:sz="6" w:space="0" w:color="auto"/>
              <w:bottom w:val="single" w:sz="6" w:space="0" w:color="auto"/>
              <w:right w:val="single" w:sz="6" w:space="0" w:color="auto"/>
            </w:tcBorders>
          </w:tcPr>
          <w:p w14:paraId="64D1F0F9" w14:textId="1A8CBAEC"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.3.2</w:t>
            </w:r>
          </w:p>
        </w:tc>
        <w:tc>
          <w:tcPr>
            <w:tcW w:w="6237" w:type="dxa"/>
            <w:tcBorders>
              <w:top w:val="single" w:sz="6" w:space="0" w:color="auto"/>
              <w:left w:val="single" w:sz="6" w:space="0" w:color="auto"/>
              <w:bottom w:val="single" w:sz="6" w:space="0" w:color="auto"/>
              <w:right w:val="single" w:sz="6" w:space="0" w:color="auto"/>
            </w:tcBorders>
          </w:tcPr>
          <w:p w14:paraId="65166010" w14:textId="77777777" w:rsidR="00247BC8" w:rsidRPr="00114E4C" w:rsidRDefault="00247BC8" w:rsidP="00B051E1">
            <w:pPr>
              <w:ind w:left="640"/>
              <w:rPr>
                <w:rFonts w:ascii="Arial" w:hAnsi="Arial" w:cs="Arial"/>
                <w:szCs w:val="24"/>
              </w:rPr>
            </w:pPr>
            <w:r w:rsidRPr="00114E4C">
              <w:rPr>
                <w:rFonts w:ascii="Arial" w:hAnsi="Arial" w:cs="Arial"/>
                <w:szCs w:val="24"/>
              </w:rPr>
              <w:t xml:space="preserve">a proxy appointed to attend and vote at any meeting instead of an Ordinary Member shall have the same right as the Ordinary Member who appointed him or her to speak at the meeting and to vote thereat;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6703D53" w14:textId="77777777" w:rsidR="00247BC8" w:rsidRPr="00114E4C" w:rsidRDefault="00247BC8" w:rsidP="00B051E1">
            <w:pPr>
              <w:rPr>
                <w:rFonts w:ascii="Arial" w:hAnsi="Arial" w:cs="Arial"/>
                <w:szCs w:val="24"/>
              </w:rPr>
            </w:pPr>
          </w:p>
        </w:tc>
      </w:tr>
      <w:tr w:rsidR="00247BC8" w:rsidRPr="00114E4C" w14:paraId="33196590" w14:textId="77777777">
        <w:tc>
          <w:tcPr>
            <w:tcW w:w="1073" w:type="dxa"/>
            <w:tcBorders>
              <w:top w:val="single" w:sz="6" w:space="0" w:color="auto"/>
              <w:left w:val="single" w:sz="6" w:space="0" w:color="auto"/>
              <w:bottom w:val="single" w:sz="6" w:space="0" w:color="auto"/>
              <w:right w:val="single" w:sz="6" w:space="0" w:color="auto"/>
            </w:tcBorders>
          </w:tcPr>
          <w:p w14:paraId="40C07EB3" w14:textId="23EB9E58"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.3.3</w:t>
            </w:r>
          </w:p>
        </w:tc>
        <w:tc>
          <w:tcPr>
            <w:tcW w:w="6237" w:type="dxa"/>
            <w:tcBorders>
              <w:top w:val="single" w:sz="6" w:space="0" w:color="auto"/>
              <w:left w:val="single" w:sz="6" w:space="0" w:color="auto"/>
              <w:bottom w:val="single" w:sz="6" w:space="0" w:color="auto"/>
              <w:right w:val="single" w:sz="6" w:space="0" w:color="auto"/>
            </w:tcBorders>
          </w:tcPr>
          <w:p w14:paraId="33C96229" w14:textId="77777777" w:rsidR="00247BC8" w:rsidRPr="00114E4C" w:rsidRDefault="00247BC8" w:rsidP="00B051E1">
            <w:pPr>
              <w:ind w:left="640"/>
              <w:rPr>
                <w:rFonts w:ascii="Arial" w:hAnsi="Arial" w:cs="Arial"/>
                <w:szCs w:val="24"/>
              </w:rPr>
            </w:pPr>
            <w:r w:rsidRPr="00114E4C">
              <w:rPr>
                <w:rFonts w:ascii="Arial" w:hAnsi="Arial" w:cs="Arial"/>
                <w:szCs w:val="24"/>
              </w:rPr>
              <w:t xml:space="preserve">the form appointing the </w:t>
            </w:r>
            <w:r w:rsidR="00CD12FB" w:rsidRPr="00114E4C">
              <w:rPr>
                <w:rFonts w:ascii="Arial" w:hAnsi="Arial" w:cs="Arial"/>
                <w:szCs w:val="24"/>
              </w:rPr>
              <w:t>p</w:t>
            </w:r>
            <w:r w:rsidRPr="00114E4C">
              <w:rPr>
                <w:rFonts w:ascii="Arial" w:hAnsi="Arial" w:cs="Arial"/>
                <w:szCs w:val="24"/>
              </w:rPr>
              <w:t xml:space="preserve">roxy shall be in terms of </w:t>
            </w:r>
            <w:r w:rsidRPr="00114E4C">
              <w:rPr>
                <w:rFonts w:ascii="Arial" w:hAnsi="Arial" w:cs="Arial"/>
                <w:b/>
                <w:szCs w:val="24"/>
              </w:rPr>
              <w:t>Schedule 2</w:t>
            </w:r>
            <w:r w:rsidRPr="00114E4C">
              <w:rPr>
                <w:rFonts w:ascii="Arial" w:hAnsi="Arial" w:cs="Arial"/>
                <w:szCs w:val="24"/>
              </w:rPr>
              <w:t xml:space="preserve"> annexed to these Articles</w:t>
            </w:r>
            <w:r w:rsidR="00CD12FB"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FC77D29" w14:textId="1006CBAD" w:rsidR="00247BC8" w:rsidRPr="00114E4C" w:rsidRDefault="001041DB" w:rsidP="00B051E1">
            <w:pPr>
              <w:rPr>
                <w:rFonts w:ascii="Arial" w:hAnsi="Arial" w:cs="Arial"/>
                <w:szCs w:val="24"/>
              </w:rPr>
            </w:pPr>
            <w:r>
              <w:rPr>
                <w:rFonts w:ascii="Arial" w:hAnsi="Arial" w:cs="Arial"/>
                <w:szCs w:val="24"/>
              </w:rPr>
              <w:t>T</w:t>
            </w:r>
            <w:r w:rsidR="00EF0A8C" w:rsidRPr="00114E4C">
              <w:rPr>
                <w:rFonts w:ascii="Arial" w:hAnsi="Arial" w:cs="Arial"/>
                <w:szCs w:val="24"/>
              </w:rPr>
              <w:t>he template Form for allowing</w:t>
            </w:r>
            <w:r w:rsidR="00247BC8" w:rsidRPr="00114E4C">
              <w:rPr>
                <w:rFonts w:ascii="Arial" w:hAnsi="Arial" w:cs="Arial"/>
                <w:szCs w:val="24"/>
              </w:rPr>
              <w:t xml:space="preserve"> </w:t>
            </w:r>
            <w:r w:rsidR="0083048F" w:rsidRPr="00114E4C">
              <w:rPr>
                <w:rFonts w:ascii="Arial" w:hAnsi="Arial" w:cs="Arial"/>
                <w:szCs w:val="24"/>
              </w:rPr>
              <w:t>p</w:t>
            </w:r>
            <w:r w:rsidR="00247BC8" w:rsidRPr="00114E4C">
              <w:rPr>
                <w:rFonts w:ascii="Arial" w:hAnsi="Arial" w:cs="Arial"/>
                <w:szCs w:val="24"/>
              </w:rPr>
              <w:t>roxy is in Schedule 2 at the end of the Articles.</w:t>
            </w:r>
          </w:p>
        </w:tc>
      </w:tr>
      <w:tr w:rsidR="00247BC8" w:rsidRPr="00114E4C" w14:paraId="46163D7B" w14:textId="77777777">
        <w:tc>
          <w:tcPr>
            <w:tcW w:w="1073" w:type="dxa"/>
            <w:tcBorders>
              <w:top w:val="single" w:sz="6" w:space="0" w:color="auto"/>
              <w:left w:val="single" w:sz="6" w:space="0" w:color="auto"/>
              <w:bottom w:val="single" w:sz="6" w:space="0" w:color="auto"/>
              <w:right w:val="single" w:sz="6" w:space="0" w:color="auto"/>
            </w:tcBorders>
          </w:tcPr>
          <w:p w14:paraId="705A0CB7" w14:textId="212648B3"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.3.4</w:t>
            </w:r>
          </w:p>
        </w:tc>
        <w:tc>
          <w:tcPr>
            <w:tcW w:w="6237" w:type="dxa"/>
            <w:tcBorders>
              <w:top w:val="single" w:sz="6" w:space="0" w:color="auto"/>
              <w:left w:val="single" w:sz="6" w:space="0" w:color="auto"/>
              <w:bottom w:val="single" w:sz="6" w:space="0" w:color="auto"/>
              <w:right w:val="single" w:sz="6" w:space="0" w:color="auto"/>
            </w:tcBorders>
          </w:tcPr>
          <w:p w14:paraId="49A6CCA7" w14:textId="77777777" w:rsidR="00247BC8" w:rsidRPr="00114E4C" w:rsidRDefault="00247BC8" w:rsidP="00B051E1">
            <w:pPr>
              <w:ind w:left="640"/>
              <w:rPr>
                <w:rFonts w:ascii="Arial" w:hAnsi="Arial" w:cs="Arial"/>
                <w:szCs w:val="24"/>
              </w:rPr>
            </w:pPr>
            <w:r w:rsidRPr="00114E4C">
              <w:rPr>
                <w:rFonts w:ascii="Arial" w:hAnsi="Arial" w:cs="Arial"/>
                <w:szCs w:val="24"/>
              </w:rPr>
              <w:t>the form appointing a proxy and the power of attorney or other authority (if any) under which it is signed, or a certified copy thereof, shall be lodged at the Registered Office not less than 48 hours before the time of the meeting at which the proxy is to be used; 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F060C65" w14:textId="729A5598" w:rsidR="00247BC8" w:rsidRPr="00114E4C" w:rsidRDefault="00AF7BCC" w:rsidP="00B051E1">
            <w:pPr>
              <w:rPr>
                <w:rFonts w:ascii="Arial" w:hAnsi="Arial" w:cs="Arial"/>
                <w:szCs w:val="24"/>
              </w:rPr>
            </w:pPr>
            <w:r w:rsidRPr="00114E4C">
              <w:rPr>
                <w:rFonts w:ascii="Arial" w:hAnsi="Arial" w:cs="Arial"/>
                <w:szCs w:val="24"/>
              </w:rPr>
              <w:t xml:space="preserve">The notice requirements for proxy votes reflects the requirement under </w:t>
            </w:r>
            <w:r w:rsidR="0066037D">
              <w:rPr>
                <w:rFonts w:ascii="Arial" w:hAnsi="Arial" w:cs="Arial"/>
                <w:szCs w:val="24"/>
              </w:rPr>
              <w:t xml:space="preserve">Section </w:t>
            </w:r>
            <w:r w:rsidRPr="00114E4C">
              <w:rPr>
                <w:rFonts w:ascii="Arial" w:hAnsi="Arial" w:cs="Arial"/>
                <w:szCs w:val="24"/>
              </w:rPr>
              <w:t>327 of the Act and should not be changed.</w:t>
            </w:r>
          </w:p>
        </w:tc>
      </w:tr>
      <w:tr w:rsidR="00247BC8" w:rsidRPr="00114E4C" w14:paraId="12619986" w14:textId="77777777">
        <w:tc>
          <w:tcPr>
            <w:tcW w:w="1073" w:type="dxa"/>
            <w:tcBorders>
              <w:top w:val="single" w:sz="6" w:space="0" w:color="auto"/>
              <w:left w:val="single" w:sz="6" w:space="0" w:color="auto"/>
              <w:bottom w:val="single" w:sz="6" w:space="0" w:color="auto"/>
              <w:right w:val="single" w:sz="6" w:space="0" w:color="auto"/>
            </w:tcBorders>
          </w:tcPr>
          <w:p w14:paraId="5E4179C3" w14:textId="54BFAD61"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.3.5</w:t>
            </w:r>
          </w:p>
        </w:tc>
        <w:tc>
          <w:tcPr>
            <w:tcW w:w="6237" w:type="dxa"/>
            <w:tcBorders>
              <w:top w:val="single" w:sz="6" w:space="0" w:color="auto"/>
              <w:left w:val="single" w:sz="6" w:space="0" w:color="auto"/>
              <w:bottom w:val="single" w:sz="6" w:space="0" w:color="auto"/>
              <w:right w:val="single" w:sz="6" w:space="0" w:color="auto"/>
            </w:tcBorders>
          </w:tcPr>
          <w:p w14:paraId="10E92521" w14:textId="77777777" w:rsidR="00247BC8" w:rsidRPr="00114E4C" w:rsidRDefault="00247BC8" w:rsidP="00B051E1">
            <w:pPr>
              <w:ind w:left="640"/>
              <w:rPr>
                <w:rFonts w:ascii="Arial" w:hAnsi="Arial" w:cs="Arial"/>
                <w:szCs w:val="24"/>
              </w:rPr>
            </w:pPr>
            <w:r w:rsidRPr="00114E4C">
              <w:rPr>
                <w:rFonts w:ascii="Arial" w:hAnsi="Arial" w:cs="Arial"/>
                <w:szCs w:val="24"/>
              </w:rPr>
              <w:t>no form of proxy shall be valid more than 12 months from the date it was granted</w:t>
            </w:r>
            <w:r w:rsidR="00CD12FB"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B421D0E" w14:textId="77777777" w:rsidR="00247BC8" w:rsidRPr="00114E4C" w:rsidRDefault="00247BC8" w:rsidP="00B051E1">
            <w:pPr>
              <w:rPr>
                <w:rFonts w:ascii="Arial" w:hAnsi="Arial" w:cs="Arial"/>
                <w:szCs w:val="24"/>
              </w:rPr>
            </w:pPr>
          </w:p>
        </w:tc>
      </w:tr>
      <w:tr w:rsidR="00247BC8" w:rsidRPr="00114E4C" w14:paraId="41132504" w14:textId="77777777">
        <w:tc>
          <w:tcPr>
            <w:tcW w:w="1073" w:type="dxa"/>
            <w:tcBorders>
              <w:top w:val="single" w:sz="6" w:space="0" w:color="auto"/>
              <w:left w:val="single" w:sz="6" w:space="0" w:color="auto"/>
              <w:bottom w:val="single" w:sz="6" w:space="0" w:color="auto"/>
              <w:right w:val="single" w:sz="6" w:space="0" w:color="auto"/>
            </w:tcBorders>
          </w:tcPr>
          <w:p w14:paraId="454B71B0" w14:textId="586B3E79"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5</w:t>
            </w:r>
            <w:r w:rsidR="00247BC8"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7A5535C4" w14:textId="77777777" w:rsidR="00247BC8" w:rsidRPr="00114E4C" w:rsidRDefault="000F5F0D" w:rsidP="00B051E1">
            <w:pPr>
              <w:ind w:left="360"/>
              <w:rPr>
                <w:rFonts w:ascii="Arial" w:hAnsi="Arial" w:cs="Arial"/>
                <w:szCs w:val="24"/>
              </w:rPr>
            </w:pPr>
            <w:r w:rsidRPr="00114E4C">
              <w:rPr>
                <w:rFonts w:ascii="Arial" w:hAnsi="Arial" w:cs="Arial"/>
                <w:szCs w:val="24"/>
              </w:rPr>
              <w:t>I</w:t>
            </w:r>
            <w:r w:rsidR="00247BC8" w:rsidRPr="00114E4C">
              <w:rPr>
                <w:rFonts w:ascii="Arial" w:hAnsi="Arial" w:cs="Arial"/>
                <w:szCs w:val="24"/>
              </w:rPr>
              <w:t xml:space="preserve">n the event of an equal number of votes for and against any resolution, </w:t>
            </w:r>
            <w:r w:rsidRPr="00114E4C">
              <w:rPr>
                <w:rFonts w:ascii="Arial" w:hAnsi="Arial" w:cs="Arial"/>
                <w:szCs w:val="24"/>
              </w:rPr>
              <w:t xml:space="preserve">whether by show of hands or secret ballot, </w:t>
            </w:r>
            <w:r w:rsidR="00247BC8" w:rsidRPr="00114E4C">
              <w:rPr>
                <w:rFonts w:ascii="Arial" w:hAnsi="Arial" w:cs="Arial"/>
                <w:szCs w:val="24"/>
              </w:rPr>
              <w:t xml:space="preserve">the </w:t>
            </w:r>
            <w:r w:rsidRPr="00114E4C">
              <w:rPr>
                <w:rFonts w:ascii="Arial" w:hAnsi="Arial" w:cs="Arial"/>
                <w:szCs w:val="24"/>
              </w:rPr>
              <w:t>C</w:t>
            </w:r>
            <w:r w:rsidR="00247BC8" w:rsidRPr="00114E4C">
              <w:rPr>
                <w:rFonts w:ascii="Arial" w:hAnsi="Arial" w:cs="Arial"/>
                <w:szCs w:val="24"/>
              </w:rPr>
              <w:t>hairman of the meeting shall have a</w:t>
            </w:r>
            <w:r w:rsidR="000613BB" w:rsidRPr="00114E4C">
              <w:rPr>
                <w:rFonts w:ascii="Arial" w:hAnsi="Arial" w:cs="Arial"/>
                <w:szCs w:val="24"/>
              </w:rPr>
              <w:t xml:space="preserve"> </w:t>
            </w:r>
            <w:r w:rsidR="00247BC8" w:rsidRPr="00114E4C">
              <w:rPr>
                <w:rFonts w:ascii="Arial" w:hAnsi="Arial" w:cs="Arial"/>
                <w:szCs w:val="24"/>
              </w:rPr>
              <w:t xml:space="preserve">vote </w:t>
            </w:r>
            <w:r w:rsidR="00DD01CD" w:rsidRPr="00114E4C">
              <w:rPr>
                <w:rFonts w:ascii="Arial" w:hAnsi="Arial" w:cs="Arial"/>
                <w:szCs w:val="24"/>
              </w:rPr>
              <w:t>in his/her capacity as a</w:t>
            </w:r>
            <w:r w:rsidR="00CD12FB" w:rsidRPr="00114E4C">
              <w:rPr>
                <w:rFonts w:ascii="Arial" w:hAnsi="Arial" w:cs="Arial"/>
                <w:szCs w:val="24"/>
              </w:rPr>
              <w:t>n Ordinary Member</w:t>
            </w:r>
            <w:r w:rsidR="00DD01CD" w:rsidRPr="00114E4C">
              <w:rPr>
                <w:rFonts w:ascii="Arial" w:hAnsi="Arial" w:cs="Arial"/>
                <w:szCs w:val="24"/>
              </w:rPr>
              <w:t xml:space="preserve"> of the </w:t>
            </w:r>
            <w:r w:rsidR="00684F1C" w:rsidRPr="00114E4C">
              <w:rPr>
                <w:rFonts w:ascii="Arial" w:hAnsi="Arial" w:cs="Arial"/>
                <w:szCs w:val="24"/>
              </w:rPr>
              <w:t>C</w:t>
            </w:r>
            <w:r w:rsidR="00DD01CD" w:rsidRPr="00114E4C">
              <w:rPr>
                <w:rFonts w:ascii="Arial" w:hAnsi="Arial" w:cs="Arial"/>
                <w:szCs w:val="24"/>
              </w:rPr>
              <w:t>ompany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1FC8F53" w14:textId="77777777" w:rsidR="00247BC8" w:rsidRPr="00114E4C" w:rsidRDefault="00247BC8" w:rsidP="00B051E1">
            <w:pPr>
              <w:rPr>
                <w:rFonts w:ascii="Arial" w:hAnsi="Arial" w:cs="Arial"/>
                <w:color w:val="C00000"/>
                <w:szCs w:val="24"/>
              </w:rPr>
            </w:pPr>
          </w:p>
        </w:tc>
      </w:tr>
      <w:tr w:rsidR="00247BC8" w:rsidRPr="00114E4C" w14:paraId="6E3BDA8A" w14:textId="77777777">
        <w:tc>
          <w:tcPr>
            <w:tcW w:w="1073" w:type="dxa"/>
            <w:tcBorders>
              <w:top w:val="single" w:sz="6" w:space="0" w:color="auto"/>
              <w:left w:val="single" w:sz="6" w:space="0" w:color="auto"/>
              <w:bottom w:val="single" w:sz="6" w:space="0" w:color="auto"/>
              <w:right w:val="single" w:sz="6" w:space="0" w:color="auto"/>
            </w:tcBorders>
          </w:tcPr>
          <w:p w14:paraId="167FD755" w14:textId="254898CD"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4174994B" w14:textId="77777777" w:rsidR="00CF4AF0" w:rsidRPr="00114E4C" w:rsidRDefault="00CF4AF0" w:rsidP="00B051E1">
            <w:pPr>
              <w:rPr>
                <w:rFonts w:ascii="Arial" w:hAnsi="Arial" w:cs="Arial"/>
                <w:szCs w:val="24"/>
              </w:rPr>
            </w:pPr>
            <w:r w:rsidRPr="00114E4C">
              <w:rPr>
                <w:rFonts w:ascii="Arial" w:hAnsi="Arial" w:cs="Arial"/>
                <w:szCs w:val="24"/>
              </w:rPr>
              <w:t xml:space="preserve">At any </w:t>
            </w:r>
            <w:r w:rsidR="00CD12FB" w:rsidRPr="00114E4C">
              <w:rPr>
                <w:rFonts w:ascii="Arial" w:hAnsi="Arial" w:cs="Arial"/>
                <w:szCs w:val="24"/>
              </w:rPr>
              <w:t>AGM or GM</w:t>
            </w:r>
            <w:r w:rsidR="00BE6490" w:rsidRPr="00114E4C">
              <w:rPr>
                <w:rFonts w:ascii="Arial" w:hAnsi="Arial" w:cs="Arial"/>
                <w:szCs w:val="24"/>
              </w:rPr>
              <w:t>,</w:t>
            </w:r>
            <w:r w:rsidRPr="00114E4C">
              <w:rPr>
                <w:rFonts w:ascii="Arial" w:hAnsi="Arial" w:cs="Arial"/>
                <w:szCs w:val="24"/>
              </w:rPr>
              <w:t xml:space="preserve"> a resolution put to the vote of the meeting shall be voted upon by a simple majority of the Ordinary Members</w:t>
            </w:r>
            <w:r w:rsidR="00CD12FB" w:rsidRPr="00114E4C">
              <w:rPr>
                <w:rFonts w:ascii="Arial" w:hAnsi="Arial" w:cs="Arial"/>
                <w:szCs w:val="24"/>
              </w:rPr>
              <w:t xml:space="preserve"> </w:t>
            </w:r>
            <w:r w:rsidRPr="00114E4C">
              <w:rPr>
                <w:rFonts w:ascii="Arial" w:hAnsi="Arial" w:cs="Arial"/>
                <w:szCs w:val="24"/>
              </w:rPr>
              <w:t xml:space="preserve">who are present </w:t>
            </w:r>
            <w:r w:rsidR="00684F1C" w:rsidRPr="00114E4C">
              <w:rPr>
                <w:rFonts w:ascii="Arial" w:hAnsi="Arial" w:cs="Arial"/>
                <w:szCs w:val="24"/>
              </w:rPr>
              <w:t xml:space="preserve">or </w:t>
            </w:r>
            <w:r w:rsidR="00CD12FB" w:rsidRPr="00114E4C">
              <w:rPr>
                <w:rFonts w:ascii="Arial" w:hAnsi="Arial" w:cs="Arial"/>
                <w:szCs w:val="24"/>
              </w:rPr>
              <w:t xml:space="preserve">represented </w:t>
            </w:r>
            <w:r w:rsidR="00684F1C" w:rsidRPr="00114E4C">
              <w:rPr>
                <w:rFonts w:ascii="Arial" w:hAnsi="Arial" w:cs="Arial"/>
                <w:szCs w:val="24"/>
              </w:rPr>
              <w:t xml:space="preserve">by proxy </w:t>
            </w:r>
            <w:r w:rsidRPr="00114E4C">
              <w:rPr>
                <w:rFonts w:ascii="Arial" w:hAnsi="Arial" w:cs="Arial"/>
                <w:szCs w:val="24"/>
              </w:rPr>
              <w:t>and voting thereon, except for decisions relating to</w:t>
            </w:r>
            <w:r w:rsidR="00BA565B" w:rsidRPr="00114E4C">
              <w:rPr>
                <w:rFonts w:ascii="Arial" w:hAnsi="Arial" w:cs="Arial"/>
                <w:szCs w:val="24"/>
              </w:rPr>
              <w:t xml:space="preserve"> all</w:t>
            </w:r>
            <w:r w:rsidRPr="00114E4C">
              <w:rPr>
                <w:rFonts w:ascii="Arial" w:hAnsi="Arial" w:cs="Arial"/>
                <w:szCs w:val="24"/>
              </w:rPr>
              <w:t xml:space="preserve"> </w:t>
            </w:r>
            <w:r w:rsidR="00CD12FB" w:rsidRPr="00114E4C">
              <w:rPr>
                <w:rFonts w:ascii="Arial" w:hAnsi="Arial" w:cs="Arial"/>
                <w:szCs w:val="24"/>
              </w:rPr>
              <w:t>s</w:t>
            </w:r>
            <w:r w:rsidRPr="00114E4C">
              <w:rPr>
                <w:rFonts w:ascii="Arial" w:hAnsi="Arial" w:cs="Arial"/>
                <w:szCs w:val="24"/>
              </w:rPr>
              <w:t xml:space="preserve">pecial </w:t>
            </w:r>
            <w:r w:rsidR="00CD12FB" w:rsidRPr="00114E4C">
              <w:rPr>
                <w:rFonts w:ascii="Arial" w:hAnsi="Arial" w:cs="Arial"/>
                <w:szCs w:val="24"/>
              </w:rPr>
              <w:t>r</w:t>
            </w:r>
            <w:r w:rsidRPr="00114E4C">
              <w:rPr>
                <w:rFonts w:ascii="Arial" w:hAnsi="Arial" w:cs="Arial"/>
                <w:szCs w:val="24"/>
              </w:rPr>
              <w:t>esolutions</w:t>
            </w:r>
            <w:r w:rsidR="00BA565B" w:rsidRPr="00114E4C">
              <w:rPr>
                <w:rFonts w:ascii="Arial" w:hAnsi="Arial" w:cs="Arial"/>
                <w:szCs w:val="24"/>
              </w:rPr>
              <w:t xml:space="preserve"> including but not limited to</w:t>
            </w:r>
            <w:r w:rsidR="0083048F" w:rsidRPr="00114E4C">
              <w:rPr>
                <w:rFonts w:ascii="Arial" w:hAnsi="Arial" w:cs="Arial"/>
                <w:szCs w:val="24"/>
              </w:rPr>
              <w:t>:</w:t>
            </w:r>
          </w:p>
          <w:p w14:paraId="31299BAD" w14:textId="77777777" w:rsidR="00CF4AF0" w:rsidRPr="00114E4C" w:rsidRDefault="00CF4AF0" w:rsidP="00B051E1">
            <w:pPr>
              <w:rPr>
                <w:rFonts w:ascii="Arial" w:hAnsi="Arial" w:cs="Arial"/>
                <w:szCs w:val="24"/>
              </w:rPr>
            </w:pPr>
          </w:p>
          <w:p w14:paraId="244615FD" w14:textId="77777777" w:rsidR="00CF4AF0" w:rsidRPr="00114E4C" w:rsidRDefault="00CF4AF0" w:rsidP="00B051E1">
            <w:pPr>
              <w:numPr>
                <w:ilvl w:val="0"/>
                <w:numId w:val="16"/>
              </w:numPr>
              <w:rPr>
                <w:rFonts w:ascii="Arial" w:hAnsi="Arial" w:cs="Arial"/>
                <w:szCs w:val="24"/>
              </w:rPr>
            </w:pPr>
            <w:r w:rsidRPr="00114E4C">
              <w:rPr>
                <w:rFonts w:ascii="Arial" w:hAnsi="Arial" w:cs="Arial"/>
                <w:szCs w:val="24"/>
              </w:rPr>
              <w:t xml:space="preserve">to alter the name of the </w:t>
            </w:r>
            <w:r w:rsidR="00CD12FB" w:rsidRPr="00114E4C">
              <w:rPr>
                <w:rFonts w:ascii="Arial" w:hAnsi="Arial" w:cs="Arial"/>
                <w:szCs w:val="24"/>
              </w:rPr>
              <w:t>Company</w:t>
            </w:r>
            <w:r w:rsidRPr="00114E4C">
              <w:rPr>
                <w:rFonts w:ascii="Arial" w:hAnsi="Arial" w:cs="Arial"/>
                <w:szCs w:val="24"/>
              </w:rPr>
              <w:t xml:space="preserve">; </w:t>
            </w:r>
          </w:p>
          <w:p w14:paraId="2FC65218" w14:textId="77777777" w:rsidR="00CF4AF0" w:rsidRPr="00114E4C" w:rsidRDefault="00CF4AF0" w:rsidP="00B051E1">
            <w:pPr>
              <w:numPr>
                <w:ilvl w:val="0"/>
                <w:numId w:val="16"/>
              </w:numPr>
              <w:rPr>
                <w:rFonts w:ascii="Arial" w:hAnsi="Arial" w:cs="Arial"/>
                <w:szCs w:val="24"/>
              </w:rPr>
            </w:pPr>
            <w:r w:rsidRPr="00114E4C">
              <w:rPr>
                <w:rFonts w:ascii="Arial" w:hAnsi="Arial" w:cs="Arial"/>
                <w:szCs w:val="24"/>
              </w:rPr>
              <w:t xml:space="preserve">to amend the Purposes; </w:t>
            </w:r>
          </w:p>
          <w:p w14:paraId="66482B9F" w14:textId="77777777" w:rsidR="00CF4AF0" w:rsidRPr="009B0758" w:rsidRDefault="00F872B1" w:rsidP="00B051E1">
            <w:pPr>
              <w:numPr>
                <w:ilvl w:val="0"/>
                <w:numId w:val="16"/>
              </w:numPr>
              <w:rPr>
                <w:rFonts w:ascii="Arial" w:hAnsi="Arial" w:cs="Arial"/>
                <w:szCs w:val="24"/>
              </w:rPr>
            </w:pPr>
            <w:r w:rsidRPr="00114E4C">
              <w:rPr>
                <w:rFonts w:ascii="Arial" w:hAnsi="Arial" w:cs="Arial"/>
                <w:szCs w:val="24"/>
              </w:rPr>
              <w:t xml:space="preserve">to amend these </w:t>
            </w:r>
            <w:r w:rsidRPr="009B0758">
              <w:rPr>
                <w:rFonts w:ascii="Arial" w:hAnsi="Arial" w:cs="Arial"/>
                <w:szCs w:val="24"/>
              </w:rPr>
              <w:t>Articles (subject to Article 7</w:t>
            </w:r>
            <w:r w:rsidR="005D2E28" w:rsidRPr="009B0758">
              <w:rPr>
                <w:rFonts w:ascii="Arial" w:hAnsi="Arial" w:cs="Arial"/>
                <w:szCs w:val="24"/>
              </w:rPr>
              <w:t>5</w:t>
            </w:r>
            <w:r w:rsidRPr="009B0758">
              <w:rPr>
                <w:rFonts w:ascii="Arial" w:hAnsi="Arial" w:cs="Arial"/>
                <w:szCs w:val="24"/>
              </w:rPr>
              <w:t>)</w:t>
            </w:r>
            <w:r w:rsidR="00CF4AF0" w:rsidRPr="009B0758">
              <w:rPr>
                <w:rFonts w:ascii="Arial" w:hAnsi="Arial" w:cs="Arial"/>
                <w:szCs w:val="24"/>
              </w:rPr>
              <w:t xml:space="preserve"> </w:t>
            </w:r>
          </w:p>
          <w:p w14:paraId="79BE68D8" w14:textId="77777777" w:rsidR="00CF4AF0" w:rsidRPr="009B0758" w:rsidRDefault="00CF4AF0" w:rsidP="00B051E1">
            <w:pPr>
              <w:numPr>
                <w:ilvl w:val="0"/>
                <w:numId w:val="16"/>
              </w:numPr>
              <w:rPr>
                <w:rFonts w:ascii="Arial" w:hAnsi="Arial" w:cs="Arial"/>
                <w:szCs w:val="24"/>
              </w:rPr>
            </w:pPr>
            <w:r w:rsidRPr="009B0758">
              <w:rPr>
                <w:rFonts w:ascii="Arial" w:hAnsi="Arial" w:cs="Arial"/>
                <w:szCs w:val="24"/>
              </w:rPr>
              <w:t>to wind up of the</w:t>
            </w:r>
            <w:r w:rsidR="00F872B1" w:rsidRPr="009B0758">
              <w:rPr>
                <w:rFonts w:ascii="Arial" w:hAnsi="Arial" w:cs="Arial"/>
                <w:szCs w:val="24"/>
              </w:rPr>
              <w:t xml:space="preserve"> </w:t>
            </w:r>
            <w:r w:rsidR="00F7554C" w:rsidRPr="009B0758">
              <w:rPr>
                <w:rFonts w:ascii="Arial" w:hAnsi="Arial" w:cs="Arial"/>
                <w:szCs w:val="24"/>
              </w:rPr>
              <w:t xml:space="preserve">Company </w:t>
            </w:r>
            <w:r w:rsidR="00F872B1" w:rsidRPr="009B0758">
              <w:rPr>
                <w:rFonts w:ascii="Arial" w:hAnsi="Arial" w:cs="Arial"/>
                <w:szCs w:val="24"/>
              </w:rPr>
              <w:t>in terms of Articles</w:t>
            </w:r>
            <w:r w:rsidRPr="009B0758">
              <w:rPr>
                <w:rFonts w:ascii="Arial" w:hAnsi="Arial" w:cs="Arial"/>
                <w:szCs w:val="24"/>
              </w:rPr>
              <w:t xml:space="preserve"> 7</w:t>
            </w:r>
            <w:r w:rsidR="005D2E28" w:rsidRPr="009B0758">
              <w:rPr>
                <w:rFonts w:ascii="Arial" w:hAnsi="Arial" w:cs="Arial"/>
                <w:szCs w:val="24"/>
              </w:rPr>
              <w:t>6</w:t>
            </w:r>
            <w:r w:rsidRPr="009B0758">
              <w:rPr>
                <w:rFonts w:ascii="Arial" w:hAnsi="Arial" w:cs="Arial"/>
                <w:szCs w:val="24"/>
              </w:rPr>
              <w:t>.1 to 7</w:t>
            </w:r>
            <w:r w:rsidR="005D2E28" w:rsidRPr="009B0758">
              <w:rPr>
                <w:rFonts w:ascii="Arial" w:hAnsi="Arial" w:cs="Arial"/>
                <w:szCs w:val="24"/>
              </w:rPr>
              <w:t>6</w:t>
            </w:r>
            <w:r w:rsidRPr="009B0758">
              <w:rPr>
                <w:rFonts w:ascii="Arial" w:hAnsi="Arial" w:cs="Arial"/>
                <w:szCs w:val="24"/>
              </w:rPr>
              <w:t>.4; or</w:t>
            </w:r>
          </w:p>
          <w:p w14:paraId="18C930DD" w14:textId="77777777" w:rsidR="00CF4AF0" w:rsidRPr="00114E4C" w:rsidRDefault="00CF4AF0" w:rsidP="00B051E1">
            <w:pPr>
              <w:numPr>
                <w:ilvl w:val="0"/>
                <w:numId w:val="16"/>
              </w:numPr>
              <w:rPr>
                <w:rFonts w:ascii="Arial" w:hAnsi="Arial" w:cs="Arial"/>
                <w:szCs w:val="24"/>
              </w:rPr>
            </w:pPr>
            <w:r w:rsidRPr="00114E4C">
              <w:rPr>
                <w:rFonts w:ascii="Arial" w:hAnsi="Arial" w:cs="Arial"/>
                <w:szCs w:val="24"/>
              </w:rPr>
              <w:t xml:space="preserve">all other </w:t>
            </w:r>
            <w:r w:rsidR="00CD12FB" w:rsidRPr="00114E4C">
              <w:rPr>
                <w:rFonts w:ascii="Arial" w:hAnsi="Arial" w:cs="Arial"/>
                <w:szCs w:val="24"/>
              </w:rPr>
              <w:t>s</w:t>
            </w:r>
            <w:r w:rsidRPr="00114E4C">
              <w:rPr>
                <w:rFonts w:ascii="Arial" w:hAnsi="Arial" w:cs="Arial"/>
                <w:szCs w:val="24"/>
              </w:rPr>
              <w:t xml:space="preserve">pecial </w:t>
            </w:r>
            <w:r w:rsidR="00CD12FB" w:rsidRPr="00114E4C">
              <w:rPr>
                <w:rFonts w:ascii="Arial" w:hAnsi="Arial" w:cs="Arial"/>
                <w:szCs w:val="24"/>
              </w:rPr>
              <w:t>r</w:t>
            </w:r>
            <w:r w:rsidRPr="00114E4C">
              <w:rPr>
                <w:rFonts w:ascii="Arial" w:hAnsi="Arial" w:cs="Arial"/>
                <w:szCs w:val="24"/>
              </w:rPr>
              <w:t>esolutions</w:t>
            </w:r>
            <w:r w:rsidR="00CD12FB" w:rsidRPr="00114E4C">
              <w:rPr>
                <w:rFonts w:ascii="Arial" w:hAnsi="Arial" w:cs="Arial"/>
                <w:szCs w:val="24"/>
              </w:rPr>
              <w:t>.</w:t>
            </w:r>
          </w:p>
          <w:p w14:paraId="796454A4" w14:textId="77777777" w:rsidR="00CF4AF0" w:rsidRPr="00114E4C" w:rsidRDefault="00CF4AF0" w:rsidP="00B051E1">
            <w:pPr>
              <w:rPr>
                <w:rFonts w:ascii="Arial" w:hAnsi="Arial" w:cs="Arial"/>
                <w:szCs w:val="24"/>
              </w:rPr>
            </w:pPr>
          </w:p>
          <w:p w14:paraId="191006ED" w14:textId="1B8B5656" w:rsidR="00247BC8" w:rsidRPr="00114E4C" w:rsidRDefault="00CD12FB" w:rsidP="00B051E1">
            <w:pPr>
              <w:rPr>
                <w:rFonts w:ascii="Arial" w:hAnsi="Arial" w:cs="Arial"/>
                <w:szCs w:val="24"/>
              </w:rPr>
            </w:pPr>
            <w:r w:rsidRPr="00114E4C">
              <w:rPr>
                <w:rFonts w:ascii="Arial" w:hAnsi="Arial" w:cs="Arial"/>
                <w:szCs w:val="24"/>
              </w:rPr>
              <w:t xml:space="preserve">Special resolutions </w:t>
            </w:r>
            <w:r w:rsidR="00CF4AF0" w:rsidRPr="00114E4C">
              <w:rPr>
                <w:rFonts w:ascii="Arial" w:hAnsi="Arial" w:cs="Arial"/>
                <w:szCs w:val="24"/>
              </w:rPr>
              <w:t xml:space="preserve">shall require to be decided upon by not less than 75% of the Ordinary Members present </w:t>
            </w:r>
            <w:r w:rsidR="00CA6E0E">
              <w:rPr>
                <w:rFonts w:ascii="Arial" w:hAnsi="Arial" w:cs="Arial"/>
                <w:szCs w:val="24"/>
              </w:rPr>
              <w:t xml:space="preserve">or represented by proxy </w:t>
            </w:r>
            <w:r w:rsidR="00CF4AF0" w:rsidRPr="00114E4C">
              <w:rPr>
                <w:rFonts w:ascii="Arial" w:hAnsi="Arial" w:cs="Arial"/>
                <w:szCs w:val="24"/>
              </w:rPr>
              <w:t xml:space="preserve">and voting thereon (no account </w:t>
            </w:r>
            <w:r w:rsidR="00CF4AF0" w:rsidRPr="00114E4C">
              <w:rPr>
                <w:rFonts w:ascii="Arial" w:hAnsi="Arial" w:cs="Arial"/>
                <w:szCs w:val="24"/>
              </w:rPr>
              <w:lastRenderedPageBreak/>
              <w:t xml:space="preserve">therefore being taken of </w:t>
            </w:r>
            <w:r w:rsidR="00732960" w:rsidRPr="00114E4C">
              <w:rPr>
                <w:rFonts w:ascii="Arial" w:hAnsi="Arial" w:cs="Arial"/>
                <w:szCs w:val="24"/>
              </w:rPr>
              <w:t>M</w:t>
            </w:r>
            <w:r w:rsidR="00CF4AF0" w:rsidRPr="00114E4C">
              <w:rPr>
                <w:rFonts w:ascii="Arial" w:hAnsi="Arial" w:cs="Arial"/>
                <w:szCs w:val="24"/>
              </w:rPr>
              <w:t>embers who abstain from voting).</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6E66294" w14:textId="77777777" w:rsidR="00247BC8" w:rsidRPr="00114E4C" w:rsidRDefault="00247BC8" w:rsidP="00B051E1">
            <w:pPr>
              <w:rPr>
                <w:rFonts w:ascii="Arial" w:hAnsi="Arial" w:cs="Arial"/>
                <w:szCs w:val="24"/>
              </w:rPr>
            </w:pPr>
            <w:r w:rsidRPr="00114E4C">
              <w:rPr>
                <w:rFonts w:ascii="Arial" w:hAnsi="Arial" w:cs="Arial"/>
                <w:szCs w:val="24"/>
              </w:rPr>
              <w:lastRenderedPageBreak/>
              <w:t xml:space="preserve">The threshold of 75% for Special Resolutions </w:t>
            </w:r>
            <w:r w:rsidRPr="00FD39ED">
              <w:rPr>
                <w:rFonts w:ascii="Arial" w:hAnsi="Arial" w:cs="Arial"/>
                <w:bCs/>
                <w:szCs w:val="24"/>
              </w:rPr>
              <w:t>cannot</w:t>
            </w:r>
            <w:r w:rsidRPr="00114E4C">
              <w:rPr>
                <w:rFonts w:ascii="Arial" w:hAnsi="Arial" w:cs="Arial"/>
                <w:szCs w:val="24"/>
              </w:rPr>
              <w:t xml:space="preserve"> be lowered.</w:t>
            </w:r>
            <w:r w:rsidR="00E758D7" w:rsidRPr="00114E4C">
              <w:rPr>
                <w:rFonts w:ascii="Arial" w:hAnsi="Arial" w:cs="Arial"/>
                <w:szCs w:val="24"/>
              </w:rPr>
              <w:t xml:space="preserve"> As required under </w:t>
            </w:r>
            <w:r w:rsidR="006534C8" w:rsidRPr="00114E4C">
              <w:rPr>
                <w:rFonts w:ascii="Arial" w:hAnsi="Arial" w:cs="Arial"/>
                <w:szCs w:val="24"/>
              </w:rPr>
              <w:t>the “Act”.</w:t>
            </w:r>
          </w:p>
          <w:p w14:paraId="1F608F40" w14:textId="77777777" w:rsidR="000706C4" w:rsidRPr="00114E4C" w:rsidRDefault="000706C4" w:rsidP="00B051E1">
            <w:pPr>
              <w:rPr>
                <w:rFonts w:ascii="Arial" w:hAnsi="Arial" w:cs="Arial"/>
                <w:szCs w:val="24"/>
              </w:rPr>
            </w:pPr>
          </w:p>
          <w:p w14:paraId="502F7DD6" w14:textId="77777777" w:rsidR="000706C4" w:rsidRPr="00114E4C" w:rsidRDefault="000706C4" w:rsidP="00B051E1">
            <w:pPr>
              <w:rPr>
                <w:rFonts w:ascii="Arial" w:hAnsi="Arial" w:cs="Arial"/>
                <w:szCs w:val="24"/>
              </w:rPr>
            </w:pPr>
            <w:r w:rsidRPr="00114E4C">
              <w:rPr>
                <w:rFonts w:ascii="Arial" w:hAnsi="Arial" w:cs="Arial"/>
                <w:szCs w:val="24"/>
              </w:rPr>
              <w:t xml:space="preserve">Note regarding 26 b) </w:t>
            </w:r>
          </w:p>
          <w:p w14:paraId="6B39CE54" w14:textId="77777777" w:rsidR="0066037D" w:rsidRDefault="00AF1BB9" w:rsidP="00B051E1">
            <w:pPr>
              <w:rPr>
                <w:rFonts w:ascii="Arial" w:hAnsi="Arial" w:cs="Arial"/>
                <w:szCs w:val="24"/>
              </w:rPr>
            </w:pPr>
            <w:r w:rsidRPr="00114E4C">
              <w:rPr>
                <w:rFonts w:ascii="Arial" w:hAnsi="Arial" w:cs="Arial"/>
                <w:szCs w:val="24"/>
              </w:rPr>
              <w:t>A</w:t>
            </w:r>
            <w:r w:rsidR="000706C4" w:rsidRPr="00114E4C">
              <w:rPr>
                <w:rFonts w:ascii="Arial" w:hAnsi="Arial" w:cs="Arial"/>
                <w:szCs w:val="24"/>
              </w:rPr>
              <w:t>ny changes to</w:t>
            </w:r>
            <w:r w:rsidRPr="00114E4C">
              <w:rPr>
                <w:rFonts w:ascii="Arial" w:hAnsi="Arial" w:cs="Arial"/>
                <w:szCs w:val="24"/>
              </w:rPr>
              <w:t xml:space="preserve"> charitable</w:t>
            </w:r>
            <w:r w:rsidR="000706C4" w:rsidRPr="00114E4C">
              <w:rPr>
                <w:rFonts w:ascii="Arial" w:hAnsi="Arial" w:cs="Arial"/>
                <w:szCs w:val="24"/>
              </w:rPr>
              <w:t xml:space="preserve"> </w:t>
            </w:r>
            <w:r w:rsidRPr="00114E4C">
              <w:rPr>
                <w:rFonts w:ascii="Arial" w:hAnsi="Arial" w:cs="Arial"/>
                <w:szCs w:val="24"/>
              </w:rPr>
              <w:t>p</w:t>
            </w:r>
            <w:r w:rsidR="000706C4" w:rsidRPr="00114E4C">
              <w:rPr>
                <w:rFonts w:ascii="Arial" w:hAnsi="Arial" w:cs="Arial"/>
                <w:szCs w:val="24"/>
              </w:rPr>
              <w:t>urposes are subject to written consent being obtained from OSCR (and its successors) in terms of section 16 of the 2005 Act</w:t>
            </w:r>
            <w:r w:rsidR="0066037D">
              <w:rPr>
                <w:rFonts w:ascii="Arial" w:hAnsi="Arial" w:cs="Arial"/>
                <w:szCs w:val="24"/>
              </w:rPr>
              <w:t>.</w:t>
            </w:r>
          </w:p>
          <w:p w14:paraId="48FB5D6C" w14:textId="1C268154" w:rsidR="000706C4" w:rsidRPr="00114E4C" w:rsidRDefault="000706C4" w:rsidP="00B051E1">
            <w:pPr>
              <w:rPr>
                <w:rFonts w:ascii="Arial" w:hAnsi="Arial" w:cs="Arial"/>
                <w:szCs w:val="24"/>
              </w:rPr>
            </w:pPr>
            <w:r w:rsidRPr="00114E4C">
              <w:rPr>
                <w:rFonts w:ascii="Arial" w:hAnsi="Arial" w:cs="Arial"/>
                <w:szCs w:val="24"/>
              </w:rPr>
              <w:lastRenderedPageBreak/>
              <w:t xml:space="preserve">Any changes to the </w:t>
            </w:r>
            <w:r w:rsidR="0066037D">
              <w:rPr>
                <w:rFonts w:ascii="Arial" w:hAnsi="Arial" w:cs="Arial"/>
                <w:szCs w:val="24"/>
              </w:rPr>
              <w:t>Articles of Association</w:t>
            </w:r>
            <w:r w:rsidRPr="00114E4C">
              <w:rPr>
                <w:rFonts w:ascii="Arial" w:hAnsi="Arial" w:cs="Arial"/>
                <w:szCs w:val="24"/>
              </w:rPr>
              <w:t xml:space="preserve"> should also be notified to Scottish Ministers</w:t>
            </w:r>
          </w:p>
        </w:tc>
      </w:tr>
      <w:tr w:rsidR="00247BC8" w:rsidRPr="00114E4C" w14:paraId="1FD5EFCD" w14:textId="77777777">
        <w:tc>
          <w:tcPr>
            <w:tcW w:w="1073" w:type="dxa"/>
            <w:tcBorders>
              <w:top w:val="single" w:sz="6" w:space="0" w:color="auto"/>
              <w:left w:val="single" w:sz="6" w:space="0" w:color="auto"/>
              <w:bottom w:val="single" w:sz="6" w:space="0" w:color="auto"/>
              <w:right w:val="single" w:sz="6" w:space="0" w:color="auto"/>
            </w:tcBorders>
          </w:tcPr>
          <w:p w14:paraId="093BC5F7" w14:textId="6D1AB913" w:rsidR="00247BC8" w:rsidRPr="00114E4C" w:rsidRDefault="001218F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2</w:t>
            </w:r>
            <w:r w:rsidR="00D82D8E"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55264283" w14:textId="77777777" w:rsidR="00247BC8" w:rsidRPr="00114E4C" w:rsidRDefault="00247BC8" w:rsidP="00B051E1">
            <w:pPr>
              <w:rPr>
                <w:rFonts w:ascii="Arial" w:hAnsi="Arial" w:cs="Arial"/>
                <w:szCs w:val="24"/>
              </w:rPr>
            </w:pPr>
            <w:r w:rsidRPr="00114E4C">
              <w:rPr>
                <w:rFonts w:ascii="Arial" w:hAnsi="Arial" w:cs="Arial"/>
                <w:szCs w:val="24"/>
              </w:rPr>
              <w:t xml:space="preserve">Ordinary and </w:t>
            </w:r>
            <w:r w:rsidR="00CD12FB" w:rsidRPr="00114E4C">
              <w:rPr>
                <w:rFonts w:ascii="Arial" w:hAnsi="Arial" w:cs="Arial"/>
                <w:szCs w:val="24"/>
              </w:rPr>
              <w:t>s</w:t>
            </w:r>
            <w:r w:rsidRPr="00114E4C">
              <w:rPr>
                <w:rFonts w:ascii="Arial" w:hAnsi="Arial" w:cs="Arial"/>
                <w:szCs w:val="24"/>
              </w:rPr>
              <w:t xml:space="preserve">pecial </w:t>
            </w:r>
            <w:r w:rsidR="00CD12FB" w:rsidRPr="00114E4C">
              <w:rPr>
                <w:rFonts w:ascii="Arial" w:hAnsi="Arial" w:cs="Arial"/>
                <w:szCs w:val="24"/>
              </w:rPr>
              <w:t>r</w:t>
            </w:r>
            <w:r w:rsidRPr="00114E4C">
              <w:rPr>
                <w:rFonts w:ascii="Arial" w:hAnsi="Arial" w:cs="Arial"/>
                <w:szCs w:val="24"/>
              </w:rPr>
              <w:t>esolutions may be passed in writing, rather than at a</w:t>
            </w:r>
            <w:r w:rsidR="00C35A7E" w:rsidRPr="00114E4C">
              <w:rPr>
                <w:rFonts w:ascii="Arial" w:hAnsi="Arial" w:cs="Arial"/>
                <w:szCs w:val="24"/>
              </w:rPr>
              <w:t>n</w:t>
            </w:r>
            <w:r w:rsidRPr="00114E4C">
              <w:rPr>
                <w:rFonts w:ascii="Arial" w:hAnsi="Arial" w:cs="Arial"/>
                <w:szCs w:val="24"/>
              </w:rPr>
              <w:t xml:space="preserve"> </w:t>
            </w:r>
            <w:r w:rsidR="00C35A7E" w:rsidRPr="00114E4C">
              <w:rPr>
                <w:rFonts w:ascii="Arial" w:hAnsi="Arial" w:cs="Arial"/>
                <w:szCs w:val="24"/>
              </w:rPr>
              <w:t xml:space="preserve">AGM or </w:t>
            </w:r>
            <w:r w:rsidR="00CD12FB" w:rsidRPr="00114E4C">
              <w:rPr>
                <w:rFonts w:ascii="Arial" w:hAnsi="Arial" w:cs="Arial"/>
                <w:szCs w:val="24"/>
              </w:rPr>
              <w:t>GM</w:t>
            </w:r>
            <w:r w:rsidRPr="00114E4C">
              <w:rPr>
                <w:rFonts w:ascii="Arial" w:hAnsi="Arial" w:cs="Arial"/>
                <w:szCs w:val="24"/>
              </w:rPr>
              <w:t>, provided that the terms of this Article are followed</w:t>
            </w:r>
            <w:r w:rsidR="00684F1C"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7D274C1" w14:textId="77777777" w:rsidR="00247BC8" w:rsidRPr="00114E4C" w:rsidRDefault="00247BC8" w:rsidP="00B051E1">
            <w:pPr>
              <w:rPr>
                <w:rFonts w:ascii="Arial" w:hAnsi="Arial" w:cs="Arial"/>
                <w:szCs w:val="24"/>
              </w:rPr>
            </w:pPr>
          </w:p>
        </w:tc>
      </w:tr>
      <w:tr w:rsidR="00247BC8" w:rsidRPr="00114E4C" w14:paraId="4C9DF98E" w14:textId="77777777">
        <w:tc>
          <w:tcPr>
            <w:tcW w:w="1073" w:type="dxa"/>
            <w:tcBorders>
              <w:top w:val="single" w:sz="6" w:space="0" w:color="auto"/>
              <w:left w:val="single" w:sz="6" w:space="0" w:color="auto"/>
              <w:bottom w:val="single" w:sz="6" w:space="0" w:color="auto"/>
              <w:right w:val="single" w:sz="6" w:space="0" w:color="auto"/>
            </w:tcBorders>
          </w:tcPr>
          <w:p w14:paraId="6D5D3D39" w14:textId="353B0E7B"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7</w:t>
            </w:r>
            <w:r w:rsidR="00247BC8"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2D02A4ED" w14:textId="77777777" w:rsidR="00247BC8" w:rsidRPr="00114E4C" w:rsidRDefault="00D4064B" w:rsidP="00B051E1">
            <w:pPr>
              <w:ind w:left="386"/>
              <w:rPr>
                <w:rFonts w:ascii="Arial" w:hAnsi="Arial" w:cs="Arial"/>
                <w:szCs w:val="24"/>
              </w:rPr>
            </w:pPr>
            <w:r w:rsidRPr="00114E4C">
              <w:rPr>
                <w:rFonts w:ascii="Arial" w:hAnsi="Arial" w:cs="Arial"/>
                <w:szCs w:val="24"/>
              </w:rPr>
              <w:t>A</w:t>
            </w:r>
            <w:r w:rsidR="00247BC8" w:rsidRPr="00114E4C">
              <w:rPr>
                <w:rFonts w:ascii="Arial" w:hAnsi="Arial" w:cs="Arial"/>
                <w:szCs w:val="24"/>
              </w:rPr>
              <w:t>n ordinary resolution in writing signed by or on behalf of a simple majority of all the Ordinary Members shall be as valid and effective as if the same had been passed at a</w:t>
            </w:r>
            <w:r w:rsidR="00F13B6A" w:rsidRPr="00114E4C">
              <w:rPr>
                <w:rFonts w:ascii="Arial" w:hAnsi="Arial" w:cs="Arial"/>
                <w:szCs w:val="24"/>
              </w:rPr>
              <w:t>n AGM or</w:t>
            </w:r>
            <w:r w:rsidR="00247BC8" w:rsidRPr="00114E4C">
              <w:rPr>
                <w:rFonts w:ascii="Arial" w:hAnsi="Arial" w:cs="Arial"/>
                <w:szCs w:val="24"/>
              </w:rPr>
              <w:t xml:space="preserve"> </w:t>
            </w:r>
            <w:r w:rsidR="00CD12FB" w:rsidRPr="00114E4C">
              <w:rPr>
                <w:rFonts w:ascii="Arial" w:hAnsi="Arial" w:cs="Arial"/>
                <w:szCs w:val="24"/>
              </w:rPr>
              <w:t>GM</w:t>
            </w:r>
            <w:r w:rsidR="00247BC8" w:rsidRPr="00114E4C">
              <w:rPr>
                <w:rFonts w:ascii="Arial" w:hAnsi="Arial" w:cs="Arial"/>
                <w:szCs w:val="24"/>
              </w:rPr>
              <w:t xml:space="preserve"> duly convened and held, provided that the terms of this Article are followed.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97DDD41" w14:textId="77777777" w:rsidR="00247BC8" w:rsidRPr="00114E4C" w:rsidRDefault="00247BC8" w:rsidP="00B051E1">
            <w:pPr>
              <w:rPr>
                <w:rFonts w:ascii="Arial" w:hAnsi="Arial" w:cs="Arial"/>
                <w:szCs w:val="24"/>
              </w:rPr>
            </w:pPr>
          </w:p>
        </w:tc>
      </w:tr>
      <w:tr w:rsidR="00247BC8" w:rsidRPr="00114E4C" w14:paraId="07810E05" w14:textId="77777777">
        <w:tc>
          <w:tcPr>
            <w:tcW w:w="1073" w:type="dxa"/>
            <w:tcBorders>
              <w:top w:val="single" w:sz="6" w:space="0" w:color="auto"/>
              <w:left w:val="single" w:sz="6" w:space="0" w:color="auto"/>
              <w:bottom w:val="single" w:sz="6" w:space="0" w:color="auto"/>
              <w:right w:val="single" w:sz="6" w:space="0" w:color="auto"/>
            </w:tcBorders>
          </w:tcPr>
          <w:p w14:paraId="637B887D" w14:textId="35A752D6"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7</w:t>
            </w:r>
            <w:r w:rsidR="00247BC8"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152FFD54" w14:textId="77777777" w:rsidR="00247BC8" w:rsidRPr="00114E4C" w:rsidRDefault="00684F1C" w:rsidP="00B051E1">
            <w:pPr>
              <w:ind w:left="386"/>
              <w:rPr>
                <w:rFonts w:ascii="Arial" w:hAnsi="Arial" w:cs="Arial"/>
                <w:szCs w:val="24"/>
              </w:rPr>
            </w:pPr>
            <w:r w:rsidRPr="00114E4C">
              <w:rPr>
                <w:rFonts w:ascii="Arial" w:hAnsi="Arial" w:cs="Arial"/>
                <w:szCs w:val="24"/>
              </w:rPr>
              <w:t>A</w:t>
            </w:r>
            <w:r w:rsidR="00247BC8" w:rsidRPr="00114E4C">
              <w:rPr>
                <w:rFonts w:ascii="Arial" w:hAnsi="Arial" w:cs="Arial"/>
                <w:szCs w:val="24"/>
              </w:rPr>
              <w:t xml:space="preserve"> </w:t>
            </w:r>
            <w:r w:rsidR="00CD12FB" w:rsidRPr="00114E4C">
              <w:rPr>
                <w:rFonts w:ascii="Arial" w:hAnsi="Arial" w:cs="Arial"/>
                <w:szCs w:val="24"/>
              </w:rPr>
              <w:t>s</w:t>
            </w:r>
            <w:r w:rsidR="00247BC8" w:rsidRPr="00114E4C">
              <w:rPr>
                <w:rFonts w:ascii="Arial" w:hAnsi="Arial" w:cs="Arial"/>
                <w:szCs w:val="24"/>
              </w:rPr>
              <w:t xml:space="preserve">pecial </w:t>
            </w:r>
            <w:r w:rsidR="00CD12FB" w:rsidRPr="00114E4C">
              <w:rPr>
                <w:rFonts w:ascii="Arial" w:hAnsi="Arial" w:cs="Arial"/>
                <w:szCs w:val="24"/>
              </w:rPr>
              <w:t>r</w:t>
            </w:r>
            <w:r w:rsidR="00247BC8" w:rsidRPr="00114E4C">
              <w:rPr>
                <w:rFonts w:ascii="Arial" w:hAnsi="Arial" w:cs="Arial"/>
                <w:szCs w:val="24"/>
              </w:rPr>
              <w:t>esolution in writing signed by or on behalf of not less than 75% of all the Ordinary Members shall be as valid and effective as if the same had been passed at a</w:t>
            </w:r>
            <w:r w:rsidR="00F13B6A" w:rsidRPr="00114E4C">
              <w:rPr>
                <w:rFonts w:ascii="Arial" w:hAnsi="Arial" w:cs="Arial"/>
                <w:szCs w:val="24"/>
              </w:rPr>
              <w:t xml:space="preserve">n AGM or </w:t>
            </w:r>
            <w:r w:rsidR="00247BC8" w:rsidRPr="00114E4C">
              <w:rPr>
                <w:rFonts w:ascii="Arial" w:hAnsi="Arial" w:cs="Arial"/>
                <w:szCs w:val="24"/>
              </w:rPr>
              <w:t xml:space="preserve"> </w:t>
            </w:r>
            <w:r w:rsidR="00CD12FB" w:rsidRPr="00114E4C">
              <w:rPr>
                <w:rFonts w:ascii="Arial" w:hAnsi="Arial" w:cs="Arial"/>
                <w:szCs w:val="24"/>
              </w:rPr>
              <w:t>GM</w:t>
            </w:r>
            <w:r w:rsidR="00247BC8" w:rsidRPr="00114E4C">
              <w:rPr>
                <w:rFonts w:ascii="Arial" w:hAnsi="Arial" w:cs="Arial"/>
                <w:szCs w:val="24"/>
              </w:rPr>
              <w:t xml:space="preserve"> duly convened and held, provided that</w:t>
            </w:r>
            <w:r w:rsidR="00D4064B" w:rsidRPr="00114E4C">
              <w:rPr>
                <w:rFonts w:ascii="Arial" w:hAnsi="Arial" w:cs="Arial"/>
                <w:szCs w:val="24"/>
              </w:rPr>
              <w:t xml:space="preserve"> it states that it is a special resolution and </w:t>
            </w:r>
            <w:r w:rsidR="00247BC8" w:rsidRPr="00114E4C">
              <w:rPr>
                <w:rFonts w:ascii="Arial" w:hAnsi="Arial" w:cs="Arial"/>
                <w:szCs w:val="24"/>
              </w:rPr>
              <w:t>the terms of this Article are followed.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D1631CA" w14:textId="77777777" w:rsidR="00247BC8" w:rsidRPr="00114E4C" w:rsidRDefault="00247BC8" w:rsidP="00B051E1">
            <w:pPr>
              <w:rPr>
                <w:rFonts w:ascii="Arial" w:hAnsi="Arial" w:cs="Arial"/>
                <w:szCs w:val="24"/>
              </w:rPr>
            </w:pPr>
          </w:p>
        </w:tc>
      </w:tr>
      <w:tr w:rsidR="00247BC8" w:rsidRPr="00114E4C" w14:paraId="4F39E3CC" w14:textId="77777777">
        <w:tc>
          <w:tcPr>
            <w:tcW w:w="1073" w:type="dxa"/>
            <w:tcBorders>
              <w:top w:val="single" w:sz="6" w:space="0" w:color="auto"/>
              <w:left w:val="single" w:sz="6" w:space="0" w:color="auto"/>
              <w:bottom w:val="single" w:sz="6" w:space="0" w:color="auto"/>
              <w:right w:val="single" w:sz="6" w:space="0" w:color="auto"/>
            </w:tcBorders>
          </w:tcPr>
          <w:p w14:paraId="7D037E33" w14:textId="6F21A086"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7</w:t>
            </w:r>
            <w:r w:rsidR="00247BC8"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0A0D6710" w14:textId="77777777" w:rsidR="00247BC8" w:rsidRPr="00114E4C" w:rsidRDefault="00684F1C" w:rsidP="00B051E1">
            <w:pPr>
              <w:ind w:left="386"/>
              <w:rPr>
                <w:rFonts w:ascii="Arial" w:hAnsi="Arial" w:cs="Arial"/>
                <w:szCs w:val="24"/>
              </w:rPr>
            </w:pPr>
            <w:r w:rsidRPr="00114E4C">
              <w:rPr>
                <w:rFonts w:ascii="Arial" w:hAnsi="Arial" w:cs="Arial"/>
                <w:szCs w:val="24"/>
              </w:rPr>
              <w:t>W</w:t>
            </w:r>
            <w:r w:rsidR="00247BC8" w:rsidRPr="00114E4C">
              <w:rPr>
                <w:rFonts w:ascii="Arial" w:hAnsi="Arial" w:cs="Arial"/>
                <w:szCs w:val="24"/>
              </w:rPr>
              <w:t xml:space="preserve">ritten resolutions may not be used either for the removal of a </w:t>
            </w:r>
            <w:r w:rsidR="00E62ECD" w:rsidRPr="00114E4C">
              <w:rPr>
                <w:rFonts w:ascii="Arial" w:hAnsi="Arial" w:cs="Arial"/>
                <w:szCs w:val="24"/>
              </w:rPr>
              <w:t xml:space="preserve">Director </w:t>
            </w:r>
            <w:r w:rsidR="00247BC8" w:rsidRPr="00114E4C">
              <w:rPr>
                <w:rFonts w:ascii="Arial" w:hAnsi="Arial" w:cs="Arial"/>
                <w:szCs w:val="24"/>
              </w:rPr>
              <w:t>prior to the expiration of his or her term of office, or for the removal of an independent financial examiner</w:t>
            </w:r>
            <w:r w:rsidR="00F51A1A" w:rsidRPr="00114E4C">
              <w:rPr>
                <w:rFonts w:ascii="Arial" w:hAnsi="Arial" w:cs="Arial"/>
                <w:szCs w:val="24"/>
              </w:rPr>
              <w:t xml:space="preserve"> or auditor</w:t>
            </w:r>
            <w:r w:rsidR="00247BC8" w:rsidRPr="00114E4C">
              <w:rPr>
                <w:rFonts w:ascii="Arial" w:hAnsi="Arial" w:cs="Arial"/>
                <w:szCs w:val="24"/>
              </w:rPr>
              <w:t xml:space="preserve"> prior to the expiration of his or her term of office.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F378018" w14:textId="77777777" w:rsidR="00247BC8" w:rsidRPr="00114E4C" w:rsidRDefault="00247BC8" w:rsidP="00B051E1">
            <w:pPr>
              <w:rPr>
                <w:rFonts w:ascii="Arial" w:hAnsi="Arial" w:cs="Arial"/>
                <w:szCs w:val="24"/>
              </w:rPr>
            </w:pPr>
          </w:p>
        </w:tc>
      </w:tr>
      <w:tr w:rsidR="00247BC8" w:rsidRPr="00114E4C" w14:paraId="06D522C1" w14:textId="77777777">
        <w:tc>
          <w:tcPr>
            <w:tcW w:w="1073" w:type="dxa"/>
            <w:tcBorders>
              <w:top w:val="single" w:sz="6" w:space="0" w:color="auto"/>
              <w:left w:val="single" w:sz="6" w:space="0" w:color="auto"/>
              <w:bottom w:val="single" w:sz="6" w:space="0" w:color="auto"/>
              <w:right w:val="single" w:sz="6" w:space="0" w:color="auto"/>
            </w:tcBorders>
          </w:tcPr>
          <w:p w14:paraId="7AE4E318" w14:textId="78182B23"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7</w:t>
            </w:r>
            <w:r w:rsidR="00247BC8"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39E915B1" w14:textId="77777777" w:rsidR="00247BC8" w:rsidRPr="00114E4C" w:rsidRDefault="00684F1C" w:rsidP="00B051E1">
            <w:pPr>
              <w:ind w:left="386"/>
              <w:rPr>
                <w:rFonts w:ascii="Arial" w:hAnsi="Arial" w:cs="Arial"/>
                <w:szCs w:val="24"/>
              </w:rPr>
            </w:pPr>
            <w:r w:rsidRPr="00114E4C">
              <w:rPr>
                <w:rFonts w:ascii="Arial" w:hAnsi="Arial" w:cs="Arial"/>
                <w:szCs w:val="24"/>
              </w:rPr>
              <w:t>A</w:t>
            </w:r>
            <w:r w:rsidR="00247BC8" w:rsidRPr="00114E4C">
              <w:rPr>
                <w:rFonts w:ascii="Arial" w:hAnsi="Arial" w:cs="Arial"/>
                <w:szCs w:val="24"/>
              </w:rPr>
              <w:t xml:space="preserve">ny written resolution must be issued in hard copy (by hand or by post) or in electronic form (by fax or e-mail), or by means of a website at the same time, to all Ordinary Members on the Circulation Date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DF1F873" w14:textId="77777777" w:rsidR="00247BC8" w:rsidRPr="00114E4C" w:rsidRDefault="00247BC8" w:rsidP="00B051E1">
            <w:pPr>
              <w:rPr>
                <w:rFonts w:ascii="Arial" w:hAnsi="Arial" w:cs="Arial"/>
                <w:szCs w:val="24"/>
              </w:rPr>
            </w:pPr>
          </w:p>
        </w:tc>
      </w:tr>
      <w:tr w:rsidR="00247BC8" w:rsidRPr="00114E4C" w14:paraId="4660FAA4"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39A30AD3" w14:textId="523BE4A9" w:rsidR="00247BC8" w:rsidRPr="00114E4C" w:rsidRDefault="001218FB" w:rsidP="00B051E1">
            <w:pPr>
              <w:rPr>
                <w:rFonts w:ascii="Arial" w:hAnsi="Arial" w:cs="Arial"/>
                <w:szCs w:val="24"/>
              </w:rPr>
            </w:pPr>
            <w:r>
              <w:rPr>
                <w:rFonts w:ascii="Arial" w:hAnsi="Arial" w:cs="Arial"/>
                <w:szCs w:val="24"/>
              </w:rPr>
              <w:t xml:space="preserve">Article </w:t>
            </w:r>
            <w:r w:rsidR="00CF4AF0" w:rsidRPr="00114E4C">
              <w:rPr>
                <w:rFonts w:ascii="Arial" w:hAnsi="Arial" w:cs="Arial"/>
                <w:szCs w:val="24"/>
              </w:rPr>
              <w:t>2</w:t>
            </w:r>
            <w:r w:rsidR="00D82D8E" w:rsidRPr="00114E4C">
              <w:rPr>
                <w:rFonts w:ascii="Arial" w:hAnsi="Arial" w:cs="Arial"/>
                <w:szCs w:val="24"/>
              </w:rPr>
              <w:t>7</w:t>
            </w:r>
            <w:r w:rsidR="00CF4AF0" w:rsidRPr="00114E4C">
              <w:rPr>
                <w:rFonts w:ascii="Arial" w:hAnsi="Arial" w:cs="Arial"/>
                <w:szCs w:val="24"/>
              </w:rPr>
              <w:t>.5</w:t>
            </w:r>
          </w:p>
        </w:tc>
        <w:tc>
          <w:tcPr>
            <w:tcW w:w="6237" w:type="dxa"/>
            <w:tcBorders>
              <w:top w:val="single" w:sz="6" w:space="0" w:color="auto"/>
              <w:left w:val="single" w:sz="6" w:space="0" w:color="auto"/>
              <w:bottom w:val="single" w:sz="6" w:space="0" w:color="auto"/>
              <w:right w:val="single" w:sz="6" w:space="0" w:color="auto"/>
            </w:tcBorders>
          </w:tcPr>
          <w:p w14:paraId="3EE309C8" w14:textId="77777777" w:rsidR="00247BC8" w:rsidRPr="00114E4C" w:rsidRDefault="00EF0A8C" w:rsidP="00B051E1">
            <w:pPr>
              <w:tabs>
                <w:tab w:val="left" w:pos="370"/>
                <w:tab w:val="left" w:pos="9399"/>
              </w:tabs>
              <w:ind w:left="370" w:hanging="360"/>
              <w:rPr>
                <w:rFonts w:ascii="Arial" w:hAnsi="Arial" w:cs="Arial"/>
                <w:szCs w:val="24"/>
              </w:rPr>
            </w:pPr>
            <w:r w:rsidRPr="00114E4C">
              <w:rPr>
                <w:rFonts w:ascii="Arial" w:hAnsi="Arial" w:cs="Arial"/>
                <w:szCs w:val="24"/>
              </w:rPr>
              <w:t xml:space="preserve">     </w:t>
            </w:r>
            <w:r w:rsidR="00247BC8" w:rsidRPr="00114E4C">
              <w:rPr>
                <w:rFonts w:ascii="Arial" w:hAnsi="Arial" w:cs="Arial"/>
                <w:szCs w:val="24"/>
              </w:rPr>
              <w:t xml:space="preserve">Where such a written resolution is proposed by </w:t>
            </w:r>
            <w:r w:rsidR="00C35A7E" w:rsidRPr="00114E4C">
              <w:rPr>
                <w:rFonts w:ascii="Arial" w:hAnsi="Arial" w:cs="Arial"/>
                <w:szCs w:val="24"/>
              </w:rPr>
              <w:t xml:space="preserve">Ordinary </w:t>
            </w:r>
            <w:r w:rsidR="00732960" w:rsidRPr="00114E4C">
              <w:rPr>
                <w:rFonts w:ascii="Arial" w:hAnsi="Arial" w:cs="Arial"/>
                <w:szCs w:val="24"/>
              </w:rPr>
              <w:t>M</w:t>
            </w:r>
            <w:r w:rsidR="00247BC8" w:rsidRPr="00114E4C">
              <w:rPr>
                <w:rFonts w:ascii="Arial" w:hAnsi="Arial" w:cs="Arial"/>
                <w:szCs w:val="24"/>
              </w:rPr>
              <w:t>embers, the following shall apply:</w:t>
            </w:r>
          </w:p>
          <w:p w14:paraId="26FB2249" w14:textId="77777777" w:rsidR="00247BC8" w:rsidRPr="00114E4C" w:rsidRDefault="00247BC8" w:rsidP="00B051E1">
            <w:pPr>
              <w:tabs>
                <w:tab w:val="left" w:pos="370"/>
                <w:tab w:val="left" w:pos="9399"/>
              </w:tabs>
              <w:ind w:left="370" w:hanging="360"/>
              <w:rPr>
                <w:rFonts w:ascii="Arial" w:hAnsi="Arial" w:cs="Arial"/>
                <w:szCs w:val="24"/>
              </w:rPr>
            </w:pPr>
            <w:r w:rsidRPr="00114E4C">
              <w:rPr>
                <w:rFonts w:ascii="Arial" w:hAnsi="Arial" w:cs="Arial"/>
                <w:szCs w:val="24"/>
              </w:rPr>
              <w:t>(a)</w:t>
            </w:r>
            <w:r w:rsidRPr="00114E4C">
              <w:rPr>
                <w:rFonts w:ascii="Arial" w:hAnsi="Arial" w:cs="Arial"/>
                <w:szCs w:val="24"/>
              </w:rPr>
              <w:tab/>
              <w:t xml:space="preserve">the resolution must be requested by </w:t>
            </w:r>
            <w:r w:rsidR="00942EDD" w:rsidRPr="00114E4C">
              <w:rPr>
                <w:rFonts w:ascii="Arial" w:hAnsi="Arial" w:cs="Arial"/>
                <w:szCs w:val="24"/>
              </w:rPr>
              <w:t xml:space="preserve">not less than 5% of the </w:t>
            </w:r>
            <w:r w:rsidR="00732960" w:rsidRPr="00114E4C">
              <w:rPr>
                <w:rFonts w:ascii="Arial" w:hAnsi="Arial" w:cs="Arial"/>
                <w:szCs w:val="24"/>
              </w:rPr>
              <w:t>O</w:t>
            </w:r>
            <w:r w:rsidR="00942EDD" w:rsidRPr="00114E4C">
              <w:rPr>
                <w:rFonts w:ascii="Arial" w:hAnsi="Arial" w:cs="Arial"/>
                <w:szCs w:val="24"/>
              </w:rPr>
              <w:t xml:space="preserve">rdinary </w:t>
            </w:r>
            <w:r w:rsidR="00732960" w:rsidRPr="00114E4C">
              <w:rPr>
                <w:rFonts w:ascii="Arial" w:hAnsi="Arial" w:cs="Arial"/>
                <w:szCs w:val="24"/>
              </w:rPr>
              <w:t>M</w:t>
            </w:r>
            <w:r w:rsidR="00942EDD" w:rsidRPr="00114E4C">
              <w:rPr>
                <w:rFonts w:ascii="Arial" w:hAnsi="Arial" w:cs="Arial"/>
                <w:szCs w:val="24"/>
              </w:rPr>
              <w:t xml:space="preserve">embers (“the </w:t>
            </w:r>
            <w:r w:rsidR="00732960" w:rsidRPr="00114E4C">
              <w:rPr>
                <w:rFonts w:ascii="Arial" w:hAnsi="Arial" w:cs="Arial"/>
                <w:szCs w:val="24"/>
              </w:rPr>
              <w:t>M</w:t>
            </w:r>
            <w:r w:rsidR="00942EDD" w:rsidRPr="00114E4C">
              <w:rPr>
                <w:rFonts w:ascii="Arial" w:hAnsi="Arial" w:cs="Arial"/>
                <w:szCs w:val="24"/>
              </w:rPr>
              <w:t>embers request”);</w:t>
            </w:r>
          </w:p>
          <w:p w14:paraId="0B5F2230" w14:textId="77777777" w:rsidR="00AF7BCC" w:rsidRPr="00114E4C" w:rsidRDefault="00247BC8" w:rsidP="00B051E1">
            <w:pPr>
              <w:tabs>
                <w:tab w:val="left" w:pos="370"/>
                <w:tab w:val="left" w:pos="9399"/>
              </w:tabs>
              <w:ind w:left="370" w:hanging="360"/>
              <w:rPr>
                <w:rFonts w:ascii="Arial" w:hAnsi="Arial" w:cs="Arial"/>
                <w:szCs w:val="24"/>
              </w:rPr>
            </w:pPr>
            <w:r w:rsidRPr="00114E4C">
              <w:rPr>
                <w:rFonts w:ascii="Arial" w:hAnsi="Arial" w:cs="Arial"/>
                <w:szCs w:val="24"/>
              </w:rPr>
              <w:t>(b)</w:t>
            </w:r>
            <w:r w:rsidRPr="00114E4C">
              <w:rPr>
                <w:rFonts w:ascii="Arial" w:hAnsi="Arial" w:cs="Arial"/>
                <w:szCs w:val="24"/>
              </w:rPr>
              <w:tab/>
              <w:t xml:space="preserve">the </w:t>
            </w:r>
            <w:r w:rsidR="00732960" w:rsidRPr="00114E4C">
              <w:rPr>
                <w:rFonts w:ascii="Arial" w:hAnsi="Arial" w:cs="Arial"/>
                <w:szCs w:val="24"/>
              </w:rPr>
              <w:t>M</w:t>
            </w:r>
            <w:r w:rsidRPr="00114E4C">
              <w:rPr>
                <w:rFonts w:ascii="Arial" w:hAnsi="Arial" w:cs="Arial"/>
                <w:szCs w:val="24"/>
              </w:rPr>
              <w:t>embers’ request may be made in hard copy (by hand or by post) or in electronic form (by fax or by e-mail);</w:t>
            </w:r>
            <w:r w:rsidR="00AF7BCC" w:rsidRPr="00114E4C">
              <w:rPr>
                <w:rFonts w:ascii="Arial" w:hAnsi="Arial" w:cs="Arial"/>
                <w:szCs w:val="24"/>
              </w:rPr>
              <w:t xml:space="preserve"> </w:t>
            </w:r>
          </w:p>
          <w:p w14:paraId="5BAF52D8" w14:textId="77777777" w:rsidR="00247BC8" w:rsidRPr="00114E4C" w:rsidRDefault="00AF7BCC" w:rsidP="00B051E1">
            <w:pPr>
              <w:tabs>
                <w:tab w:val="left" w:pos="539"/>
                <w:tab w:val="left" w:pos="9399"/>
              </w:tabs>
              <w:ind w:left="397" w:hanging="387"/>
              <w:rPr>
                <w:rFonts w:ascii="Arial" w:hAnsi="Arial" w:cs="Arial"/>
                <w:szCs w:val="24"/>
              </w:rPr>
            </w:pPr>
            <w:r w:rsidRPr="00114E4C">
              <w:rPr>
                <w:rFonts w:ascii="Arial" w:hAnsi="Arial" w:cs="Arial"/>
                <w:szCs w:val="24"/>
              </w:rPr>
              <w:t>(</w:t>
            </w:r>
            <w:r w:rsidR="002044D5" w:rsidRPr="00114E4C">
              <w:rPr>
                <w:rFonts w:ascii="Arial" w:hAnsi="Arial" w:cs="Arial"/>
                <w:szCs w:val="24"/>
              </w:rPr>
              <w:t>c</w:t>
            </w:r>
            <w:r w:rsidRPr="00114E4C">
              <w:rPr>
                <w:rFonts w:ascii="Arial" w:hAnsi="Arial" w:cs="Arial"/>
                <w:szCs w:val="24"/>
              </w:rPr>
              <w:t xml:space="preserve">) </w:t>
            </w:r>
            <w:r w:rsidR="00CF4AF0" w:rsidRPr="00114E4C">
              <w:rPr>
                <w:rFonts w:ascii="Arial" w:hAnsi="Arial" w:cs="Arial"/>
                <w:szCs w:val="24"/>
              </w:rPr>
              <w:t xml:space="preserve">the </w:t>
            </w:r>
            <w:r w:rsidR="00732960" w:rsidRPr="00114E4C">
              <w:rPr>
                <w:rFonts w:ascii="Arial" w:hAnsi="Arial" w:cs="Arial"/>
                <w:szCs w:val="24"/>
              </w:rPr>
              <w:t>M</w:t>
            </w:r>
            <w:r w:rsidR="00CF4AF0" w:rsidRPr="00114E4C">
              <w:rPr>
                <w:rFonts w:ascii="Arial" w:hAnsi="Arial" w:cs="Arial"/>
                <w:szCs w:val="24"/>
              </w:rPr>
              <w:t xml:space="preserve">embers’ request must identify the resolution to be put to </w:t>
            </w:r>
            <w:r w:rsidR="00732960" w:rsidRPr="00114E4C">
              <w:rPr>
                <w:rFonts w:ascii="Arial" w:hAnsi="Arial" w:cs="Arial"/>
                <w:szCs w:val="24"/>
              </w:rPr>
              <w:t>M</w:t>
            </w:r>
            <w:r w:rsidR="00CF4AF0" w:rsidRPr="00114E4C">
              <w:rPr>
                <w:rFonts w:ascii="Arial" w:hAnsi="Arial" w:cs="Arial"/>
                <w:szCs w:val="24"/>
              </w:rPr>
              <w:t xml:space="preserve">embers and the Board can reject such resolutions, but must provide reasons for doing so to the </w:t>
            </w:r>
            <w:r w:rsidR="00732960" w:rsidRPr="00114E4C">
              <w:rPr>
                <w:rFonts w:ascii="Arial" w:hAnsi="Arial" w:cs="Arial"/>
                <w:szCs w:val="24"/>
              </w:rPr>
              <w:t>M</w:t>
            </w:r>
            <w:r w:rsidR="00CF4AF0" w:rsidRPr="00114E4C">
              <w:rPr>
                <w:rFonts w:ascii="Arial" w:hAnsi="Arial" w:cs="Arial"/>
                <w:szCs w:val="24"/>
              </w:rPr>
              <w:t>embers requesting the resolution;</w:t>
            </w:r>
          </w:p>
          <w:p w14:paraId="700A0647" w14:textId="77777777" w:rsidR="00247BC8" w:rsidRPr="00114E4C" w:rsidRDefault="00247BC8" w:rsidP="00B051E1">
            <w:pPr>
              <w:tabs>
                <w:tab w:val="left" w:pos="370"/>
                <w:tab w:val="left" w:pos="9399"/>
              </w:tabs>
              <w:ind w:left="370" w:hanging="360"/>
              <w:rPr>
                <w:rFonts w:ascii="Arial" w:hAnsi="Arial" w:cs="Arial"/>
                <w:szCs w:val="24"/>
              </w:rPr>
            </w:pPr>
            <w:r w:rsidRPr="00114E4C">
              <w:rPr>
                <w:rFonts w:ascii="Arial" w:hAnsi="Arial" w:cs="Arial"/>
                <w:szCs w:val="24"/>
              </w:rPr>
              <w:t>(</w:t>
            </w:r>
            <w:r w:rsidR="002044D5" w:rsidRPr="00114E4C">
              <w:rPr>
                <w:rFonts w:ascii="Arial" w:hAnsi="Arial" w:cs="Arial"/>
                <w:szCs w:val="24"/>
              </w:rPr>
              <w:t>d</w:t>
            </w:r>
            <w:r w:rsidRPr="00114E4C">
              <w:rPr>
                <w:rFonts w:ascii="Arial" w:hAnsi="Arial" w:cs="Arial"/>
                <w:szCs w:val="24"/>
              </w:rPr>
              <w:t>)</w:t>
            </w:r>
            <w:r w:rsidRPr="00114E4C">
              <w:rPr>
                <w:rFonts w:ascii="Arial" w:hAnsi="Arial" w:cs="Arial"/>
                <w:szCs w:val="24"/>
              </w:rPr>
              <w:tab/>
              <w:t xml:space="preserve">the </w:t>
            </w:r>
            <w:r w:rsidR="00732960" w:rsidRPr="00114E4C">
              <w:rPr>
                <w:rFonts w:ascii="Arial" w:hAnsi="Arial" w:cs="Arial"/>
                <w:szCs w:val="24"/>
              </w:rPr>
              <w:t>M</w:t>
            </w:r>
            <w:r w:rsidRPr="00114E4C">
              <w:rPr>
                <w:rFonts w:ascii="Arial" w:hAnsi="Arial" w:cs="Arial"/>
                <w:szCs w:val="24"/>
              </w:rPr>
              <w:t>embers’ request can include an accompanying statement (not exceeding 1,000 words) which they can require the Company to issue with the written resolution to all Ordinary Members;</w:t>
            </w:r>
          </w:p>
          <w:p w14:paraId="4B9FBB84" w14:textId="77777777" w:rsidR="00247BC8" w:rsidRPr="00114E4C" w:rsidRDefault="00247BC8" w:rsidP="00B051E1">
            <w:pPr>
              <w:tabs>
                <w:tab w:val="left" w:pos="370"/>
                <w:tab w:val="left" w:pos="9399"/>
              </w:tabs>
              <w:ind w:left="370" w:hanging="360"/>
              <w:rPr>
                <w:rFonts w:ascii="Arial" w:hAnsi="Arial" w:cs="Arial"/>
                <w:szCs w:val="24"/>
              </w:rPr>
            </w:pPr>
            <w:r w:rsidRPr="00114E4C">
              <w:rPr>
                <w:rFonts w:ascii="Arial" w:hAnsi="Arial" w:cs="Arial"/>
                <w:szCs w:val="24"/>
              </w:rPr>
              <w:t>(</w:t>
            </w:r>
            <w:r w:rsidR="002044D5" w:rsidRPr="00114E4C">
              <w:rPr>
                <w:rFonts w:ascii="Arial" w:hAnsi="Arial" w:cs="Arial"/>
                <w:szCs w:val="24"/>
              </w:rPr>
              <w:t>e</w:t>
            </w:r>
            <w:r w:rsidRPr="00114E4C">
              <w:rPr>
                <w:rFonts w:ascii="Arial" w:hAnsi="Arial" w:cs="Arial"/>
                <w:szCs w:val="24"/>
              </w:rPr>
              <w:t>)</w:t>
            </w:r>
            <w:r w:rsidRPr="00114E4C">
              <w:rPr>
                <w:rFonts w:ascii="Arial" w:hAnsi="Arial" w:cs="Arial"/>
                <w:szCs w:val="24"/>
              </w:rPr>
              <w:tab/>
              <w:t>within 21 days, the Company must circulate the resolution and any accompanying statement</w:t>
            </w:r>
            <w:r w:rsidR="006B0D57" w:rsidRPr="00114E4C">
              <w:rPr>
                <w:rFonts w:ascii="Arial" w:hAnsi="Arial" w:cs="Arial"/>
                <w:szCs w:val="24"/>
              </w:rPr>
              <w:t xml:space="preserve">, along </w:t>
            </w:r>
            <w:r w:rsidRPr="00114E4C">
              <w:rPr>
                <w:rFonts w:ascii="Arial" w:hAnsi="Arial" w:cs="Arial"/>
                <w:szCs w:val="24"/>
              </w:rPr>
              <w:t xml:space="preserve">with the express statements referred to in </w:t>
            </w:r>
            <w:r w:rsidR="00F872B1" w:rsidRPr="00114E4C">
              <w:rPr>
                <w:rFonts w:ascii="Arial" w:hAnsi="Arial" w:cs="Arial"/>
                <w:b/>
                <w:szCs w:val="24"/>
              </w:rPr>
              <w:t>Article 2</w:t>
            </w:r>
            <w:r w:rsidR="00EE2D5A" w:rsidRPr="00114E4C">
              <w:rPr>
                <w:rFonts w:ascii="Arial" w:hAnsi="Arial" w:cs="Arial"/>
                <w:b/>
                <w:szCs w:val="24"/>
              </w:rPr>
              <w:t>7</w:t>
            </w:r>
            <w:r w:rsidR="00F872B1" w:rsidRPr="00114E4C">
              <w:rPr>
                <w:rFonts w:ascii="Arial" w:hAnsi="Arial" w:cs="Arial"/>
                <w:b/>
                <w:szCs w:val="24"/>
              </w:rPr>
              <w:t>.6</w:t>
            </w:r>
            <w:r w:rsidRPr="00114E4C">
              <w:rPr>
                <w:rFonts w:ascii="Arial" w:hAnsi="Arial" w:cs="Arial"/>
                <w:szCs w:val="24"/>
              </w:rPr>
              <w:t xml:space="preserve"> hereof; and</w:t>
            </w:r>
          </w:p>
          <w:p w14:paraId="49E99C2E" w14:textId="77777777" w:rsidR="00247BC8" w:rsidRPr="00114E4C" w:rsidRDefault="00247BC8" w:rsidP="00B051E1">
            <w:pPr>
              <w:tabs>
                <w:tab w:val="left" w:pos="370"/>
                <w:tab w:val="left" w:pos="9399"/>
              </w:tabs>
              <w:ind w:left="370" w:hanging="360"/>
              <w:rPr>
                <w:rFonts w:ascii="Arial" w:hAnsi="Arial" w:cs="Arial"/>
                <w:szCs w:val="24"/>
              </w:rPr>
            </w:pPr>
            <w:r w:rsidRPr="00114E4C">
              <w:rPr>
                <w:rFonts w:ascii="Arial" w:hAnsi="Arial" w:cs="Arial"/>
                <w:szCs w:val="24"/>
              </w:rPr>
              <w:lastRenderedPageBreak/>
              <w:t>(</w:t>
            </w:r>
            <w:r w:rsidR="002044D5" w:rsidRPr="00114E4C">
              <w:rPr>
                <w:rFonts w:ascii="Arial" w:hAnsi="Arial" w:cs="Arial"/>
                <w:szCs w:val="24"/>
              </w:rPr>
              <w:t>f</w:t>
            </w:r>
            <w:r w:rsidRPr="00114E4C">
              <w:rPr>
                <w:rFonts w:ascii="Arial" w:hAnsi="Arial" w:cs="Arial"/>
                <w:szCs w:val="24"/>
              </w:rPr>
              <w:t>)</w:t>
            </w:r>
            <w:r w:rsidRPr="00114E4C">
              <w:rPr>
                <w:rFonts w:ascii="Arial" w:hAnsi="Arial" w:cs="Arial"/>
                <w:szCs w:val="24"/>
              </w:rPr>
              <w:tab/>
              <w:t>the</w:t>
            </w:r>
            <w:r w:rsidR="00AF7BCC" w:rsidRPr="00114E4C">
              <w:rPr>
                <w:rFonts w:ascii="Arial" w:hAnsi="Arial" w:cs="Arial"/>
                <w:szCs w:val="24"/>
              </w:rPr>
              <w:t xml:space="preserve"> </w:t>
            </w:r>
            <w:r w:rsidR="00AF7BCC" w:rsidRPr="00114E4C">
              <w:rPr>
                <w:rStyle w:val="legds"/>
                <w:rFonts w:ascii="Arial" w:hAnsi="Arial" w:cs="Arial"/>
                <w:color w:val="000000"/>
                <w:szCs w:val="24"/>
              </w:rPr>
              <w:t xml:space="preserve">expenses of the company in complying with the request to circulate the written resolution </w:t>
            </w:r>
            <w:r w:rsidR="00AF7BCC" w:rsidRPr="009B0758">
              <w:rPr>
                <w:rStyle w:val="legds"/>
                <w:rFonts w:ascii="Arial" w:hAnsi="Arial" w:cs="Arial"/>
                <w:color w:val="000000"/>
                <w:szCs w:val="24"/>
              </w:rPr>
              <w:t xml:space="preserve">must </w:t>
            </w:r>
            <w:r w:rsidR="00AF7BCC" w:rsidRPr="00114E4C">
              <w:rPr>
                <w:rStyle w:val="legds"/>
                <w:rFonts w:ascii="Arial" w:hAnsi="Arial" w:cs="Arial"/>
                <w:color w:val="000000"/>
                <w:szCs w:val="24"/>
              </w:rPr>
              <w:t>be paid by the members who requested the circulation of the resolution unless the company resolves otherwise</w:t>
            </w:r>
            <w:r w:rsidRPr="00114E4C">
              <w:rPr>
                <w:rFonts w:ascii="Arial" w:hAnsi="Arial" w:cs="Arial"/>
                <w:szCs w:val="24"/>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21979C3" w14:textId="77777777" w:rsidR="00247BC8" w:rsidRPr="00114E4C" w:rsidRDefault="00247BC8" w:rsidP="00B051E1">
            <w:pPr>
              <w:rPr>
                <w:rFonts w:ascii="Arial" w:hAnsi="Arial" w:cs="Arial"/>
                <w:szCs w:val="24"/>
              </w:rPr>
            </w:pPr>
          </w:p>
        </w:tc>
      </w:tr>
      <w:tr w:rsidR="00CF4AF0" w:rsidRPr="00114E4C" w14:paraId="3DE817E7"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117C4663" w14:textId="5EC0067A" w:rsidR="00CF4AF0" w:rsidRPr="00114E4C" w:rsidRDefault="001218FB" w:rsidP="00B051E1">
            <w:pPr>
              <w:rPr>
                <w:rFonts w:ascii="Arial" w:hAnsi="Arial" w:cs="Arial"/>
                <w:szCs w:val="24"/>
              </w:rPr>
            </w:pPr>
            <w:r>
              <w:rPr>
                <w:rFonts w:ascii="Arial" w:hAnsi="Arial" w:cs="Arial"/>
                <w:szCs w:val="24"/>
              </w:rPr>
              <w:t xml:space="preserve">Article </w:t>
            </w:r>
            <w:r w:rsidR="00CF4AF0" w:rsidRPr="00114E4C">
              <w:rPr>
                <w:rFonts w:ascii="Arial" w:hAnsi="Arial" w:cs="Arial"/>
                <w:szCs w:val="24"/>
              </w:rPr>
              <w:t>2</w:t>
            </w:r>
            <w:r w:rsidR="00D82D8E" w:rsidRPr="00114E4C">
              <w:rPr>
                <w:rFonts w:ascii="Arial" w:hAnsi="Arial" w:cs="Arial"/>
                <w:szCs w:val="24"/>
              </w:rPr>
              <w:t>7</w:t>
            </w:r>
            <w:r w:rsidR="00CF4AF0"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67A51183" w14:textId="77777777" w:rsidR="00CF4AF0" w:rsidRPr="00114E4C" w:rsidRDefault="00CF4AF0" w:rsidP="00B051E1">
            <w:pPr>
              <w:tabs>
                <w:tab w:val="left" w:pos="370"/>
                <w:tab w:val="left" w:pos="9399"/>
              </w:tabs>
              <w:ind w:left="370" w:hanging="360"/>
              <w:rPr>
                <w:rFonts w:ascii="Arial" w:hAnsi="Arial" w:cs="Arial"/>
                <w:szCs w:val="24"/>
              </w:rPr>
            </w:pPr>
            <w:r w:rsidRPr="00114E4C">
              <w:rPr>
                <w:rFonts w:ascii="Arial" w:hAnsi="Arial" w:cs="Arial"/>
                <w:szCs w:val="24"/>
              </w:rPr>
              <w:t xml:space="preserve">     Where such a written resolution is </w:t>
            </w:r>
            <w:r w:rsidR="00AF7BCC" w:rsidRPr="00114E4C">
              <w:rPr>
                <w:rFonts w:ascii="Arial" w:hAnsi="Arial" w:cs="Arial"/>
                <w:szCs w:val="24"/>
              </w:rPr>
              <w:t xml:space="preserve">circulated </w:t>
            </w:r>
            <w:r w:rsidRPr="00114E4C">
              <w:rPr>
                <w:rFonts w:ascii="Arial" w:hAnsi="Arial" w:cs="Arial"/>
                <w:szCs w:val="24"/>
              </w:rPr>
              <w:t>by the Board,</w:t>
            </w:r>
            <w:r w:rsidR="00AF7BCC" w:rsidRPr="00114E4C">
              <w:rPr>
                <w:rFonts w:ascii="Arial" w:hAnsi="Arial" w:cs="Arial"/>
                <w:szCs w:val="24"/>
              </w:rPr>
              <w:t xml:space="preserve"> on the request of the Members,</w:t>
            </w:r>
            <w:r w:rsidRPr="00114E4C">
              <w:rPr>
                <w:rFonts w:ascii="Arial" w:hAnsi="Arial" w:cs="Arial"/>
                <w:szCs w:val="24"/>
              </w:rPr>
              <w:t xml:space="preserve"> it must include the following express statements:</w:t>
            </w:r>
          </w:p>
          <w:p w14:paraId="429DCEB8" w14:textId="5E0CC630" w:rsidR="00CF4AF0" w:rsidRPr="00114E4C" w:rsidRDefault="00CF4AF0" w:rsidP="00B051E1">
            <w:pPr>
              <w:tabs>
                <w:tab w:val="left" w:pos="370"/>
                <w:tab w:val="left" w:pos="9399"/>
              </w:tabs>
              <w:ind w:left="370" w:hanging="360"/>
              <w:rPr>
                <w:rFonts w:ascii="Arial" w:hAnsi="Arial" w:cs="Arial"/>
                <w:szCs w:val="24"/>
              </w:rPr>
            </w:pPr>
            <w:r w:rsidRPr="00114E4C">
              <w:rPr>
                <w:rFonts w:ascii="Arial" w:hAnsi="Arial" w:cs="Arial"/>
                <w:szCs w:val="24"/>
              </w:rPr>
              <w:t xml:space="preserve"> (a)</w:t>
            </w:r>
            <w:r w:rsidR="00153DDC">
              <w:rPr>
                <w:rFonts w:ascii="Arial" w:hAnsi="Arial" w:cs="Arial"/>
                <w:szCs w:val="24"/>
              </w:rPr>
              <w:t xml:space="preserve"> </w:t>
            </w:r>
            <w:r w:rsidR="00153DDC" w:rsidRPr="00153DDC">
              <w:rPr>
                <w:rFonts w:ascii="Arial" w:hAnsi="Arial" w:cs="Arial"/>
                <w:szCs w:val="24"/>
              </w:rPr>
              <w:t>an explanation to the eligible Members how to signify their agreement to the resolution;</w:t>
            </w:r>
            <w:r w:rsidRPr="00114E4C">
              <w:rPr>
                <w:rFonts w:ascii="Arial" w:hAnsi="Arial" w:cs="Arial"/>
                <w:szCs w:val="24"/>
              </w:rPr>
              <w:tab/>
              <w:t xml:space="preserve">an explanation to the eligible </w:t>
            </w:r>
            <w:r w:rsidR="00732960" w:rsidRPr="00114E4C">
              <w:rPr>
                <w:rFonts w:ascii="Arial" w:hAnsi="Arial" w:cs="Arial"/>
                <w:szCs w:val="24"/>
              </w:rPr>
              <w:t>M</w:t>
            </w:r>
            <w:r w:rsidRPr="00114E4C">
              <w:rPr>
                <w:rFonts w:ascii="Arial" w:hAnsi="Arial" w:cs="Arial"/>
                <w:szCs w:val="24"/>
              </w:rPr>
              <w:t xml:space="preserve">embers how to signify their agreement to the resolution; </w:t>
            </w:r>
          </w:p>
          <w:p w14:paraId="3B10338C" w14:textId="77777777" w:rsidR="00CF4AF0" w:rsidRPr="00114E4C" w:rsidRDefault="00CF4AF0" w:rsidP="00B051E1">
            <w:pPr>
              <w:tabs>
                <w:tab w:val="left" w:pos="370"/>
                <w:tab w:val="left" w:pos="9399"/>
              </w:tabs>
              <w:ind w:left="370" w:hanging="360"/>
              <w:rPr>
                <w:rFonts w:ascii="Arial" w:hAnsi="Arial" w:cs="Arial"/>
                <w:szCs w:val="24"/>
              </w:rPr>
            </w:pPr>
            <w:r w:rsidRPr="00114E4C">
              <w:rPr>
                <w:rFonts w:ascii="Arial" w:hAnsi="Arial" w:cs="Arial"/>
                <w:szCs w:val="24"/>
              </w:rPr>
              <w:t>(b)</w:t>
            </w:r>
            <w:r w:rsidRPr="00114E4C">
              <w:rPr>
                <w:rFonts w:ascii="Arial" w:hAnsi="Arial" w:cs="Arial"/>
                <w:szCs w:val="24"/>
              </w:rPr>
              <w:tab/>
              <w:t>how it can be sent back by them, and whether in hard copy (by hand or by post) and/or in electronic form (by fax or by e-mail);</w:t>
            </w:r>
          </w:p>
          <w:p w14:paraId="77965F5E" w14:textId="77777777" w:rsidR="00CF4AF0" w:rsidRPr="00114E4C" w:rsidRDefault="00CF4AF0" w:rsidP="00B051E1">
            <w:pPr>
              <w:tabs>
                <w:tab w:val="left" w:pos="370"/>
                <w:tab w:val="left" w:pos="9399"/>
              </w:tabs>
              <w:ind w:left="370" w:hanging="360"/>
              <w:rPr>
                <w:rFonts w:ascii="Arial" w:hAnsi="Arial" w:cs="Arial"/>
                <w:szCs w:val="24"/>
              </w:rPr>
            </w:pPr>
            <w:r w:rsidRPr="00114E4C">
              <w:rPr>
                <w:rFonts w:ascii="Arial" w:hAnsi="Arial" w:cs="Arial"/>
                <w:szCs w:val="24"/>
              </w:rPr>
              <w:t>(c)</w:t>
            </w:r>
            <w:r w:rsidRPr="00114E4C">
              <w:rPr>
                <w:rFonts w:ascii="Arial" w:hAnsi="Arial" w:cs="Arial"/>
                <w:szCs w:val="24"/>
              </w:rPr>
              <w:tab/>
              <w:t>clarification that a failure to reply will be deemed to be a vote against the resolution in question; and</w:t>
            </w:r>
          </w:p>
          <w:p w14:paraId="5ED58D5C" w14:textId="77777777" w:rsidR="00CF4AF0" w:rsidRPr="00114E4C" w:rsidRDefault="00CF4AF0" w:rsidP="00B051E1">
            <w:pPr>
              <w:tabs>
                <w:tab w:val="left" w:pos="370"/>
                <w:tab w:val="left" w:pos="9399"/>
              </w:tabs>
              <w:ind w:left="370" w:hanging="360"/>
              <w:rPr>
                <w:rFonts w:ascii="Arial" w:hAnsi="Arial" w:cs="Arial"/>
                <w:szCs w:val="24"/>
              </w:rPr>
            </w:pPr>
            <w:r w:rsidRPr="00114E4C">
              <w:rPr>
                <w:rFonts w:ascii="Arial" w:hAnsi="Arial" w:cs="Arial"/>
                <w:szCs w:val="24"/>
              </w:rPr>
              <w:t>(d)</w:t>
            </w:r>
            <w:r w:rsidRPr="00114E4C">
              <w:rPr>
                <w:rFonts w:ascii="Arial" w:hAnsi="Arial" w:cs="Arial"/>
                <w:szCs w:val="24"/>
              </w:rPr>
              <w:tab/>
              <w:t>the date by which the resolution must be passed if it is not to lapse (that is, the date which is 28 days after the Circulation Date).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19CF822" w14:textId="58FA85CF" w:rsidR="00CF4AF0" w:rsidRPr="00114E4C" w:rsidRDefault="00AF7BCC" w:rsidP="00B051E1">
            <w:pPr>
              <w:rPr>
                <w:rFonts w:ascii="Arial" w:hAnsi="Arial" w:cs="Arial"/>
                <w:szCs w:val="24"/>
              </w:rPr>
            </w:pPr>
            <w:r w:rsidRPr="00114E4C">
              <w:rPr>
                <w:rFonts w:ascii="Arial" w:hAnsi="Arial" w:cs="Arial"/>
                <w:szCs w:val="24"/>
              </w:rPr>
              <w:t xml:space="preserve">Failure to comply with the requirements in relation to circulating written resolutions requested by Members constitutes an offence under </w:t>
            </w:r>
            <w:r w:rsidR="00B30960">
              <w:rPr>
                <w:rFonts w:ascii="Arial" w:hAnsi="Arial" w:cs="Arial"/>
                <w:szCs w:val="24"/>
              </w:rPr>
              <w:t xml:space="preserve">Section </w:t>
            </w:r>
            <w:r w:rsidRPr="00114E4C">
              <w:rPr>
                <w:rFonts w:ascii="Arial" w:hAnsi="Arial" w:cs="Arial"/>
                <w:szCs w:val="24"/>
              </w:rPr>
              <w:t>293 of the Act.</w:t>
            </w:r>
          </w:p>
        </w:tc>
      </w:tr>
      <w:tr w:rsidR="00247BC8" w:rsidRPr="00114E4C" w14:paraId="3A784C3B" w14:textId="77777777">
        <w:tc>
          <w:tcPr>
            <w:tcW w:w="1073" w:type="dxa"/>
            <w:tcBorders>
              <w:top w:val="single" w:sz="6" w:space="0" w:color="auto"/>
              <w:left w:val="single" w:sz="6" w:space="0" w:color="auto"/>
              <w:bottom w:val="single" w:sz="6" w:space="0" w:color="auto"/>
              <w:right w:val="single" w:sz="6" w:space="0" w:color="auto"/>
            </w:tcBorders>
          </w:tcPr>
          <w:p w14:paraId="0BE9D3CF" w14:textId="07C5636B"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7</w:t>
            </w:r>
            <w:r w:rsidR="00247BC8"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246F6C57" w14:textId="77777777" w:rsidR="00247BC8" w:rsidRPr="00114E4C" w:rsidRDefault="00247BC8" w:rsidP="00B051E1">
            <w:pPr>
              <w:ind w:left="386"/>
              <w:rPr>
                <w:rFonts w:ascii="Arial" w:hAnsi="Arial" w:cs="Arial"/>
                <w:szCs w:val="24"/>
              </w:rPr>
            </w:pPr>
            <w:r w:rsidRPr="00114E4C">
              <w:rPr>
                <w:rFonts w:ascii="Arial" w:hAnsi="Arial" w:cs="Arial"/>
                <w:szCs w:val="24"/>
              </w:rPr>
              <w:t>Any such written resolution may consist of several documents in the same form, each signed by or on behalf of one or more Ordinary Members.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19C0BA9" w14:textId="77777777" w:rsidR="00247BC8" w:rsidRPr="00114E4C" w:rsidRDefault="00247BC8" w:rsidP="00B051E1">
            <w:pPr>
              <w:rPr>
                <w:rFonts w:ascii="Arial" w:hAnsi="Arial" w:cs="Arial"/>
                <w:szCs w:val="24"/>
              </w:rPr>
            </w:pPr>
          </w:p>
        </w:tc>
      </w:tr>
      <w:tr w:rsidR="00247BC8" w:rsidRPr="00114E4C" w14:paraId="0A03CA3F" w14:textId="77777777">
        <w:tc>
          <w:tcPr>
            <w:tcW w:w="1073" w:type="dxa"/>
            <w:tcBorders>
              <w:top w:val="single" w:sz="6" w:space="0" w:color="auto"/>
              <w:left w:val="single" w:sz="6" w:space="0" w:color="auto"/>
              <w:bottom w:val="single" w:sz="6" w:space="0" w:color="auto"/>
              <w:right w:val="single" w:sz="6" w:space="0" w:color="auto"/>
            </w:tcBorders>
          </w:tcPr>
          <w:p w14:paraId="3411343F" w14:textId="3A83C555"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7</w:t>
            </w:r>
            <w:r w:rsidR="00247BC8" w:rsidRPr="00114E4C">
              <w:rPr>
                <w:rFonts w:ascii="Arial" w:hAnsi="Arial" w:cs="Arial"/>
                <w:szCs w:val="24"/>
              </w:rPr>
              <w:t>.8</w:t>
            </w:r>
          </w:p>
        </w:tc>
        <w:tc>
          <w:tcPr>
            <w:tcW w:w="6237" w:type="dxa"/>
            <w:tcBorders>
              <w:top w:val="single" w:sz="6" w:space="0" w:color="auto"/>
              <w:left w:val="single" w:sz="6" w:space="0" w:color="auto"/>
              <w:bottom w:val="single" w:sz="6" w:space="0" w:color="auto"/>
              <w:right w:val="single" w:sz="6" w:space="0" w:color="auto"/>
            </w:tcBorders>
          </w:tcPr>
          <w:p w14:paraId="130E334D" w14:textId="77777777" w:rsidR="00247BC8" w:rsidRPr="00114E4C" w:rsidRDefault="00247BC8" w:rsidP="00B051E1">
            <w:pPr>
              <w:ind w:left="386"/>
              <w:rPr>
                <w:rFonts w:ascii="Arial" w:hAnsi="Arial" w:cs="Arial"/>
                <w:szCs w:val="24"/>
              </w:rPr>
            </w:pPr>
            <w:r w:rsidRPr="00114E4C">
              <w:rPr>
                <w:rFonts w:ascii="Arial" w:hAnsi="Arial" w:cs="Arial"/>
                <w:szCs w:val="24"/>
              </w:rPr>
              <w:t>Once an Ordinary Member has signed and returned a written resolution in agreement thereto, his or her agreement is irrevocable.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2D2BF5B" w14:textId="77777777" w:rsidR="00247BC8" w:rsidRPr="00114E4C" w:rsidRDefault="00247BC8" w:rsidP="00B051E1">
            <w:pPr>
              <w:rPr>
                <w:rFonts w:ascii="Arial" w:hAnsi="Arial" w:cs="Arial"/>
                <w:szCs w:val="24"/>
              </w:rPr>
            </w:pPr>
          </w:p>
        </w:tc>
      </w:tr>
      <w:tr w:rsidR="00F51A1A" w:rsidRPr="00114E4C" w14:paraId="2F7B3894" w14:textId="77777777">
        <w:tc>
          <w:tcPr>
            <w:tcW w:w="1073" w:type="dxa"/>
            <w:tcBorders>
              <w:top w:val="single" w:sz="6" w:space="0" w:color="auto"/>
              <w:left w:val="single" w:sz="6" w:space="0" w:color="auto"/>
              <w:bottom w:val="single" w:sz="6" w:space="0" w:color="auto"/>
              <w:right w:val="single" w:sz="6" w:space="0" w:color="auto"/>
            </w:tcBorders>
          </w:tcPr>
          <w:p w14:paraId="54419CF9" w14:textId="77777777" w:rsidR="00F51A1A" w:rsidRPr="00114E4C" w:rsidRDefault="00F51A1A"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742FD911" w14:textId="7BAA6B33" w:rsidR="00F51A1A" w:rsidRPr="00114E4C" w:rsidRDefault="00305012" w:rsidP="00305012">
            <w:pPr>
              <w:jc w:val="center"/>
              <w:rPr>
                <w:rFonts w:ascii="Arial" w:hAnsi="Arial" w:cs="Arial"/>
                <w:b/>
                <w:szCs w:val="24"/>
              </w:rPr>
            </w:pPr>
            <w:r w:rsidRPr="00114E4C">
              <w:rPr>
                <w:rFonts w:ascii="Arial" w:hAnsi="Arial" w:cs="Arial"/>
                <w:b/>
                <w:szCs w:val="24"/>
              </w:rPr>
              <w:t xml:space="preserve">Meeting </w:t>
            </w:r>
            <w:r>
              <w:rPr>
                <w:rFonts w:ascii="Arial" w:hAnsi="Arial" w:cs="Arial"/>
                <w:b/>
                <w:szCs w:val="24"/>
              </w:rPr>
              <w:t>A</w:t>
            </w:r>
            <w:r w:rsidRPr="00114E4C">
              <w:rPr>
                <w:rFonts w:ascii="Arial" w:hAnsi="Arial" w:cs="Arial"/>
                <w:b/>
                <w:szCs w:val="24"/>
              </w:rPr>
              <w:t>djournment (</w:t>
            </w:r>
            <w:r>
              <w:rPr>
                <w:rFonts w:ascii="Arial" w:hAnsi="Arial" w:cs="Arial"/>
                <w:b/>
                <w:szCs w:val="24"/>
              </w:rPr>
              <w:t>AGM</w:t>
            </w:r>
            <w:r w:rsidRPr="00114E4C">
              <w:rPr>
                <w:rFonts w:ascii="Arial" w:hAnsi="Arial" w:cs="Arial"/>
                <w:b/>
                <w:szCs w:val="24"/>
              </w:rPr>
              <w:t xml:space="preserve"> and</w:t>
            </w:r>
            <w:r>
              <w:rPr>
                <w:rFonts w:ascii="Arial" w:hAnsi="Arial" w:cs="Arial"/>
                <w:b/>
                <w:szCs w:val="24"/>
              </w:rPr>
              <w:t xml:space="preserve"> GM</w:t>
            </w:r>
            <w:r w:rsidRPr="00114E4C">
              <w:rPr>
                <w:rFonts w:ascii="Arial" w:hAnsi="Arial" w:cs="Arial"/>
                <w:b/>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AA74E7E" w14:textId="77777777" w:rsidR="00F51A1A" w:rsidRPr="00114E4C" w:rsidRDefault="00F51A1A" w:rsidP="00B051E1">
            <w:pPr>
              <w:rPr>
                <w:rFonts w:ascii="Arial" w:hAnsi="Arial" w:cs="Arial"/>
                <w:szCs w:val="24"/>
              </w:rPr>
            </w:pPr>
          </w:p>
        </w:tc>
      </w:tr>
      <w:tr w:rsidR="00247BC8" w:rsidRPr="00114E4C" w14:paraId="18B952C1" w14:textId="77777777">
        <w:tc>
          <w:tcPr>
            <w:tcW w:w="1073" w:type="dxa"/>
            <w:tcBorders>
              <w:top w:val="single" w:sz="6" w:space="0" w:color="auto"/>
              <w:left w:val="single" w:sz="6" w:space="0" w:color="auto"/>
              <w:bottom w:val="single" w:sz="6" w:space="0" w:color="auto"/>
              <w:right w:val="single" w:sz="6" w:space="0" w:color="auto"/>
            </w:tcBorders>
          </w:tcPr>
          <w:p w14:paraId="25364276" w14:textId="6C360FF7"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8</w:t>
            </w:r>
          </w:p>
        </w:tc>
        <w:tc>
          <w:tcPr>
            <w:tcW w:w="6237" w:type="dxa"/>
            <w:tcBorders>
              <w:top w:val="single" w:sz="6" w:space="0" w:color="auto"/>
              <w:left w:val="single" w:sz="6" w:space="0" w:color="auto"/>
              <w:bottom w:val="single" w:sz="6" w:space="0" w:color="auto"/>
              <w:right w:val="single" w:sz="6" w:space="0" w:color="auto"/>
            </w:tcBorders>
          </w:tcPr>
          <w:p w14:paraId="2DA0614A" w14:textId="77777777" w:rsidR="00247BC8" w:rsidRPr="00114E4C" w:rsidRDefault="00247BC8" w:rsidP="00B051E1">
            <w:pPr>
              <w:rPr>
                <w:rFonts w:ascii="Arial" w:hAnsi="Arial" w:cs="Arial"/>
                <w:szCs w:val="24"/>
              </w:rPr>
            </w:pPr>
            <w:r w:rsidRPr="00114E4C">
              <w:rPr>
                <w:rFonts w:ascii="Arial" w:hAnsi="Arial" w:cs="Arial"/>
                <w:szCs w:val="24"/>
              </w:rPr>
              <w:t xml:space="preserve">The </w:t>
            </w:r>
            <w:r w:rsidR="000F5F0D" w:rsidRPr="00114E4C">
              <w:rPr>
                <w:rFonts w:ascii="Arial" w:hAnsi="Arial" w:cs="Arial"/>
                <w:szCs w:val="24"/>
              </w:rPr>
              <w:t>C</w:t>
            </w:r>
            <w:r w:rsidRPr="00114E4C">
              <w:rPr>
                <w:rFonts w:ascii="Arial" w:hAnsi="Arial" w:cs="Arial"/>
                <w:szCs w:val="24"/>
              </w:rPr>
              <w:t xml:space="preserve">hairman of the </w:t>
            </w:r>
            <w:r w:rsidR="00CD12FB" w:rsidRPr="00114E4C">
              <w:rPr>
                <w:rFonts w:ascii="Arial" w:hAnsi="Arial" w:cs="Arial"/>
                <w:szCs w:val="24"/>
              </w:rPr>
              <w:t>AGM or GM</w:t>
            </w:r>
            <w:r w:rsidRPr="00114E4C">
              <w:rPr>
                <w:rFonts w:ascii="Arial" w:hAnsi="Arial" w:cs="Arial"/>
                <w:szCs w:val="24"/>
              </w:rPr>
              <w:t xml:space="preserve"> may, with the consent of a majority of the Ordinary Members present </w:t>
            </w:r>
            <w:r w:rsidR="005F5939" w:rsidRPr="00114E4C">
              <w:rPr>
                <w:rFonts w:ascii="Arial" w:hAnsi="Arial" w:cs="Arial"/>
                <w:szCs w:val="24"/>
              </w:rPr>
              <w:t xml:space="preserve"> </w:t>
            </w:r>
            <w:r w:rsidR="00AF7BCC" w:rsidRPr="00114E4C">
              <w:rPr>
                <w:rFonts w:ascii="Arial" w:hAnsi="Arial" w:cs="Arial"/>
                <w:szCs w:val="24"/>
              </w:rPr>
              <w:t xml:space="preserve">(or </w:t>
            </w:r>
            <w:r w:rsidR="005F5939" w:rsidRPr="00114E4C">
              <w:rPr>
                <w:rFonts w:ascii="Arial" w:hAnsi="Arial" w:cs="Arial"/>
                <w:szCs w:val="24"/>
              </w:rPr>
              <w:t>by proxy</w:t>
            </w:r>
            <w:r w:rsidR="00AF7BCC" w:rsidRPr="00114E4C">
              <w:rPr>
                <w:rFonts w:ascii="Arial" w:hAnsi="Arial" w:cs="Arial"/>
                <w:szCs w:val="24"/>
              </w:rPr>
              <w:t>)</w:t>
            </w:r>
            <w:r w:rsidR="00567454" w:rsidRPr="00114E4C">
              <w:rPr>
                <w:rFonts w:ascii="Arial" w:hAnsi="Arial" w:cs="Arial"/>
                <w:szCs w:val="24"/>
              </w:rPr>
              <w:t xml:space="preserve"> </w:t>
            </w:r>
            <w:r w:rsidRPr="00114E4C">
              <w:rPr>
                <w:rFonts w:ascii="Arial" w:hAnsi="Arial" w:cs="Arial"/>
                <w:szCs w:val="24"/>
              </w:rPr>
              <w:t xml:space="preserve">and voting thereat, adjourn the </w:t>
            </w:r>
            <w:r w:rsidR="005F5939" w:rsidRPr="00114E4C">
              <w:rPr>
                <w:rFonts w:ascii="Arial" w:hAnsi="Arial" w:cs="Arial"/>
                <w:szCs w:val="24"/>
              </w:rPr>
              <w:t>meeting</w:t>
            </w:r>
            <w:r w:rsidRPr="00114E4C">
              <w:rPr>
                <w:rFonts w:ascii="Arial" w:hAnsi="Arial" w:cs="Arial"/>
                <w:szCs w:val="24"/>
              </w:rPr>
              <w:t xml:space="preserve"> to such time, date and place as he or she may determine.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CC1251A" w14:textId="77777777" w:rsidR="00247BC8" w:rsidRPr="00114E4C" w:rsidRDefault="00247BC8" w:rsidP="00B051E1">
            <w:pPr>
              <w:rPr>
                <w:rFonts w:ascii="Arial" w:hAnsi="Arial" w:cs="Arial"/>
                <w:szCs w:val="24"/>
              </w:rPr>
            </w:pPr>
          </w:p>
        </w:tc>
      </w:tr>
      <w:tr w:rsidR="00247BC8" w:rsidRPr="00114E4C" w14:paraId="6D9D5242" w14:textId="77777777">
        <w:tc>
          <w:tcPr>
            <w:tcW w:w="1073" w:type="dxa"/>
            <w:tcBorders>
              <w:top w:val="single" w:sz="6" w:space="0" w:color="auto"/>
              <w:left w:val="single" w:sz="6" w:space="0" w:color="auto"/>
              <w:bottom w:val="single" w:sz="6" w:space="0" w:color="auto"/>
              <w:right w:val="single" w:sz="6" w:space="0" w:color="auto"/>
            </w:tcBorders>
          </w:tcPr>
          <w:p w14:paraId="394254EB"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0C09955" w14:textId="2EC37CAF" w:rsidR="00247BC8" w:rsidRPr="001F535E" w:rsidRDefault="00305012" w:rsidP="001F535E">
            <w:pPr>
              <w:jc w:val="center"/>
              <w:rPr>
                <w:rFonts w:ascii="Arial" w:hAnsi="Arial" w:cs="Arial"/>
                <w:b/>
                <w:bCs/>
              </w:rPr>
            </w:pPr>
            <w:r w:rsidRPr="001F535E">
              <w:rPr>
                <w:rFonts w:ascii="Arial" w:hAnsi="Arial" w:cs="Arial"/>
                <w:b/>
                <w:bCs/>
              </w:rPr>
              <w:t>Company Management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7C7232D" w14:textId="77777777" w:rsidR="00247BC8" w:rsidRPr="00114E4C" w:rsidRDefault="00247BC8" w:rsidP="00B051E1">
            <w:pPr>
              <w:rPr>
                <w:rFonts w:ascii="Arial" w:hAnsi="Arial" w:cs="Arial"/>
                <w:color w:val="FF0000"/>
                <w:szCs w:val="24"/>
              </w:rPr>
            </w:pPr>
          </w:p>
        </w:tc>
      </w:tr>
      <w:tr w:rsidR="00247BC8" w:rsidRPr="00114E4C" w14:paraId="64A72CE7" w14:textId="77777777">
        <w:tc>
          <w:tcPr>
            <w:tcW w:w="1073" w:type="dxa"/>
            <w:tcBorders>
              <w:top w:val="single" w:sz="6" w:space="0" w:color="auto"/>
              <w:left w:val="single" w:sz="6" w:space="0" w:color="auto"/>
              <w:bottom w:val="single" w:sz="6" w:space="0" w:color="auto"/>
              <w:right w:val="single" w:sz="6" w:space="0" w:color="auto"/>
            </w:tcBorders>
          </w:tcPr>
          <w:p w14:paraId="476990CF" w14:textId="710F5882" w:rsidR="00247BC8" w:rsidRPr="00114E4C" w:rsidRDefault="001218F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2</w:t>
            </w:r>
            <w:r w:rsidR="00D82D8E" w:rsidRPr="00114E4C">
              <w:rPr>
                <w:rFonts w:ascii="Arial" w:hAnsi="Arial" w:cs="Arial"/>
                <w:szCs w:val="24"/>
              </w:rPr>
              <w:t>9</w:t>
            </w:r>
          </w:p>
        </w:tc>
        <w:tc>
          <w:tcPr>
            <w:tcW w:w="6237" w:type="dxa"/>
            <w:tcBorders>
              <w:top w:val="single" w:sz="6" w:space="0" w:color="auto"/>
              <w:left w:val="single" w:sz="6" w:space="0" w:color="auto"/>
              <w:bottom w:val="single" w:sz="6" w:space="0" w:color="auto"/>
              <w:right w:val="single" w:sz="6" w:space="0" w:color="auto"/>
            </w:tcBorders>
          </w:tcPr>
          <w:p w14:paraId="37E51F27" w14:textId="798EB4BD" w:rsidR="00247BC8" w:rsidRPr="00114E4C" w:rsidRDefault="00247BC8" w:rsidP="00B051E1">
            <w:pPr>
              <w:rPr>
                <w:rFonts w:ascii="Arial" w:hAnsi="Arial" w:cs="Arial"/>
                <w:szCs w:val="24"/>
              </w:rPr>
            </w:pPr>
            <w:r w:rsidRPr="00114E4C">
              <w:rPr>
                <w:rFonts w:ascii="Arial" w:hAnsi="Arial" w:cs="Arial"/>
                <w:szCs w:val="24"/>
              </w:rPr>
              <w:t>The affairs,</w:t>
            </w:r>
            <w:r w:rsidR="001F535E">
              <w:rPr>
                <w:rFonts w:ascii="Arial" w:hAnsi="Arial" w:cs="Arial"/>
                <w:szCs w:val="24"/>
              </w:rPr>
              <w:t xml:space="preserve"> </w:t>
            </w:r>
            <w:r w:rsidR="005F5939" w:rsidRPr="00114E4C">
              <w:rPr>
                <w:rFonts w:ascii="Arial" w:hAnsi="Arial" w:cs="Arial"/>
                <w:szCs w:val="24"/>
              </w:rPr>
              <w:t>P</w:t>
            </w:r>
            <w:r w:rsidRPr="00114E4C">
              <w:rPr>
                <w:rFonts w:ascii="Arial" w:hAnsi="Arial" w:cs="Arial"/>
                <w:szCs w:val="24"/>
              </w:rPr>
              <w:t xml:space="preserve">roperty and funds of the Company shall be directed and managed by </w:t>
            </w:r>
            <w:r w:rsidR="008A5BE9" w:rsidRPr="00114E4C">
              <w:rPr>
                <w:rFonts w:ascii="Arial" w:hAnsi="Arial" w:cs="Arial"/>
                <w:szCs w:val="24"/>
              </w:rPr>
              <w:t xml:space="preserve">the </w:t>
            </w:r>
            <w:r w:rsidRPr="00114E4C">
              <w:rPr>
                <w:rFonts w:ascii="Arial" w:hAnsi="Arial" w:cs="Arial"/>
                <w:szCs w:val="24"/>
              </w:rPr>
              <w:t xml:space="preserve">Board. The Board may exercise all such powers of the Company, and may on behalf of the Company do all acts as may be exercised and done by the Company, other than those required to be exercised or done by the Ordinary Members in </w:t>
            </w:r>
            <w:r w:rsidR="00CD12FB" w:rsidRPr="00114E4C">
              <w:rPr>
                <w:rFonts w:ascii="Arial" w:hAnsi="Arial" w:cs="Arial"/>
                <w:szCs w:val="24"/>
              </w:rPr>
              <w:t>an AGM or GM</w:t>
            </w:r>
            <w:r w:rsidRPr="00114E4C">
              <w:rPr>
                <w:rFonts w:ascii="Arial" w:hAnsi="Arial" w:cs="Arial"/>
                <w:szCs w:val="24"/>
              </w:rPr>
              <w:t>, and subject always to these Articles and to the provisions of the Act.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BE8FFB8" w14:textId="77777777" w:rsidR="00247BC8" w:rsidRPr="00114E4C" w:rsidRDefault="00247BC8" w:rsidP="00B051E1">
            <w:pPr>
              <w:rPr>
                <w:rFonts w:ascii="Arial" w:hAnsi="Arial" w:cs="Arial"/>
                <w:color w:val="000000"/>
                <w:szCs w:val="24"/>
              </w:rPr>
            </w:pPr>
            <w:r w:rsidRPr="00114E4C">
              <w:rPr>
                <w:rFonts w:ascii="Arial" w:hAnsi="Arial" w:cs="Arial"/>
                <w:color w:val="000000"/>
                <w:szCs w:val="24"/>
              </w:rPr>
              <w:t>In a guarantee company, particularly one which is also a charity, the label “Director” and “Directors” are often replaced by “Trustee” and “Trustees”. The Trustees, if labelled as such, would still be Directors of the Company.</w:t>
            </w:r>
          </w:p>
        </w:tc>
      </w:tr>
      <w:tr w:rsidR="00F51A1A" w:rsidRPr="00114E4C" w14:paraId="3DC40B8F" w14:textId="77777777">
        <w:tc>
          <w:tcPr>
            <w:tcW w:w="1073" w:type="dxa"/>
            <w:tcBorders>
              <w:top w:val="single" w:sz="6" w:space="0" w:color="auto"/>
              <w:left w:val="single" w:sz="6" w:space="0" w:color="auto"/>
              <w:bottom w:val="single" w:sz="6" w:space="0" w:color="auto"/>
              <w:right w:val="single" w:sz="6" w:space="0" w:color="auto"/>
            </w:tcBorders>
          </w:tcPr>
          <w:p w14:paraId="25E6C2E6" w14:textId="77777777" w:rsidR="00F51A1A" w:rsidRPr="00114E4C" w:rsidRDefault="00F51A1A"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20CFBF7B" w14:textId="73B14EDD" w:rsidR="00F51A1A" w:rsidRPr="00114E4C" w:rsidRDefault="00305012" w:rsidP="00305012">
            <w:pPr>
              <w:jc w:val="center"/>
              <w:rPr>
                <w:rFonts w:ascii="Arial" w:hAnsi="Arial" w:cs="Arial"/>
                <w:b/>
                <w:szCs w:val="24"/>
              </w:rPr>
            </w:pPr>
            <w:r w:rsidRPr="00114E4C">
              <w:rPr>
                <w:rFonts w:ascii="Arial" w:hAnsi="Arial" w:cs="Arial"/>
                <w:b/>
                <w:szCs w:val="24"/>
              </w:rPr>
              <w:t xml:space="preserve">Appointment of </w:t>
            </w:r>
            <w:r>
              <w:rPr>
                <w:rFonts w:ascii="Arial" w:hAnsi="Arial" w:cs="Arial"/>
                <w:b/>
                <w:szCs w:val="24"/>
              </w:rPr>
              <w:t>D</w:t>
            </w:r>
            <w:r w:rsidRPr="00114E4C">
              <w:rPr>
                <w:rFonts w:ascii="Arial" w:hAnsi="Arial" w:cs="Arial"/>
                <w:b/>
                <w:szCs w:val="24"/>
              </w:rPr>
              <w:t>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CF1A7ED" w14:textId="77777777" w:rsidR="00F51A1A" w:rsidRPr="00114E4C" w:rsidRDefault="00F51A1A" w:rsidP="00B051E1">
            <w:pPr>
              <w:rPr>
                <w:rFonts w:ascii="Arial" w:hAnsi="Arial" w:cs="Arial"/>
                <w:color w:val="000000"/>
                <w:szCs w:val="24"/>
              </w:rPr>
            </w:pPr>
          </w:p>
        </w:tc>
      </w:tr>
      <w:tr w:rsidR="00247BC8" w:rsidRPr="00114E4C" w14:paraId="22079722" w14:textId="77777777">
        <w:tc>
          <w:tcPr>
            <w:tcW w:w="1073" w:type="dxa"/>
            <w:tcBorders>
              <w:top w:val="single" w:sz="6" w:space="0" w:color="auto"/>
              <w:left w:val="single" w:sz="6" w:space="0" w:color="auto"/>
              <w:bottom w:val="single" w:sz="6" w:space="0" w:color="auto"/>
              <w:right w:val="single" w:sz="6" w:space="0" w:color="auto"/>
            </w:tcBorders>
          </w:tcPr>
          <w:p w14:paraId="24FC4C56" w14:textId="74C37513" w:rsidR="00247BC8" w:rsidRPr="00114E4C" w:rsidRDefault="001218FB" w:rsidP="00B051E1">
            <w:pPr>
              <w:rPr>
                <w:rFonts w:ascii="Arial" w:hAnsi="Arial" w:cs="Arial"/>
                <w:szCs w:val="24"/>
              </w:rPr>
            </w:pPr>
            <w:r>
              <w:rPr>
                <w:rFonts w:ascii="Arial" w:hAnsi="Arial" w:cs="Arial"/>
                <w:szCs w:val="24"/>
              </w:rPr>
              <w:t xml:space="preserve">Article </w:t>
            </w:r>
            <w:r w:rsidR="00D82D8E" w:rsidRPr="00114E4C">
              <w:rPr>
                <w:rFonts w:ascii="Arial" w:hAnsi="Arial" w:cs="Arial"/>
                <w:szCs w:val="24"/>
              </w:rPr>
              <w:t>30</w:t>
            </w:r>
          </w:p>
        </w:tc>
        <w:tc>
          <w:tcPr>
            <w:tcW w:w="6237" w:type="dxa"/>
            <w:tcBorders>
              <w:top w:val="single" w:sz="6" w:space="0" w:color="auto"/>
              <w:left w:val="single" w:sz="6" w:space="0" w:color="auto"/>
              <w:bottom w:val="single" w:sz="6" w:space="0" w:color="auto"/>
              <w:right w:val="single" w:sz="6" w:space="0" w:color="auto"/>
            </w:tcBorders>
          </w:tcPr>
          <w:p w14:paraId="7E093B7B" w14:textId="77777777" w:rsidR="00247BC8" w:rsidRPr="00114E4C" w:rsidRDefault="00247BC8" w:rsidP="00B051E1">
            <w:pPr>
              <w:rPr>
                <w:rFonts w:ascii="Arial" w:hAnsi="Arial" w:cs="Arial"/>
                <w:szCs w:val="24"/>
              </w:rPr>
            </w:pPr>
            <w:r w:rsidRPr="00114E4C">
              <w:rPr>
                <w:rFonts w:ascii="Arial" w:hAnsi="Arial" w:cs="Arial"/>
                <w:szCs w:val="24"/>
              </w:rPr>
              <w:t>The number of Directors shall be not less than three. Unless otherwise determined by special resolution at a General Meeting (but not retrospectively) the number of Directors shall not be more than [</w:t>
            </w:r>
            <w:r w:rsidRPr="00114E4C">
              <w:rPr>
                <w:rFonts w:ascii="Arial" w:hAnsi="Arial" w:cs="Arial"/>
                <w:szCs w:val="24"/>
                <w:highlight w:val="yellow"/>
                <w:u w:val="single"/>
              </w:rPr>
              <w:t>insert number</w:t>
            </w:r>
            <w:r w:rsidRPr="00114E4C">
              <w:rPr>
                <w:rFonts w:ascii="Arial" w:hAnsi="Arial" w:cs="Arial"/>
                <w:szCs w:val="24"/>
                <w:u w:val="single"/>
              </w:rPr>
              <w:t>]</w:t>
            </w:r>
            <w:r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33BDF62" w14:textId="77777777" w:rsidR="00EF0A8C" w:rsidRPr="00114E4C" w:rsidRDefault="00247BC8" w:rsidP="00B051E1">
            <w:pPr>
              <w:rPr>
                <w:rFonts w:ascii="Arial" w:hAnsi="Arial" w:cs="Arial"/>
                <w:szCs w:val="24"/>
              </w:rPr>
            </w:pPr>
            <w:r w:rsidRPr="00114E4C">
              <w:rPr>
                <w:rFonts w:ascii="Arial" w:hAnsi="Arial" w:cs="Arial"/>
                <w:szCs w:val="24"/>
              </w:rPr>
              <w:t xml:space="preserve">To ensure that there is adequate </w:t>
            </w:r>
            <w:r w:rsidR="00E758D7" w:rsidRPr="00114E4C">
              <w:rPr>
                <w:rFonts w:ascii="Arial" w:hAnsi="Arial" w:cs="Arial"/>
                <w:szCs w:val="24"/>
              </w:rPr>
              <w:t>Community</w:t>
            </w:r>
            <w:r w:rsidRPr="00114E4C">
              <w:rPr>
                <w:rFonts w:ascii="Arial" w:hAnsi="Arial" w:cs="Arial"/>
                <w:szCs w:val="24"/>
              </w:rPr>
              <w:t xml:space="preserve"> involvement</w:t>
            </w:r>
            <w:r w:rsidR="006642D1" w:rsidRPr="00114E4C">
              <w:rPr>
                <w:rFonts w:ascii="Arial" w:hAnsi="Arial" w:cs="Arial"/>
                <w:szCs w:val="24"/>
              </w:rPr>
              <w:t>,</w:t>
            </w:r>
            <w:r w:rsidRPr="00114E4C">
              <w:rPr>
                <w:rFonts w:ascii="Arial" w:hAnsi="Arial" w:cs="Arial"/>
                <w:szCs w:val="24"/>
              </w:rPr>
              <w:t xml:space="preserve"> </w:t>
            </w:r>
            <w:r w:rsidR="00EF0A8C" w:rsidRPr="00114E4C">
              <w:rPr>
                <w:rFonts w:ascii="Arial" w:hAnsi="Arial" w:cs="Arial"/>
                <w:szCs w:val="24"/>
              </w:rPr>
              <w:t xml:space="preserve">a </w:t>
            </w:r>
            <w:r w:rsidRPr="00114E4C">
              <w:rPr>
                <w:rFonts w:ascii="Arial" w:hAnsi="Arial" w:cs="Arial"/>
                <w:szCs w:val="24"/>
              </w:rPr>
              <w:t xml:space="preserve">minimum of five directors is </w:t>
            </w:r>
            <w:r w:rsidRPr="00114E4C">
              <w:rPr>
                <w:rFonts w:ascii="Arial" w:hAnsi="Arial" w:cs="Arial"/>
                <w:szCs w:val="24"/>
              </w:rPr>
              <w:lastRenderedPageBreak/>
              <w:t>recommended</w:t>
            </w:r>
            <w:r w:rsidRPr="00114E4C" w:rsidDel="009E2F1D">
              <w:rPr>
                <w:rFonts w:ascii="Arial" w:hAnsi="Arial" w:cs="Arial"/>
                <w:szCs w:val="24"/>
              </w:rPr>
              <w:t xml:space="preserve"> – an absolute minimum of three is required if the company is to be a charity</w:t>
            </w:r>
            <w:r w:rsidRPr="00114E4C">
              <w:rPr>
                <w:rFonts w:ascii="Arial" w:hAnsi="Arial" w:cs="Arial"/>
                <w:szCs w:val="24"/>
              </w:rPr>
              <w:t xml:space="preserve">. </w:t>
            </w:r>
          </w:p>
          <w:p w14:paraId="6AF59C9F" w14:textId="77777777" w:rsidR="00EF0A8C" w:rsidRPr="00114E4C" w:rsidRDefault="00EF0A8C" w:rsidP="00B051E1">
            <w:pPr>
              <w:rPr>
                <w:rFonts w:ascii="Arial" w:hAnsi="Arial" w:cs="Arial"/>
                <w:szCs w:val="24"/>
              </w:rPr>
            </w:pPr>
          </w:p>
          <w:p w14:paraId="6B8680C9" w14:textId="77777777" w:rsidR="00247BC8" w:rsidRPr="00114E4C" w:rsidRDefault="00247BC8" w:rsidP="00B051E1">
            <w:pPr>
              <w:rPr>
                <w:rFonts w:ascii="Arial" w:hAnsi="Arial" w:cs="Arial"/>
                <w:szCs w:val="24"/>
              </w:rPr>
            </w:pPr>
            <w:r w:rsidRPr="00114E4C">
              <w:rPr>
                <w:rFonts w:ascii="Arial" w:hAnsi="Arial" w:cs="Arial"/>
                <w:szCs w:val="24"/>
              </w:rPr>
              <w:t>A maximum number should be inserted (usually no more than twelve), which should tally with the total number of Directors in terms of Article 3</w:t>
            </w:r>
            <w:r w:rsidR="00823F29" w:rsidRPr="00114E4C">
              <w:rPr>
                <w:rFonts w:ascii="Arial" w:hAnsi="Arial" w:cs="Arial"/>
                <w:szCs w:val="24"/>
              </w:rPr>
              <w:t>3.</w:t>
            </w:r>
          </w:p>
        </w:tc>
      </w:tr>
      <w:tr w:rsidR="00247BC8" w:rsidRPr="00114E4C" w14:paraId="08DDBA09" w14:textId="77777777">
        <w:tc>
          <w:tcPr>
            <w:tcW w:w="1073" w:type="dxa"/>
            <w:tcBorders>
              <w:top w:val="single" w:sz="6" w:space="0" w:color="auto"/>
              <w:left w:val="single" w:sz="6" w:space="0" w:color="auto"/>
              <w:bottom w:val="single" w:sz="6" w:space="0" w:color="auto"/>
              <w:right w:val="single" w:sz="6" w:space="0" w:color="auto"/>
            </w:tcBorders>
          </w:tcPr>
          <w:p w14:paraId="2492D640"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3032170A" w14:textId="77777777" w:rsidR="00247BC8" w:rsidRPr="00114E4C" w:rsidRDefault="00247BC8" w:rsidP="00305012">
            <w:pPr>
              <w:jc w:val="center"/>
              <w:rPr>
                <w:rFonts w:ascii="Arial" w:hAnsi="Arial" w:cs="Arial"/>
                <w:szCs w:val="24"/>
              </w:rPr>
            </w:pPr>
            <w:r w:rsidRPr="00114E4C">
              <w:rPr>
                <w:rFonts w:ascii="Arial" w:hAnsi="Arial" w:cs="Arial"/>
                <w:b/>
                <w:szCs w:val="24"/>
              </w:rPr>
              <w:t>Interim Board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CAAA08B" w14:textId="77777777" w:rsidR="00247BC8" w:rsidRPr="00114E4C" w:rsidRDefault="00247BC8" w:rsidP="00B051E1">
            <w:pPr>
              <w:rPr>
                <w:rFonts w:ascii="Arial" w:hAnsi="Arial" w:cs="Arial"/>
                <w:szCs w:val="24"/>
              </w:rPr>
            </w:pPr>
          </w:p>
        </w:tc>
      </w:tr>
      <w:tr w:rsidR="00247BC8" w:rsidRPr="00114E4C" w14:paraId="1CEA5FFD" w14:textId="77777777">
        <w:tc>
          <w:tcPr>
            <w:tcW w:w="1073" w:type="dxa"/>
            <w:tcBorders>
              <w:top w:val="single" w:sz="6" w:space="0" w:color="auto"/>
              <w:left w:val="single" w:sz="6" w:space="0" w:color="auto"/>
              <w:bottom w:val="single" w:sz="6" w:space="0" w:color="auto"/>
              <w:right w:val="single" w:sz="6" w:space="0" w:color="auto"/>
            </w:tcBorders>
          </w:tcPr>
          <w:p w14:paraId="3D368DF6" w14:textId="2FC5DF2D"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70F0F406" w14:textId="77777777" w:rsidR="00247BC8" w:rsidRPr="00114E4C" w:rsidRDefault="00247BC8" w:rsidP="00B051E1">
            <w:pPr>
              <w:rPr>
                <w:rFonts w:ascii="Arial" w:hAnsi="Arial" w:cs="Arial"/>
                <w:szCs w:val="24"/>
              </w:rPr>
            </w:pPr>
            <w:r w:rsidRPr="00114E4C">
              <w:rPr>
                <w:rFonts w:ascii="Arial" w:hAnsi="Arial" w:cs="Arial"/>
                <w:szCs w:val="24"/>
              </w:rPr>
              <w:t>Upon incorporation of the Company, the following applies with regard to the Interim Board: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6CE8C54" w14:textId="77777777" w:rsidR="00247BC8" w:rsidRPr="00114E4C" w:rsidRDefault="00247BC8" w:rsidP="00B051E1">
            <w:pPr>
              <w:rPr>
                <w:rFonts w:ascii="Arial" w:hAnsi="Arial" w:cs="Arial"/>
                <w:szCs w:val="24"/>
              </w:rPr>
            </w:pPr>
          </w:p>
        </w:tc>
      </w:tr>
      <w:tr w:rsidR="00247BC8" w:rsidRPr="00114E4C" w14:paraId="09D1ACAC"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66712ED8" w14:textId="550F9C89"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1</w:t>
            </w:r>
            <w:r w:rsidR="00247BC8"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1F1F0EAE" w14:textId="77777777" w:rsidR="00247BC8" w:rsidRPr="00114E4C" w:rsidRDefault="00F51A1A" w:rsidP="00B051E1">
            <w:pPr>
              <w:ind w:left="360"/>
              <w:rPr>
                <w:rFonts w:ascii="Arial" w:hAnsi="Arial" w:cs="Arial"/>
                <w:szCs w:val="24"/>
              </w:rPr>
            </w:pPr>
            <w:r w:rsidRPr="00114E4C">
              <w:rPr>
                <w:rFonts w:ascii="Arial" w:hAnsi="Arial" w:cs="Arial"/>
                <w:szCs w:val="24"/>
              </w:rPr>
              <w:t>The Subscribers</w:t>
            </w:r>
            <w:r w:rsidR="004F564A" w:rsidRPr="00114E4C">
              <w:rPr>
                <w:rFonts w:ascii="Arial" w:hAnsi="Arial" w:cs="Arial"/>
                <w:szCs w:val="24"/>
              </w:rPr>
              <w:t xml:space="preserve"> </w:t>
            </w:r>
            <w:r w:rsidR="00247BC8" w:rsidRPr="00114E4C">
              <w:rPr>
                <w:rFonts w:ascii="Arial" w:hAnsi="Arial" w:cs="Arial"/>
                <w:szCs w:val="24"/>
              </w:rPr>
              <w:t xml:space="preserve">, and any one or more individual persons whom they choose to co-opt as Co-opted Directors in terms </w:t>
            </w:r>
            <w:r w:rsidR="00247BC8" w:rsidRPr="002A13E5">
              <w:rPr>
                <w:rFonts w:ascii="Arial" w:hAnsi="Arial" w:cs="Arial"/>
                <w:szCs w:val="24"/>
              </w:rPr>
              <w:t>of Article 3</w:t>
            </w:r>
            <w:r w:rsidR="005F5939" w:rsidRPr="002A13E5">
              <w:rPr>
                <w:rFonts w:ascii="Arial" w:hAnsi="Arial" w:cs="Arial"/>
                <w:szCs w:val="24"/>
              </w:rPr>
              <w:t>6</w:t>
            </w:r>
            <w:r w:rsidR="00247BC8" w:rsidRPr="002A13E5">
              <w:rPr>
                <w:rFonts w:ascii="Arial" w:hAnsi="Arial" w:cs="Arial"/>
                <w:szCs w:val="24"/>
              </w:rPr>
              <w:t>,</w:t>
            </w:r>
            <w:r w:rsidR="00247BC8" w:rsidRPr="00114E4C">
              <w:rPr>
                <w:rFonts w:ascii="Arial" w:hAnsi="Arial" w:cs="Arial"/>
                <w:szCs w:val="24"/>
              </w:rPr>
              <w:t xml:space="preserve"> shall comprise the Interim Board</w:t>
            </w:r>
            <w:r w:rsidR="00E54965" w:rsidRPr="00114E4C">
              <w:rPr>
                <w:rFonts w:ascii="Arial" w:hAnsi="Arial" w:cs="Arial"/>
                <w:szCs w:val="24"/>
              </w:rPr>
              <w:t xml:space="preserve"> (a majority of Directors on the Interim Board must be Ordinary Members)</w:t>
            </w:r>
            <w:r w:rsidR="00247BC8"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582E682" w14:textId="77777777" w:rsidR="00247BC8" w:rsidRPr="00114E4C" w:rsidRDefault="00247BC8" w:rsidP="00B051E1">
            <w:pPr>
              <w:rPr>
                <w:rFonts w:ascii="Arial" w:hAnsi="Arial" w:cs="Arial"/>
                <w:szCs w:val="24"/>
              </w:rPr>
            </w:pPr>
            <w:r w:rsidRPr="00114E4C">
              <w:rPr>
                <w:rFonts w:ascii="Arial" w:hAnsi="Arial" w:cs="Arial"/>
                <w:szCs w:val="24"/>
              </w:rPr>
              <w:t xml:space="preserve">‘The Subscribers’ are those who literally sign (“subscribe”) the </w:t>
            </w:r>
            <w:r w:rsidR="004E3716" w:rsidRPr="00114E4C">
              <w:rPr>
                <w:rFonts w:ascii="Arial" w:hAnsi="Arial" w:cs="Arial"/>
                <w:szCs w:val="24"/>
              </w:rPr>
              <w:t>i</w:t>
            </w:r>
            <w:r w:rsidRPr="00114E4C">
              <w:rPr>
                <w:rFonts w:ascii="Arial" w:hAnsi="Arial" w:cs="Arial"/>
                <w:szCs w:val="24"/>
              </w:rPr>
              <w:t xml:space="preserve">ncorporation </w:t>
            </w:r>
            <w:r w:rsidR="004E3716" w:rsidRPr="00114E4C">
              <w:rPr>
                <w:rFonts w:ascii="Arial" w:hAnsi="Arial" w:cs="Arial"/>
                <w:szCs w:val="24"/>
              </w:rPr>
              <w:t>p</w:t>
            </w:r>
            <w:r w:rsidRPr="00114E4C">
              <w:rPr>
                <w:rFonts w:ascii="Arial" w:hAnsi="Arial" w:cs="Arial"/>
                <w:szCs w:val="24"/>
              </w:rPr>
              <w:t xml:space="preserve">apers. </w:t>
            </w:r>
            <w:r w:rsidR="006968E7" w:rsidRPr="00114E4C">
              <w:rPr>
                <w:rFonts w:ascii="Arial" w:hAnsi="Arial" w:cs="Arial"/>
                <w:szCs w:val="24"/>
              </w:rPr>
              <w:t xml:space="preserve"> </w:t>
            </w:r>
            <w:r w:rsidR="005F5939" w:rsidRPr="00114E4C">
              <w:rPr>
                <w:rFonts w:ascii="Arial" w:hAnsi="Arial" w:cs="Arial"/>
                <w:szCs w:val="24"/>
              </w:rPr>
              <w:t xml:space="preserve">According to the definition, </w:t>
            </w:r>
            <w:r w:rsidR="00E54965" w:rsidRPr="00114E4C">
              <w:rPr>
                <w:rFonts w:ascii="Arial" w:hAnsi="Arial" w:cs="Arial"/>
                <w:szCs w:val="24"/>
              </w:rPr>
              <w:t>they</w:t>
            </w:r>
            <w:r w:rsidR="004F564A" w:rsidRPr="00114E4C">
              <w:rPr>
                <w:rFonts w:ascii="Arial" w:hAnsi="Arial" w:cs="Arial"/>
                <w:szCs w:val="24"/>
              </w:rPr>
              <w:t xml:space="preserve"> are all Ordinary Members.</w:t>
            </w:r>
          </w:p>
        </w:tc>
      </w:tr>
      <w:tr w:rsidR="00247BC8" w:rsidRPr="00114E4C" w14:paraId="4D87C0B0" w14:textId="77777777">
        <w:tc>
          <w:tcPr>
            <w:tcW w:w="1073" w:type="dxa"/>
            <w:tcBorders>
              <w:top w:val="single" w:sz="6" w:space="0" w:color="auto"/>
              <w:left w:val="single" w:sz="6" w:space="0" w:color="auto"/>
              <w:bottom w:val="single" w:sz="6" w:space="0" w:color="auto"/>
              <w:right w:val="single" w:sz="6" w:space="0" w:color="auto"/>
            </w:tcBorders>
          </w:tcPr>
          <w:p w14:paraId="4BD9F2BD" w14:textId="52F50FC8"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1</w:t>
            </w:r>
            <w:r w:rsidR="00247BC8"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0342159B" w14:textId="77777777" w:rsidR="00247BC8" w:rsidRPr="00114E4C" w:rsidRDefault="00247BC8" w:rsidP="00B051E1">
            <w:pPr>
              <w:ind w:left="360"/>
              <w:rPr>
                <w:rFonts w:ascii="Arial" w:hAnsi="Arial" w:cs="Arial"/>
                <w:szCs w:val="24"/>
              </w:rPr>
            </w:pPr>
            <w:r w:rsidRPr="00114E4C">
              <w:rPr>
                <w:rFonts w:ascii="Arial" w:hAnsi="Arial" w:cs="Arial"/>
                <w:szCs w:val="24"/>
              </w:rPr>
              <w:t xml:space="preserve">The Interim Board shall remain in office until the first </w:t>
            </w:r>
            <w:r w:rsidR="00E54965" w:rsidRPr="00114E4C">
              <w:rPr>
                <w:rFonts w:ascii="Arial" w:hAnsi="Arial" w:cs="Arial"/>
                <w:szCs w:val="24"/>
              </w:rPr>
              <w:t>GM</w:t>
            </w:r>
            <w:r w:rsidRPr="00114E4C">
              <w:rPr>
                <w:rFonts w:ascii="Arial" w:hAnsi="Arial" w:cs="Arial"/>
                <w:szCs w:val="24"/>
              </w:rPr>
              <w:t xml:space="preserve"> of the Company, to be held as soon as practicable after incorporation, at which time each Director on the Interim Board shall retire, but </w:t>
            </w:r>
            <w:r w:rsidR="00567454" w:rsidRPr="00114E4C">
              <w:rPr>
                <w:rFonts w:ascii="Arial" w:hAnsi="Arial" w:cs="Arial"/>
                <w:szCs w:val="24"/>
              </w:rPr>
              <w:t>any Sub</w:t>
            </w:r>
            <w:r w:rsidR="006968E7" w:rsidRPr="00114E4C">
              <w:rPr>
                <w:rFonts w:ascii="Arial" w:hAnsi="Arial" w:cs="Arial"/>
                <w:szCs w:val="24"/>
              </w:rPr>
              <w:t>s</w:t>
            </w:r>
            <w:r w:rsidR="00567454" w:rsidRPr="00114E4C">
              <w:rPr>
                <w:rFonts w:ascii="Arial" w:hAnsi="Arial" w:cs="Arial"/>
                <w:szCs w:val="24"/>
              </w:rPr>
              <w:t xml:space="preserve">criber who is a Director on the Interim Board </w:t>
            </w:r>
            <w:r w:rsidRPr="00114E4C">
              <w:rPr>
                <w:rFonts w:ascii="Arial" w:hAnsi="Arial" w:cs="Arial"/>
                <w:szCs w:val="24"/>
              </w:rPr>
              <w:t>shall</w:t>
            </w:r>
            <w:r w:rsidR="00567454" w:rsidRPr="00114E4C">
              <w:rPr>
                <w:rFonts w:ascii="Arial" w:hAnsi="Arial" w:cs="Arial"/>
                <w:szCs w:val="24"/>
              </w:rPr>
              <w:t>,</w:t>
            </w:r>
            <w:r w:rsidRPr="00114E4C">
              <w:rPr>
                <w:rFonts w:ascii="Arial" w:hAnsi="Arial" w:cs="Arial"/>
                <w:szCs w:val="24"/>
              </w:rPr>
              <w:t xml:space="preserve"> if </w:t>
            </w:r>
            <w:r w:rsidR="00567454" w:rsidRPr="00114E4C">
              <w:rPr>
                <w:rFonts w:ascii="Arial" w:hAnsi="Arial" w:cs="Arial"/>
                <w:szCs w:val="24"/>
              </w:rPr>
              <w:t xml:space="preserve">he/she </w:t>
            </w:r>
            <w:r w:rsidRPr="00114E4C">
              <w:rPr>
                <w:rFonts w:ascii="Arial" w:hAnsi="Arial" w:cs="Arial"/>
                <w:szCs w:val="24"/>
              </w:rPr>
              <w:t>wishes</w:t>
            </w:r>
            <w:r w:rsidR="00567454" w:rsidRPr="00114E4C">
              <w:rPr>
                <w:rFonts w:ascii="Arial" w:hAnsi="Arial" w:cs="Arial"/>
                <w:szCs w:val="24"/>
              </w:rPr>
              <w:t>,</w:t>
            </w:r>
            <w:r w:rsidRPr="00114E4C">
              <w:rPr>
                <w:rFonts w:ascii="Arial" w:hAnsi="Arial" w:cs="Arial"/>
                <w:szCs w:val="24"/>
              </w:rPr>
              <w:t xml:space="preserve"> remain eligible for election thereat (without the period of office between the date of incorporation and the </w:t>
            </w:r>
            <w:r w:rsidRPr="002A13E5">
              <w:rPr>
                <w:rFonts w:ascii="Arial" w:hAnsi="Arial" w:cs="Arial"/>
                <w:szCs w:val="24"/>
              </w:rPr>
              <w:t xml:space="preserve">first </w:t>
            </w:r>
            <w:r w:rsidR="00E54965" w:rsidRPr="002A13E5">
              <w:rPr>
                <w:rFonts w:ascii="Arial" w:hAnsi="Arial" w:cs="Arial"/>
                <w:szCs w:val="24"/>
              </w:rPr>
              <w:t xml:space="preserve"> GM</w:t>
            </w:r>
            <w:r w:rsidRPr="002A13E5">
              <w:rPr>
                <w:rFonts w:ascii="Arial" w:hAnsi="Arial" w:cs="Arial"/>
                <w:szCs w:val="24"/>
              </w:rPr>
              <w:t xml:space="preserve"> counting as a term of office for the purposes of Article 3</w:t>
            </w:r>
            <w:r w:rsidR="001A1117" w:rsidRPr="002A13E5">
              <w:rPr>
                <w:rFonts w:ascii="Arial" w:hAnsi="Arial" w:cs="Arial"/>
                <w:szCs w:val="24"/>
              </w:rPr>
              <w:t>4</w:t>
            </w:r>
            <w:r w:rsidRPr="002A13E5">
              <w:rPr>
                <w:rFonts w:ascii="Arial" w:hAnsi="Arial" w:cs="Arial"/>
                <w:szCs w:val="24"/>
              </w:rPr>
              <w:t>.4).</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9437FBA" w14:textId="77777777" w:rsidR="00247BC8" w:rsidRPr="00114E4C" w:rsidRDefault="00247BC8" w:rsidP="00B051E1">
            <w:pPr>
              <w:rPr>
                <w:rFonts w:ascii="Arial" w:hAnsi="Arial" w:cs="Arial"/>
                <w:szCs w:val="24"/>
              </w:rPr>
            </w:pPr>
            <w:r w:rsidRPr="00114E4C">
              <w:rPr>
                <w:rFonts w:ascii="Arial" w:hAnsi="Arial" w:cs="Arial"/>
                <w:szCs w:val="24"/>
              </w:rPr>
              <w:t>It is intended that the Interim Board’s main function is to act in the brief interlude between the Steering Group and the fully-elected Board, thus arranging a public meeting as soon as practicable after the Company has been incorporated and</w:t>
            </w:r>
            <w:r w:rsidR="00936ADF" w:rsidRPr="00114E4C">
              <w:rPr>
                <w:rFonts w:ascii="Arial" w:hAnsi="Arial" w:cs="Arial"/>
                <w:szCs w:val="24"/>
              </w:rPr>
              <w:t>/or</w:t>
            </w:r>
            <w:r w:rsidRPr="00114E4C">
              <w:rPr>
                <w:rFonts w:ascii="Arial" w:hAnsi="Arial" w:cs="Arial"/>
                <w:szCs w:val="24"/>
              </w:rPr>
              <w:t xml:space="preserve"> recognised as a charity</w:t>
            </w:r>
          </w:p>
        </w:tc>
      </w:tr>
      <w:tr w:rsidR="00247BC8" w:rsidRPr="00114E4C" w14:paraId="0FA026E3" w14:textId="77777777">
        <w:tc>
          <w:tcPr>
            <w:tcW w:w="1073" w:type="dxa"/>
            <w:tcBorders>
              <w:top w:val="single" w:sz="6" w:space="0" w:color="auto"/>
              <w:left w:val="single" w:sz="6" w:space="0" w:color="auto"/>
              <w:bottom w:val="single" w:sz="6" w:space="0" w:color="auto"/>
              <w:right w:val="single" w:sz="6" w:space="0" w:color="auto"/>
            </w:tcBorders>
          </w:tcPr>
          <w:p w14:paraId="6BF800AB" w14:textId="1E6B4798"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243E8D12" w14:textId="77777777" w:rsidR="00247BC8" w:rsidRPr="00114E4C" w:rsidRDefault="00247BC8" w:rsidP="00B051E1">
            <w:pPr>
              <w:rPr>
                <w:rFonts w:ascii="Arial" w:hAnsi="Arial" w:cs="Arial"/>
                <w:szCs w:val="24"/>
              </w:rPr>
            </w:pPr>
            <w:r w:rsidRPr="00114E4C">
              <w:rPr>
                <w:rFonts w:ascii="Arial" w:hAnsi="Arial" w:cs="Arial"/>
                <w:szCs w:val="24"/>
              </w:rPr>
              <w:t>Employees of the Company may not be nominated as or become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EB6A337" w14:textId="77777777" w:rsidR="00247BC8" w:rsidRPr="00114E4C" w:rsidRDefault="00247BC8" w:rsidP="00B051E1">
            <w:pPr>
              <w:rPr>
                <w:rFonts w:ascii="Arial" w:hAnsi="Arial" w:cs="Arial"/>
                <w:szCs w:val="24"/>
              </w:rPr>
            </w:pPr>
            <w:r w:rsidRPr="00114E4C">
              <w:rPr>
                <w:rFonts w:ascii="Arial" w:hAnsi="Arial" w:cs="Arial"/>
                <w:szCs w:val="24"/>
              </w:rPr>
              <w:t>This would need to be amended if the principal employee is to serve on the Board - see note to Article 4</w:t>
            </w:r>
            <w:r w:rsidR="00823F29" w:rsidRPr="00114E4C">
              <w:rPr>
                <w:rFonts w:ascii="Arial" w:hAnsi="Arial" w:cs="Arial"/>
                <w:szCs w:val="24"/>
              </w:rPr>
              <w:t>1</w:t>
            </w:r>
            <w:r w:rsidRPr="00114E4C">
              <w:rPr>
                <w:rFonts w:ascii="Arial" w:hAnsi="Arial" w:cs="Arial"/>
                <w:szCs w:val="24"/>
              </w:rPr>
              <w:t>.3</w:t>
            </w:r>
          </w:p>
        </w:tc>
      </w:tr>
      <w:tr w:rsidR="00247BC8" w:rsidRPr="00114E4C" w14:paraId="1819A7B2" w14:textId="77777777">
        <w:tc>
          <w:tcPr>
            <w:tcW w:w="1073" w:type="dxa"/>
            <w:tcBorders>
              <w:top w:val="single" w:sz="6" w:space="0" w:color="auto"/>
              <w:left w:val="single" w:sz="6" w:space="0" w:color="auto"/>
              <w:bottom w:val="single" w:sz="6" w:space="0" w:color="auto"/>
              <w:right w:val="single" w:sz="6" w:space="0" w:color="auto"/>
            </w:tcBorders>
          </w:tcPr>
          <w:p w14:paraId="3679D849"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5DC66A9E" w14:textId="0F6D31A7" w:rsidR="00247BC8" w:rsidRPr="00114E4C" w:rsidRDefault="00247BC8" w:rsidP="001F535E">
            <w:pPr>
              <w:jc w:val="center"/>
              <w:rPr>
                <w:rFonts w:ascii="Arial" w:hAnsi="Arial" w:cs="Arial"/>
                <w:szCs w:val="24"/>
              </w:rPr>
            </w:pPr>
            <w:r w:rsidRPr="00114E4C">
              <w:rPr>
                <w:rFonts w:ascii="Arial" w:hAnsi="Arial" w:cs="Arial"/>
                <w:b/>
                <w:szCs w:val="24"/>
              </w:rPr>
              <w:t>Composition of the Board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FF51454" w14:textId="77777777" w:rsidR="00247BC8" w:rsidRPr="00114E4C" w:rsidRDefault="00247BC8" w:rsidP="00B051E1">
            <w:pPr>
              <w:rPr>
                <w:rFonts w:ascii="Arial" w:hAnsi="Arial" w:cs="Arial"/>
                <w:szCs w:val="24"/>
              </w:rPr>
            </w:pPr>
          </w:p>
        </w:tc>
      </w:tr>
      <w:tr w:rsidR="00247BC8" w:rsidRPr="00114E4C" w14:paraId="5F73BB07" w14:textId="77777777">
        <w:tc>
          <w:tcPr>
            <w:tcW w:w="1073" w:type="dxa"/>
            <w:tcBorders>
              <w:top w:val="single" w:sz="6" w:space="0" w:color="auto"/>
              <w:left w:val="single" w:sz="6" w:space="0" w:color="auto"/>
              <w:bottom w:val="single" w:sz="6" w:space="0" w:color="auto"/>
              <w:right w:val="single" w:sz="6" w:space="0" w:color="auto"/>
            </w:tcBorders>
          </w:tcPr>
          <w:p w14:paraId="2B430E97" w14:textId="14A66731"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46936FCD" w14:textId="77777777" w:rsidR="00247BC8" w:rsidRPr="00114E4C" w:rsidRDefault="00247BC8" w:rsidP="00B051E1">
            <w:pPr>
              <w:rPr>
                <w:rFonts w:ascii="Arial" w:hAnsi="Arial" w:cs="Arial"/>
                <w:szCs w:val="24"/>
              </w:rPr>
            </w:pPr>
            <w:r w:rsidRPr="00114E4C">
              <w:rPr>
                <w:rFonts w:ascii="Arial" w:hAnsi="Arial" w:cs="Arial"/>
                <w:szCs w:val="24"/>
              </w:rPr>
              <w:t xml:space="preserve">From and after the first </w:t>
            </w:r>
            <w:r w:rsidR="00E54965" w:rsidRPr="00114E4C">
              <w:rPr>
                <w:rFonts w:ascii="Arial" w:hAnsi="Arial" w:cs="Arial"/>
                <w:szCs w:val="24"/>
              </w:rPr>
              <w:t>GM</w:t>
            </w:r>
            <w:r w:rsidRPr="00114E4C">
              <w:rPr>
                <w:rFonts w:ascii="Arial" w:hAnsi="Arial" w:cs="Arial"/>
                <w:szCs w:val="24"/>
              </w:rPr>
              <w:t xml:space="preserve"> of the Company, the Board shall comprise the following persons (a majority of whom shall always be Elected Directors), namely: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592FCA2" w14:textId="61901730" w:rsidR="00E758D7" w:rsidRPr="00EC7A56" w:rsidRDefault="00E758D7" w:rsidP="00B051E1">
            <w:pPr>
              <w:rPr>
                <w:rFonts w:ascii="Arial" w:hAnsi="Arial" w:cs="Arial"/>
                <w:bCs/>
                <w:szCs w:val="24"/>
              </w:rPr>
            </w:pPr>
            <w:r w:rsidRPr="00FD39ED">
              <w:rPr>
                <w:rFonts w:ascii="Arial" w:hAnsi="Arial" w:cs="Arial"/>
                <w:bCs/>
                <w:szCs w:val="24"/>
              </w:rPr>
              <w:t xml:space="preserve">This provision contributes to compliance with </w:t>
            </w:r>
            <w:r w:rsidR="00E54965" w:rsidRPr="00FD39ED">
              <w:rPr>
                <w:rFonts w:ascii="Arial" w:hAnsi="Arial" w:cs="Arial"/>
                <w:bCs/>
                <w:szCs w:val="24"/>
              </w:rPr>
              <w:t xml:space="preserve">sections 34(1)(e) and </w:t>
            </w:r>
            <w:r w:rsidR="00E54965" w:rsidRPr="00FD39ED">
              <w:rPr>
                <w:rFonts w:ascii="Arial" w:hAnsi="Arial" w:cs="Arial"/>
                <w:bCs/>
                <w:szCs w:val="24"/>
              </w:rPr>
              <w:lastRenderedPageBreak/>
              <w:t xml:space="preserve">97D(2)(e) of </w:t>
            </w:r>
            <w:r w:rsidRPr="00FD39ED">
              <w:rPr>
                <w:rFonts w:ascii="Arial" w:hAnsi="Arial" w:cs="Arial"/>
                <w:bCs/>
                <w:szCs w:val="24"/>
              </w:rPr>
              <w:t>the Land Reform Act</w:t>
            </w:r>
            <w:r w:rsidR="00BE5CB8" w:rsidRPr="00FD39ED">
              <w:rPr>
                <w:rFonts w:ascii="Arial" w:hAnsi="Arial" w:cs="Arial"/>
                <w:bCs/>
                <w:szCs w:val="24"/>
              </w:rPr>
              <w:t xml:space="preserve"> 2003</w:t>
            </w:r>
            <w:r w:rsidR="002A13E5">
              <w:rPr>
                <w:rFonts w:ascii="Arial" w:hAnsi="Arial" w:cs="Arial"/>
                <w:bCs/>
                <w:szCs w:val="24"/>
              </w:rPr>
              <w:t xml:space="preserve"> </w:t>
            </w:r>
            <w:r w:rsidR="00922F8B" w:rsidRPr="00FD39ED">
              <w:rPr>
                <w:rFonts w:ascii="Arial" w:hAnsi="Arial" w:cs="Arial"/>
                <w:bCs/>
                <w:szCs w:val="24"/>
              </w:rPr>
              <w:t xml:space="preserve">and </w:t>
            </w:r>
            <w:r w:rsidR="00E54965" w:rsidRPr="00FD39ED">
              <w:rPr>
                <w:rFonts w:ascii="Arial" w:hAnsi="Arial" w:cs="Arial"/>
                <w:bCs/>
                <w:szCs w:val="24"/>
              </w:rPr>
              <w:t xml:space="preserve">section 49(2)(e) of the </w:t>
            </w:r>
            <w:r w:rsidR="00922F8B" w:rsidRPr="00FD39ED">
              <w:rPr>
                <w:rFonts w:ascii="Arial" w:hAnsi="Arial" w:cs="Arial"/>
                <w:bCs/>
                <w:szCs w:val="24"/>
              </w:rPr>
              <w:t xml:space="preserve"> Land Reform Act 2016)</w:t>
            </w:r>
            <w:r w:rsidRPr="00FD39ED">
              <w:rPr>
                <w:rFonts w:ascii="Arial" w:hAnsi="Arial" w:cs="Arial"/>
                <w:bCs/>
                <w:szCs w:val="24"/>
              </w:rPr>
              <w:t>.</w:t>
            </w:r>
            <w:r w:rsidR="00E54965" w:rsidRPr="00FD39ED">
              <w:rPr>
                <w:rFonts w:ascii="Arial" w:hAnsi="Arial" w:cs="Arial"/>
                <w:bCs/>
                <w:szCs w:val="24"/>
              </w:rPr>
              <w:t xml:space="preserve"> </w:t>
            </w:r>
            <w:r w:rsidRPr="00114E4C">
              <w:rPr>
                <w:rFonts w:ascii="Arial" w:hAnsi="Arial" w:cs="Arial"/>
                <w:szCs w:val="24"/>
              </w:rPr>
              <w:t>However elected, appointed or co-opted, a Director, once on the Board, owes his or her duty to the Company.</w:t>
            </w:r>
          </w:p>
          <w:p w14:paraId="72F2960F" w14:textId="77777777" w:rsidR="00E5220F" w:rsidRPr="00114E4C" w:rsidRDefault="00E5220F" w:rsidP="00B051E1">
            <w:pPr>
              <w:rPr>
                <w:rFonts w:ascii="Arial" w:hAnsi="Arial" w:cs="Arial"/>
                <w:szCs w:val="24"/>
              </w:rPr>
            </w:pPr>
          </w:p>
        </w:tc>
      </w:tr>
      <w:tr w:rsidR="00247BC8" w:rsidRPr="00114E4C" w14:paraId="56BD988D" w14:textId="77777777">
        <w:tc>
          <w:tcPr>
            <w:tcW w:w="1073" w:type="dxa"/>
            <w:tcBorders>
              <w:top w:val="single" w:sz="6" w:space="0" w:color="auto"/>
              <w:left w:val="single" w:sz="6" w:space="0" w:color="auto"/>
              <w:bottom w:val="single" w:sz="6" w:space="0" w:color="auto"/>
              <w:right w:val="single" w:sz="6" w:space="0" w:color="auto"/>
            </w:tcBorders>
          </w:tcPr>
          <w:p w14:paraId="75DAE5DD" w14:textId="4ED17587" w:rsidR="00247BC8" w:rsidRPr="00114E4C" w:rsidRDefault="00AD0F7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3</w:t>
            </w:r>
            <w:r w:rsidR="00D82D8E" w:rsidRPr="00114E4C">
              <w:rPr>
                <w:rFonts w:ascii="Arial" w:hAnsi="Arial" w:cs="Arial"/>
                <w:szCs w:val="24"/>
              </w:rPr>
              <w:t>3</w:t>
            </w:r>
            <w:r w:rsidR="00247BC8"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69B145D2" w14:textId="77777777" w:rsidR="00247BC8" w:rsidRPr="002A13E5" w:rsidRDefault="00247BC8" w:rsidP="00B051E1">
            <w:pPr>
              <w:ind w:left="360"/>
              <w:rPr>
                <w:rFonts w:ascii="Arial" w:hAnsi="Arial" w:cs="Arial"/>
                <w:szCs w:val="24"/>
              </w:rPr>
            </w:pPr>
            <w:r w:rsidRPr="002A13E5">
              <w:rPr>
                <w:rFonts w:ascii="Arial" w:hAnsi="Arial" w:cs="Arial"/>
                <w:szCs w:val="24"/>
              </w:rPr>
              <w:t>up to [</w:t>
            </w:r>
            <w:r w:rsidR="004D6F00" w:rsidRPr="002A13E5">
              <w:rPr>
                <w:rFonts w:ascii="Arial" w:hAnsi="Arial" w:cs="Arial"/>
                <w:szCs w:val="24"/>
                <w:highlight w:val="yellow"/>
                <w:u w:val="single"/>
              </w:rPr>
              <w:t>enter No. (min 3)</w:t>
            </w:r>
            <w:r w:rsidRPr="002A13E5">
              <w:rPr>
                <w:rFonts w:ascii="Arial" w:hAnsi="Arial" w:cs="Arial"/>
                <w:szCs w:val="24"/>
                <w:highlight w:val="yellow"/>
                <w:u w:val="single"/>
              </w:rPr>
              <w:t>]</w:t>
            </w:r>
            <w:r w:rsidR="00E758D7" w:rsidRPr="002A13E5">
              <w:rPr>
                <w:rFonts w:ascii="Arial" w:hAnsi="Arial" w:cs="Arial"/>
                <w:szCs w:val="24"/>
              </w:rPr>
              <w:t xml:space="preserve"> individual</w:t>
            </w:r>
            <w:r w:rsidR="00F872B1" w:rsidRPr="002A13E5">
              <w:rPr>
                <w:rFonts w:ascii="Arial" w:hAnsi="Arial" w:cs="Arial"/>
                <w:szCs w:val="24"/>
              </w:rPr>
              <w:t xml:space="preserve"> </w:t>
            </w:r>
            <w:r w:rsidRPr="002A13E5">
              <w:rPr>
                <w:rFonts w:ascii="Arial" w:hAnsi="Arial" w:cs="Arial"/>
                <w:szCs w:val="24"/>
              </w:rPr>
              <w:t>persons elected as Directors by the Ordinary Members in terms of Article 3</w:t>
            </w:r>
            <w:r w:rsidR="001A1117" w:rsidRPr="002A13E5">
              <w:rPr>
                <w:rFonts w:ascii="Arial" w:hAnsi="Arial" w:cs="Arial"/>
                <w:szCs w:val="24"/>
              </w:rPr>
              <w:t>4</w:t>
            </w:r>
            <w:r w:rsidRPr="002A13E5">
              <w:rPr>
                <w:rFonts w:ascii="Arial" w:hAnsi="Arial" w:cs="Arial"/>
                <w:szCs w:val="24"/>
              </w:rPr>
              <w:t xml:space="preserve"> (“the Elected Directors”), who must themselves be Ordinary Members;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0D070EA" w14:textId="2D96447C" w:rsidR="00247BC8" w:rsidRPr="00114E4C" w:rsidRDefault="00247BC8" w:rsidP="00B051E1">
            <w:pPr>
              <w:rPr>
                <w:rFonts w:ascii="Arial" w:hAnsi="Arial" w:cs="Arial"/>
                <w:szCs w:val="24"/>
              </w:rPr>
            </w:pPr>
            <w:r w:rsidRPr="00114E4C">
              <w:rPr>
                <w:rFonts w:ascii="Arial" w:hAnsi="Arial" w:cs="Arial"/>
                <w:szCs w:val="24"/>
              </w:rPr>
              <w:t xml:space="preserve">If you wish to provide for a term of three years, the number of Elected Directors </w:t>
            </w:r>
            <w:r w:rsidR="00F51A1A" w:rsidRPr="00114E4C">
              <w:rPr>
                <w:rFonts w:ascii="Arial" w:hAnsi="Arial" w:cs="Arial"/>
                <w:szCs w:val="24"/>
              </w:rPr>
              <w:t>should be one third (to the nearest round number</w:t>
            </w:r>
            <w:r w:rsidR="00EC7A56">
              <w:rPr>
                <w:rFonts w:ascii="Arial" w:hAnsi="Arial" w:cs="Arial"/>
                <w:szCs w:val="24"/>
              </w:rPr>
              <w:t>)</w:t>
            </w:r>
            <w:r w:rsidR="004E36F6">
              <w:rPr>
                <w:rFonts w:ascii="Arial" w:hAnsi="Arial" w:cs="Arial"/>
                <w:szCs w:val="24"/>
              </w:rPr>
              <w:t>.</w:t>
            </w:r>
          </w:p>
          <w:p w14:paraId="6788A2DD" w14:textId="77777777" w:rsidR="00BE147A" w:rsidRPr="00114E4C" w:rsidRDefault="00BE147A" w:rsidP="00B051E1">
            <w:pPr>
              <w:rPr>
                <w:rFonts w:ascii="Arial" w:hAnsi="Arial" w:cs="Arial"/>
                <w:szCs w:val="24"/>
              </w:rPr>
            </w:pPr>
          </w:p>
          <w:p w14:paraId="7FDCDAAA" w14:textId="77777777" w:rsidR="00BE147A" w:rsidRPr="00114E4C" w:rsidRDefault="00BE147A" w:rsidP="00B051E1">
            <w:pPr>
              <w:rPr>
                <w:rFonts w:ascii="Arial" w:hAnsi="Arial" w:cs="Arial"/>
                <w:szCs w:val="24"/>
              </w:rPr>
            </w:pPr>
            <w:r w:rsidRPr="00114E4C">
              <w:rPr>
                <w:rFonts w:ascii="Arial" w:hAnsi="Arial" w:cs="Arial"/>
                <w:szCs w:val="24"/>
              </w:rPr>
              <w:t xml:space="preserve">If you wish to obtain charitable status then the minimum number of directors (Trustees is 3) – please see additional note at Article </w:t>
            </w:r>
            <w:r w:rsidR="00823F29" w:rsidRPr="00114E4C">
              <w:rPr>
                <w:rFonts w:ascii="Arial" w:hAnsi="Arial" w:cs="Arial"/>
                <w:szCs w:val="24"/>
              </w:rPr>
              <w:t>30</w:t>
            </w:r>
          </w:p>
        </w:tc>
      </w:tr>
      <w:tr w:rsidR="00247BC8" w:rsidRPr="00114E4C" w14:paraId="1C52C390" w14:textId="77777777">
        <w:tc>
          <w:tcPr>
            <w:tcW w:w="1073" w:type="dxa"/>
            <w:tcBorders>
              <w:top w:val="single" w:sz="6" w:space="0" w:color="auto"/>
              <w:left w:val="single" w:sz="6" w:space="0" w:color="auto"/>
              <w:bottom w:val="single" w:sz="6" w:space="0" w:color="auto"/>
              <w:right w:val="single" w:sz="6" w:space="0" w:color="auto"/>
            </w:tcBorders>
          </w:tcPr>
          <w:p w14:paraId="42924F89" w14:textId="549694C2"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3</w:t>
            </w:r>
            <w:r w:rsidR="00247BC8"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02020D58" w14:textId="77777777" w:rsidR="00247BC8" w:rsidRPr="002A13E5" w:rsidRDefault="00247BC8" w:rsidP="00B051E1">
            <w:pPr>
              <w:ind w:left="360"/>
              <w:rPr>
                <w:rFonts w:ascii="Arial" w:hAnsi="Arial" w:cs="Arial"/>
                <w:szCs w:val="24"/>
              </w:rPr>
            </w:pPr>
            <w:r w:rsidRPr="002A13E5">
              <w:rPr>
                <w:rFonts w:ascii="Arial" w:hAnsi="Arial" w:cs="Arial"/>
                <w:szCs w:val="24"/>
              </w:rPr>
              <w:t>up to [</w:t>
            </w:r>
            <w:r w:rsidR="00A33C79" w:rsidRPr="002A13E5">
              <w:rPr>
                <w:rFonts w:ascii="Arial" w:hAnsi="Arial" w:cs="Arial"/>
                <w:szCs w:val="24"/>
                <w:highlight w:val="yellow"/>
                <w:u w:val="single"/>
              </w:rPr>
              <w:t>enter No.</w:t>
            </w:r>
            <w:r w:rsidRPr="002A13E5">
              <w:rPr>
                <w:rFonts w:ascii="Arial" w:hAnsi="Arial" w:cs="Arial"/>
                <w:szCs w:val="24"/>
                <w:highlight w:val="yellow"/>
              </w:rPr>
              <w:t>]</w:t>
            </w:r>
            <w:r w:rsidRPr="002A13E5">
              <w:rPr>
                <w:rFonts w:ascii="Arial" w:hAnsi="Arial" w:cs="Arial"/>
                <w:szCs w:val="24"/>
              </w:rPr>
              <w:t xml:space="preserve"> individual persons appointed by [</w:t>
            </w:r>
            <w:r w:rsidRPr="002A13E5">
              <w:rPr>
                <w:rFonts w:ascii="Arial" w:hAnsi="Arial" w:cs="Arial"/>
                <w:szCs w:val="24"/>
                <w:highlight w:val="yellow"/>
                <w:u w:val="single"/>
              </w:rPr>
              <w:t>insert name of appointing body</w:t>
            </w:r>
            <w:r w:rsidRPr="002A13E5">
              <w:rPr>
                <w:rFonts w:ascii="Arial" w:hAnsi="Arial" w:cs="Arial"/>
                <w:szCs w:val="24"/>
              </w:rPr>
              <w:t>] in terms of Article 3</w:t>
            </w:r>
            <w:r w:rsidR="001A1117" w:rsidRPr="002A13E5">
              <w:rPr>
                <w:rFonts w:ascii="Arial" w:hAnsi="Arial" w:cs="Arial"/>
                <w:szCs w:val="24"/>
              </w:rPr>
              <w:t>5</w:t>
            </w:r>
            <w:r w:rsidRPr="002A13E5">
              <w:rPr>
                <w:rFonts w:ascii="Arial" w:hAnsi="Arial" w:cs="Arial"/>
                <w:szCs w:val="24"/>
              </w:rPr>
              <w:t xml:space="preserve"> (“the Appointed Directors”); 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3C6A2E4" w14:textId="77777777" w:rsidR="00BE147A" w:rsidRPr="00FD39ED" w:rsidRDefault="00936ADF" w:rsidP="00B051E1">
            <w:pPr>
              <w:rPr>
                <w:rFonts w:ascii="Arial" w:hAnsi="Arial" w:cs="Arial"/>
                <w:bCs/>
                <w:szCs w:val="24"/>
              </w:rPr>
            </w:pPr>
            <w:r w:rsidRPr="002A13E5">
              <w:rPr>
                <w:rFonts w:ascii="Arial" w:hAnsi="Arial" w:cs="Arial"/>
                <w:b/>
                <w:szCs w:val="24"/>
              </w:rPr>
              <w:t>Optional</w:t>
            </w:r>
            <w:r w:rsidRPr="00FD39ED">
              <w:rPr>
                <w:rFonts w:ascii="Arial" w:hAnsi="Arial" w:cs="Arial"/>
                <w:bCs/>
                <w:szCs w:val="24"/>
              </w:rPr>
              <w:t xml:space="preserve"> - I</w:t>
            </w:r>
            <w:r w:rsidR="00247BC8" w:rsidRPr="00FD39ED">
              <w:rPr>
                <w:rFonts w:ascii="Arial" w:hAnsi="Arial" w:cs="Arial"/>
                <w:bCs/>
                <w:szCs w:val="24"/>
              </w:rPr>
              <w:t xml:space="preserve">t is sometimes the case that the local Councillor, or a representative of the </w:t>
            </w:r>
            <w:r w:rsidR="00E758D7" w:rsidRPr="00FD39ED">
              <w:rPr>
                <w:rFonts w:ascii="Arial" w:hAnsi="Arial" w:cs="Arial"/>
                <w:bCs/>
                <w:szCs w:val="24"/>
              </w:rPr>
              <w:t>Community</w:t>
            </w:r>
            <w:r w:rsidR="00247BC8" w:rsidRPr="00FD39ED">
              <w:rPr>
                <w:rFonts w:ascii="Arial" w:hAnsi="Arial" w:cs="Arial"/>
                <w:bCs/>
                <w:szCs w:val="24"/>
              </w:rPr>
              <w:t xml:space="preserve"> Council or other appropriate outside body, should have a close tie with the Company by having Board representation. This may be a provision to add at a later date.</w:t>
            </w:r>
          </w:p>
          <w:p w14:paraId="1663C7F8" w14:textId="77777777" w:rsidR="00BE147A" w:rsidRPr="00FD39ED" w:rsidRDefault="00BE147A" w:rsidP="00B051E1">
            <w:pPr>
              <w:rPr>
                <w:rFonts w:ascii="Arial" w:hAnsi="Arial" w:cs="Arial"/>
                <w:bCs/>
                <w:szCs w:val="24"/>
              </w:rPr>
            </w:pPr>
          </w:p>
          <w:p w14:paraId="0CFB35FC" w14:textId="1659B8EF" w:rsidR="00247BC8" w:rsidRPr="00114E4C" w:rsidRDefault="004330C1" w:rsidP="00B051E1">
            <w:pPr>
              <w:rPr>
                <w:rFonts w:ascii="Arial" w:hAnsi="Arial" w:cs="Arial"/>
                <w:szCs w:val="24"/>
              </w:rPr>
            </w:pPr>
            <w:r w:rsidRPr="00FD39ED">
              <w:rPr>
                <w:rFonts w:ascii="Arial" w:hAnsi="Arial" w:cs="Arial"/>
                <w:bCs/>
                <w:szCs w:val="24"/>
              </w:rPr>
              <w:t xml:space="preserve">If opting for </w:t>
            </w:r>
            <w:r w:rsidR="004E3716" w:rsidRPr="00FD39ED">
              <w:rPr>
                <w:rFonts w:ascii="Arial" w:hAnsi="Arial" w:cs="Arial"/>
                <w:bCs/>
                <w:szCs w:val="24"/>
              </w:rPr>
              <w:t>A</w:t>
            </w:r>
            <w:r w:rsidRPr="00FD39ED">
              <w:rPr>
                <w:rFonts w:ascii="Arial" w:hAnsi="Arial" w:cs="Arial"/>
                <w:bCs/>
                <w:szCs w:val="24"/>
              </w:rPr>
              <w:t>ppointed</w:t>
            </w:r>
            <w:r w:rsidR="004E3716" w:rsidRPr="00FD39ED">
              <w:rPr>
                <w:rFonts w:ascii="Arial" w:hAnsi="Arial" w:cs="Arial"/>
                <w:bCs/>
                <w:szCs w:val="24"/>
              </w:rPr>
              <w:t xml:space="preserve"> Directors</w:t>
            </w:r>
            <w:r w:rsidRPr="00FD39ED">
              <w:rPr>
                <w:rFonts w:ascii="Arial" w:hAnsi="Arial" w:cs="Arial"/>
                <w:bCs/>
                <w:szCs w:val="24"/>
              </w:rPr>
              <w:t xml:space="preserve"> t</w:t>
            </w:r>
            <w:r w:rsidR="00247BC8" w:rsidRPr="00FD39ED">
              <w:rPr>
                <w:rFonts w:ascii="Arial" w:hAnsi="Arial" w:cs="Arial"/>
                <w:bCs/>
                <w:szCs w:val="24"/>
              </w:rPr>
              <w:t>he</w:t>
            </w:r>
            <w:r w:rsidRPr="00FD39ED">
              <w:rPr>
                <w:rFonts w:ascii="Arial" w:hAnsi="Arial" w:cs="Arial"/>
                <w:bCs/>
                <w:szCs w:val="24"/>
              </w:rPr>
              <w:t>n the</w:t>
            </w:r>
            <w:r w:rsidR="00247BC8" w:rsidRPr="00FD39ED">
              <w:rPr>
                <w:rFonts w:ascii="Arial" w:hAnsi="Arial" w:cs="Arial"/>
                <w:bCs/>
                <w:szCs w:val="24"/>
              </w:rPr>
              <w:t xml:space="preserve"> combined total of Appointed Directors and Co-opted Directors must not outnumber the </w:t>
            </w:r>
            <w:r w:rsidR="00BE147A" w:rsidRPr="00FD39ED">
              <w:rPr>
                <w:rFonts w:ascii="Arial" w:hAnsi="Arial" w:cs="Arial"/>
                <w:bCs/>
                <w:szCs w:val="24"/>
              </w:rPr>
              <w:t xml:space="preserve">total </w:t>
            </w:r>
            <w:r w:rsidR="00247BC8" w:rsidRPr="00FD39ED">
              <w:rPr>
                <w:rFonts w:ascii="Arial" w:hAnsi="Arial" w:cs="Arial"/>
                <w:bCs/>
                <w:szCs w:val="24"/>
              </w:rPr>
              <w:lastRenderedPageBreak/>
              <w:t>number of Elected Directors</w:t>
            </w:r>
            <w:r w:rsidR="004D3EE7" w:rsidRPr="00FD39ED">
              <w:rPr>
                <w:rFonts w:ascii="Arial" w:hAnsi="Arial" w:cs="Arial"/>
                <w:bCs/>
                <w:szCs w:val="24"/>
              </w:rPr>
              <w:t xml:space="preserve"> (e.g. if you have 6 </w:t>
            </w:r>
            <w:r w:rsidR="004E3716" w:rsidRPr="00FD39ED">
              <w:rPr>
                <w:rFonts w:ascii="Arial" w:hAnsi="Arial" w:cs="Arial"/>
                <w:bCs/>
                <w:szCs w:val="24"/>
              </w:rPr>
              <w:t>E</w:t>
            </w:r>
            <w:r w:rsidR="004D3EE7" w:rsidRPr="00FD39ED">
              <w:rPr>
                <w:rFonts w:ascii="Arial" w:hAnsi="Arial" w:cs="Arial"/>
                <w:bCs/>
                <w:szCs w:val="24"/>
              </w:rPr>
              <w:t>lected</w:t>
            </w:r>
            <w:r w:rsidR="006968E7" w:rsidRPr="00FD39ED">
              <w:rPr>
                <w:rFonts w:ascii="Arial" w:hAnsi="Arial" w:cs="Arial"/>
                <w:bCs/>
                <w:szCs w:val="24"/>
              </w:rPr>
              <w:t xml:space="preserve"> Directors</w:t>
            </w:r>
            <w:r w:rsidR="004D3EE7" w:rsidRPr="00FD39ED">
              <w:rPr>
                <w:rFonts w:ascii="Arial" w:hAnsi="Arial" w:cs="Arial"/>
                <w:bCs/>
                <w:szCs w:val="24"/>
              </w:rPr>
              <w:t xml:space="preserve"> the max number of </w:t>
            </w:r>
            <w:r w:rsidR="004E3716" w:rsidRPr="00FD39ED">
              <w:rPr>
                <w:rFonts w:ascii="Arial" w:hAnsi="Arial" w:cs="Arial"/>
                <w:bCs/>
                <w:szCs w:val="24"/>
              </w:rPr>
              <w:t>A</w:t>
            </w:r>
            <w:r w:rsidR="004D3EE7" w:rsidRPr="00FD39ED">
              <w:rPr>
                <w:rFonts w:ascii="Arial" w:hAnsi="Arial" w:cs="Arial"/>
                <w:bCs/>
                <w:szCs w:val="24"/>
              </w:rPr>
              <w:t xml:space="preserve">ppointed &amp; </w:t>
            </w:r>
            <w:r w:rsidR="004E3716" w:rsidRPr="00FD39ED">
              <w:rPr>
                <w:rFonts w:ascii="Arial" w:hAnsi="Arial" w:cs="Arial"/>
                <w:bCs/>
                <w:szCs w:val="24"/>
              </w:rPr>
              <w:t>C</w:t>
            </w:r>
            <w:r w:rsidR="004D3EE7" w:rsidRPr="00FD39ED">
              <w:rPr>
                <w:rFonts w:ascii="Arial" w:hAnsi="Arial" w:cs="Arial"/>
                <w:bCs/>
                <w:szCs w:val="24"/>
              </w:rPr>
              <w:t xml:space="preserve">o-opted </w:t>
            </w:r>
            <w:r w:rsidR="006968E7" w:rsidRPr="00FD39ED">
              <w:rPr>
                <w:rFonts w:ascii="Arial" w:hAnsi="Arial" w:cs="Arial"/>
                <w:bCs/>
                <w:szCs w:val="24"/>
              </w:rPr>
              <w:t>Directors</w:t>
            </w:r>
            <w:r w:rsidR="004D3EE7" w:rsidRPr="00FD39ED">
              <w:rPr>
                <w:rFonts w:ascii="Arial" w:hAnsi="Arial" w:cs="Arial"/>
                <w:bCs/>
                <w:szCs w:val="24"/>
              </w:rPr>
              <w:t xml:space="preserve"> added together can</w:t>
            </w:r>
            <w:r w:rsidR="00BE147A" w:rsidRPr="00FD39ED">
              <w:rPr>
                <w:rFonts w:ascii="Arial" w:hAnsi="Arial" w:cs="Arial"/>
                <w:bCs/>
                <w:szCs w:val="24"/>
              </w:rPr>
              <w:t xml:space="preserve">’t be greater than  </w:t>
            </w:r>
            <w:r w:rsidR="004D3EE7" w:rsidRPr="00FD39ED">
              <w:rPr>
                <w:rFonts w:ascii="Arial" w:hAnsi="Arial" w:cs="Arial"/>
                <w:bCs/>
                <w:szCs w:val="24"/>
              </w:rPr>
              <w:t>5</w:t>
            </w:r>
            <w:r w:rsidR="00936ADF" w:rsidRPr="00FD39ED">
              <w:rPr>
                <w:rFonts w:ascii="Arial" w:hAnsi="Arial" w:cs="Arial"/>
                <w:bCs/>
                <w:szCs w:val="24"/>
              </w:rPr>
              <w:t>).</w:t>
            </w:r>
          </w:p>
        </w:tc>
      </w:tr>
      <w:tr w:rsidR="00247BC8" w:rsidRPr="00114E4C" w14:paraId="1308587E" w14:textId="77777777">
        <w:tc>
          <w:tcPr>
            <w:tcW w:w="1073" w:type="dxa"/>
            <w:tcBorders>
              <w:top w:val="single" w:sz="6" w:space="0" w:color="auto"/>
              <w:left w:val="single" w:sz="6" w:space="0" w:color="auto"/>
              <w:bottom w:val="single" w:sz="6" w:space="0" w:color="auto"/>
              <w:right w:val="single" w:sz="6" w:space="0" w:color="auto"/>
            </w:tcBorders>
          </w:tcPr>
          <w:p w14:paraId="2E253BF0" w14:textId="2FD5B2B7" w:rsidR="00247BC8" w:rsidRPr="00114E4C" w:rsidRDefault="00AD0F7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3</w:t>
            </w:r>
            <w:r w:rsidR="00D82D8E" w:rsidRPr="00114E4C">
              <w:rPr>
                <w:rFonts w:ascii="Arial" w:hAnsi="Arial" w:cs="Arial"/>
                <w:szCs w:val="24"/>
              </w:rPr>
              <w:t>3</w:t>
            </w:r>
            <w:r w:rsidR="00247BC8"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65792ABF" w14:textId="77777777" w:rsidR="00247BC8" w:rsidRPr="00114E4C" w:rsidRDefault="00247BC8" w:rsidP="00B051E1">
            <w:pPr>
              <w:ind w:left="360"/>
              <w:rPr>
                <w:rFonts w:ascii="Arial" w:hAnsi="Arial" w:cs="Arial"/>
                <w:szCs w:val="24"/>
              </w:rPr>
            </w:pPr>
            <w:r w:rsidRPr="00114E4C">
              <w:rPr>
                <w:rFonts w:ascii="Arial" w:hAnsi="Arial" w:cs="Arial"/>
                <w:szCs w:val="24"/>
              </w:rPr>
              <w:t>up to [</w:t>
            </w:r>
            <w:r w:rsidR="004D6F00" w:rsidRPr="00114E4C">
              <w:rPr>
                <w:rFonts w:ascii="Arial" w:hAnsi="Arial" w:cs="Arial"/>
                <w:szCs w:val="24"/>
                <w:highlight w:val="yellow"/>
                <w:u w:val="single"/>
              </w:rPr>
              <w:t>enter No</w:t>
            </w:r>
            <w:r w:rsidR="004D6F00" w:rsidRPr="00114E4C">
              <w:rPr>
                <w:rFonts w:ascii="Arial" w:hAnsi="Arial" w:cs="Arial"/>
                <w:szCs w:val="24"/>
                <w:u w:val="single"/>
              </w:rPr>
              <w:t>.</w:t>
            </w:r>
            <w:r w:rsidRPr="00114E4C">
              <w:rPr>
                <w:rFonts w:ascii="Arial" w:hAnsi="Arial" w:cs="Arial"/>
                <w:szCs w:val="24"/>
                <w:u w:val="single"/>
              </w:rPr>
              <w:t>]</w:t>
            </w:r>
            <w:r w:rsidRPr="00114E4C">
              <w:rPr>
                <w:rFonts w:ascii="Arial" w:hAnsi="Arial" w:cs="Arial"/>
                <w:szCs w:val="24"/>
              </w:rPr>
              <w:t xml:space="preserve"> individual persons</w:t>
            </w:r>
            <w:r w:rsidR="00F872B1" w:rsidRPr="00114E4C">
              <w:rPr>
                <w:rFonts w:ascii="Arial" w:hAnsi="Arial" w:cs="Arial"/>
                <w:szCs w:val="24"/>
              </w:rPr>
              <w:t xml:space="preserve"> </w:t>
            </w:r>
            <w:r w:rsidRPr="00114E4C">
              <w:rPr>
                <w:rFonts w:ascii="Arial" w:hAnsi="Arial" w:cs="Arial"/>
                <w:szCs w:val="24"/>
              </w:rPr>
              <w:t xml:space="preserve">co-opted in terms of </w:t>
            </w:r>
            <w:r w:rsidRPr="002A13E5">
              <w:rPr>
                <w:rFonts w:ascii="Arial" w:hAnsi="Arial" w:cs="Arial"/>
                <w:bCs/>
                <w:szCs w:val="24"/>
              </w:rPr>
              <w:t>Article 3</w:t>
            </w:r>
            <w:r w:rsidR="001A1117" w:rsidRPr="002A13E5">
              <w:rPr>
                <w:rFonts w:ascii="Arial" w:hAnsi="Arial" w:cs="Arial"/>
                <w:bCs/>
                <w:szCs w:val="24"/>
              </w:rPr>
              <w:t>6</w:t>
            </w:r>
            <w:r w:rsidRPr="002A13E5">
              <w:rPr>
                <w:rFonts w:ascii="Arial" w:hAnsi="Arial" w:cs="Arial"/>
                <w:bCs/>
                <w:szCs w:val="24"/>
              </w:rPr>
              <w:t xml:space="preserve"> (“the Co-opted Directors”), so as to ensure a spread of skills and experience within the Board;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469C2F1" w14:textId="77777777" w:rsidR="00B76AC8" w:rsidRPr="00FD39ED" w:rsidRDefault="00936ADF" w:rsidP="00B051E1">
            <w:pPr>
              <w:rPr>
                <w:rFonts w:ascii="Arial" w:hAnsi="Arial" w:cs="Arial"/>
                <w:bCs/>
                <w:szCs w:val="24"/>
              </w:rPr>
            </w:pPr>
            <w:r w:rsidRPr="002A13E5">
              <w:rPr>
                <w:rFonts w:ascii="Arial" w:hAnsi="Arial" w:cs="Arial"/>
                <w:b/>
                <w:szCs w:val="24"/>
              </w:rPr>
              <w:t>Optional</w:t>
            </w:r>
            <w:r w:rsidRPr="00FD39ED">
              <w:rPr>
                <w:rFonts w:ascii="Arial" w:hAnsi="Arial" w:cs="Arial"/>
                <w:bCs/>
                <w:szCs w:val="24"/>
              </w:rPr>
              <w:t xml:space="preserve"> - </w:t>
            </w:r>
            <w:r w:rsidR="00247BC8" w:rsidRPr="00FD39ED">
              <w:rPr>
                <w:rFonts w:ascii="Arial" w:hAnsi="Arial" w:cs="Arial"/>
                <w:bCs/>
                <w:szCs w:val="24"/>
              </w:rPr>
              <w:t>Increasingly, this is recognised as an important feature to ensure that the Board has the skills it requires.</w:t>
            </w:r>
            <w:r w:rsidR="00113225" w:rsidRPr="00FD39ED">
              <w:rPr>
                <w:rFonts w:ascii="Arial" w:hAnsi="Arial" w:cs="Arial"/>
                <w:bCs/>
                <w:szCs w:val="24"/>
              </w:rPr>
              <w:t xml:space="preserve"> </w:t>
            </w:r>
          </w:p>
          <w:p w14:paraId="1868846D" w14:textId="77777777" w:rsidR="00B76AC8" w:rsidRPr="00FD39ED" w:rsidRDefault="00B76AC8" w:rsidP="00B051E1">
            <w:pPr>
              <w:rPr>
                <w:rFonts w:ascii="Arial" w:hAnsi="Arial" w:cs="Arial"/>
                <w:bCs/>
                <w:szCs w:val="24"/>
              </w:rPr>
            </w:pPr>
          </w:p>
          <w:p w14:paraId="7CACFA39" w14:textId="77777777" w:rsidR="00247BC8" w:rsidRPr="00114E4C" w:rsidRDefault="004330C1" w:rsidP="00B051E1">
            <w:pPr>
              <w:rPr>
                <w:rFonts w:ascii="Arial" w:hAnsi="Arial" w:cs="Arial"/>
                <w:szCs w:val="24"/>
              </w:rPr>
            </w:pPr>
            <w:r w:rsidRPr="00FD39ED">
              <w:rPr>
                <w:rFonts w:ascii="Arial" w:hAnsi="Arial" w:cs="Arial"/>
                <w:bCs/>
                <w:szCs w:val="24"/>
              </w:rPr>
              <w:t xml:space="preserve">If opting for </w:t>
            </w:r>
            <w:r w:rsidR="00E54965" w:rsidRPr="00FD39ED">
              <w:rPr>
                <w:rFonts w:ascii="Arial" w:hAnsi="Arial" w:cs="Arial"/>
                <w:bCs/>
                <w:szCs w:val="24"/>
              </w:rPr>
              <w:t>C</w:t>
            </w:r>
            <w:r w:rsidRPr="00FD39ED">
              <w:rPr>
                <w:rFonts w:ascii="Arial" w:hAnsi="Arial" w:cs="Arial"/>
                <w:bCs/>
                <w:szCs w:val="24"/>
              </w:rPr>
              <w:t>o-opted</w:t>
            </w:r>
            <w:r w:rsidR="00E54965" w:rsidRPr="00FD39ED">
              <w:rPr>
                <w:rFonts w:ascii="Arial" w:hAnsi="Arial" w:cs="Arial"/>
                <w:bCs/>
                <w:szCs w:val="24"/>
              </w:rPr>
              <w:t xml:space="preserve"> Directors</w:t>
            </w:r>
            <w:r w:rsidRPr="00FD39ED">
              <w:rPr>
                <w:rFonts w:ascii="Arial" w:hAnsi="Arial" w:cs="Arial"/>
                <w:bCs/>
                <w:szCs w:val="24"/>
              </w:rPr>
              <w:t xml:space="preserve"> then t</w:t>
            </w:r>
            <w:r w:rsidR="00B76AC8" w:rsidRPr="00FD39ED">
              <w:rPr>
                <w:rFonts w:ascii="Arial" w:hAnsi="Arial" w:cs="Arial"/>
                <w:bCs/>
                <w:szCs w:val="24"/>
              </w:rPr>
              <w:t xml:space="preserve">he combined total of Appointed Directors and Co-opted Directors must not outnumber the total number of Elected Directors (e.g. if you have 6 </w:t>
            </w:r>
            <w:r w:rsidR="00E54965" w:rsidRPr="00FD39ED">
              <w:rPr>
                <w:rFonts w:ascii="Arial" w:hAnsi="Arial" w:cs="Arial"/>
                <w:bCs/>
                <w:szCs w:val="24"/>
              </w:rPr>
              <w:t>E</w:t>
            </w:r>
            <w:r w:rsidR="00B76AC8" w:rsidRPr="00FD39ED">
              <w:rPr>
                <w:rFonts w:ascii="Arial" w:hAnsi="Arial" w:cs="Arial"/>
                <w:bCs/>
                <w:szCs w:val="24"/>
              </w:rPr>
              <w:t xml:space="preserve">lected </w:t>
            </w:r>
            <w:r w:rsidR="00E54965" w:rsidRPr="00FD39ED">
              <w:rPr>
                <w:rFonts w:ascii="Arial" w:hAnsi="Arial" w:cs="Arial"/>
                <w:bCs/>
                <w:szCs w:val="24"/>
              </w:rPr>
              <w:t>D</w:t>
            </w:r>
            <w:r w:rsidR="00B76AC8" w:rsidRPr="00FD39ED">
              <w:rPr>
                <w:rFonts w:ascii="Arial" w:hAnsi="Arial" w:cs="Arial"/>
                <w:bCs/>
                <w:szCs w:val="24"/>
              </w:rPr>
              <w:t>irectors the max</w:t>
            </w:r>
            <w:r w:rsidR="00E54965" w:rsidRPr="00FD39ED">
              <w:rPr>
                <w:rFonts w:ascii="Arial" w:hAnsi="Arial" w:cs="Arial"/>
                <w:bCs/>
                <w:szCs w:val="24"/>
              </w:rPr>
              <w:t>imum</w:t>
            </w:r>
            <w:r w:rsidR="00B76AC8" w:rsidRPr="00FD39ED">
              <w:rPr>
                <w:rFonts w:ascii="Arial" w:hAnsi="Arial" w:cs="Arial"/>
                <w:bCs/>
                <w:szCs w:val="24"/>
              </w:rPr>
              <w:t xml:space="preserve"> number of </w:t>
            </w:r>
            <w:r w:rsidR="00E54965" w:rsidRPr="00FD39ED">
              <w:rPr>
                <w:rFonts w:ascii="Arial" w:hAnsi="Arial" w:cs="Arial"/>
                <w:bCs/>
                <w:szCs w:val="24"/>
              </w:rPr>
              <w:t>A</w:t>
            </w:r>
            <w:r w:rsidR="00B76AC8" w:rsidRPr="00FD39ED">
              <w:rPr>
                <w:rFonts w:ascii="Arial" w:hAnsi="Arial" w:cs="Arial"/>
                <w:bCs/>
                <w:szCs w:val="24"/>
              </w:rPr>
              <w:t xml:space="preserve">ppointed &amp; </w:t>
            </w:r>
            <w:r w:rsidR="00E54965" w:rsidRPr="00FD39ED">
              <w:rPr>
                <w:rFonts w:ascii="Arial" w:hAnsi="Arial" w:cs="Arial"/>
                <w:bCs/>
                <w:szCs w:val="24"/>
              </w:rPr>
              <w:t>C</w:t>
            </w:r>
            <w:r w:rsidR="00B76AC8" w:rsidRPr="00FD39ED">
              <w:rPr>
                <w:rFonts w:ascii="Arial" w:hAnsi="Arial" w:cs="Arial"/>
                <w:bCs/>
                <w:szCs w:val="24"/>
              </w:rPr>
              <w:t xml:space="preserve">o-opted </w:t>
            </w:r>
            <w:r w:rsidR="00E54965" w:rsidRPr="00FD39ED">
              <w:rPr>
                <w:rFonts w:ascii="Arial" w:hAnsi="Arial" w:cs="Arial"/>
                <w:bCs/>
                <w:szCs w:val="24"/>
              </w:rPr>
              <w:t>D</w:t>
            </w:r>
            <w:r w:rsidR="00B76AC8" w:rsidRPr="00FD39ED">
              <w:rPr>
                <w:rFonts w:ascii="Arial" w:hAnsi="Arial" w:cs="Arial"/>
                <w:bCs/>
                <w:szCs w:val="24"/>
              </w:rPr>
              <w:t xml:space="preserve">irectors added together can’t be greater than  </w:t>
            </w:r>
            <w:r w:rsidR="00113225" w:rsidRPr="00FD39ED">
              <w:rPr>
                <w:rFonts w:ascii="Arial" w:hAnsi="Arial" w:cs="Arial"/>
                <w:bCs/>
                <w:szCs w:val="24"/>
              </w:rPr>
              <w:t>5</w:t>
            </w:r>
            <w:r w:rsidR="00936ADF" w:rsidRPr="00FD39ED">
              <w:rPr>
                <w:rFonts w:ascii="Arial" w:hAnsi="Arial" w:cs="Arial"/>
                <w:bCs/>
                <w:szCs w:val="24"/>
              </w:rPr>
              <w:t>).</w:t>
            </w:r>
          </w:p>
        </w:tc>
      </w:tr>
      <w:tr w:rsidR="00247BC8" w:rsidRPr="00114E4C" w14:paraId="6A184526" w14:textId="77777777">
        <w:tc>
          <w:tcPr>
            <w:tcW w:w="1073" w:type="dxa"/>
            <w:tcBorders>
              <w:top w:val="single" w:sz="6" w:space="0" w:color="auto"/>
              <w:left w:val="single" w:sz="6" w:space="0" w:color="auto"/>
              <w:bottom w:val="single" w:sz="6" w:space="0" w:color="auto"/>
              <w:right w:val="single" w:sz="6" w:space="0" w:color="auto"/>
            </w:tcBorders>
          </w:tcPr>
          <w:p w14:paraId="42378FF2" w14:textId="3435E0F6"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3</w:t>
            </w:r>
            <w:r w:rsidR="00247BC8"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689A1D44" w14:textId="77777777" w:rsidR="00247BC8" w:rsidRPr="00114E4C" w:rsidRDefault="00247BC8" w:rsidP="00B051E1">
            <w:pPr>
              <w:ind w:left="370"/>
              <w:rPr>
                <w:rFonts w:ascii="Arial" w:hAnsi="Arial" w:cs="Arial"/>
                <w:szCs w:val="24"/>
              </w:rPr>
            </w:pPr>
            <w:r w:rsidRPr="00114E4C">
              <w:rPr>
                <w:rFonts w:ascii="Arial" w:hAnsi="Arial" w:cs="Arial"/>
                <w:szCs w:val="24"/>
              </w:rPr>
              <w:t xml:space="preserve">who shall meet as often as necessary to despatch all business of the Company as specified in the Articles and particularly with reference to the restrictions in the quorum for Board meetings specified </w:t>
            </w:r>
            <w:r w:rsidRPr="002A13E5">
              <w:rPr>
                <w:rFonts w:ascii="Arial" w:hAnsi="Arial" w:cs="Arial"/>
                <w:szCs w:val="24"/>
              </w:rPr>
              <w:t>in Articles 4</w:t>
            </w:r>
            <w:r w:rsidR="001A1117" w:rsidRPr="002A13E5">
              <w:rPr>
                <w:rFonts w:ascii="Arial" w:hAnsi="Arial" w:cs="Arial"/>
                <w:szCs w:val="24"/>
              </w:rPr>
              <w:t>5</w:t>
            </w:r>
            <w:r w:rsidRPr="002A13E5">
              <w:rPr>
                <w:rFonts w:ascii="Arial" w:hAnsi="Arial" w:cs="Arial"/>
                <w:szCs w:val="24"/>
              </w:rPr>
              <w:t xml:space="preserve"> and 4</w:t>
            </w:r>
            <w:r w:rsidR="001A1117" w:rsidRPr="002A13E5">
              <w:rPr>
                <w:rFonts w:ascii="Arial" w:hAnsi="Arial" w:cs="Arial"/>
                <w:szCs w:val="24"/>
              </w:rPr>
              <w:t>6</w:t>
            </w:r>
            <w:r w:rsidRPr="002A13E5">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B61982F" w14:textId="77777777" w:rsidR="00247BC8" w:rsidRPr="00114E4C" w:rsidRDefault="00247BC8" w:rsidP="00B051E1">
            <w:pPr>
              <w:rPr>
                <w:rFonts w:ascii="Arial" w:hAnsi="Arial" w:cs="Arial"/>
                <w:szCs w:val="24"/>
              </w:rPr>
            </w:pPr>
          </w:p>
        </w:tc>
      </w:tr>
      <w:tr w:rsidR="00247BC8" w:rsidRPr="00114E4C" w14:paraId="7DD26D05" w14:textId="77777777">
        <w:tc>
          <w:tcPr>
            <w:tcW w:w="1073" w:type="dxa"/>
            <w:tcBorders>
              <w:top w:val="single" w:sz="6" w:space="0" w:color="auto"/>
              <w:left w:val="single" w:sz="6" w:space="0" w:color="auto"/>
              <w:bottom w:val="single" w:sz="6" w:space="0" w:color="auto"/>
              <w:right w:val="single" w:sz="6" w:space="0" w:color="auto"/>
            </w:tcBorders>
          </w:tcPr>
          <w:p w14:paraId="3A78EA66"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BC50E0A" w14:textId="77777777" w:rsidR="00247BC8" w:rsidRPr="00114E4C" w:rsidRDefault="00247BC8" w:rsidP="00305012">
            <w:pPr>
              <w:jc w:val="center"/>
              <w:rPr>
                <w:rFonts w:ascii="Arial" w:hAnsi="Arial" w:cs="Arial"/>
                <w:szCs w:val="24"/>
              </w:rPr>
            </w:pPr>
            <w:r w:rsidRPr="00114E4C">
              <w:rPr>
                <w:rFonts w:ascii="Arial" w:hAnsi="Arial" w:cs="Arial"/>
                <w:b/>
                <w:szCs w:val="24"/>
              </w:rPr>
              <w:t>Elected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1B87E4E" w14:textId="4C7E4818" w:rsidR="00247BC8" w:rsidRPr="00FD39ED" w:rsidRDefault="00DC79FB" w:rsidP="00B051E1">
            <w:pPr>
              <w:rPr>
                <w:rFonts w:ascii="Arial" w:hAnsi="Arial" w:cs="Arial"/>
                <w:bCs/>
                <w:szCs w:val="24"/>
              </w:rPr>
            </w:pPr>
            <w:r w:rsidRPr="00FD39ED">
              <w:rPr>
                <w:rFonts w:ascii="Arial" w:hAnsi="Arial" w:cs="Arial"/>
                <w:bCs/>
                <w:szCs w:val="24"/>
              </w:rPr>
              <w:t xml:space="preserve">These provisions contribute to compliance with </w:t>
            </w:r>
            <w:r w:rsidR="00E54965" w:rsidRPr="00FD39ED">
              <w:rPr>
                <w:rFonts w:ascii="Arial" w:hAnsi="Arial" w:cs="Arial"/>
                <w:bCs/>
                <w:szCs w:val="24"/>
              </w:rPr>
              <w:t>sections 34(1)(e) and 97D(2)</w:t>
            </w:r>
            <w:r w:rsidR="00550718" w:rsidRPr="00FD39ED">
              <w:rPr>
                <w:rFonts w:ascii="Arial" w:hAnsi="Arial" w:cs="Arial"/>
                <w:bCs/>
                <w:szCs w:val="24"/>
              </w:rPr>
              <w:t>(e)</w:t>
            </w:r>
            <w:r w:rsidR="00E54965" w:rsidRPr="00FD39ED">
              <w:rPr>
                <w:rFonts w:ascii="Arial" w:hAnsi="Arial" w:cs="Arial"/>
                <w:bCs/>
                <w:szCs w:val="24"/>
              </w:rPr>
              <w:t xml:space="preserve"> </w:t>
            </w:r>
            <w:r w:rsidRPr="00FD39ED">
              <w:rPr>
                <w:rFonts w:ascii="Arial" w:hAnsi="Arial" w:cs="Arial"/>
                <w:bCs/>
                <w:szCs w:val="24"/>
              </w:rPr>
              <w:t>the Land</w:t>
            </w:r>
            <w:r w:rsidR="00E758D7" w:rsidRPr="00FD39ED">
              <w:rPr>
                <w:rFonts w:ascii="Arial" w:hAnsi="Arial" w:cs="Arial"/>
                <w:bCs/>
                <w:szCs w:val="24"/>
              </w:rPr>
              <w:t xml:space="preserve"> Reform Act</w:t>
            </w:r>
            <w:r w:rsidRPr="00FD39ED">
              <w:rPr>
                <w:rFonts w:ascii="Arial" w:hAnsi="Arial" w:cs="Arial"/>
                <w:bCs/>
                <w:szCs w:val="24"/>
              </w:rPr>
              <w:t xml:space="preserve"> </w:t>
            </w:r>
            <w:r w:rsidR="00BE5CB8" w:rsidRPr="00FD39ED">
              <w:rPr>
                <w:rFonts w:ascii="Arial" w:hAnsi="Arial" w:cs="Arial"/>
                <w:bCs/>
                <w:szCs w:val="24"/>
              </w:rPr>
              <w:t>2003</w:t>
            </w:r>
            <w:r w:rsidR="00F92101" w:rsidRPr="00FD39ED">
              <w:rPr>
                <w:rFonts w:ascii="Arial" w:hAnsi="Arial" w:cs="Arial"/>
                <w:bCs/>
                <w:szCs w:val="24"/>
              </w:rPr>
              <w:t xml:space="preserve"> and </w:t>
            </w:r>
            <w:r w:rsidR="00E54965" w:rsidRPr="00FD39ED">
              <w:rPr>
                <w:rFonts w:ascii="Arial" w:hAnsi="Arial" w:cs="Arial"/>
                <w:bCs/>
                <w:szCs w:val="24"/>
              </w:rPr>
              <w:t>section 49(2)</w:t>
            </w:r>
            <w:r w:rsidR="005A3A89">
              <w:rPr>
                <w:rFonts w:ascii="Arial" w:hAnsi="Arial" w:cs="Arial"/>
                <w:bCs/>
                <w:szCs w:val="24"/>
              </w:rPr>
              <w:t>(e) of</w:t>
            </w:r>
            <w:r w:rsidR="00E54965" w:rsidRPr="00FD39ED">
              <w:rPr>
                <w:rFonts w:ascii="Arial" w:hAnsi="Arial" w:cs="Arial"/>
                <w:bCs/>
                <w:szCs w:val="24"/>
              </w:rPr>
              <w:t xml:space="preserve"> </w:t>
            </w:r>
            <w:r w:rsidR="00F92101" w:rsidRPr="00FD39ED">
              <w:rPr>
                <w:rFonts w:ascii="Arial" w:hAnsi="Arial" w:cs="Arial"/>
                <w:bCs/>
                <w:szCs w:val="24"/>
              </w:rPr>
              <w:t>the Land Reform Act 2016</w:t>
            </w:r>
            <w:r w:rsidRPr="00FD39ED">
              <w:rPr>
                <w:rFonts w:ascii="Arial" w:hAnsi="Arial" w:cs="Arial"/>
                <w:bCs/>
                <w:szCs w:val="24"/>
              </w:rPr>
              <w:t xml:space="preserve">.   </w:t>
            </w:r>
          </w:p>
        </w:tc>
      </w:tr>
      <w:tr w:rsidR="00247BC8" w:rsidRPr="00114E4C" w14:paraId="31942D8B" w14:textId="77777777">
        <w:tc>
          <w:tcPr>
            <w:tcW w:w="1073" w:type="dxa"/>
            <w:tcBorders>
              <w:top w:val="single" w:sz="6" w:space="0" w:color="auto"/>
              <w:left w:val="single" w:sz="6" w:space="0" w:color="auto"/>
              <w:bottom w:val="single" w:sz="6" w:space="0" w:color="auto"/>
              <w:right w:val="single" w:sz="6" w:space="0" w:color="auto"/>
            </w:tcBorders>
          </w:tcPr>
          <w:p w14:paraId="0CAD4E3C" w14:textId="120405FA"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6F9EF92F" w14:textId="77777777" w:rsidR="00247BC8" w:rsidRPr="00114E4C" w:rsidRDefault="00247BC8" w:rsidP="00B051E1">
            <w:pPr>
              <w:rPr>
                <w:rFonts w:ascii="Arial" w:hAnsi="Arial" w:cs="Arial"/>
                <w:b/>
                <w:szCs w:val="24"/>
              </w:rPr>
            </w:pPr>
            <w:r w:rsidRPr="00114E4C">
              <w:rPr>
                <w:rFonts w:ascii="Arial" w:hAnsi="Arial" w:cs="Arial"/>
                <w:szCs w:val="24"/>
              </w:rPr>
              <w:t xml:space="preserve">At the first </w:t>
            </w:r>
            <w:r w:rsidR="00E54965" w:rsidRPr="00114E4C">
              <w:rPr>
                <w:rFonts w:ascii="Arial" w:hAnsi="Arial" w:cs="Arial"/>
                <w:szCs w:val="24"/>
              </w:rPr>
              <w:t>GM</w:t>
            </w:r>
            <w:r w:rsidRPr="00114E4C">
              <w:rPr>
                <w:rFonts w:ascii="Arial" w:hAnsi="Arial" w:cs="Arial"/>
                <w:szCs w:val="24"/>
              </w:rPr>
              <w:t xml:space="preserve"> held in terms of Articles </w:t>
            </w:r>
            <w:r w:rsidRPr="002A13E5">
              <w:rPr>
                <w:rFonts w:ascii="Arial" w:hAnsi="Arial" w:cs="Arial"/>
                <w:bCs/>
                <w:szCs w:val="24"/>
              </w:rPr>
              <w:t>3</w:t>
            </w:r>
            <w:r w:rsidR="001A1117" w:rsidRPr="002A13E5">
              <w:rPr>
                <w:rFonts w:ascii="Arial" w:hAnsi="Arial" w:cs="Arial"/>
                <w:bCs/>
                <w:szCs w:val="24"/>
              </w:rPr>
              <w:t>1</w:t>
            </w:r>
            <w:r w:rsidRPr="002A13E5">
              <w:rPr>
                <w:rFonts w:ascii="Arial" w:hAnsi="Arial" w:cs="Arial"/>
                <w:bCs/>
                <w:szCs w:val="24"/>
              </w:rPr>
              <w:t>.2 and 3</w:t>
            </w:r>
            <w:r w:rsidR="001A1117" w:rsidRPr="002A13E5">
              <w:rPr>
                <w:rFonts w:ascii="Arial" w:hAnsi="Arial" w:cs="Arial"/>
                <w:bCs/>
                <w:szCs w:val="24"/>
              </w:rPr>
              <w:t>3</w:t>
            </w:r>
            <w:r w:rsidRPr="002A13E5">
              <w:rPr>
                <w:rFonts w:ascii="Arial" w:hAnsi="Arial" w:cs="Arial"/>
                <w:bCs/>
                <w:szCs w:val="24"/>
              </w:rPr>
              <w:t>, the</w:t>
            </w:r>
            <w:r w:rsidRPr="00114E4C">
              <w:rPr>
                <w:rFonts w:ascii="Arial" w:hAnsi="Arial" w:cs="Arial"/>
                <w:szCs w:val="24"/>
              </w:rPr>
              <w:t xml:space="preserve"> Ordinary Members shall elect up to [</w:t>
            </w:r>
            <w:r w:rsidRPr="00114E4C">
              <w:rPr>
                <w:rFonts w:ascii="Arial" w:hAnsi="Arial" w:cs="Arial"/>
                <w:szCs w:val="24"/>
                <w:highlight w:val="yellow"/>
                <w:u w:val="single"/>
              </w:rPr>
              <w:t xml:space="preserve">insert maximum </w:t>
            </w:r>
            <w:r w:rsidRPr="00114E4C">
              <w:rPr>
                <w:rFonts w:ascii="Arial" w:hAnsi="Arial" w:cs="Arial"/>
                <w:szCs w:val="24"/>
                <w:highlight w:val="yellow"/>
                <w:u w:val="single"/>
              </w:rPr>
              <w:lastRenderedPageBreak/>
              <w:t>number</w:t>
            </w:r>
            <w:r w:rsidR="00176512" w:rsidRPr="00114E4C">
              <w:rPr>
                <w:rFonts w:ascii="Arial" w:hAnsi="Arial" w:cs="Arial"/>
                <w:szCs w:val="24"/>
                <w:highlight w:val="yellow"/>
                <w:u w:val="single"/>
              </w:rPr>
              <w:t xml:space="preserve"> (minimum of three</w:t>
            </w:r>
            <w:r w:rsidR="004D6F00" w:rsidRPr="00114E4C">
              <w:rPr>
                <w:rFonts w:ascii="Arial" w:hAnsi="Arial" w:cs="Arial"/>
                <w:szCs w:val="24"/>
                <w:highlight w:val="yellow"/>
                <w:u w:val="single"/>
              </w:rPr>
              <w:t>]</w:t>
            </w:r>
            <w:r w:rsidRPr="00114E4C">
              <w:rPr>
                <w:rFonts w:ascii="Arial" w:hAnsi="Arial" w:cs="Arial"/>
                <w:szCs w:val="24"/>
                <w:highlight w:val="yellow"/>
              </w:rPr>
              <w:t>]</w:t>
            </w:r>
            <w:r w:rsidRPr="00114E4C">
              <w:rPr>
                <w:rFonts w:ascii="Arial" w:hAnsi="Arial" w:cs="Arial"/>
                <w:szCs w:val="24"/>
              </w:rPr>
              <w:t xml:space="preserve"> Elected Directors, in respect of which the following shall apply: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0CA726A" w14:textId="77777777" w:rsidR="00247BC8" w:rsidRPr="00114E4C" w:rsidRDefault="00247BC8" w:rsidP="00B051E1">
            <w:pPr>
              <w:rPr>
                <w:rFonts w:ascii="Arial" w:hAnsi="Arial" w:cs="Arial"/>
                <w:b/>
                <w:szCs w:val="24"/>
              </w:rPr>
            </w:pPr>
          </w:p>
        </w:tc>
      </w:tr>
      <w:tr w:rsidR="00247BC8" w:rsidRPr="00114E4C" w14:paraId="01A62FC9" w14:textId="77777777">
        <w:tc>
          <w:tcPr>
            <w:tcW w:w="1073" w:type="dxa"/>
            <w:tcBorders>
              <w:top w:val="single" w:sz="6" w:space="0" w:color="auto"/>
              <w:left w:val="single" w:sz="6" w:space="0" w:color="auto"/>
              <w:bottom w:val="single" w:sz="6" w:space="0" w:color="auto"/>
              <w:right w:val="single" w:sz="6" w:space="0" w:color="auto"/>
            </w:tcBorders>
          </w:tcPr>
          <w:p w14:paraId="1CA3E997" w14:textId="3F65FBAC"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4</w:t>
            </w:r>
            <w:r w:rsidR="00247BC8"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57451341" w14:textId="77777777" w:rsidR="00247BC8" w:rsidRPr="00114E4C" w:rsidRDefault="00247BC8" w:rsidP="00B051E1">
            <w:pPr>
              <w:ind w:left="360"/>
              <w:rPr>
                <w:rFonts w:ascii="Arial" w:hAnsi="Arial" w:cs="Arial"/>
                <w:szCs w:val="24"/>
              </w:rPr>
            </w:pPr>
            <w:r w:rsidRPr="00114E4C">
              <w:rPr>
                <w:rFonts w:ascii="Arial" w:hAnsi="Arial" w:cs="Arial"/>
                <w:szCs w:val="24"/>
              </w:rPr>
              <w:t xml:space="preserve">provided that the first </w:t>
            </w:r>
            <w:r w:rsidR="00550718" w:rsidRPr="00114E4C">
              <w:rPr>
                <w:rFonts w:ascii="Arial" w:hAnsi="Arial" w:cs="Arial"/>
                <w:szCs w:val="24"/>
              </w:rPr>
              <w:t>GM</w:t>
            </w:r>
            <w:r w:rsidRPr="00114E4C">
              <w:rPr>
                <w:rFonts w:ascii="Arial" w:hAnsi="Arial" w:cs="Arial"/>
                <w:szCs w:val="24"/>
              </w:rPr>
              <w:t xml:space="preserve"> in terms of </w:t>
            </w:r>
            <w:r w:rsidRPr="002A13E5">
              <w:rPr>
                <w:rFonts w:ascii="Arial" w:hAnsi="Arial" w:cs="Arial"/>
                <w:bCs/>
                <w:szCs w:val="24"/>
              </w:rPr>
              <w:t>Article 3</w:t>
            </w:r>
            <w:r w:rsidR="001A1117" w:rsidRPr="002A13E5">
              <w:rPr>
                <w:rFonts w:ascii="Arial" w:hAnsi="Arial" w:cs="Arial"/>
                <w:bCs/>
                <w:szCs w:val="24"/>
              </w:rPr>
              <w:t>1</w:t>
            </w:r>
            <w:r w:rsidRPr="002A13E5">
              <w:rPr>
                <w:rFonts w:ascii="Arial" w:hAnsi="Arial" w:cs="Arial"/>
                <w:bCs/>
                <w:szCs w:val="24"/>
              </w:rPr>
              <w:t>.2 is</w:t>
            </w:r>
            <w:r w:rsidRPr="00114E4C">
              <w:rPr>
                <w:rFonts w:ascii="Arial" w:hAnsi="Arial" w:cs="Arial"/>
                <w:szCs w:val="24"/>
              </w:rPr>
              <w:t xml:space="preserve"> held before the first AGM, there shall be no change in or election of Directors at the first AGM (except to the extent of filling any vacancies in the Board left over after the first </w:t>
            </w:r>
            <w:r w:rsidR="00550718" w:rsidRPr="00114E4C">
              <w:rPr>
                <w:rFonts w:ascii="Arial" w:hAnsi="Arial" w:cs="Arial"/>
                <w:szCs w:val="24"/>
              </w:rPr>
              <w:t>GM</w:t>
            </w:r>
            <w:r w:rsidRPr="00114E4C">
              <w:rPr>
                <w:rFonts w:ascii="Arial" w:hAnsi="Arial" w:cs="Arial"/>
                <w:szCs w:val="24"/>
              </w:rPr>
              <w:t xml:space="preserve"> or caused by any retirals since);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00096CF" w14:textId="77777777" w:rsidR="00247BC8" w:rsidRPr="00114E4C" w:rsidRDefault="00247BC8" w:rsidP="00B051E1">
            <w:pPr>
              <w:rPr>
                <w:rFonts w:ascii="Arial" w:hAnsi="Arial" w:cs="Arial"/>
                <w:szCs w:val="24"/>
              </w:rPr>
            </w:pPr>
            <w:r w:rsidRPr="00114E4C">
              <w:rPr>
                <w:rFonts w:ascii="Arial" w:hAnsi="Arial" w:cs="Arial"/>
                <w:szCs w:val="24"/>
              </w:rPr>
              <w:t>There is no point in having another set of elections in quick succession during the first year or so when the priority is for the Board to settle effectively into the Company’s business.</w:t>
            </w:r>
          </w:p>
        </w:tc>
      </w:tr>
      <w:tr w:rsidR="00247BC8" w:rsidRPr="00114E4C" w14:paraId="5D10F333" w14:textId="77777777">
        <w:tc>
          <w:tcPr>
            <w:tcW w:w="1073" w:type="dxa"/>
            <w:tcBorders>
              <w:top w:val="single" w:sz="6" w:space="0" w:color="auto"/>
              <w:left w:val="single" w:sz="6" w:space="0" w:color="auto"/>
              <w:bottom w:val="single" w:sz="6" w:space="0" w:color="auto"/>
              <w:right w:val="single" w:sz="6" w:space="0" w:color="auto"/>
            </w:tcBorders>
          </w:tcPr>
          <w:p w14:paraId="5F83E86A" w14:textId="4674C3A2"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4</w:t>
            </w:r>
            <w:r w:rsidR="00247BC8"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627825C4" w14:textId="77777777" w:rsidR="00247BC8" w:rsidRPr="00114E4C" w:rsidRDefault="00247BC8" w:rsidP="00B051E1">
            <w:pPr>
              <w:ind w:left="360"/>
              <w:rPr>
                <w:rFonts w:ascii="Arial" w:hAnsi="Arial" w:cs="Arial"/>
                <w:szCs w:val="24"/>
              </w:rPr>
            </w:pPr>
            <w:r w:rsidRPr="00114E4C">
              <w:rPr>
                <w:rFonts w:ascii="Arial" w:hAnsi="Arial" w:cs="Arial"/>
                <w:szCs w:val="24"/>
              </w:rPr>
              <w:t xml:space="preserve">at the second and each subsequent AGM, one-third of the Elected Directors (or the nearest number upwards) shall retire from office;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64DADCA" w14:textId="77777777" w:rsidR="00247BC8" w:rsidRPr="00114E4C" w:rsidRDefault="00247BC8" w:rsidP="00B051E1">
            <w:pPr>
              <w:rPr>
                <w:rFonts w:ascii="Arial" w:hAnsi="Arial" w:cs="Arial"/>
                <w:szCs w:val="24"/>
              </w:rPr>
            </w:pPr>
            <w:r w:rsidRPr="00114E4C">
              <w:rPr>
                <w:rFonts w:ascii="Arial" w:hAnsi="Arial" w:cs="Arial"/>
                <w:szCs w:val="24"/>
              </w:rPr>
              <w:t>This retiral by rotation provides a mixture of continuity and new input.</w:t>
            </w:r>
          </w:p>
        </w:tc>
      </w:tr>
      <w:tr w:rsidR="00247BC8" w:rsidRPr="00114E4C" w14:paraId="2E9B4641" w14:textId="77777777">
        <w:tc>
          <w:tcPr>
            <w:tcW w:w="1073" w:type="dxa"/>
            <w:tcBorders>
              <w:top w:val="single" w:sz="6" w:space="0" w:color="auto"/>
              <w:left w:val="single" w:sz="6" w:space="0" w:color="auto"/>
              <w:bottom w:val="single" w:sz="6" w:space="0" w:color="auto"/>
              <w:right w:val="single" w:sz="6" w:space="0" w:color="auto"/>
            </w:tcBorders>
          </w:tcPr>
          <w:p w14:paraId="6E4EDD0B" w14:textId="08820901"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4</w:t>
            </w:r>
            <w:r w:rsidR="00247BC8"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6282CFF4" w14:textId="77777777" w:rsidR="00247BC8" w:rsidRPr="00114E4C" w:rsidRDefault="00247BC8" w:rsidP="00B051E1">
            <w:pPr>
              <w:ind w:left="360"/>
              <w:rPr>
                <w:rFonts w:ascii="Arial" w:hAnsi="Arial" w:cs="Arial"/>
                <w:szCs w:val="24"/>
              </w:rPr>
            </w:pPr>
            <w:r w:rsidRPr="00114E4C">
              <w:rPr>
                <w:rFonts w:ascii="Arial" w:hAnsi="Arial" w:cs="Arial"/>
                <w:szCs w:val="24"/>
              </w:rPr>
              <w:t>a retiring Elected Director shall retain office until the close or adjournment of the meeting;</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F709F47" w14:textId="77777777" w:rsidR="00247BC8" w:rsidRPr="00114E4C" w:rsidRDefault="00247BC8" w:rsidP="00B051E1">
            <w:pPr>
              <w:rPr>
                <w:rFonts w:ascii="Arial" w:hAnsi="Arial" w:cs="Arial"/>
                <w:szCs w:val="24"/>
              </w:rPr>
            </w:pPr>
          </w:p>
        </w:tc>
      </w:tr>
      <w:tr w:rsidR="00247BC8" w:rsidRPr="00114E4C" w14:paraId="2A7459A2" w14:textId="77777777">
        <w:tc>
          <w:tcPr>
            <w:tcW w:w="1073" w:type="dxa"/>
            <w:tcBorders>
              <w:top w:val="single" w:sz="6" w:space="0" w:color="auto"/>
              <w:left w:val="single" w:sz="6" w:space="0" w:color="auto"/>
              <w:bottom w:val="single" w:sz="6" w:space="0" w:color="auto"/>
              <w:right w:val="single" w:sz="6" w:space="0" w:color="auto"/>
            </w:tcBorders>
          </w:tcPr>
          <w:p w14:paraId="15E2EED4" w14:textId="7FA01518"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4</w:t>
            </w:r>
            <w:r w:rsidR="00247BC8"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3DF0EBDF" w14:textId="77777777" w:rsidR="00247BC8" w:rsidRPr="00114E4C" w:rsidRDefault="00247BC8" w:rsidP="00B051E1">
            <w:pPr>
              <w:ind w:left="360"/>
              <w:rPr>
                <w:rFonts w:ascii="Arial" w:hAnsi="Arial" w:cs="Arial"/>
                <w:szCs w:val="24"/>
              </w:rPr>
            </w:pPr>
            <w:r w:rsidRPr="00114E4C">
              <w:rPr>
                <w:rFonts w:ascii="Arial" w:hAnsi="Arial" w:cs="Arial"/>
                <w:szCs w:val="24"/>
              </w:rPr>
              <w:t>a retiring Director shall be eligible for re-election after one term of office, but no Director can serve more than two consecutive terms of office, without at least one year out of office before being eligible again;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E958DF8" w14:textId="762426F4" w:rsidR="00247BC8" w:rsidRPr="00114E4C" w:rsidRDefault="00247BC8" w:rsidP="00B051E1">
            <w:pPr>
              <w:rPr>
                <w:rFonts w:ascii="Arial" w:hAnsi="Arial" w:cs="Arial"/>
                <w:szCs w:val="24"/>
              </w:rPr>
            </w:pPr>
            <w:r w:rsidRPr="00114E4C">
              <w:rPr>
                <w:rFonts w:ascii="Arial" w:hAnsi="Arial" w:cs="Arial"/>
                <w:szCs w:val="24"/>
              </w:rPr>
              <w:t>The recommended number of terms is two (6 years once full</w:t>
            </w:r>
            <w:r w:rsidR="006228D8" w:rsidRPr="00114E4C">
              <w:rPr>
                <w:rFonts w:ascii="Arial" w:hAnsi="Arial" w:cs="Arial"/>
                <w:szCs w:val="24"/>
              </w:rPr>
              <w:t xml:space="preserve"> rotation has been established) (</w:t>
            </w:r>
            <w:r w:rsidR="00E37E5E">
              <w:rPr>
                <w:rFonts w:ascii="Arial" w:hAnsi="Arial" w:cs="Arial"/>
                <w:szCs w:val="24"/>
              </w:rPr>
              <w:t>i.e.</w:t>
            </w:r>
            <w:r w:rsidR="006228D8" w:rsidRPr="00114E4C">
              <w:rPr>
                <w:rFonts w:ascii="Arial" w:hAnsi="Arial" w:cs="Arial"/>
                <w:szCs w:val="24"/>
              </w:rPr>
              <w:t xml:space="preserve"> a term is 3 full years starting from </w:t>
            </w:r>
            <w:r w:rsidR="00E37E5E">
              <w:rPr>
                <w:rFonts w:ascii="Arial" w:hAnsi="Arial" w:cs="Arial"/>
                <w:szCs w:val="24"/>
              </w:rPr>
              <w:t xml:space="preserve">the </w:t>
            </w:r>
            <w:r w:rsidR="006228D8" w:rsidRPr="00114E4C">
              <w:rPr>
                <w:rFonts w:ascii="Arial" w:hAnsi="Arial" w:cs="Arial"/>
                <w:szCs w:val="24"/>
              </w:rPr>
              <w:t>1</w:t>
            </w:r>
            <w:r w:rsidR="006228D8" w:rsidRPr="00114E4C">
              <w:rPr>
                <w:rFonts w:ascii="Arial" w:hAnsi="Arial" w:cs="Arial"/>
                <w:szCs w:val="24"/>
                <w:vertAlign w:val="superscript"/>
              </w:rPr>
              <w:t>st</w:t>
            </w:r>
            <w:r w:rsidR="006228D8" w:rsidRPr="00114E4C">
              <w:rPr>
                <w:rFonts w:ascii="Arial" w:hAnsi="Arial" w:cs="Arial"/>
                <w:szCs w:val="24"/>
              </w:rPr>
              <w:t xml:space="preserve"> election until the 4</w:t>
            </w:r>
            <w:r w:rsidR="006228D8" w:rsidRPr="00114E4C">
              <w:rPr>
                <w:rFonts w:ascii="Arial" w:hAnsi="Arial" w:cs="Arial"/>
                <w:szCs w:val="24"/>
                <w:vertAlign w:val="superscript"/>
              </w:rPr>
              <w:t>th</w:t>
            </w:r>
            <w:r w:rsidR="006228D8" w:rsidRPr="00114E4C">
              <w:rPr>
                <w:rFonts w:ascii="Arial" w:hAnsi="Arial" w:cs="Arial"/>
                <w:szCs w:val="24"/>
              </w:rPr>
              <w:t xml:space="preserve"> AGM)</w:t>
            </w:r>
          </w:p>
        </w:tc>
      </w:tr>
      <w:tr w:rsidR="00247BC8" w:rsidRPr="00114E4C" w14:paraId="75C06D24" w14:textId="77777777">
        <w:tc>
          <w:tcPr>
            <w:tcW w:w="1073" w:type="dxa"/>
            <w:tcBorders>
              <w:top w:val="single" w:sz="6" w:space="0" w:color="auto"/>
              <w:left w:val="single" w:sz="6" w:space="0" w:color="auto"/>
              <w:bottom w:val="single" w:sz="6" w:space="0" w:color="auto"/>
              <w:right w:val="single" w:sz="6" w:space="0" w:color="auto"/>
            </w:tcBorders>
          </w:tcPr>
          <w:p w14:paraId="4C9F5CF7" w14:textId="3B564097"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4</w:t>
            </w:r>
            <w:r w:rsidR="00247BC8" w:rsidRPr="00114E4C">
              <w:rPr>
                <w:rFonts w:ascii="Arial" w:hAnsi="Arial" w:cs="Arial"/>
                <w:szCs w:val="24"/>
              </w:rPr>
              <w:t>.5</w:t>
            </w:r>
          </w:p>
        </w:tc>
        <w:tc>
          <w:tcPr>
            <w:tcW w:w="6237" w:type="dxa"/>
            <w:tcBorders>
              <w:top w:val="single" w:sz="6" w:space="0" w:color="auto"/>
              <w:left w:val="single" w:sz="6" w:space="0" w:color="auto"/>
              <w:bottom w:val="single" w:sz="6" w:space="0" w:color="auto"/>
              <w:right w:val="single" w:sz="6" w:space="0" w:color="auto"/>
            </w:tcBorders>
          </w:tcPr>
          <w:p w14:paraId="18BE43A7" w14:textId="77777777" w:rsidR="00247BC8" w:rsidRPr="00114E4C" w:rsidRDefault="00247BC8" w:rsidP="00B051E1">
            <w:pPr>
              <w:ind w:left="360"/>
              <w:rPr>
                <w:rFonts w:ascii="Arial" w:hAnsi="Arial" w:cs="Arial"/>
                <w:szCs w:val="24"/>
              </w:rPr>
            </w:pPr>
            <w:r w:rsidRPr="00114E4C">
              <w:rPr>
                <w:rFonts w:ascii="Arial" w:hAnsi="Arial" w:cs="Arial"/>
                <w:szCs w:val="24"/>
              </w:rPr>
              <w:t>if no other Director</w:t>
            </w:r>
            <w:r w:rsidR="00554CFB" w:rsidRPr="00114E4C">
              <w:rPr>
                <w:rFonts w:ascii="Arial" w:hAnsi="Arial" w:cs="Arial"/>
                <w:szCs w:val="24"/>
              </w:rPr>
              <w:t xml:space="preserve">(s) has or have </w:t>
            </w:r>
            <w:r w:rsidRPr="00114E4C">
              <w:rPr>
                <w:rFonts w:ascii="Arial" w:hAnsi="Arial" w:cs="Arial"/>
                <w:szCs w:val="24"/>
              </w:rPr>
              <w:t>decided or agreed to retire, the Elected Directors to retire at each AGM shall be those who have been longest in office since their last election but, as between persons who were elected or last re-elected Directors on the same day, the one or ones to retire shall (unless they otherwise agree amongst themselves) be determined by lot;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63621ED" w14:textId="77777777" w:rsidR="00247BC8" w:rsidRPr="00114E4C" w:rsidRDefault="00247BC8" w:rsidP="00B051E1">
            <w:pPr>
              <w:rPr>
                <w:rFonts w:ascii="Arial" w:hAnsi="Arial" w:cs="Arial"/>
                <w:szCs w:val="24"/>
              </w:rPr>
            </w:pPr>
          </w:p>
        </w:tc>
      </w:tr>
      <w:tr w:rsidR="00247BC8" w:rsidRPr="00114E4C" w14:paraId="35EAD511" w14:textId="77777777">
        <w:tc>
          <w:tcPr>
            <w:tcW w:w="1073" w:type="dxa"/>
            <w:tcBorders>
              <w:top w:val="single" w:sz="6" w:space="0" w:color="auto"/>
              <w:left w:val="single" w:sz="6" w:space="0" w:color="auto"/>
              <w:bottom w:val="single" w:sz="6" w:space="0" w:color="auto"/>
              <w:right w:val="single" w:sz="6" w:space="0" w:color="auto"/>
            </w:tcBorders>
          </w:tcPr>
          <w:p w14:paraId="7227FB6E" w14:textId="76F8B8E5"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4</w:t>
            </w:r>
            <w:r w:rsidR="00247BC8"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02E5A6D2" w14:textId="77777777" w:rsidR="00247BC8" w:rsidRPr="00114E4C" w:rsidRDefault="00247BC8" w:rsidP="00B051E1">
            <w:pPr>
              <w:ind w:left="360"/>
              <w:rPr>
                <w:rFonts w:ascii="Arial" w:hAnsi="Arial" w:cs="Arial"/>
                <w:szCs w:val="24"/>
              </w:rPr>
            </w:pPr>
            <w:r w:rsidRPr="00114E4C">
              <w:rPr>
                <w:rFonts w:ascii="Arial" w:hAnsi="Arial" w:cs="Arial"/>
                <w:szCs w:val="24"/>
              </w:rPr>
              <w:t>nomination of any Elected Director, who shall himself or herself be (or be eligible to become) an Ordinary Member, shall be in writing by not less than any two Ordinary Members delivered to the Registered Office not less than 7 days prior to the date of the AGM in question and wherein the nominee shall confirm his or her willingness to act as an Elected Director if elected; 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F3D8381" w14:textId="77777777" w:rsidR="00247BC8" w:rsidRPr="00114E4C" w:rsidRDefault="00247BC8" w:rsidP="00B051E1">
            <w:pPr>
              <w:rPr>
                <w:rFonts w:ascii="Arial" w:hAnsi="Arial" w:cs="Arial"/>
                <w:szCs w:val="24"/>
              </w:rPr>
            </w:pPr>
          </w:p>
        </w:tc>
      </w:tr>
      <w:tr w:rsidR="00247BC8" w:rsidRPr="00114E4C" w14:paraId="4E5BC78B" w14:textId="77777777">
        <w:tc>
          <w:tcPr>
            <w:tcW w:w="1073" w:type="dxa"/>
            <w:tcBorders>
              <w:top w:val="single" w:sz="6" w:space="0" w:color="auto"/>
              <w:left w:val="single" w:sz="6" w:space="0" w:color="auto"/>
              <w:bottom w:val="single" w:sz="6" w:space="0" w:color="auto"/>
              <w:right w:val="single" w:sz="6" w:space="0" w:color="auto"/>
            </w:tcBorders>
          </w:tcPr>
          <w:p w14:paraId="0CFCB88F" w14:textId="3EDA1371"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4</w:t>
            </w:r>
            <w:r w:rsidR="00247BC8"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5640EF15" w14:textId="77777777" w:rsidR="00247BC8" w:rsidRPr="00114E4C" w:rsidRDefault="00247BC8" w:rsidP="00B051E1">
            <w:pPr>
              <w:ind w:left="360"/>
              <w:rPr>
                <w:rFonts w:ascii="Arial" w:hAnsi="Arial" w:cs="Arial"/>
                <w:szCs w:val="24"/>
              </w:rPr>
            </w:pPr>
            <w:r w:rsidRPr="00114E4C">
              <w:rPr>
                <w:rFonts w:ascii="Arial" w:hAnsi="Arial" w:cs="Arial"/>
                <w:szCs w:val="24"/>
              </w:rPr>
              <w:t xml:space="preserve">election of any Elected Director shall be by vote of the Ordinary Members, each Ordinary Member having one vote for each vacancy in the Elected Directors on the Board.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420EE1F" w14:textId="77777777" w:rsidR="00247BC8" w:rsidRPr="00114E4C" w:rsidRDefault="00247BC8" w:rsidP="00B051E1">
            <w:pPr>
              <w:rPr>
                <w:rFonts w:ascii="Arial" w:hAnsi="Arial" w:cs="Arial"/>
                <w:szCs w:val="24"/>
              </w:rPr>
            </w:pPr>
          </w:p>
        </w:tc>
      </w:tr>
      <w:tr w:rsidR="00247BC8" w:rsidRPr="00114E4C" w14:paraId="5AC0CB81" w14:textId="77777777">
        <w:tc>
          <w:tcPr>
            <w:tcW w:w="1073" w:type="dxa"/>
            <w:tcBorders>
              <w:top w:val="single" w:sz="6" w:space="0" w:color="auto"/>
              <w:left w:val="single" w:sz="6" w:space="0" w:color="auto"/>
              <w:bottom w:val="single" w:sz="6" w:space="0" w:color="auto"/>
              <w:right w:val="single" w:sz="6" w:space="0" w:color="auto"/>
            </w:tcBorders>
          </w:tcPr>
          <w:p w14:paraId="2F4A0EF6" w14:textId="77777777" w:rsidR="00247BC8" w:rsidRPr="00114E4C" w:rsidRDefault="00247BC8"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72CBA06" w14:textId="77777777" w:rsidR="00247BC8" w:rsidRPr="00114E4C" w:rsidRDefault="00247BC8" w:rsidP="00305012">
            <w:pPr>
              <w:jc w:val="center"/>
              <w:rPr>
                <w:rFonts w:ascii="Arial" w:hAnsi="Arial" w:cs="Arial"/>
                <w:szCs w:val="24"/>
              </w:rPr>
            </w:pPr>
            <w:r w:rsidRPr="00114E4C">
              <w:rPr>
                <w:rFonts w:ascii="Arial" w:hAnsi="Arial" w:cs="Arial"/>
                <w:b/>
                <w:szCs w:val="24"/>
              </w:rPr>
              <w:t>Appointed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9E95D09" w14:textId="77777777" w:rsidR="00936ADF" w:rsidRPr="00FD39ED" w:rsidRDefault="00936ADF" w:rsidP="00B051E1">
            <w:pPr>
              <w:rPr>
                <w:rFonts w:ascii="Arial" w:hAnsi="Arial" w:cs="Arial"/>
                <w:bCs/>
                <w:szCs w:val="24"/>
              </w:rPr>
            </w:pPr>
            <w:r w:rsidRPr="002A13E5">
              <w:rPr>
                <w:rFonts w:ascii="Arial" w:hAnsi="Arial" w:cs="Arial"/>
                <w:b/>
                <w:szCs w:val="24"/>
              </w:rPr>
              <w:t>Optional</w:t>
            </w:r>
            <w:r w:rsidRPr="00FD39ED">
              <w:rPr>
                <w:rFonts w:ascii="Arial" w:hAnsi="Arial" w:cs="Arial"/>
                <w:bCs/>
                <w:szCs w:val="24"/>
              </w:rPr>
              <w:t xml:space="preserve"> - But it is sometimes the case that the local </w:t>
            </w:r>
            <w:r w:rsidRPr="00FD39ED">
              <w:rPr>
                <w:rFonts w:ascii="Arial" w:hAnsi="Arial" w:cs="Arial"/>
                <w:bCs/>
                <w:szCs w:val="24"/>
              </w:rPr>
              <w:lastRenderedPageBreak/>
              <w:t xml:space="preserve">Councillor, or a representative of the </w:t>
            </w:r>
            <w:r w:rsidR="00E758D7" w:rsidRPr="00FD39ED">
              <w:rPr>
                <w:rFonts w:ascii="Arial" w:hAnsi="Arial" w:cs="Arial"/>
                <w:bCs/>
                <w:szCs w:val="24"/>
              </w:rPr>
              <w:t>Community</w:t>
            </w:r>
            <w:r w:rsidRPr="00FD39ED">
              <w:rPr>
                <w:rFonts w:ascii="Arial" w:hAnsi="Arial" w:cs="Arial"/>
                <w:bCs/>
                <w:szCs w:val="24"/>
              </w:rPr>
              <w:t xml:space="preserve"> Council or other appropriate outside body, should have a close tie with the Company by having Board representation. This may be a provision to add at a later date. </w:t>
            </w:r>
          </w:p>
          <w:p w14:paraId="28A2E87B" w14:textId="77777777" w:rsidR="00936ADF" w:rsidRPr="00FD39ED" w:rsidRDefault="00936ADF" w:rsidP="00B051E1">
            <w:pPr>
              <w:rPr>
                <w:rFonts w:ascii="Arial" w:hAnsi="Arial" w:cs="Arial"/>
                <w:szCs w:val="24"/>
              </w:rPr>
            </w:pPr>
          </w:p>
          <w:p w14:paraId="0CBD71BB" w14:textId="77777777" w:rsidR="00247BC8" w:rsidRPr="00FD39ED" w:rsidRDefault="004330C1" w:rsidP="00B051E1">
            <w:pPr>
              <w:rPr>
                <w:rFonts w:ascii="Arial" w:hAnsi="Arial" w:cs="Arial"/>
                <w:szCs w:val="24"/>
              </w:rPr>
            </w:pPr>
            <w:r w:rsidRPr="00FD39ED">
              <w:rPr>
                <w:rFonts w:ascii="Arial" w:hAnsi="Arial" w:cs="Arial"/>
                <w:szCs w:val="24"/>
              </w:rPr>
              <w:t xml:space="preserve">If opting for </w:t>
            </w:r>
            <w:r w:rsidR="00066CEC" w:rsidRPr="00FD39ED">
              <w:rPr>
                <w:rFonts w:ascii="Arial" w:hAnsi="Arial" w:cs="Arial"/>
                <w:szCs w:val="24"/>
              </w:rPr>
              <w:t>A</w:t>
            </w:r>
            <w:r w:rsidRPr="00FD39ED">
              <w:rPr>
                <w:rFonts w:ascii="Arial" w:hAnsi="Arial" w:cs="Arial"/>
                <w:szCs w:val="24"/>
              </w:rPr>
              <w:t xml:space="preserve">ppointed </w:t>
            </w:r>
            <w:r w:rsidR="00066CEC" w:rsidRPr="00FD39ED">
              <w:rPr>
                <w:rFonts w:ascii="Arial" w:hAnsi="Arial" w:cs="Arial"/>
                <w:szCs w:val="24"/>
              </w:rPr>
              <w:t xml:space="preserve">Directors </w:t>
            </w:r>
            <w:r w:rsidRPr="00FD39ED">
              <w:rPr>
                <w:rFonts w:ascii="Arial" w:hAnsi="Arial" w:cs="Arial"/>
                <w:szCs w:val="24"/>
              </w:rPr>
              <w:t>then t</w:t>
            </w:r>
            <w:r w:rsidR="00936ADF" w:rsidRPr="00FD39ED">
              <w:rPr>
                <w:rFonts w:ascii="Arial" w:hAnsi="Arial" w:cs="Arial"/>
                <w:szCs w:val="24"/>
              </w:rPr>
              <w:t xml:space="preserve">he combined total of Appointed Directors and Co-opted Directors must not outnumber the total number of Elected Directors (e.g. if you have 6 </w:t>
            </w:r>
            <w:r w:rsidR="00066CEC" w:rsidRPr="00FD39ED">
              <w:rPr>
                <w:rFonts w:ascii="Arial" w:hAnsi="Arial" w:cs="Arial"/>
                <w:szCs w:val="24"/>
              </w:rPr>
              <w:t>E</w:t>
            </w:r>
            <w:r w:rsidR="00936ADF" w:rsidRPr="00FD39ED">
              <w:rPr>
                <w:rFonts w:ascii="Arial" w:hAnsi="Arial" w:cs="Arial"/>
                <w:szCs w:val="24"/>
              </w:rPr>
              <w:t xml:space="preserve">lected </w:t>
            </w:r>
            <w:r w:rsidR="00066CEC" w:rsidRPr="00FD39ED">
              <w:rPr>
                <w:rFonts w:ascii="Arial" w:hAnsi="Arial" w:cs="Arial"/>
                <w:szCs w:val="24"/>
              </w:rPr>
              <w:t>D</w:t>
            </w:r>
            <w:r w:rsidR="00936ADF" w:rsidRPr="00FD39ED">
              <w:rPr>
                <w:rFonts w:ascii="Arial" w:hAnsi="Arial" w:cs="Arial"/>
                <w:szCs w:val="24"/>
              </w:rPr>
              <w:t xml:space="preserve">irectors the max number of </w:t>
            </w:r>
            <w:r w:rsidR="00066CEC" w:rsidRPr="00FD39ED">
              <w:rPr>
                <w:rFonts w:ascii="Arial" w:hAnsi="Arial" w:cs="Arial"/>
                <w:szCs w:val="24"/>
              </w:rPr>
              <w:t>A</w:t>
            </w:r>
            <w:r w:rsidR="00936ADF" w:rsidRPr="00FD39ED">
              <w:rPr>
                <w:rFonts w:ascii="Arial" w:hAnsi="Arial" w:cs="Arial"/>
                <w:szCs w:val="24"/>
              </w:rPr>
              <w:t xml:space="preserve">ppointed &amp; </w:t>
            </w:r>
            <w:r w:rsidR="00066CEC" w:rsidRPr="00FD39ED">
              <w:rPr>
                <w:rFonts w:ascii="Arial" w:hAnsi="Arial" w:cs="Arial"/>
                <w:szCs w:val="24"/>
              </w:rPr>
              <w:t>C</w:t>
            </w:r>
            <w:r w:rsidR="00936ADF" w:rsidRPr="00FD39ED">
              <w:rPr>
                <w:rFonts w:ascii="Arial" w:hAnsi="Arial" w:cs="Arial"/>
                <w:szCs w:val="24"/>
              </w:rPr>
              <w:t xml:space="preserve">o-opted </w:t>
            </w:r>
            <w:r w:rsidR="00066CEC" w:rsidRPr="00FD39ED">
              <w:rPr>
                <w:rFonts w:ascii="Arial" w:hAnsi="Arial" w:cs="Arial"/>
                <w:szCs w:val="24"/>
              </w:rPr>
              <w:t>D</w:t>
            </w:r>
            <w:r w:rsidR="00936ADF" w:rsidRPr="00FD39ED">
              <w:rPr>
                <w:rFonts w:ascii="Arial" w:hAnsi="Arial" w:cs="Arial"/>
                <w:szCs w:val="24"/>
              </w:rPr>
              <w:t>irectors added together can</w:t>
            </w:r>
            <w:r w:rsidR="00066CEC" w:rsidRPr="00FD39ED">
              <w:rPr>
                <w:rFonts w:ascii="Arial" w:hAnsi="Arial" w:cs="Arial"/>
                <w:szCs w:val="24"/>
              </w:rPr>
              <w:t>not</w:t>
            </w:r>
            <w:r w:rsidR="00936ADF" w:rsidRPr="00FD39ED">
              <w:rPr>
                <w:rFonts w:ascii="Arial" w:hAnsi="Arial" w:cs="Arial"/>
                <w:szCs w:val="24"/>
              </w:rPr>
              <w:t xml:space="preserve"> be greater than 5).</w:t>
            </w:r>
          </w:p>
        </w:tc>
      </w:tr>
      <w:tr w:rsidR="00247BC8" w:rsidRPr="00114E4C" w14:paraId="331085DA" w14:textId="77777777">
        <w:tc>
          <w:tcPr>
            <w:tcW w:w="1073" w:type="dxa"/>
            <w:tcBorders>
              <w:top w:val="single" w:sz="6" w:space="0" w:color="auto"/>
              <w:left w:val="single" w:sz="6" w:space="0" w:color="auto"/>
              <w:bottom w:val="single" w:sz="6" w:space="0" w:color="auto"/>
              <w:right w:val="single" w:sz="6" w:space="0" w:color="auto"/>
            </w:tcBorders>
          </w:tcPr>
          <w:p w14:paraId="314BF306" w14:textId="4F289F68" w:rsidR="00247BC8" w:rsidRPr="00114E4C" w:rsidRDefault="00AD0F7B" w:rsidP="00B051E1">
            <w:pP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3</w:t>
            </w:r>
            <w:r w:rsidR="00D82D8E" w:rsidRPr="00114E4C">
              <w:rPr>
                <w:rFonts w:ascii="Arial" w:hAnsi="Arial" w:cs="Arial"/>
                <w:szCs w:val="24"/>
              </w:rPr>
              <w:t>5</w:t>
            </w:r>
          </w:p>
        </w:tc>
        <w:tc>
          <w:tcPr>
            <w:tcW w:w="6237" w:type="dxa"/>
            <w:tcBorders>
              <w:top w:val="single" w:sz="6" w:space="0" w:color="auto"/>
              <w:left w:val="single" w:sz="6" w:space="0" w:color="auto"/>
              <w:bottom w:val="single" w:sz="6" w:space="0" w:color="auto"/>
              <w:right w:val="single" w:sz="6" w:space="0" w:color="auto"/>
            </w:tcBorders>
          </w:tcPr>
          <w:p w14:paraId="49B6FAE1" w14:textId="77777777" w:rsidR="00247BC8" w:rsidRPr="00114E4C" w:rsidRDefault="00247BC8" w:rsidP="00B051E1">
            <w:pPr>
              <w:rPr>
                <w:rFonts w:ascii="Arial" w:hAnsi="Arial" w:cs="Arial"/>
                <w:szCs w:val="24"/>
              </w:rPr>
            </w:pPr>
            <w:r w:rsidRPr="00114E4C">
              <w:rPr>
                <w:rFonts w:ascii="Arial" w:hAnsi="Arial" w:cs="Arial"/>
                <w:szCs w:val="24"/>
              </w:rPr>
              <w:t xml:space="preserve">Subject to </w:t>
            </w:r>
            <w:r w:rsidRPr="002A13E5">
              <w:rPr>
                <w:rFonts w:ascii="Arial" w:hAnsi="Arial" w:cs="Arial"/>
                <w:bCs/>
                <w:szCs w:val="24"/>
              </w:rPr>
              <w:t>Article 3</w:t>
            </w:r>
            <w:r w:rsidR="001A1117" w:rsidRPr="002A13E5">
              <w:rPr>
                <w:rFonts w:ascii="Arial" w:hAnsi="Arial" w:cs="Arial"/>
                <w:bCs/>
                <w:szCs w:val="24"/>
              </w:rPr>
              <w:t>3</w:t>
            </w:r>
            <w:r w:rsidR="004D6F00" w:rsidRPr="002A13E5">
              <w:rPr>
                <w:rFonts w:ascii="Arial" w:hAnsi="Arial" w:cs="Arial"/>
                <w:bCs/>
                <w:szCs w:val="24"/>
              </w:rPr>
              <w:t>.2</w:t>
            </w:r>
            <w:r w:rsidRPr="002A13E5">
              <w:rPr>
                <w:rFonts w:ascii="Arial" w:hAnsi="Arial" w:cs="Arial"/>
                <w:bCs/>
                <w:szCs w:val="24"/>
              </w:rPr>
              <w:t>,</w:t>
            </w:r>
            <w:r w:rsidRPr="00114E4C">
              <w:rPr>
                <w:rFonts w:ascii="Arial" w:hAnsi="Arial" w:cs="Arial"/>
                <w:szCs w:val="24"/>
              </w:rPr>
              <w:t xml:space="preserve"> up to [</w:t>
            </w:r>
            <w:r w:rsidR="00F872B1" w:rsidRPr="00114E4C">
              <w:rPr>
                <w:rFonts w:ascii="Arial" w:hAnsi="Arial" w:cs="Arial"/>
                <w:szCs w:val="24"/>
                <w:highlight w:val="yellow"/>
              </w:rPr>
              <w:t xml:space="preserve">insert number] </w:t>
            </w:r>
            <w:r w:rsidRPr="00114E4C">
              <w:rPr>
                <w:rFonts w:ascii="Arial" w:hAnsi="Arial" w:cs="Arial"/>
                <w:szCs w:val="24"/>
              </w:rPr>
              <w:t xml:space="preserve">individual/individuals may be appointed by </w:t>
            </w:r>
            <w:r w:rsidRPr="00114E4C">
              <w:rPr>
                <w:rFonts w:ascii="Arial" w:hAnsi="Arial" w:cs="Arial"/>
                <w:szCs w:val="24"/>
                <w:u w:val="single"/>
              </w:rPr>
              <w:t>[</w:t>
            </w:r>
            <w:r w:rsidRPr="00114E4C">
              <w:rPr>
                <w:rFonts w:ascii="Arial" w:hAnsi="Arial" w:cs="Arial"/>
                <w:szCs w:val="24"/>
                <w:highlight w:val="yellow"/>
                <w:u w:val="single"/>
              </w:rPr>
              <w:t>insert the name and address of the appointing body</w:t>
            </w:r>
            <w:r w:rsidRPr="00114E4C">
              <w:rPr>
                <w:rFonts w:ascii="Arial" w:hAnsi="Arial" w:cs="Arial"/>
                <w:szCs w:val="24"/>
              </w:rPr>
              <w:t>], or its successors, in respect of which the following shall apply: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BC37171" w14:textId="77777777" w:rsidR="004D3EE7" w:rsidRPr="00114E4C" w:rsidRDefault="004D3EE7" w:rsidP="00B051E1">
            <w:pPr>
              <w:rPr>
                <w:rFonts w:ascii="Arial" w:hAnsi="Arial" w:cs="Arial"/>
                <w:b/>
                <w:szCs w:val="24"/>
              </w:rPr>
            </w:pPr>
          </w:p>
          <w:p w14:paraId="63E3BE83" w14:textId="77777777" w:rsidR="004D3EE7" w:rsidRPr="00114E4C" w:rsidRDefault="004D3EE7" w:rsidP="00B051E1">
            <w:pPr>
              <w:rPr>
                <w:rFonts w:ascii="Arial" w:hAnsi="Arial" w:cs="Arial"/>
                <w:szCs w:val="24"/>
              </w:rPr>
            </w:pPr>
          </w:p>
        </w:tc>
      </w:tr>
      <w:tr w:rsidR="00247BC8" w:rsidRPr="00114E4C" w14:paraId="30B2DE46" w14:textId="77777777">
        <w:tc>
          <w:tcPr>
            <w:tcW w:w="1073" w:type="dxa"/>
            <w:tcBorders>
              <w:top w:val="single" w:sz="6" w:space="0" w:color="auto"/>
              <w:left w:val="single" w:sz="6" w:space="0" w:color="auto"/>
              <w:bottom w:val="single" w:sz="6" w:space="0" w:color="auto"/>
              <w:right w:val="single" w:sz="6" w:space="0" w:color="auto"/>
            </w:tcBorders>
          </w:tcPr>
          <w:p w14:paraId="1BEBC301" w14:textId="64782BF3"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5</w:t>
            </w:r>
            <w:r w:rsidR="00247BC8"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3EA4C9CA" w14:textId="77777777" w:rsidR="00247BC8" w:rsidRPr="00114E4C" w:rsidRDefault="00186ABA" w:rsidP="00B051E1">
            <w:pPr>
              <w:ind w:left="360"/>
              <w:rPr>
                <w:rFonts w:ascii="Arial" w:hAnsi="Arial" w:cs="Arial"/>
                <w:szCs w:val="24"/>
              </w:rPr>
            </w:pPr>
            <w:r w:rsidRPr="00114E4C">
              <w:rPr>
                <w:rFonts w:ascii="Arial" w:hAnsi="Arial" w:cs="Arial"/>
                <w:szCs w:val="24"/>
              </w:rPr>
              <w:t>O</w:t>
            </w:r>
            <w:r w:rsidR="00247BC8" w:rsidRPr="00114E4C">
              <w:rPr>
                <w:rFonts w:ascii="Arial" w:hAnsi="Arial" w:cs="Arial"/>
                <w:szCs w:val="24"/>
              </w:rPr>
              <w:t xml:space="preserve">n receipt of the </w:t>
            </w:r>
            <w:r w:rsidRPr="00114E4C">
              <w:rPr>
                <w:rFonts w:ascii="Arial" w:hAnsi="Arial" w:cs="Arial"/>
                <w:szCs w:val="24"/>
              </w:rPr>
              <w:t>n</w:t>
            </w:r>
            <w:r w:rsidR="00247BC8" w:rsidRPr="00114E4C">
              <w:rPr>
                <w:rFonts w:ascii="Arial" w:hAnsi="Arial" w:cs="Arial"/>
                <w:szCs w:val="24"/>
              </w:rPr>
              <w:t>otice for each AGM of the Company, including the first General Meeting held after incorporation, the said [</w:t>
            </w:r>
            <w:r w:rsidR="00247BC8" w:rsidRPr="00114E4C">
              <w:rPr>
                <w:rFonts w:ascii="Arial" w:hAnsi="Arial" w:cs="Arial"/>
                <w:szCs w:val="24"/>
                <w:highlight w:val="yellow"/>
                <w:u w:val="single"/>
              </w:rPr>
              <w:t>insert name of appointing body</w:t>
            </w:r>
            <w:r w:rsidR="00247BC8" w:rsidRPr="00114E4C">
              <w:rPr>
                <w:rFonts w:ascii="Arial" w:hAnsi="Arial" w:cs="Arial"/>
                <w:szCs w:val="24"/>
              </w:rPr>
              <w:t>] (or its successors) shall intimate the Director being appointed by it at the AGM, by written notice delivered to the Registered Office not less than 2 days before the start of the meeting, failing which any Director previously appointed by it shall remain in office; 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2DE2EB6" w14:textId="77777777" w:rsidR="00247BC8" w:rsidRPr="00114E4C" w:rsidRDefault="00247BC8" w:rsidP="00B051E1">
            <w:pPr>
              <w:rPr>
                <w:rFonts w:ascii="Arial" w:hAnsi="Arial" w:cs="Arial"/>
                <w:szCs w:val="24"/>
              </w:rPr>
            </w:pPr>
          </w:p>
        </w:tc>
      </w:tr>
      <w:tr w:rsidR="00247BC8" w:rsidRPr="00114E4C" w14:paraId="6747F0AC" w14:textId="77777777">
        <w:tc>
          <w:tcPr>
            <w:tcW w:w="1073" w:type="dxa"/>
            <w:tcBorders>
              <w:top w:val="single" w:sz="6" w:space="0" w:color="auto"/>
              <w:left w:val="single" w:sz="6" w:space="0" w:color="auto"/>
              <w:bottom w:val="single" w:sz="6" w:space="0" w:color="auto"/>
              <w:right w:val="single" w:sz="6" w:space="0" w:color="auto"/>
            </w:tcBorders>
          </w:tcPr>
          <w:p w14:paraId="5905FB52" w14:textId="713AFAF1" w:rsidR="00247BC8" w:rsidRPr="00114E4C" w:rsidRDefault="00AD0F7B" w:rsidP="00B051E1">
            <w:pPr>
              <w:rPr>
                <w:rFonts w:ascii="Arial" w:hAnsi="Arial" w:cs="Arial"/>
                <w:szCs w:val="24"/>
              </w:rPr>
            </w:pPr>
            <w:r>
              <w:rPr>
                <w:rFonts w:ascii="Arial" w:hAnsi="Arial" w:cs="Arial"/>
                <w:szCs w:val="24"/>
              </w:rPr>
              <w:t xml:space="preserve">Article </w:t>
            </w:r>
            <w:r w:rsidR="00247BC8" w:rsidRPr="00114E4C">
              <w:rPr>
                <w:rFonts w:ascii="Arial" w:hAnsi="Arial" w:cs="Arial"/>
                <w:szCs w:val="24"/>
              </w:rPr>
              <w:t>3</w:t>
            </w:r>
            <w:r w:rsidR="00D82D8E" w:rsidRPr="00114E4C">
              <w:rPr>
                <w:rFonts w:ascii="Arial" w:hAnsi="Arial" w:cs="Arial"/>
                <w:szCs w:val="24"/>
              </w:rPr>
              <w:t>5</w:t>
            </w:r>
            <w:r w:rsidR="00247BC8"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5587551A" w14:textId="77777777" w:rsidR="00247BC8" w:rsidRPr="00114E4C" w:rsidRDefault="00247BC8" w:rsidP="00B051E1">
            <w:pPr>
              <w:ind w:left="360"/>
              <w:rPr>
                <w:rFonts w:ascii="Arial" w:hAnsi="Arial" w:cs="Arial"/>
                <w:szCs w:val="24"/>
              </w:rPr>
            </w:pPr>
            <w:r w:rsidRPr="00114E4C">
              <w:rPr>
                <w:rFonts w:ascii="Arial" w:hAnsi="Arial" w:cs="Arial"/>
                <w:szCs w:val="24"/>
              </w:rPr>
              <w:t>[</w:t>
            </w:r>
            <w:r w:rsidRPr="00114E4C">
              <w:rPr>
                <w:rFonts w:ascii="Arial" w:hAnsi="Arial" w:cs="Arial"/>
                <w:szCs w:val="24"/>
                <w:highlight w:val="yellow"/>
                <w:u w:val="single"/>
              </w:rPr>
              <w:t>insert name of appointing body</w:t>
            </w:r>
            <w:r w:rsidRPr="00114E4C">
              <w:rPr>
                <w:rFonts w:ascii="Arial" w:hAnsi="Arial" w:cs="Arial"/>
                <w:szCs w:val="24"/>
                <w:u w:val="single"/>
              </w:rPr>
              <w:t>]</w:t>
            </w:r>
            <w:r w:rsidRPr="00114E4C">
              <w:rPr>
                <w:rFonts w:ascii="Arial" w:hAnsi="Arial" w:cs="Arial"/>
                <w:szCs w:val="24"/>
              </w:rPr>
              <w:t xml:space="preserve"> (or its successors) may appoint or remove its appointed Director at any time, by written notice to that effect delivered to the Registered Office not less than 2 days before the change is to take effect.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3D897E4" w14:textId="65E8DEE4" w:rsidR="00247BC8" w:rsidRPr="00114E4C" w:rsidRDefault="005E542F" w:rsidP="00B051E1">
            <w:pPr>
              <w:rPr>
                <w:rFonts w:ascii="Arial" w:hAnsi="Arial" w:cs="Arial"/>
                <w:szCs w:val="24"/>
              </w:rPr>
            </w:pPr>
            <w:r w:rsidRPr="00114E4C">
              <w:rPr>
                <w:rFonts w:ascii="Arial" w:hAnsi="Arial" w:cs="Arial"/>
                <w:szCs w:val="24"/>
              </w:rPr>
              <w:t xml:space="preserve">Appointed </w:t>
            </w:r>
            <w:r w:rsidR="004E3716" w:rsidRPr="00114E4C">
              <w:rPr>
                <w:rFonts w:ascii="Arial" w:hAnsi="Arial" w:cs="Arial"/>
                <w:szCs w:val="24"/>
              </w:rPr>
              <w:t>D</w:t>
            </w:r>
            <w:r w:rsidRPr="00114E4C">
              <w:rPr>
                <w:rFonts w:ascii="Arial" w:hAnsi="Arial" w:cs="Arial"/>
                <w:szCs w:val="24"/>
              </w:rPr>
              <w:t xml:space="preserve">irectors are appointed by the </w:t>
            </w:r>
            <w:r w:rsidR="009F058A" w:rsidRPr="00114E4C">
              <w:rPr>
                <w:rFonts w:ascii="Arial" w:hAnsi="Arial" w:cs="Arial"/>
                <w:szCs w:val="24"/>
              </w:rPr>
              <w:t>appointing</w:t>
            </w:r>
            <w:r w:rsidRPr="00114E4C">
              <w:rPr>
                <w:rFonts w:ascii="Arial" w:hAnsi="Arial" w:cs="Arial"/>
                <w:szCs w:val="24"/>
              </w:rPr>
              <w:t xml:space="preserve"> </w:t>
            </w:r>
            <w:r w:rsidR="004E3716" w:rsidRPr="00114E4C">
              <w:rPr>
                <w:rFonts w:ascii="Arial" w:hAnsi="Arial" w:cs="Arial"/>
                <w:szCs w:val="24"/>
              </w:rPr>
              <w:t xml:space="preserve">body </w:t>
            </w:r>
            <w:r w:rsidRPr="00114E4C">
              <w:rPr>
                <w:rFonts w:ascii="Arial" w:hAnsi="Arial" w:cs="Arial"/>
                <w:szCs w:val="24"/>
              </w:rPr>
              <w:t xml:space="preserve">and </w:t>
            </w:r>
            <w:r w:rsidR="002A13E5" w:rsidRPr="002A13E5">
              <w:rPr>
                <w:rFonts w:ascii="Arial" w:hAnsi="Arial" w:cs="Arial"/>
                <w:b/>
                <w:szCs w:val="24"/>
              </w:rPr>
              <w:t>not</w:t>
            </w:r>
            <w:r w:rsidRPr="00114E4C">
              <w:rPr>
                <w:rFonts w:ascii="Arial" w:hAnsi="Arial" w:cs="Arial"/>
                <w:szCs w:val="24"/>
              </w:rPr>
              <w:t xml:space="preserve"> the </w:t>
            </w:r>
            <w:r w:rsidR="004E3716" w:rsidRPr="00114E4C">
              <w:rPr>
                <w:rFonts w:ascii="Arial" w:hAnsi="Arial" w:cs="Arial"/>
                <w:szCs w:val="24"/>
              </w:rPr>
              <w:t>c</w:t>
            </w:r>
            <w:r w:rsidR="00E758D7" w:rsidRPr="00114E4C">
              <w:rPr>
                <w:rFonts w:ascii="Arial" w:hAnsi="Arial" w:cs="Arial"/>
                <w:szCs w:val="24"/>
              </w:rPr>
              <w:t>ommunity</w:t>
            </w:r>
            <w:r w:rsidRPr="00114E4C">
              <w:rPr>
                <w:rFonts w:ascii="Arial" w:hAnsi="Arial" w:cs="Arial"/>
                <w:szCs w:val="24"/>
              </w:rPr>
              <w:t xml:space="preserve"> body</w:t>
            </w:r>
          </w:p>
        </w:tc>
      </w:tr>
      <w:tr w:rsidR="00176512" w:rsidRPr="00114E4C" w14:paraId="3A920586" w14:textId="77777777">
        <w:tc>
          <w:tcPr>
            <w:tcW w:w="1073" w:type="dxa"/>
            <w:tcBorders>
              <w:top w:val="single" w:sz="6" w:space="0" w:color="auto"/>
              <w:left w:val="single" w:sz="6" w:space="0" w:color="auto"/>
              <w:bottom w:val="single" w:sz="6" w:space="0" w:color="auto"/>
              <w:right w:val="single" w:sz="6" w:space="0" w:color="auto"/>
            </w:tcBorders>
          </w:tcPr>
          <w:p w14:paraId="6711CDF2"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31169CE6" w14:textId="77777777" w:rsidR="00176512" w:rsidRPr="00114E4C" w:rsidRDefault="00176512" w:rsidP="00305012">
            <w:pPr>
              <w:jc w:val="center"/>
              <w:rPr>
                <w:rFonts w:ascii="Arial" w:hAnsi="Arial" w:cs="Arial"/>
                <w:szCs w:val="24"/>
              </w:rPr>
            </w:pPr>
            <w:r w:rsidRPr="00114E4C">
              <w:rPr>
                <w:rFonts w:ascii="Arial" w:hAnsi="Arial" w:cs="Arial"/>
                <w:b/>
                <w:szCs w:val="24"/>
              </w:rPr>
              <w:t>Co-opted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B8DF12E" w14:textId="77777777" w:rsidR="00936ADF" w:rsidRPr="00FD39ED" w:rsidRDefault="00936ADF" w:rsidP="00B051E1">
            <w:pPr>
              <w:rPr>
                <w:rFonts w:ascii="Arial" w:hAnsi="Arial" w:cs="Arial"/>
                <w:bCs/>
                <w:szCs w:val="24"/>
              </w:rPr>
            </w:pPr>
            <w:r w:rsidRPr="002A13E5">
              <w:rPr>
                <w:rFonts w:ascii="Arial" w:hAnsi="Arial" w:cs="Arial"/>
                <w:b/>
                <w:szCs w:val="24"/>
              </w:rPr>
              <w:t>Optional</w:t>
            </w:r>
            <w:r w:rsidRPr="00FD39ED">
              <w:rPr>
                <w:rFonts w:ascii="Arial" w:hAnsi="Arial" w:cs="Arial"/>
                <w:bCs/>
                <w:szCs w:val="24"/>
              </w:rPr>
              <w:t xml:space="preserve"> - Increasingly, this is </w:t>
            </w:r>
            <w:r w:rsidRPr="00FD39ED">
              <w:rPr>
                <w:rFonts w:ascii="Arial" w:hAnsi="Arial" w:cs="Arial"/>
                <w:bCs/>
                <w:szCs w:val="24"/>
              </w:rPr>
              <w:lastRenderedPageBreak/>
              <w:t xml:space="preserve">recognised as an important feature to ensure that the Board has the skills it requires. </w:t>
            </w:r>
          </w:p>
          <w:p w14:paraId="1F6A5272" w14:textId="77777777" w:rsidR="00936ADF" w:rsidRPr="00FD39ED" w:rsidRDefault="00936ADF" w:rsidP="00B051E1">
            <w:pPr>
              <w:rPr>
                <w:rFonts w:ascii="Arial" w:hAnsi="Arial" w:cs="Arial"/>
                <w:bCs/>
                <w:szCs w:val="24"/>
              </w:rPr>
            </w:pPr>
          </w:p>
          <w:p w14:paraId="4CE9A5FF" w14:textId="77777777" w:rsidR="00176512" w:rsidRPr="00FD39ED" w:rsidRDefault="004330C1" w:rsidP="00B051E1">
            <w:pPr>
              <w:rPr>
                <w:rFonts w:ascii="Arial" w:hAnsi="Arial" w:cs="Arial"/>
                <w:bCs/>
                <w:szCs w:val="24"/>
              </w:rPr>
            </w:pPr>
            <w:r w:rsidRPr="00FD39ED">
              <w:rPr>
                <w:rFonts w:ascii="Arial" w:hAnsi="Arial" w:cs="Arial"/>
                <w:bCs/>
                <w:szCs w:val="24"/>
              </w:rPr>
              <w:t xml:space="preserve">If opting for </w:t>
            </w:r>
            <w:r w:rsidR="00066CEC" w:rsidRPr="00FD39ED">
              <w:rPr>
                <w:rFonts w:ascii="Arial" w:hAnsi="Arial" w:cs="Arial"/>
                <w:bCs/>
                <w:szCs w:val="24"/>
              </w:rPr>
              <w:t>C</w:t>
            </w:r>
            <w:r w:rsidRPr="00FD39ED">
              <w:rPr>
                <w:rFonts w:ascii="Arial" w:hAnsi="Arial" w:cs="Arial"/>
                <w:bCs/>
                <w:szCs w:val="24"/>
              </w:rPr>
              <w:t xml:space="preserve">o-opted </w:t>
            </w:r>
            <w:r w:rsidR="00066CEC" w:rsidRPr="00FD39ED">
              <w:rPr>
                <w:rFonts w:ascii="Arial" w:hAnsi="Arial" w:cs="Arial"/>
                <w:bCs/>
                <w:szCs w:val="24"/>
              </w:rPr>
              <w:t xml:space="preserve">Directors </w:t>
            </w:r>
            <w:r w:rsidRPr="00FD39ED">
              <w:rPr>
                <w:rFonts w:ascii="Arial" w:hAnsi="Arial" w:cs="Arial"/>
                <w:bCs/>
                <w:szCs w:val="24"/>
              </w:rPr>
              <w:t>then t</w:t>
            </w:r>
            <w:r w:rsidR="00936ADF" w:rsidRPr="00FD39ED">
              <w:rPr>
                <w:rFonts w:ascii="Arial" w:hAnsi="Arial" w:cs="Arial"/>
                <w:bCs/>
                <w:szCs w:val="24"/>
              </w:rPr>
              <w:t xml:space="preserve">he combined total of Appointed Directors and Co-opted Directors must not outnumber the total number of Elected Directors (e.g. if you have 6 </w:t>
            </w:r>
            <w:r w:rsidR="00066CEC" w:rsidRPr="00FD39ED">
              <w:rPr>
                <w:rFonts w:ascii="Arial" w:hAnsi="Arial" w:cs="Arial"/>
                <w:bCs/>
                <w:szCs w:val="24"/>
              </w:rPr>
              <w:t>E</w:t>
            </w:r>
            <w:r w:rsidR="00936ADF" w:rsidRPr="00FD39ED">
              <w:rPr>
                <w:rFonts w:ascii="Arial" w:hAnsi="Arial" w:cs="Arial"/>
                <w:bCs/>
                <w:szCs w:val="24"/>
              </w:rPr>
              <w:t xml:space="preserve">lected </w:t>
            </w:r>
            <w:r w:rsidR="00066CEC" w:rsidRPr="00FD39ED">
              <w:rPr>
                <w:rFonts w:ascii="Arial" w:hAnsi="Arial" w:cs="Arial"/>
                <w:bCs/>
                <w:szCs w:val="24"/>
              </w:rPr>
              <w:t>D</w:t>
            </w:r>
            <w:r w:rsidR="00936ADF" w:rsidRPr="00FD39ED">
              <w:rPr>
                <w:rFonts w:ascii="Arial" w:hAnsi="Arial" w:cs="Arial"/>
                <w:bCs/>
                <w:szCs w:val="24"/>
              </w:rPr>
              <w:t xml:space="preserve">irectors the max number of </w:t>
            </w:r>
            <w:r w:rsidR="00066CEC" w:rsidRPr="00FD39ED">
              <w:rPr>
                <w:rFonts w:ascii="Arial" w:hAnsi="Arial" w:cs="Arial"/>
                <w:bCs/>
                <w:szCs w:val="24"/>
              </w:rPr>
              <w:t>A</w:t>
            </w:r>
            <w:r w:rsidR="00936ADF" w:rsidRPr="00FD39ED">
              <w:rPr>
                <w:rFonts w:ascii="Arial" w:hAnsi="Arial" w:cs="Arial"/>
                <w:bCs/>
                <w:szCs w:val="24"/>
              </w:rPr>
              <w:t xml:space="preserve">ppointed &amp; </w:t>
            </w:r>
            <w:r w:rsidR="00066CEC" w:rsidRPr="00FD39ED">
              <w:rPr>
                <w:rFonts w:ascii="Arial" w:hAnsi="Arial" w:cs="Arial"/>
                <w:bCs/>
                <w:szCs w:val="24"/>
              </w:rPr>
              <w:t>C</w:t>
            </w:r>
            <w:r w:rsidR="00936ADF" w:rsidRPr="00FD39ED">
              <w:rPr>
                <w:rFonts w:ascii="Arial" w:hAnsi="Arial" w:cs="Arial"/>
                <w:bCs/>
                <w:szCs w:val="24"/>
              </w:rPr>
              <w:t xml:space="preserve">o-opted </w:t>
            </w:r>
            <w:r w:rsidR="00066CEC" w:rsidRPr="00FD39ED">
              <w:rPr>
                <w:rFonts w:ascii="Arial" w:hAnsi="Arial" w:cs="Arial"/>
                <w:bCs/>
                <w:szCs w:val="24"/>
              </w:rPr>
              <w:t>D</w:t>
            </w:r>
            <w:r w:rsidR="00936ADF" w:rsidRPr="00FD39ED">
              <w:rPr>
                <w:rFonts w:ascii="Arial" w:hAnsi="Arial" w:cs="Arial"/>
                <w:bCs/>
                <w:szCs w:val="24"/>
              </w:rPr>
              <w:t>irectors added together can’t be greater than  5).</w:t>
            </w:r>
          </w:p>
        </w:tc>
      </w:tr>
      <w:tr w:rsidR="00176512" w:rsidRPr="00114E4C" w14:paraId="724D0739" w14:textId="77777777">
        <w:tc>
          <w:tcPr>
            <w:tcW w:w="1073" w:type="dxa"/>
            <w:tcBorders>
              <w:top w:val="single" w:sz="6" w:space="0" w:color="auto"/>
              <w:left w:val="single" w:sz="6" w:space="0" w:color="auto"/>
              <w:bottom w:val="single" w:sz="6" w:space="0" w:color="auto"/>
              <w:right w:val="single" w:sz="6" w:space="0" w:color="auto"/>
            </w:tcBorders>
          </w:tcPr>
          <w:p w14:paraId="0EEAB003" w14:textId="7EB9DE71" w:rsidR="00176512" w:rsidRPr="00114E4C" w:rsidRDefault="00AD0F7B" w:rsidP="00B051E1">
            <w:pPr>
              <w:rPr>
                <w:rFonts w:ascii="Arial" w:hAnsi="Arial" w:cs="Arial"/>
                <w:szCs w:val="24"/>
              </w:rPr>
            </w:pPr>
            <w:r>
              <w:rPr>
                <w:rFonts w:ascii="Arial" w:hAnsi="Arial" w:cs="Arial"/>
                <w:szCs w:val="24"/>
              </w:rPr>
              <w:lastRenderedPageBreak/>
              <w:t xml:space="preserve">Article </w:t>
            </w:r>
            <w:r w:rsidR="00176512" w:rsidRPr="00114E4C">
              <w:rPr>
                <w:rFonts w:ascii="Arial" w:hAnsi="Arial" w:cs="Arial"/>
                <w:szCs w:val="24"/>
              </w:rPr>
              <w:t>3</w:t>
            </w:r>
            <w:r w:rsidR="00D82D8E"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5C6F1DC2" w14:textId="77777777" w:rsidR="00176512" w:rsidRPr="002A13E5" w:rsidRDefault="00176512" w:rsidP="00B051E1">
            <w:pPr>
              <w:rPr>
                <w:rFonts w:ascii="Arial" w:hAnsi="Arial" w:cs="Arial"/>
                <w:szCs w:val="24"/>
              </w:rPr>
            </w:pPr>
            <w:r w:rsidRPr="002A13E5">
              <w:rPr>
                <w:rFonts w:ascii="Arial" w:hAnsi="Arial" w:cs="Arial"/>
                <w:szCs w:val="24"/>
              </w:rPr>
              <w:t>Subject to Article 3</w:t>
            </w:r>
            <w:r w:rsidR="001A1117" w:rsidRPr="002A13E5">
              <w:rPr>
                <w:rFonts w:ascii="Arial" w:hAnsi="Arial" w:cs="Arial"/>
                <w:szCs w:val="24"/>
              </w:rPr>
              <w:t>3</w:t>
            </w:r>
            <w:r w:rsidR="00F872B1" w:rsidRPr="002A13E5">
              <w:rPr>
                <w:rFonts w:ascii="Arial" w:hAnsi="Arial" w:cs="Arial"/>
                <w:szCs w:val="24"/>
              </w:rPr>
              <w:t>.3</w:t>
            </w:r>
            <w:r w:rsidRPr="002A13E5">
              <w:rPr>
                <w:rFonts w:ascii="Arial" w:hAnsi="Arial" w:cs="Arial"/>
                <w:szCs w:val="24"/>
              </w:rPr>
              <w:t>, up to [</w:t>
            </w:r>
            <w:r w:rsidR="00D32285" w:rsidRPr="002A13E5">
              <w:rPr>
                <w:rFonts w:ascii="Arial" w:hAnsi="Arial" w:cs="Arial"/>
                <w:szCs w:val="24"/>
                <w:highlight w:val="yellow"/>
                <w:u w:val="single"/>
              </w:rPr>
              <w:t>insert</w:t>
            </w:r>
            <w:r w:rsidRPr="002A13E5">
              <w:rPr>
                <w:rFonts w:ascii="Arial" w:hAnsi="Arial" w:cs="Arial"/>
                <w:szCs w:val="24"/>
                <w:highlight w:val="yellow"/>
                <w:u w:val="single"/>
              </w:rPr>
              <w:t xml:space="preserve"> No.</w:t>
            </w:r>
            <w:r w:rsidRPr="002A13E5">
              <w:rPr>
                <w:rFonts w:ascii="Arial" w:hAnsi="Arial" w:cs="Arial"/>
                <w:szCs w:val="24"/>
                <w:highlight w:val="yellow"/>
              </w:rPr>
              <w:t>]</w:t>
            </w:r>
            <w:r w:rsidRPr="002A13E5">
              <w:rPr>
                <w:rFonts w:ascii="Arial" w:hAnsi="Arial" w:cs="Arial"/>
                <w:szCs w:val="24"/>
              </w:rPr>
              <w:t xml:space="preserve"> individual/individuals may be co-opted from time to time by the Board itself, as follows: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DD57DEF" w14:textId="77777777" w:rsidR="00176512" w:rsidRPr="00114E4C" w:rsidRDefault="00176512" w:rsidP="00B051E1">
            <w:pPr>
              <w:rPr>
                <w:rFonts w:ascii="Arial" w:hAnsi="Arial" w:cs="Arial"/>
                <w:szCs w:val="24"/>
              </w:rPr>
            </w:pPr>
          </w:p>
        </w:tc>
      </w:tr>
      <w:tr w:rsidR="00176512" w:rsidRPr="00114E4C" w14:paraId="621F1B62" w14:textId="77777777">
        <w:tc>
          <w:tcPr>
            <w:tcW w:w="1073" w:type="dxa"/>
            <w:tcBorders>
              <w:top w:val="single" w:sz="6" w:space="0" w:color="auto"/>
              <w:left w:val="single" w:sz="6" w:space="0" w:color="auto"/>
              <w:bottom w:val="single" w:sz="6" w:space="0" w:color="auto"/>
              <w:right w:val="single" w:sz="6" w:space="0" w:color="auto"/>
            </w:tcBorders>
          </w:tcPr>
          <w:p w14:paraId="101B07E7" w14:textId="3B978EA9"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6</w:t>
            </w:r>
            <w:r w:rsidR="00176512"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780AD57F" w14:textId="77777777" w:rsidR="00176512" w:rsidRPr="002A13E5" w:rsidRDefault="00176512" w:rsidP="00B051E1">
            <w:pPr>
              <w:ind w:left="360"/>
              <w:rPr>
                <w:rFonts w:ascii="Arial" w:hAnsi="Arial" w:cs="Arial"/>
                <w:szCs w:val="24"/>
              </w:rPr>
            </w:pPr>
            <w:r w:rsidRPr="002A13E5">
              <w:rPr>
                <w:rFonts w:ascii="Arial" w:hAnsi="Arial" w:cs="Arial"/>
                <w:szCs w:val="24"/>
              </w:rPr>
              <w:t>subject to Article 3</w:t>
            </w:r>
            <w:r w:rsidR="001A1117" w:rsidRPr="002A13E5">
              <w:rPr>
                <w:rFonts w:ascii="Arial" w:hAnsi="Arial" w:cs="Arial"/>
                <w:szCs w:val="24"/>
              </w:rPr>
              <w:t>6</w:t>
            </w:r>
            <w:r w:rsidRPr="002A13E5">
              <w:rPr>
                <w:rFonts w:ascii="Arial" w:hAnsi="Arial" w:cs="Arial"/>
                <w:szCs w:val="24"/>
              </w:rPr>
              <w:t>.3, a Co-opted Director shall serve until the next AGM after his or her co-option;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2AD6C43" w14:textId="77777777" w:rsidR="00176512" w:rsidRPr="00114E4C" w:rsidRDefault="00176512" w:rsidP="00B051E1">
            <w:pPr>
              <w:rPr>
                <w:rFonts w:ascii="Arial" w:hAnsi="Arial" w:cs="Arial"/>
                <w:szCs w:val="24"/>
              </w:rPr>
            </w:pPr>
          </w:p>
        </w:tc>
      </w:tr>
      <w:tr w:rsidR="00176512" w:rsidRPr="00114E4C" w14:paraId="063A3EA4" w14:textId="77777777">
        <w:tc>
          <w:tcPr>
            <w:tcW w:w="1073" w:type="dxa"/>
            <w:tcBorders>
              <w:top w:val="single" w:sz="6" w:space="0" w:color="auto"/>
              <w:left w:val="single" w:sz="6" w:space="0" w:color="auto"/>
              <w:bottom w:val="single" w:sz="6" w:space="0" w:color="auto"/>
              <w:right w:val="single" w:sz="6" w:space="0" w:color="auto"/>
            </w:tcBorders>
          </w:tcPr>
          <w:p w14:paraId="5E6A5EA8" w14:textId="4048BBBE"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6</w:t>
            </w:r>
            <w:r w:rsidR="00176512"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31BE4DFD" w14:textId="77777777" w:rsidR="00176512" w:rsidRPr="00114E4C" w:rsidRDefault="00176512" w:rsidP="00B051E1">
            <w:pPr>
              <w:ind w:left="360"/>
              <w:rPr>
                <w:rFonts w:ascii="Arial" w:hAnsi="Arial" w:cs="Arial"/>
                <w:szCs w:val="24"/>
              </w:rPr>
            </w:pPr>
            <w:r w:rsidRPr="00114E4C">
              <w:rPr>
                <w:rFonts w:ascii="Arial" w:hAnsi="Arial" w:cs="Arial"/>
                <w:szCs w:val="24"/>
              </w:rPr>
              <w:t>a Co-opted Director can be re-co-opted at such next AGM;</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CC2BF85" w14:textId="77777777" w:rsidR="00176512" w:rsidRPr="00114E4C" w:rsidRDefault="00176512" w:rsidP="00B051E1">
            <w:pPr>
              <w:rPr>
                <w:rFonts w:ascii="Arial" w:hAnsi="Arial" w:cs="Arial"/>
                <w:szCs w:val="24"/>
              </w:rPr>
            </w:pPr>
          </w:p>
        </w:tc>
      </w:tr>
      <w:tr w:rsidR="00176512" w:rsidRPr="00114E4C" w14:paraId="14D5AE80" w14:textId="77777777">
        <w:tc>
          <w:tcPr>
            <w:tcW w:w="1073" w:type="dxa"/>
            <w:tcBorders>
              <w:top w:val="single" w:sz="6" w:space="0" w:color="auto"/>
              <w:left w:val="single" w:sz="6" w:space="0" w:color="auto"/>
              <w:bottom w:val="single" w:sz="6" w:space="0" w:color="auto"/>
              <w:right w:val="single" w:sz="6" w:space="0" w:color="auto"/>
            </w:tcBorders>
          </w:tcPr>
          <w:p w14:paraId="0381CDA8" w14:textId="41573367"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6</w:t>
            </w:r>
            <w:r w:rsidR="00176512"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25BB62BA" w14:textId="77777777" w:rsidR="00176512" w:rsidRPr="00114E4C" w:rsidRDefault="00176512" w:rsidP="00B051E1">
            <w:pPr>
              <w:ind w:left="360"/>
              <w:rPr>
                <w:rFonts w:ascii="Arial" w:hAnsi="Arial" w:cs="Arial"/>
                <w:szCs w:val="24"/>
              </w:rPr>
            </w:pPr>
            <w:r w:rsidRPr="00114E4C">
              <w:rPr>
                <w:rFonts w:ascii="Arial" w:hAnsi="Arial" w:cs="Arial"/>
                <w:szCs w:val="24"/>
              </w:rPr>
              <w:t>a Co-opted Director can be removed from office at any time by a simple majority of the Board; 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0C731FE" w14:textId="77777777" w:rsidR="00176512" w:rsidRPr="00114E4C" w:rsidRDefault="00176512" w:rsidP="00B051E1">
            <w:pPr>
              <w:rPr>
                <w:rFonts w:ascii="Arial" w:hAnsi="Arial" w:cs="Arial"/>
                <w:szCs w:val="24"/>
              </w:rPr>
            </w:pPr>
          </w:p>
        </w:tc>
      </w:tr>
      <w:tr w:rsidR="00176512" w:rsidRPr="00114E4C" w14:paraId="4F5AB8F0" w14:textId="77777777">
        <w:tc>
          <w:tcPr>
            <w:tcW w:w="1073" w:type="dxa"/>
            <w:tcBorders>
              <w:top w:val="single" w:sz="6" w:space="0" w:color="auto"/>
              <w:left w:val="single" w:sz="6" w:space="0" w:color="auto"/>
              <w:bottom w:val="single" w:sz="6" w:space="0" w:color="auto"/>
              <w:right w:val="single" w:sz="6" w:space="0" w:color="auto"/>
            </w:tcBorders>
          </w:tcPr>
          <w:p w14:paraId="64941414" w14:textId="495BC5EB"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6</w:t>
            </w:r>
            <w:r w:rsidR="00176512"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1FD32A38" w14:textId="77777777" w:rsidR="00176512" w:rsidRPr="00114E4C" w:rsidRDefault="00176512" w:rsidP="00B051E1">
            <w:pPr>
              <w:ind w:left="360"/>
              <w:rPr>
                <w:rFonts w:ascii="Arial" w:hAnsi="Arial" w:cs="Arial"/>
                <w:szCs w:val="24"/>
              </w:rPr>
            </w:pPr>
            <w:r w:rsidRPr="00114E4C">
              <w:rPr>
                <w:rFonts w:ascii="Arial" w:hAnsi="Arial" w:cs="Arial"/>
                <w:szCs w:val="24"/>
              </w:rPr>
              <w:t>for the avoidance of doubt, a Co-opted Director may participate fully in and vote at all Board meetings which he or she attends.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3076FDA" w14:textId="77777777" w:rsidR="00176512" w:rsidRPr="00FD39ED" w:rsidRDefault="00176512" w:rsidP="00B051E1">
            <w:pPr>
              <w:rPr>
                <w:rFonts w:ascii="Arial" w:hAnsi="Arial" w:cs="Arial"/>
                <w:szCs w:val="24"/>
              </w:rPr>
            </w:pPr>
            <w:r w:rsidRPr="00FD39ED">
              <w:rPr>
                <w:rFonts w:ascii="Arial" w:hAnsi="Arial" w:cs="Arial"/>
                <w:szCs w:val="24"/>
              </w:rPr>
              <w:t>It is optional to enfranchise a Co-opted Director with a vote.</w:t>
            </w:r>
          </w:p>
        </w:tc>
      </w:tr>
      <w:tr w:rsidR="00176512" w:rsidRPr="00114E4C" w14:paraId="08501FD7" w14:textId="77777777">
        <w:tc>
          <w:tcPr>
            <w:tcW w:w="1073" w:type="dxa"/>
            <w:tcBorders>
              <w:top w:val="single" w:sz="6" w:space="0" w:color="auto"/>
              <w:left w:val="single" w:sz="6" w:space="0" w:color="auto"/>
              <w:bottom w:val="single" w:sz="6" w:space="0" w:color="auto"/>
              <w:right w:val="single" w:sz="6" w:space="0" w:color="auto"/>
            </w:tcBorders>
          </w:tcPr>
          <w:p w14:paraId="40F8496A"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10254E50" w14:textId="40837D5D" w:rsidR="00176512" w:rsidRPr="00114E4C" w:rsidRDefault="00305012" w:rsidP="001F535E">
            <w:pPr>
              <w:jc w:val="center"/>
              <w:rPr>
                <w:rFonts w:ascii="Arial" w:hAnsi="Arial" w:cs="Arial"/>
                <w:b/>
                <w:szCs w:val="24"/>
              </w:rPr>
            </w:pPr>
            <w:r w:rsidRPr="00114E4C">
              <w:rPr>
                <w:rFonts w:ascii="Arial" w:hAnsi="Arial" w:cs="Arial"/>
                <w:b/>
                <w:szCs w:val="24"/>
              </w:rPr>
              <w:t>Vacancy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23A0EA2" w14:textId="77777777" w:rsidR="00176512" w:rsidRPr="00114E4C" w:rsidRDefault="00176512" w:rsidP="00B051E1">
            <w:pPr>
              <w:rPr>
                <w:rFonts w:ascii="Arial" w:hAnsi="Arial" w:cs="Arial"/>
                <w:szCs w:val="24"/>
              </w:rPr>
            </w:pPr>
          </w:p>
        </w:tc>
      </w:tr>
      <w:tr w:rsidR="00176512" w:rsidRPr="00114E4C" w14:paraId="4179C3F1" w14:textId="77777777">
        <w:tc>
          <w:tcPr>
            <w:tcW w:w="1073" w:type="dxa"/>
            <w:tcBorders>
              <w:top w:val="single" w:sz="6" w:space="0" w:color="auto"/>
              <w:left w:val="single" w:sz="6" w:space="0" w:color="auto"/>
              <w:bottom w:val="single" w:sz="6" w:space="0" w:color="auto"/>
              <w:right w:val="single" w:sz="6" w:space="0" w:color="auto"/>
            </w:tcBorders>
          </w:tcPr>
          <w:p w14:paraId="04E23D6C" w14:textId="60C4977E"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765B192F" w14:textId="77777777" w:rsidR="00176512" w:rsidRPr="00114E4C" w:rsidRDefault="00176512" w:rsidP="00B051E1">
            <w:pPr>
              <w:rPr>
                <w:rFonts w:ascii="Arial" w:hAnsi="Arial" w:cs="Arial"/>
                <w:szCs w:val="24"/>
              </w:rPr>
            </w:pPr>
            <w:r w:rsidRPr="00114E4C">
              <w:rPr>
                <w:rFonts w:ascii="Arial" w:hAnsi="Arial" w:cs="Arial"/>
                <w:szCs w:val="24"/>
              </w:rPr>
              <w:t>The Board may from time to time fill any casual vacancy arising as a result of the retiral (or deemed retiral for any reason) of any Elected Director from or after the date of such retiral or deemed retiral until the next AGM.</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C2BE8DF" w14:textId="77777777" w:rsidR="00176512" w:rsidRDefault="00176512" w:rsidP="00B051E1">
            <w:pPr>
              <w:rPr>
                <w:rFonts w:ascii="Arial" w:hAnsi="Arial" w:cs="Arial"/>
                <w:szCs w:val="24"/>
              </w:rPr>
            </w:pPr>
            <w:r w:rsidRPr="00114E4C">
              <w:rPr>
                <w:rFonts w:ascii="Arial" w:hAnsi="Arial" w:cs="Arial"/>
                <w:szCs w:val="24"/>
              </w:rPr>
              <w:t xml:space="preserve">No provision has been made </w:t>
            </w:r>
            <w:r w:rsidR="006968E7" w:rsidRPr="00114E4C">
              <w:rPr>
                <w:rFonts w:ascii="Arial" w:hAnsi="Arial" w:cs="Arial"/>
                <w:szCs w:val="24"/>
              </w:rPr>
              <w:t>for alternate</w:t>
            </w:r>
            <w:r w:rsidRPr="00114E4C">
              <w:rPr>
                <w:rFonts w:ascii="Arial" w:hAnsi="Arial" w:cs="Arial"/>
                <w:szCs w:val="24"/>
              </w:rPr>
              <w:t xml:space="preserve"> Directors (to serve when one of the primary Directors is absent) - because, in a </w:t>
            </w:r>
            <w:r w:rsidR="00E758D7" w:rsidRPr="00114E4C">
              <w:rPr>
                <w:rFonts w:ascii="Arial" w:hAnsi="Arial" w:cs="Arial"/>
                <w:szCs w:val="24"/>
              </w:rPr>
              <w:t>Community</w:t>
            </w:r>
            <w:r w:rsidRPr="00114E4C">
              <w:rPr>
                <w:rFonts w:ascii="Arial" w:hAnsi="Arial" w:cs="Arial"/>
                <w:szCs w:val="24"/>
              </w:rPr>
              <w:t xml:space="preserve"> company, the Directors should only be those who have been elected or appointed to serve and are able to do so.</w:t>
            </w:r>
          </w:p>
          <w:p w14:paraId="1FE22387" w14:textId="578248B3" w:rsidR="001F535E" w:rsidRPr="00114E4C" w:rsidRDefault="001F535E" w:rsidP="00B051E1">
            <w:pPr>
              <w:rPr>
                <w:rFonts w:ascii="Arial" w:hAnsi="Arial" w:cs="Arial"/>
                <w:szCs w:val="24"/>
              </w:rPr>
            </w:pPr>
          </w:p>
        </w:tc>
      </w:tr>
      <w:tr w:rsidR="00176512" w:rsidRPr="00114E4C" w14:paraId="3F7233C9" w14:textId="77777777">
        <w:tc>
          <w:tcPr>
            <w:tcW w:w="1073" w:type="dxa"/>
            <w:tcBorders>
              <w:top w:val="single" w:sz="6" w:space="0" w:color="auto"/>
              <w:left w:val="single" w:sz="6" w:space="0" w:color="auto"/>
              <w:bottom w:val="single" w:sz="6" w:space="0" w:color="auto"/>
              <w:right w:val="single" w:sz="6" w:space="0" w:color="auto"/>
            </w:tcBorders>
          </w:tcPr>
          <w:p w14:paraId="775EBC7B" w14:textId="70F4B5C8" w:rsidR="00176512" w:rsidRPr="00114E4C" w:rsidRDefault="00AD0F7B" w:rsidP="00B051E1">
            <w:pPr>
              <w:rPr>
                <w:rFonts w:ascii="Arial" w:hAnsi="Arial" w:cs="Arial"/>
                <w:szCs w:val="24"/>
              </w:rPr>
            </w:pPr>
            <w:r>
              <w:rPr>
                <w:rFonts w:ascii="Arial" w:hAnsi="Arial" w:cs="Arial"/>
                <w:szCs w:val="24"/>
              </w:rPr>
              <w:lastRenderedPageBreak/>
              <w:t xml:space="preserve">Article </w:t>
            </w:r>
            <w:r w:rsidR="00176512" w:rsidRPr="00114E4C">
              <w:rPr>
                <w:rFonts w:ascii="Arial" w:hAnsi="Arial" w:cs="Arial"/>
                <w:szCs w:val="24"/>
              </w:rPr>
              <w:t>3</w:t>
            </w:r>
            <w:r w:rsidR="00D82D8E" w:rsidRPr="00114E4C">
              <w:rPr>
                <w:rFonts w:ascii="Arial" w:hAnsi="Arial" w:cs="Arial"/>
                <w:szCs w:val="24"/>
              </w:rPr>
              <w:t>7</w:t>
            </w:r>
            <w:r w:rsidR="00176512" w:rsidRPr="00114E4C">
              <w:rPr>
                <w:rFonts w:ascii="Arial" w:hAnsi="Arial" w:cs="Arial"/>
                <w:szCs w:val="24"/>
              </w:rPr>
              <w:t>.1</w:t>
            </w:r>
          </w:p>
          <w:p w14:paraId="0871A2EA"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0A839199" w14:textId="77777777" w:rsidR="00176512" w:rsidRPr="00114E4C" w:rsidRDefault="00176512" w:rsidP="001F535E">
            <w:pPr>
              <w:rPr>
                <w:rFonts w:ascii="Arial" w:hAnsi="Arial" w:cs="Arial"/>
                <w:b/>
                <w:szCs w:val="24"/>
              </w:rPr>
            </w:pPr>
            <w:r w:rsidRPr="00114E4C">
              <w:rPr>
                <w:rFonts w:ascii="Arial" w:hAnsi="Arial" w:cs="Arial"/>
                <w:b/>
                <w:szCs w:val="24"/>
              </w:rPr>
              <w:t>Option 1</w:t>
            </w:r>
          </w:p>
          <w:p w14:paraId="747562F6" w14:textId="77777777" w:rsidR="00176512" w:rsidRPr="00114E4C" w:rsidRDefault="00176512" w:rsidP="00B051E1">
            <w:pPr>
              <w:rPr>
                <w:rFonts w:ascii="Arial" w:hAnsi="Arial" w:cs="Arial"/>
                <w:szCs w:val="24"/>
              </w:rPr>
            </w:pPr>
            <w:r w:rsidRPr="00114E4C">
              <w:rPr>
                <w:rFonts w:ascii="Arial" w:hAnsi="Arial" w:cs="Arial"/>
                <w:szCs w:val="24"/>
              </w:rPr>
              <w:t>Annually after each AGM, the Board will co-opt a Co-opted Director</w:t>
            </w:r>
            <w:r w:rsidR="00AF7BCC" w:rsidRPr="00114E4C">
              <w:rPr>
                <w:rFonts w:ascii="Arial" w:hAnsi="Arial" w:cs="Arial"/>
                <w:szCs w:val="24"/>
              </w:rPr>
              <w:t xml:space="preserve"> from the Ordinary Members,</w:t>
            </w:r>
            <w:r w:rsidR="00E32A09" w:rsidRPr="00114E4C">
              <w:rPr>
                <w:rFonts w:ascii="Arial" w:hAnsi="Arial" w:cs="Arial"/>
                <w:szCs w:val="24"/>
              </w:rPr>
              <w:t xml:space="preserve"> </w:t>
            </w:r>
            <w:r w:rsidRPr="00114E4C">
              <w:rPr>
                <w:rFonts w:ascii="Arial" w:hAnsi="Arial" w:cs="Arial"/>
                <w:szCs w:val="24"/>
              </w:rPr>
              <w:t>who is aged between 1</w:t>
            </w:r>
            <w:r w:rsidR="007701DE" w:rsidRPr="00114E4C">
              <w:rPr>
                <w:rFonts w:ascii="Arial" w:hAnsi="Arial" w:cs="Arial"/>
                <w:szCs w:val="24"/>
              </w:rPr>
              <w:t>6</w:t>
            </w:r>
            <w:r w:rsidRPr="00114E4C">
              <w:rPr>
                <w:rFonts w:ascii="Arial" w:hAnsi="Arial" w:cs="Arial"/>
                <w:szCs w:val="24"/>
              </w:rPr>
              <w:t xml:space="preserve"> and 25 years, with the specific role of representing the interests of young people in the </w:t>
            </w:r>
            <w:r w:rsidR="00E758D7" w:rsidRPr="00114E4C">
              <w:rPr>
                <w:rFonts w:ascii="Arial" w:hAnsi="Arial" w:cs="Arial"/>
                <w:szCs w:val="24"/>
              </w:rPr>
              <w:t>Community</w:t>
            </w:r>
            <w:r w:rsidRPr="00114E4C">
              <w:rPr>
                <w:rFonts w:ascii="Arial" w:hAnsi="Arial" w:cs="Arial"/>
                <w:szCs w:val="24"/>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662630A" w14:textId="77777777" w:rsidR="00490463" w:rsidRPr="00FD39ED" w:rsidRDefault="009F058A" w:rsidP="00B051E1">
            <w:pPr>
              <w:rPr>
                <w:rFonts w:ascii="Arial" w:hAnsi="Arial" w:cs="Arial"/>
                <w:szCs w:val="24"/>
              </w:rPr>
            </w:pPr>
            <w:r w:rsidRPr="00FD39ED">
              <w:rPr>
                <w:rFonts w:ascii="Arial" w:hAnsi="Arial" w:cs="Arial"/>
                <w:b/>
                <w:szCs w:val="24"/>
              </w:rPr>
              <w:t>Optional</w:t>
            </w:r>
            <w:r w:rsidR="004330C1" w:rsidRPr="00FD39ED">
              <w:rPr>
                <w:rFonts w:ascii="Arial" w:hAnsi="Arial" w:cs="Arial"/>
                <w:szCs w:val="24"/>
              </w:rPr>
              <w:t xml:space="preserve"> -</w:t>
            </w:r>
            <w:r w:rsidRPr="00FD39ED">
              <w:rPr>
                <w:rFonts w:ascii="Arial" w:hAnsi="Arial" w:cs="Arial"/>
                <w:szCs w:val="24"/>
              </w:rPr>
              <w:t xml:space="preserve"> These two option</w:t>
            </w:r>
            <w:r w:rsidR="00F95E6D" w:rsidRPr="00FD39ED">
              <w:rPr>
                <w:rFonts w:ascii="Arial" w:hAnsi="Arial" w:cs="Arial"/>
                <w:szCs w:val="24"/>
              </w:rPr>
              <w:t>s</w:t>
            </w:r>
            <w:r w:rsidRPr="00FD39ED">
              <w:rPr>
                <w:rFonts w:ascii="Arial" w:hAnsi="Arial" w:cs="Arial"/>
                <w:szCs w:val="24"/>
              </w:rPr>
              <w:t xml:space="preserve"> </w:t>
            </w:r>
            <w:r w:rsidR="00176512" w:rsidRPr="00FD39ED">
              <w:rPr>
                <w:rFonts w:ascii="Arial" w:hAnsi="Arial" w:cs="Arial"/>
                <w:szCs w:val="24"/>
              </w:rPr>
              <w:t xml:space="preserve">enable the young people of the </w:t>
            </w:r>
            <w:r w:rsidR="00E758D7" w:rsidRPr="00FD39ED">
              <w:rPr>
                <w:rFonts w:ascii="Arial" w:hAnsi="Arial" w:cs="Arial"/>
                <w:szCs w:val="24"/>
              </w:rPr>
              <w:t>Community</w:t>
            </w:r>
            <w:r w:rsidR="00176512" w:rsidRPr="00FD39ED">
              <w:rPr>
                <w:rFonts w:ascii="Arial" w:hAnsi="Arial" w:cs="Arial"/>
                <w:szCs w:val="24"/>
              </w:rPr>
              <w:t xml:space="preserve"> to be involved in the Company. It is important that this representative be an Ordinary Member to ensure that they are speaking for and voting on behalf of the </w:t>
            </w:r>
            <w:r w:rsidR="00E758D7" w:rsidRPr="00FD39ED">
              <w:rPr>
                <w:rFonts w:ascii="Arial" w:hAnsi="Arial" w:cs="Arial"/>
                <w:szCs w:val="24"/>
              </w:rPr>
              <w:t>Community</w:t>
            </w:r>
            <w:r w:rsidR="00176512" w:rsidRPr="00FD39ED">
              <w:rPr>
                <w:rFonts w:ascii="Arial" w:hAnsi="Arial" w:cs="Arial"/>
                <w:szCs w:val="24"/>
              </w:rPr>
              <w:t>.</w:t>
            </w:r>
          </w:p>
          <w:p w14:paraId="177E5139" w14:textId="77777777" w:rsidR="00176512" w:rsidRPr="00FD39ED" w:rsidRDefault="00176512" w:rsidP="00B051E1">
            <w:pPr>
              <w:rPr>
                <w:rFonts w:ascii="Arial" w:hAnsi="Arial" w:cs="Arial"/>
                <w:szCs w:val="24"/>
              </w:rPr>
            </w:pPr>
            <w:r w:rsidRPr="00FD39ED">
              <w:rPr>
                <w:rFonts w:ascii="Arial" w:hAnsi="Arial" w:cs="Arial"/>
                <w:szCs w:val="24"/>
              </w:rPr>
              <w:t xml:space="preserve"> </w:t>
            </w:r>
          </w:p>
          <w:p w14:paraId="63FEC255" w14:textId="77777777" w:rsidR="00176512" w:rsidRPr="00FD39ED" w:rsidRDefault="00176512" w:rsidP="00B051E1">
            <w:pPr>
              <w:rPr>
                <w:rFonts w:ascii="Arial" w:hAnsi="Arial" w:cs="Arial"/>
                <w:szCs w:val="24"/>
              </w:rPr>
            </w:pPr>
            <w:r w:rsidRPr="00FD39ED">
              <w:rPr>
                <w:rFonts w:ascii="Arial" w:hAnsi="Arial" w:cs="Arial"/>
                <w:szCs w:val="24"/>
              </w:rPr>
              <w:t xml:space="preserve">Option 1 is relevant where there are no Junior Members or where it is felt appropriate to give the representative voting rights on the Board.  </w:t>
            </w:r>
          </w:p>
        </w:tc>
      </w:tr>
      <w:tr w:rsidR="00176512" w:rsidRPr="00114E4C" w14:paraId="4E3EDF90" w14:textId="77777777">
        <w:tc>
          <w:tcPr>
            <w:tcW w:w="1073" w:type="dxa"/>
            <w:tcBorders>
              <w:top w:val="single" w:sz="6" w:space="0" w:color="auto"/>
              <w:left w:val="single" w:sz="6" w:space="0" w:color="auto"/>
              <w:bottom w:val="single" w:sz="6" w:space="0" w:color="auto"/>
              <w:right w:val="single" w:sz="6" w:space="0" w:color="auto"/>
            </w:tcBorders>
          </w:tcPr>
          <w:p w14:paraId="1B3977FE" w14:textId="76EEA0E8"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7</w:t>
            </w:r>
            <w:r w:rsidR="00176512" w:rsidRPr="00114E4C">
              <w:rPr>
                <w:rFonts w:ascii="Arial" w:hAnsi="Arial" w:cs="Arial"/>
                <w:szCs w:val="24"/>
              </w:rPr>
              <w:t>.</w:t>
            </w:r>
            <w:r w:rsidR="005E542F"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06BD1A2D" w14:textId="77777777" w:rsidR="00176512" w:rsidRPr="00114E4C" w:rsidRDefault="00176512" w:rsidP="00B051E1">
            <w:pPr>
              <w:rPr>
                <w:rFonts w:ascii="Arial" w:hAnsi="Arial" w:cs="Arial"/>
                <w:b/>
                <w:szCs w:val="24"/>
              </w:rPr>
            </w:pPr>
            <w:r w:rsidRPr="00114E4C">
              <w:rPr>
                <w:rFonts w:ascii="Arial" w:hAnsi="Arial" w:cs="Arial"/>
                <w:b/>
                <w:szCs w:val="24"/>
              </w:rPr>
              <w:t>Option 2</w:t>
            </w:r>
          </w:p>
          <w:p w14:paraId="1FA1EE17" w14:textId="77777777" w:rsidR="00176512" w:rsidRPr="00114E4C" w:rsidRDefault="00176512" w:rsidP="00B051E1">
            <w:pPr>
              <w:rPr>
                <w:rFonts w:ascii="Arial" w:hAnsi="Arial" w:cs="Arial"/>
                <w:szCs w:val="24"/>
              </w:rPr>
            </w:pPr>
            <w:r w:rsidRPr="00114E4C">
              <w:rPr>
                <w:rFonts w:ascii="Arial" w:hAnsi="Arial" w:cs="Arial"/>
                <w:szCs w:val="24"/>
              </w:rPr>
              <w:t xml:space="preserve">The Junior Members shall at each AGM select one of their own number, to act as the Junior representative, who will not be a Director but who will be entitled to attend all Board meetings (without a vote) to put forward the views and interests of young people in the </w:t>
            </w:r>
            <w:r w:rsidR="00E758D7" w:rsidRPr="00114E4C">
              <w:rPr>
                <w:rFonts w:ascii="Arial" w:hAnsi="Arial" w:cs="Arial"/>
                <w:szCs w:val="24"/>
              </w:rPr>
              <w:t>Community</w:t>
            </w:r>
            <w:r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237B59C" w14:textId="77777777" w:rsidR="00176512" w:rsidRPr="00FD39ED" w:rsidRDefault="004330C1" w:rsidP="00B051E1">
            <w:pPr>
              <w:rPr>
                <w:rFonts w:ascii="Arial" w:hAnsi="Arial" w:cs="Arial"/>
                <w:szCs w:val="24"/>
              </w:rPr>
            </w:pPr>
            <w:r w:rsidRPr="00FD39ED">
              <w:rPr>
                <w:rFonts w:ascii="Arial" w:hAnsi="Arial" w:cs="Arial"/>
                <w:b/>
                <w:szCs w:val="24"/>
              </w:rPr>
              <w:t>Optional -</w:t>
            </w:r>
            <w:r w:rsidR="00176512" w:rsidRPr="00FD39ED">
              <w:rPr>
                <w:rFonts w:ascii="Arial" w:hAnsi="Arial" w:cs="Arial"/>
                <w:szCs w:val="24"/>
              </w:rPr>
              <w:t xml:space="preserve"> Option 2 is available specifically where there are Junior Members (and would therefore not be appropriate if your Company is not to have Junior Members) and where it is not felt appropriate or practical to provide for full Board representation for a young persons’ representative. However, that representative would need to be careful not to influence the Board to the extent that he or she would be treated as a ‘shadow director and so should not take a direct part </w:t>
            </w:r>
            <w:r w:rsidR="00176512" w:rsidRPr="00FD39ED">
              <w:rPr>
                <w:rFonts w:ascii="Arial" w:hAnsi="Arial" w:cs="Arial"/>
                <w:szCs w:val="24"/>
              </w:rPr>
              <w:lastRenderedPageBreak/>
              <w:t>in the general management and control of the Company.’</w:t>
            </w:r>
          </w:p>
        </w:tc>
      </w:tr>
      <w:tr w:rsidR="00176512" w:rsidRPr="00114E4C" w14:paraId="160DA739" w14:textId="77777777">
        <w:tc>
          <w:tcPr>
            <w:tcW w:w="1073" w:type="dxa"/>
            <w:tcBorders>
              <w:top w:val="single" w:sz="6" w:space="0" w:color="auto"/>
              <w:left w:val="single" w:sz="6" w:space="0" w:color="auto"/>
              <w:bottom w:val="single" w:sz="6" w:space="0" w:color="auto"/>
              <w:right w:val="single" w:sz="6" w:space="0" w:color="auto"/>
            </w:tcBorders>
          </w:tcPr>
          <w:p w14:paraId="4769852E"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36270E6D" w14:textId="3320D5D1" w:rsidR="00176512" w:rsidRPr="00114E4C" w:rsidRDefault="00305012" w:rsidP="001F535E">
            <w:pPr>
              <w:jc w:val="center"/>
              <w:rPr>
                <w:rFonts w:ascii="Arial" w:hAnsi="Arial" w:cs="Arial"/>
                <w:b/>
                <w:szCs w:val="24"/>
              </w:rPr>
            </w:pPr>
            <w:r w:rsidRPr="00114E4C">
              <w:rPr>
                <w:rFonts w:ascii="Arial" w:hAnsi="Arial" w:cs="Arial"/>
                <w:b/>
                <w:szCs w:val="24"/>
              </w:rPr>
              <w:t xml:space="preserve">Register of </w:t>
            </w:r>
            <w:r>
              <w:rPr>
                <w:rFonts w:ascii="Arial" w:hAnsi="Arial" w:cs="Arial"/>
                <w:b/>
                <w:szCs w:val="24"/>
              </w:rPr>
              <w:t>D</w:t>
            </w:r>
            <w:r w:rsidRPr="00114E4C">
              <w:rPr>
                <w:rFonts w:ascii="Arial" w:hAnsi="Arial" w:cs="Arial"/>
                <w:b/>
                <w:szCs w:val="24"/>
              </w:rPr>
              <w:t>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36147D6" w14:textId="77777777" w:rsidR="00176512" w:rsidRPr="00114E4C" w:rsidRDefault="00176512" w:rsidP="00B051E1">
            <w:pPr>
              <w:rPr>
                <w:rFonts w:ascii="Arial" w:hAnsi="Arial" w:cs="Arial"/>
                <w:szCs w:val="24"/>
              </w:rPr>
            </w:pPr>
          </w:p>
        </w:tc>
      </w:tr>
      <w:tr w:rsidR="00176512" w:rsidRPr="00114E4C" w14:paraId="7F4E0D34" w14:textId="77777777">
        <w:tc>
          <w:tcPr>
            <w:tcW w:w="1073" w:type="dxa"/>
            <w:tcBorders>
              <w:top w:val="single" w:sz="6" w:space="0" w:color="auto"/>
              <w:left w:val="single" w:sz="6" w:space="0" w:color="auto"/>
              <w:bottom w:val="single" w:sz="6" w:space="0" w:color="auto"/>
              <w:right w:val="single" w:sz="6" w:space="0" w:color="auto"/>
            </w:tcBorders>
          </w:tcPr>
          <w:p w14:paraId="24D4FE51" w14:textId="3B9FC9CF"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8</w:t>
            </w:r>
          </w:p>
        </w:tc>
        <w:tc>
          <w:tcPr>
            <w:tcW w:w="6237" w:type="dxa"/>
            <w:tcBorders>
              <w:top w:val="single" w:sz="6" w:space="0" w:color="auto"/>
              <w:left w:val="single" w:sz="6" w:space="0" w:color="auto"/>
              <w:bottom w:val="single" w:sz="6" w:space="0" w:color="auto"/>
              <w:right w:val="single" w:sz="6" w:space="0" w:color="auto"/>
            </w:tcBorders>
          </w:tcPr>
          <w:p w14:paraId="1A2D1D47" w14:textId="77777777" w:rsidR="00176512" w:rsidRPr="00114E4C" w:rsidRDefault="00176512" w:rsidP="00B051E1">
            <w:pPr>
              <w:rPr>
                <w:rFonts w:ascii="Arial" w:hAnsi="Arial" w:cs="Arial"/>
                <w:szCs w:val="24"/>
              </w:rPr>
            </w:pPr>
            <w:r w:rsidRPr="00114E4C">
              <w:rPr>
                <w:rFonts w:ascii="Arial" w:hAnsi="Arial" w:cs="Arial"/>
                <w:szCs w:val="24"/>
              </w:rPr>
              <w:t>The Board shall ensure that a Register of Directors is maintained</w:t>
            </w:r>
            <w:r w:rsidR="006968E7" w:rsidRPr="00114E4C">
              <w:rPr>
                <w:rFonts w:ascii="Arial" w:hAnsi="Arial" w:cs="Arial"/>
                <w:szCs w:val="24"/>
              </w:rPr>
              <w:t xml:space="preserve"> </w:t>
            </w:r>
            <w:r w:rsidR="00F95E6D" w:rsidRPr="00114E4C">
              <w:rPr>
                <w:rFonts w:ascii="Arial" w:hAnsi="Arial" w:cs="Arial"/>
                <w:szCs w:val="24"/>
              </w:rPr>
              <w:t xml:space="preserve">which shall be open for inspection by both the Board and Members and, with the express prior written approval of the Director or employee concerned, by members of the public, </w:t>
            </w:r>
            <w:r w:rsidRPr="00114E4C">
              <w:rPr>
                <w:rFonts w:ascii="Arial" w:hAnsi="Arial" w:cs="Arial"/>
                <w:szCs w:val="24"/>
              </w:rPr>
              <w:t>which sets out the full details of each Director as required for all registration purposes</w:t>
            </w:r>
            <w:r w:rsidR="003250E4" w:rsidRPr="00114E4C">
              <w:rPr>
                <w:rFonts w:ascii="Arial" w:hAnsi="Arial" w:cs="Arial"/>
                <w:szCs w:val="24"/>
              </w:rPr>
              <w:t xml:space="preserve"> under the Act</w:t>
            </w:r>
            <w:r w:rsidRPr="00114E4C">
              <w:rPr>
                <w:rFonts w:ascii="Arial" w:hAnsi="Arial" w:cs="Arial"/>
                <w:szCs w:val="24"/>
              </w:rPr>
              <w:t>, including the date and type of appointment and the date of retiral</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FC8FAF1" w14:textId="6D6AE2A1" w:rsidR="00176512" w:rsidRPr="00FD39ED" w:rsidRDefault="00C71C3F" w:rsidP="00B051E1">
            <w:pPr>
              <w:rPr>
                <w:rFonts w:ascii="Arial" w:hAnsi="Arial" w:cs="Arial"/>
                <w:bCs/>
                <w:szCs w:val="24"/>
              </w:rPr>
            </w:pPr>
            <w:r w:rsidRPr="00FD39ED">
              <w:rPr>
                <w:rFonts w:ascii="Arial" w:hAnsi="Arial" w:cs="Arial"/>
                <w:bCs/>
                <w:szCs w:val="24"/>
              </w:rPr>
              <w:t xml:space="preserve">This reflects </w:t>
            </w:r>
            <w:r w:rsidR="00E758D7" w:rsidRPr="00FD39ED">
              <w:rPr>
                <w:rFonts w:ascii="Arial" w:hAnsi="Arial" w:cs="Arial"/>
                <w:bCs/>
                <w:szCs w:val="24"/>
              </w:rPr>
              <w:t xml:space="preserve">statutory requirement under </w:t>
            </w:r>
            <w:r w:rsidR="006534C8" w:rsidRPr="00FD39ED">
              <w:rPr>
                <w:rFonts w:ascii="Arial" w:hAnsi="Arial" w:cs="Arial"/>
                <w:bCs/>
                <w:szCs w:val="24"/>
              </w:rPr>
              <w:t>the Act</w:t>
            </w:r>
            <w:r w:rsidR="00AF7BCC" w:rsidRPr="00FD39ED">
              <w:rPr>
                <w:rFonts w:ascii="Arial" w:hAnsi="Arial" w:cs="Arial"/>
                <w:bCs/>
                <w:szCs w:val="24"/>
              </w:rPr>
              <w:t xml:space="preserve">. Please refer to </w:t>
            </w:r>
            <w:r w:rsidR="009A267E">
              <w:rPr>
                <w:rFonts w:ascii="Arial" w:hAnsi="Arial" w:cs="Arial"/>
                <w:bCs/>
                <w:szCs w:val="24"/>
              </w:rPr>
              <w:t xml:space="preserve">Sections </w:t>
            </w:r>
            <w:r w:rsidR="00AF7BCC" w:rsidRPr="00FD39ED">
              <w:rPr>
                <w:rFonts w:ascii="Arial" w:hAnsi="Arial" w:cs="Arial"/>
                <w:bCs/>
                <w:szCs w:val="24"/>
              </w:rPr>
              <w:t>162, 163, 165 and 167 of the Act for the full list of information that must be included within the Register.</w:t>
            </w:r>
          </w:p>
          <w:p w14:paraId="6C4FDAB2" w14:textId="77777777" w:rsidR="00C73592" w:rsidRPr="00114E4C" w:rsidRDefault="00C73592" w:rsidP="00B051E1">
            <w:pPr>
              <w:rPr>
                <w:rFonts w:ascii="Arial" w:hAnsi="Arial" w:cs="Arial"/>
                <w:b/>
                <w:szCs w:val="24"/>
                <w:u w:val="single"/>
              </w:rPr>
            </w:pPr>
          </w:p>
          <w:p w14:paraId="4E85D520" w14:textId="77777777" w:rsidR="00C73592" w:rsidRPr="00114E4C" w:rsidRDefault="00C73592" w:rsidP="00B051E1">
            <w:pPr>
              <w:rPr>
                <w:rFonts w:ascii="Arial" w:hAnsi="Arial" w:cs="Arial"/>
                <w:b/>
                <w:szCs w:val="24"/>
                <w:u w:val="single"/>
              </w:rPr>
            </w:pPr>
          </w:p>
        </w:tc>
      </w:tr>
      <w:tr w:rsidR="00176512" w:rsidRPr="00114E4C" w14:paraId="4345B3DE" w14:textId="77777777">
        <w:tc>
          <w:tcPr>
            <w:tcW w:w="1073" w:type="dxa"/>
            <w:tcBorders>
              <w:top w:val="single" w:sz="6" w:space="0" w:color="auto"/>
              <w:left w:val="single" w:sz="6" w:space="0" w:color="auto"/>
              <w:bottom w:val="single" w:sz="6" w:space="0" w:color="auto"/>
              <w:right w:val="single" w:sz="6" w:space="0" w:color="auto"/>
            </w:tcBorders>
          </w:tcPr>
          <w:p w14:paraId="037344A6"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781D380B" w14:textId="735B5CC1" w:rsidR="00176512" w:rsidRPr="001F535E" w:rsidRDefault="00305012" w:rsidP="001F535E">
            <w:pPr>
              <w:jc w:val="center"/>
              <w:rPr>
                <w:rFonts w:ascii="Arial" w:hAnsi="Arial" w:cs="Arial"/>
                <w:b/>
                <w:bCs/>
              </w:rPr>
            </w:pPr>
            <w:r w:rsidRPr="001F535E">
              <w:rPr>
                <w:rFonts w:ascii="Arial" w:hAnsi="Arial" w:cs="Arial"/>
                <w:b/>
                <w:bCs/>
              </w:rPr>
              <w:t>Retiral of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3FBF07D" w14:textId="77777777" w:rsidR="00176512" w:rsidRPr="00114E4C" w:rsidRDefault="00176512" w:rsidP="00B051E1">
            <w:pPr>
              <w:rPr>
                <w:rFonts w:ascii="Arial" w:hAnsi="Arial" w:cs="Arial"/>
                <w:szCs w:val="24"/>
              </w:rPr>
            </w:pPr>
          </w:p>
        </w:tc>
      </w:tr>
      <w:tr w:rsidR="00176512" w:rsidRPr="00114E4C" w14:paraId="64E3EA57" w14:textId="77777777">
        <w:tc>
          <w:tcPr>
            <w:tcW w:w="1073" w:type="dxa"/>
            <w:tcBorders>
              <w:top w:val="single" w:sz="6" w:space="0" w:color="auto"/>
              <w:left w:val="single" w:sz="6" w:space="0" w:color="auto"/>
              <w:bottom w:val="single" w:sz="6" w:space="0" w:color="auto"/>
              <w:right w:val="single" w:sz="6" w:space="0" w:color="auto"/>
            </w:tcBorders>
          </w:tcPr>
          <w:p w14:paraId="641217EC" w14:textId="7C0DE8D5"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9</w:t>
            </w:r>
          </w:p>
        </w:tc>
        <w:tc>
          <w:tcPr>
            <w:tcW w:w="6237" w:type="dxa"/>
            <w:tcBorders>
              <w:top w:val="single" w:sz="6" w:space="0" w:color="auto"/>
              <w:left w:val="single" w:sz="6" w:space="0" w:color="auto"/>
              <w:bottom w:val="single" w:sz="6" w:space="0" w:color="auto"/>
              <w:right w:val="single" w:sz="6" w:space="0" w:color="auto"/>
            </w:tcBorders>
          </w:tcPr>
          <w:p w14:paraId="252CB57E" w14:textId="77777777" w:rsidR="00176512" w:rsidRPr="00114E4C" w:rsidRDefault="00176512" w:rsidP="00B051E1">
            <w:pPr>
              <w:rPr>
                <w:rFonts w:ascii="Arial" w:hAnsi="Arial" w:cs="Arial"/>
                <w:szCs w:val="24"/>
              </w:rPr>
            </w:pPr>
            <w:r w:rsidRPr="00114E4C">
              <w:rPr>
                <w:rFonts w:ascii="Arial" w:hAnsi="Arial" w:cs="Arial"/>
                <w:szCs w:val="24"/>
              </w:rPr>
              <w:t>A Director shall retire or be deemed to retire if:</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F3B66CF" w14:textId="77777777" w:rsidR="00176512" w:rsidRPr="00114E4C" w:rsidRDefault="00176512" w:rsidP="00B051E1">
            <w:pPr>
              <w:rPr>
                <w:rFonts w:ascii="Arial" w:hAnsi="Arial" w:cs="Arial"/>
                <w:szCs w:val="24"/>
              </w:rPr>
            </w:pPr>
          </w:p>
        </w:tc>
      </w:tr>
      <w:tr w:rsidR="00176512" w:rsidRPr="00114E4C" w14:paraId="5A699094" w14:textId="77777777">
        <w:tc>
          <w:tcPr>
            <w:tcW w:w="1073" w:type="dxa"/>
            <w:tcBorders>
              <w:top w:val="single" w:sz="6" w:space="0" w:color="auto"/>
              <w:left w:val="single" w:sz="6" w:space="0" w:color="auto"/>
              <w:bottom w:val="single" w:sz="6" w:space="0" w:color="auto"/>
              <w:right w:val="single" w:sz="6" w:space="0" w:color="auto"/>
            </w:tcBorders>
          </w:tcPr>
          <w:p w14:paraId="16A1EEF7" w14:textId="3CAA1D07"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9</w:t>
            </w:r>
            <w:r w:rsidR="00176512"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5D5927A9" w14:textId="77777777" w:rsidR="00176512" w:rsidRPr="00114E4C" w:rsidRDefault="00176512" w:rsidP="00B051E1">
            <w:pPr>
              <w:ind w:left="360"/>
              <w:rPr>
                <w:rFonts w:ascii="Arial" w:hAnsi="Arial" w:cs="Arial"/>
                <w:szCs w:val="24"/>
              </w:rPr>
            </w:pPr>
            <w:r w:rsidRPr="00114E4C">
              <w:rPr>
                <w:rFonts w:ascii="Arial" w:hAnsi="Arial" w:cs="Arial"/>
                <w:szCs w:val="24"/>
              </w:rPr>
              <w:t xml:space="preserve">being an Elected Director, he or she ceases to be an Ordinary Member in terms of either </w:t>
            </w:r>
            <w:r w:rsidRPr="002A13E5">
              <w:rPr>
                <w:rFonts w:ascii="Arial" w:hAnsi="Arial" w:cs="Arial"/>
                <w:bCs/>
                <w:szCs w:val="24"/>
              </w:rPr>
              <w:t>Articles 8.1 or 15;</w:t>
            </w:r>
            <w:r w:rsidRPr="00114E4C">
              <w:rPr>
                <w:rFonts w:ascii="Arial" w:hAnsi="Arial" w:cs="Arial"/>
                <w:szCs w:val="24"/>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053657F" w14:textId="77777777" w:rsidR="00176512" w:rsidRPr="00114E4C" w:rsidRDefault="00176512" w:rsidP="00B051E1">
            <w:pPr>
              <w:rPr>
                <w:rFonts w:ascii="Arial" w:hAnsi="Arial" w:cs="Arial"/>
                <w:szCs w:val="24"/>
              </w:rPr>
            </w:pPr>
          </w:p>
        </w:tc>
      </w:tr>
      <w:tr w:rsidR="00176512" w:rsidRPr="00114E4C" w14:paraId="62CCF6FD" w14:textId="77777777">
        <w:tc>
          <w:tcPr>
            <w:tcW w:w="1073" w:type="dxa"/>
            <w:tcBorders>
              <w:top w:val="single" w:sz="6" w:space="0" w:color="auto"/>
              <w:left w:val="single" w:sz="6" w:space="0" w:color="auto"/>
              <w:bottom w:val="single" w:sz="6" w:space="0" w:color="auto"/>
              <w:right w:val="single" w:sz="6" w:space="0" w:color="auto"/>
            </w:tcBorders>
          </w:tcPr>
          <w:p w14:paraId="1EDC56A2" w14:textId="652873E0"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9</w:t>
            </w:r>
            <w:r w:rsidR="00176512"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05F448AA" w14:textId="77777777" w:rsidR="00176512" w:rsidRPr="00114E4C" w:rsidRDefault="00176512" w:rsidP="00B051E1">
            <w:pPr>
              <w:ind w:left="360"/>
              <w:rPr>
                <w:rFonts w:ascii="Arial" w:hAnsi="Arial" w:cs="Arial"/>
                <w:szCs w:val="24"/>
              </w:rPr>
            </w:pPr>
            <w:r w:rsidRPr="00114E4C">
              <w:rPr>
                <w:rFonts w:ascii="Arial" w:hAnsi="Arial" w:cs="Arial"/>
                <w:szCs w:val="24"/>
              </w:rPr>
              <w:t>he or she becomes prohibited from being either (i) a charity trustee by v</w:t>
            </w:r>
            <w:r w:rsidR="006534C8" w:rsidRPr="00114E4C">
              <w:rPr>
                <w:rFonts w:ascii="Arial" w:hAnsi="Arial" w:cs="Arial"/>
                <w:szCs w:val="24"/>
              </w:rPr>
              <w:t>irtue of section 69(2) of the 2005 Act or</w:t>
            </w:r>
            <w:r w:rsidRPr="00114E4C">
              <w:rPr>
                <w:rFonts w:ascii="Arial" w:hAnsi="Arial" w:cs="Arial"/>
                <w:szCs w:val="24"/>
              </w:rPr>
              <w:t xml:space="preserve"> (ii) a director of a limited company by reason of any </w:t>
            </w:r>
            <w:r w:rsidR="00611023" w:rsidRPr="00114E4C">
              <w:rPr>
                <w:rFonts w:ascii="Arial" w:hAnsi="Arial" w:cs="Arial"/>
                <w:szCs w:val="24"/>
              </w:rPr>
              <w:t xml:space="preserve">rule of </w:t>
            </w:r>
            <w:r w:rsidR="00AF7BCC" w:rsidRPr="00114E4C">
              <w:rPr>
                <w:rFonts w:ascii="Arial" w:hAnsi="Arial" w:cs="Arial"/>
                <w:szCs w:val="24"/>
              </w:rPr>
              <w:t xml:space="preserve">law, including </w:t>
            </w:r>
            <w:r w:rsidR="00611023" w:rsidRPr="00114E4C">
              <w:rPr>
                <w:rFonts w:ascii="Arial" w:hAnsi="Arial" w:cs="Arial"/>
                <w:szCs w:val="24"/>
              </w:rPr>
              <w:t xml:space="preserve">any order made under </w:t>
            </w:r>
            <w:r w:rsidRPr="00114E4C">
              <w:rPr>
                <w:rFonts w:ascii="Arial" w:hAnsi="Arial" w:cs="Arial"/>
                <w:szCs w:val="24"/>
              </w:rPr>
              <w:t>the Company Directors Disqualification Act 1986, and every statutory modification and re-enactment thereof for the time being in force;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7946400" w14:textId="77777777" w:rsidR="00176512" w:rsidRPr="00114E4C" w:rsidRDefault="00176512" w:rsidP="00B051E1">
            <w:pPr>
              <w:rPr>
                <w:rFonts w:ascii="Arial" w:hAnsi="Arial" w:cs="Arial"/>
                <w:szCs w:val="24"/>
              </w:rPr>
            </w:pPr>
          </w:p>
        </w:tc>
      </w:tr>
      <w:tr w:rsidR="00176512" w:rsidRPr="00114E4C" w14:paraId="31C34A11" w14:textId="77777777">
        <w:tc>
          <w:tcPr>
            <w:tcW w:w="1073" w:type="dxa"/>
            <w:tcBorders>
              <w:top w:val="single" w:sz="6" w:space="0" w:color="auto"/>
              <w:left w:val="single" w:sz="6" w:space="0" w:color="auto"/>
              <w:bottom w:val="single" w:sz="6" w:space="0" w:color="auto"/>
              <w:right w:val="single" w:sz="6" w:space="0" w:color="auto"/>
            </w:tcBorders>
          </w:tcPr>
          <w:p w14:paraId="6C2C4171" w14:textId="5BF24C83"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9</w:t>
            </w:r>
            <w:r w:rsidR="00176512"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78D77DB7" w14:textId="77777777" w:rsidR="00176512" w:rsidRPr="00114E4C" w:rsidRDefault="00176512" w:rsidP="00B051E1">
            <w:pPr>
              <w:ind w:left="360"/>
              <w:rPr>
                <w:rFonts w:ascii="Arial" w:hAnsi="Arial" w:cs="Arial"/>
                <w:szCs w:val="24"/>
              </w:rPr>
            </w:pPr>
            <w:r w:rsidRPr="00114E4C">
              <w:rPr>
                <w:rFonts w:ascii="Arial" w:hAnsi="Arial" w:cs="Arial"/>
                <w:szCs w:val="24"/>
              </w:rPr>
              <w:t xml:space="preserve">in terms of section 66(5) of the </w:t>
            </w:r>
            <w:r w:rsidR="006534C8" w:rsidRPr="00114E4C">
              <w:rPr>
                <w:rFonts w:ascii="Arial" w:hAnsi="Arial" w:cs="Arial"/>
                <w:szCs w:val="24"/>
              </w:rPr>
              <w:t>2005 Act</w:t>
            </w:r>
            <w:r w:rsidRPr="00114E4C">
              <w:rPr>
                <w:rFonts w:ascii="Arial" w:hAnsi="Arial" w:cs="Arial"/>
                <w:szCs w:val="24"/>
              </w:rPr>
              <w:t xml:space="preserve">, he or she is considered by the Board to have been in serious or persistent breach of either or both of the duties listed in sections 66(1) and 66(2) of the </w:t>
            </w:r>
            <w:r w:rsidR="006534C8" w:rsidRPr="00114E4C">
              <w:rPr>
                <w:rFonts w:ascii="Arial" w:hAnsi="Arial" w:cs="Arial"/>
                <w:szCs w:val="24"/>
              </w:rPr>
              <w:t>2005</w:t>
            </w:r>
            <w:r w:rsidRPr="00114E4C">
              <w:rPr>
                <w:rFonts w:ascii="Arial" w:hAnsi="Arial" w:cs="Arial"/>
                <w:szCs w:val="24"/>
              </w:rPr>
              <w:t xml:space="preserve"> Act;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DFEC472" w14:textId="77777777" w:rsidR="00176512" w:rsidRPr="00114E4C" w:rsidRDefault="00176512" w:rsidP="00B051E1">
            <w:pPr>
              <w:rPr>
                <w:rFonts w:ascii="Arial" w:hAnsi="Arial" w:cs="Arial"/>
                <w:color w:val="C00000"/>
                <w:szCs w:val="24"/>
              </w:rPr>
            </w:pPr>
          </w:p>
        </w:tc>
      </w:tr>
      <w:tr w:rsidR="00176512" w:rsidRPr="00114E4C" w14:paraId="5133571B" w14:textId="77777777">
        <w:tc>
          <w:tcPr>
            <w:tcW w:w="1073" w:type="dxa"/>
            <w:tcBorders>
              <w:top w:val="single" w:sz="6" w:space="0" w:color="auto"/>
              <w:left w:val="single" w:sz="6" w:space="0" w:color="auto"/>
              <w:bottom w:val="single" w:sz="6" w:space="0" w:color="auto"/>
              <w:right w:val="single" w:sz="6" w:space="0" w:color="auto"/>
            </w:tcBorders>
          </w:tcPr>
          <w:p w14:paraId="2BFD435F" w14:textId="796E2C41"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9</w:t>
            </w:r>
            <w:r w:rsidR="00176512"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2E0E5B25" w14:textId="77777777" w:rsidR="00176512" w:rsidRPr="00114E4C" w:rsidRDefault="00176512" w:rsidP="00B051E1">
            <w:pPr>
              <w:ind w:left="360"/>
              <w:rPr>
                <w:rFonts w:ascii="Arial" w:hAnsi="Arial" w:cs="Arial"/>
                <w:szCs w:val="24"/>
              </w:rPr>
            </w:pPr>
            <w:r w:rsidRPr="00114E4C">
              <w:rPr>
                <w:rFonts w:ascii="Arial" w:hAnsi="Arial" w:cs="Arial"/>
                <w:szCs w:val="24"/>
              </w:rPr>
              <w:t xml:space="preserve">he or she is employed by or holds any office of profit </w:t>
            </w:r>
            <w:r w:rsidRPr="002A13E5">
              <w:rPr>
                <w:rFonts w:ascii="Arial" w:hAnsi="Arial" w:cs="Arial"/>
                <w:szCs w:val="24"/>
              </w:rPr>
              <w:t>under the Company (except where the provisions of Article 4</w:t>
            </w:r>
            <w:r w:rsidR="00E1018B" w:rsidRPr="002A13E5">
              <w:rPr>
                <w:rFonts w:ascii="Arial" w:hAnsi="Arial" w:cs="Arial"/>
                <w:szCs w:val="24"/>
              </w:rPr>
              <w:t>1</w:t>
            </w:r>
            <w:r w:rsidRPr="002A13E5">
              <w:rPr>
                <w:rFonts w:ascii="Arial" w:hAnsi="Arial" w:cs="Arial"/>
                <w:szCs w:val="24"/>
              </w:rPr>
              <w:t>.4.2 apply);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7CB66CA" w14:textId="77777777" w:rsidR="00176512" w:rsidRPr="00114E4C" w:rsidRDefault="00176512" w:rsidP="00B051E1">
            <w:pPr>
              <w:rPr>
                <w:rFonts w:ascii="Arial" w:hAnsi="Arial" w:cs="Arial"/>
                <w:color w:val="C00000"/>
                <w:szCs w:val="24"/>
              </w:rPr>
            </w:pPr>
          </w:p>
        </w:tc>
      </w:tr>
      <w:tr w:rsidR="00176512" w:rsidRPr="00114E4C" w14:paraId="1DBD10E9" w14:textId="77777777">
        <w:tc>
          <w:tcPr>
            <w:tcW w:w="1073" w:type="dxa"/>
            <w:tcBorders>
              <w:top w:val="single" w:sz="6" w:space="0" w:color="auto"/>
              <w:left w:val="single" w:sz="6" w:space="0" w:color="auto"/>
              <w:bottom w:val="single" w:sz="6" w:space="0" w:color="auto"/>
              <w:right w:val="single" w:sz="6" w:space="0" w:color="auto"/>
            </w:tcBorders>
          </w:tcPr>
          <w:p w14:paraId="39A18D3C" w14:textId="12A4C4AF"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9</w:t>
            </w:r>
            <w:r w:rsidR="00176512" w:rsidRPr="00114E4C">
              <w:rPr>
                <w:rFonts w:ascii="Arial" w:hAnsi="Arial" w:cs="Arial"/>
                <w:szCs w:val="24"/>
              </w:rPr>
              <w:t>.5</w:t>
            </w:r>
          </w:p>
        </w:tc>
        <w:tc>
          <w:tcPr>
            <w:tcW w:w="6237" w:type="dxa"/>
            <w:tcBorders>
              <w:top w:val="single" w:sz="6" w:space="0" w:color="auto"/>
              <w:left w:val="single" w:sz="6" w:space="0" w:color="auto"/>
              <w:bottom w:val="single" w:sz="6" w:space="0" w:color="auto"/>
              <w:right w:val="single" w:sz="6" w:space="0" w:color="auto"/>
            </w:tcBorders>
          </w:tcPr>
          <w:p w14:paraId="05B41C41" w14:textId="77777777" w:rsidR="00176512" w:rsidRPr="00114E4C" w:rsidRDefault="00176512" w:rsidP="00B051E1">
            <w:pPr>
              <w:ind w:left="360"/>
              <w:rPr>
                <w:rFonts w:ascii="Arial" w:hAnsi="Arial" w:cs="Arial"/>
                <w:szCs w:val="24"/>
              </w:rPr>
            </w:pPr>
            <w:r w:rsidRPr="00114E4C">
              <w:rPr>
                <w:rFonts w:ascii="Arial" w:hAnsi="Arial" w:cs="Arial"/>
                <w:szCs w:val="24"/>
              </w:rPr>
              <w:t>he or she becomes incapable for medical reasons of fulfilling the duties of a Director and such incapacity, as certified (if necessary) by two medical practitioners, is expected to continue for a period of more than six months from the date or later date of such certification;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9AC9AD7" w14:textId="77777777" w:rsidR="00176512" w:rsidRPr="00FD39ED" w:rsidRDefault="00176512" w:rsidP="00B051E1">
            <w:pPr>
              <w:rPr>
                <w:rFonts w:ascii="Arial" w:hAnsi="Arial" w:cs="Arial"/>
                <w:b/>
                <w:szCs w:val="24"/>
              </w:rPr>
            </w:pPr>
            <w:r w:rsidRPr="00FD39ED">
              <w:rPr>
                <w:rFonts w:ascii="Arial" w:hAnsi="Arial" w:cs="Arial"/>
                <w:b/>
                <w:szCs w:val="24"/>
              </w:rPr>
              <w:t>Optional</w:t>
            </w:r>
          </w:p>
        </w:tc>
      </w:tr>
      <w:tr w:rsidR="00176512" w:rsidRPr="00114E4C" w14:paraId="16322FEC" w14:textId="77777777">
        <w:tc>
          <w:tcPr>
            <w:tcW w:w="1073" w:type="dxa"/>
            <w:tcBorders>
              <w:top w:val="single" w:sz="6" w:space="0" w:color="auto"/>
              <w:left w:val="single" w:sz="6" w:space="0" w:color="auto"/>
              <w:bottom w:val="single" w:sz="6" w:space="0" w:color="auto"/>
              <w:right w:val="single" w:sz="6" w:space="0" w:color="auto"/>
            </w:tcBorders>
          </w:tcPr>
          <w:p w14:paraId="793E7636" w14:textId="561A25D8"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9</w:t>
            </w:r>
            <w:r w:rsidR="00176512"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6C49DEF7" w14:textId="77777777" w:rsidR="00176512" w:rsidRPr="00114E4C" w:rsidRDefault="00176512" w:rsidP="00B051E1">
            <w:pPr>
              <w:ind w:left="360"/>
              <w:rPr>
                <w:rFonts w:ascii="Arial" w:hAnsi="Arial" w:cs="Arial"/>
                <w:szCs w:val="24"/>
              </w:rPr>
            </w:pPr>
            <w:r w:rsidRPr="00114E4C">
              <w:rPr>
                <w:rFonts w:ascii="Arial" w:hAnsi="Arial" w:cs="Arial"/>
                <w:szCs w:val="24"/>
              </w:rPr>
              <w:t xml:space="preserve">he or she is absent (without </w:t>
            </w:r>
            <w:r w:rsidR="004B1654" w:rsidRPr="00114E4C">
              <w:rPr>
                <w:rFonts w:ascii="Arial" w:hAnsi="Arial" w:cs="Arial"/>
                <w:szCs w:val="24"/>
              </w:rPr>
              <w:t xml:space="preserve">good reason, in the opinion of </w:t>
            </w:r>
            <w:r w:rsidRPr="00114E4C">
              <w:rPr>
                <w:rFonts w:ascii="Arial" w:hAnsi="Arial" w:cs="Arial"/>
                <w:szCs w:val="24"/>
              </w:rPr>
              <w:t xml:space="preserve"> the Board) from more than three consecutive meetings of the Board, and the Board resolves to remove him or her from office;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8FB928E" w14:textId="77777777" w:rsidR="00176512" w:rsidRPr="00FD39ED" w:rsidRDefault="00176512" w:rsidP="00B051E1">
            <w:pPr>
              <w:rPr>
                <w:rFonts w:ascii="Arial" w:hAnsi="Arial" w:cs="Arial"/>
                <w:b/>
                <w:szCs w:val="24"/>
              </w:rPr>
            </w:pPr>
            <w:r w:rsidRPr="00FD39ED">
              <w:rPr>
                <w:rFonts w:ascii="Arial" w:hAnsi="Arial" w:cs="Arial"/>
                <w:b/>
                <w:szCs w:val="24"/>
              </w:rPr>
              <w:t>Optional</w:t>
            </w:r>
          </w:p>
        </w:tc>
      </w:tr>
      <w:tr w:rsidR="00176512" w:rsidRPr="00114E4C" w14:paraId="589517D3" w14:textId="77777777">
        <w:tc>
          <w:tcPr>
            <w:tcW w:w="1073" w:type="dxa"/>
            <w:tcBorders>
              <w:top w:val="single" w:sz="6" w:space="0" w:color="auto"/>
              <w:left w:val="single" w:sz="6" w:space="0" w:color="auto"/>
              <w:bottom w:val="single" w:sz="6" w:space="0" w:color="auto"/>
              <w:right w:val="single" w:sz="6" w:space="0" w:color="auto"/>
            </w:tcBorders>
          </w:tcPr>
          <w:p w14:paraId="1E653E83" w14:textId="442AB91E"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3</w:t>
            </w:r>
            <w:r w:rsidR="00D82D8E" w:rsidRPr="00114E4C">
              <w:rPr>
                <w:rFonts w:ascii="Arial" w:hAnsi="Arial" w:cs="Arial"/>
                <w:szCs w:val="24"/>
              </w:rPr>
              <w:t>9</w:t>
            </w:r>
            <w:r w:rsidR="00176512"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2D1BEFE6" w14:textId="77777777" w:rsidR="00176512" w:rsidRPr="00114E4C" w:rsidRDefault="00176512" w:rsidP="00B051E1">
            <w:pPr>
              <w:ind w:left="360"/>
              <w:rPr>
                <w:rFonts w:ascii="Arial" w:hAnsi="Arial" w:cs="Arial"/>
                <w:szCs w:val="24"/>
              </w:rPr>
            </w:pPr>
            <w:r w:rsidRPr="00114E4C">
              <w:rPr>
                <w:rFonts w:ascii="Arial" w:hAnsi="Arial" w:cs="Arial"/>
                <w:szCs w:val="24"/>
              </w:rPr>
              <w:t>by written notice to the Registered Office, he or she resigns as a Director.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3CF08E6" w14:textId="518691D5" w:rsidR="00176512" w:rsidRPr="00114E4C" w:rsidRDefault="00176512" w:rsidP="00B051E1">
            <w:pPr>
              <w:rPr>
                <w:rFonts w:ascii="Arial" w:hAnsi="Arial" w:cs="Arial"/>
                <w:szCs w:val="24"/>
              </w:rPr>
            </w:pPr>
            <w:r w:rsidRPr="00114E4C">
              <w:rPr>
                <w:rFonts w:ascii="Arial" w:hAnsi="Arial" w:cs="Arial"/>
                <w:szCs w:val="24"/>
              </w:rPr>
              <w:t xml:space="preserve">Notice is sent to the Registered Office as the Secretary has to </w:t>
            </w:r>
            <w:r w:rsidRPr="00114E4C">
              <w:rPr>
                <w:rFonts w:ascii="Arial" w:hAnsi="Arial" w:cs="Arial"/>
                <w:szCs w:val="24"/>
              </w:rPr>
              <w:lastRenderedPageBreak/>
              <w:t>intimate any retiral to the Registrar of Companies</w:t>
            </w:r>
            <w:r w:rsidR="00A1516C" w:rsidRPr="00114E4C">
              <w:rPr>
                <w:rFonts w:ascii="Arial" w:hAnsi="Arial" w:cs="Arial"/>
                <w:szCs w:val="24"/>
              </w:rPr>
              <w:t xml:space="preserve"> under </w:t>
            </w:r>
            <w:r w:rsidR="00A441A2">
              <w:rPr>
                <w:rFonts w:ascii="Arial" w:hAnsi="Arial" w:cs="Arial"/>
                <w:szCs w:val="24"/>
              </w:rPr>
              <w:t xml:space="preserve">Section </w:t>
            </w:r>
            <w:r w:rsidR="00A1516C" w:rsidRPr="00114E4C">
              <w:rPr>
                <w:rFonts w:ascii="Arial" w:hAnsi="Arial" w:cs="Arial"/>
                <w:szCs w:val="24"/>
              </w:rPr>
              <w:t>167 of the Act</w:t>
            </w:r>
            <w:r w:rsidRPr="00114E4C">
              <w:rPr>
                <w:rFonts w:ascii="Arial" w:hAnsi="Arial" w:cs="Arial"/>
                <w:szCs w:val="24"/>
              </w:rPr>
              <w:t>.</w:t>
            </w:r>
          </w:p>
        </w:tc>
      </w:tr>
      <w:tr w:rsidR="00176512" w:rsidRPr="00114E4C" w14:paraId="18DBEF85" w14:textId="77777777">
        <w:tc>
          <w:tcPr>
            <w:tcW w:w="1073" w:type="dxa"/>
            <w:tcBorders>
              <w:top w:val="single" w:sz="6" w:space="0" w:color="auto"/>
              <w:left w:val="single" w:sz="6" w:space="0" w:color="auto"/>
              <w:bottom w:val="single" w:sz="6" w:space="0" w:color="auto"/>
              <w:right w:val="single" w:sz="6" w:space="0" w:color="auto"/>
            </w:tcBorders>
          </w:tcPr>
          <w:p w14:paraId="6A592D6C"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7A306DE9" w14:textId="51B1E38D" w:rsidR="00176512" w:rsidRPr="001F535E" w:rsidRDefault="00305012" w:rsidP="001F535E">
            <w:pPr>
              <w:jc w:val="center"/>
              <w:rPr>
                <w:rFonts w:ascii="Arial" w:hAnsi="Arial" w:cs="Arial"/>
                <w:b/>
                <w:bCs/>
              </w:rPr>
            </w:pPr>
            <w:r w:rsidRPr="001F535E">
              <w:rPr>
                <w:rFonts w:ascii="Arial" w:hAnsi="Arial" w:cs="Arial"/>
                <w:b/>
                <w:bCs/>
              </w:rPr>
              <w:t>Chairman and Vice-chairman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EF57024" w14:textId="77777777" w:rsidR="00176512" w:rsidRPr="00114E4C" w:rsidRDefault="00176512" w:rsidP="00B051E1">
            <w:pPr>
              <w:rPr>
                <w:rFonts w:ascii="Arial" w:hAnsi="Arial" w:cs="Arial"/>
                <w:szCs w:val="24"/>
              </w:rPr>
            </w:pPr>
          </w:p>
        </w:tc>
      </w:tr>
      <w:tr w:rsidR="00176512" w:rsidRPr="00114E4C" w14:paraId="08294E96" w14:textId="77777777">
        <w:tc>
          <w:tcPr>
            <w:tcW w:w="1073" w:type="dxa"/>
            <w:tcBorders>
              <w:top w:val="single" w:sz="6" w:space="0" w:color="auto"/>
              <w:left w:val="single" w:sz="6" w:space="0" w:color="auto"/>
              <w:bottom w:val="single" w:sz="6" w:space="0" w:color="auto"/>
              <w:right w:val="single" w:sz="6" w:space="0" w:color="auto"/>
            </w:tcBorders>
          </w:tcPr>
          <w:p w14:paraId="48807E02" w14:textId="360C9216" w:rsidR="00176512" w:rsidRPr="00114E4C" w:rsidRDefault="00AD0F7B" w:rsidP="00B051E1">
            <w:pPr>
              <w:rPr>
                <w:rFonts w:ascii="Arial" w:hAnsi="Arial" w:cs="Arial"/>
                <w:szCs w:val="24"/>
              </w:rPr>
            </w:pPr>
            <w:r>
              <w:rPr>
                <w:rFonts w:ascii="Arial" w:hAnsi="Arial" w:cs="Arial"/>
                <w:szCs w:val="24"/>
              </w:rPr>
              <w:t xml:space="preserve">Article </w:t>
            </w:r>
            <w:r w:rsidR="00D82D8E" w:rsidRPr="00114E4C">
              <w:rPr>
                <w:rFonts w:ascii="Arial" w:hAnsi="Arial" w:cs="Arial"/>
                <w:szCs w:val="24"/>
              </w:rPr>
              <w:t>40</w:t>
            </w:r>
          </w:p>
        </w:tc>
        <w:tc>
          <w:tcPr>
            <w:tcW w:w="6237" w:type="dxa"/>
            <w:tcBorders>
              <w:top w:val="single" w:sz="6" w:space="0" w:color="auto"/>
              <w:left w:val="single" w:sz="6" w:space="0" w:color="auto"/>
              <w:bottom w:val="single" w:sz="6" w:space="0" w:color="auto"/>
              <w:right w:val="single" w:sz="6" w:space="0" w:color="auto"/>
            </w:tcBorders>
          </w:tcPr>
          <w:p w14:paraId="046EF184" w14:textId="77777777" w:rsidR="00176512" w:rsidRPr="00114E4C" w:rsidRDefault="00176512" w:rsidP="00B051E1">
            <w:pPr>
              <w:rPr>
                <w:rFonts w:ascii="Arial" w:hAnsi="Arial" w:cs="Arial"/>
                <w:szCs w:val="24"/>
              </w:rPr>
            </w:pPr>
            <w:r w:rsidRPr="00114E4C">
              <w:rPr>
                <w:rFonts w:ascii="Arial" w:hAnsi="Arial" w:cs="Arial"/>
                <w:szCs w:val="24"/>
              </w:rPr>
              <w:t>The Board shall meet as soon as practicable immediately after each AGM</w:t>
            </w:r>
            <w:r w:rsidR="00F51A1A" w:rsidRPr="00114E4C">
              <w:rPr>
                <w:rFonts w:ascii="Arial" w:hAnsi="Arial" w:cs="Arial"/>
                <w:szCs w:val="24"/>
              </w:rPr>
              <w:t xml:space="preserve"> (or after a resignation of the Chairman or Vice-Chairman) </w:t>
            </w:r>
            <w:r w:rsidRPr="00114E4C">
              <w:rPr>
                <w:rFonts w:ascii="Arial" w:hAnsi="Arial" w:cs="Arial"/>
                <w:szCs w:val="24"/>
              </w:rPr>
              <w:t xml:space="preserve">to appoint a Chairman, and if desired a Vice-Chairman, from the </w:t>
            </w:r>
            <w:r w:rsidR="00BE6490" w:rsidRPr="00114E4C">
              <w:rPr>
                <w:rFonts w:ascii="Arial" w:hAnsi="Arial" w:cs="Arial"/>
                <w:szCs w:val="24"/>
              </w:rPr>
              <w:t xml:space="preserve">Elected </w:t>
            </w:r>
            <w:r w:rsidRPr="00114E4C">
              <w:rPr>
                <w:rFonts w:ascii="Arial" w:hAnsi="Arial" w:cs="Arial"/>
                <w:szCs w:val="24"/>
              </w:rPr>
              <w:t>Directors (both of whom must be Ordinary Members).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F33FFD0" w14:textId="1F364B6C" w:rsidR="00C71C3F" w:rsidRPr="00FD39ED" w:rsidRDefault="00C71C3F" w:rsidP="00B051E1">
            <w:pPr>
              <w:rPr>
                <w:rFonts w:ascii="Arial" w:hAnsi="Arial" w:cs="Arial"/>
                <w:bCs/>
                <w:szCs w:val="24"/>
              </w:rPr>
            </w:pPr>
            <w:r w:rsidRPr="00FD39ED">
              <w:rPr>
                <w:rFonts w:ascii="Arial" w:hAnsi="Arial" w:cs="Arial"/>
                <w:bCs/>
                <w:szCs w:val="24"/>
              </w:rPr>
              <w:t>This provision contributes to compl</w:t>
            </w:r>
            <w:r w:rsidR="00E758D7" w:rsidRPr="00FD39ED">
              <w:rPr>
                <w:rFonts w:ascii="Arial" w:hAnsi="Arial" w:cs="Arial"/>
                <w:bCs/>
                <w:szCs w:val="24"/>
              </w:rPr>
              <w:t>iance with the Land Reform Act</w:t>
            </w:r>
            <w:r w:rsidRPr="00FD39ED">
              <w:rPr>
                <w:rFonts w:ascii="Arial" w:hAnsi="Arial" w:cs="Arial"/>
                <w:bCs/>
                <w:szCs w:val="24"/>
              </w:rPr>
              <w:t xml:space="preserve"> </w:t>
            </w:r>
            <w:r w:rsidR="00BE5CB8" w:rsidRPr="00FD39ED">
              <w:rPr>
                <w:rFonts w:ascii="Arial" w:hAnsi="Arial" w:cs="Arial"/>
                <w:bCs/>
                <w:szCs w:val="24"/>
              </w:rPr>
              <w:t xml:space="preserve">2003 </w:t>
            </w:r>
            <w:r w:rsidR="0046255E">
              <w:rPr>
                <w:rFonts w:ascii="Arial" w:hAnsi="Arial" w:cs="Arial"/>
                <w:bCs/>
                <w:szCs w:val="24"/>
              </w:rPr>
              <w:t>S</w:t>
            </w:r>
            <w:r w:rsidRPr="00FD39ED">
              <w:rPr>
                <w:rFonts w:ascii="Arial" w:hAnsi="Arial" w:cs="Arial"/>
                <w:bCs/>
                <w:szCs w:val="24"/>
              </w:rPr>
              <w:t>ection</w:t>
            </w:r>
            <w:r w:rsidR="00F92101" w:rsidRPr="00FD39ED">
              <w:rPr>
                <w:rFonts w:ascii="Arial" w:hAnsi="Arial" w:cs="Arial"/>
                <w:bCs/>
                <w:szCs w:val="24"/>
              </w:rPr>
              <w:t>s</w:t>
            </w:r>
            <w:r w:rsidRPr="00FD39ED">
              <w:rPr>
                <w:rFonts w:ascii="Arial" w:hAnsi="Arial" w:cs="Arial"/>
                <w:bCs/>
                <w:szCs w:val="24"/>
              </w:rPr>
              <w:t xml:space="preserve"> 34(1)(e)</w:t>
            </w:r>
            <w:r w:rsidR="00F92101" w:rsidRPr="00FD39ED">
              <w:rPr>
                <w:rFonts w:ascii="Arial" w:hAnsi="Arial" w:cs="Arial"/>
                <w:bCs/>
                <w:szCs w:val="24"/>
              </w:rPr>
              <w:t xml:space="preserve"> and 97D(2)(e) and the Land Reform Act 2016 Section 49(2)(e)</w:t>
            </w:r>
            <w:r w:rsidRPr="00FD39ED">
              <w:rPr>
                <w:rFonts w:ascii="Arial" w:hAnsi="Arial" w:cs="Arial"/>
                <w:bCs/>
                <w:szCs w:val="24"/>
              </w:rPr>
              <w:t>.</w:t>
            </w:r>
          </w:p>
          <w:p w14:paraId="78E9A481" w14:textId="77777777" w:rsidR="00C71C3F" w:rsidRPr="00114E4C" w:rsidRDefault="00C71C3F" w:rsidP="00B051E1">
            <w:pPr>
              <w:rPr>
                <w:rFonts w:ascii="Arial" w:hAnsi="Arial" w:cs="Arial"/>
                <w:b/>
                <w:szCs w:val="24"/>
              </w:rPr>
            </w:pPr>
          </w:p>
          <w:p w14:paraId="3658CFD1" w14:textId="54C21CDD" w:rsidR="00E5220F" w:rsidRPr="00114E4C" w:rsidRDefault="00176512" w:rsidP="00B051E1">
            <w:pPr>
              <w:rPr>
                <w:rFonts w:ascii="Arial" w:hAnsi="Arial" w:cs="Arial"/>
                <w:szCs w:val="24"/>
              </w:rPr>
            </w:pPr>
            <w:r w:rsidRPr="00114E4C">
              <w:rPr>
                <w:rFonts w:ascii="Arial" w:hAnsi="Arial" w:cs="Arial"/>
                <w:szCs w:val="24"/>
              </w:rPr>
              <w:t>The Chairman and Vice-Chairman must be Ordinary Members so as to ensure</w:t>
            </w:r>
            <w:r w:rsidR="00E758D7" w:rsidRPr="00114E4C">
              <w:rPr>
                <w:rFonts w:ascii="Arial" w:hAnsi="Arial" w:cs="Arial"/>
                <w:szCs w:val="24"/>
              </w:rPr>
              <w:t xml:space="preserve"> a majority and control by the Community</w:t>
            </w:r>
            <w:r w:rsidRPr="00114E4C">
              <w:rPr>
                <w:rFonts w:ascii="Arial" w:hAnsi="Arial" w:cs="Arial"/>
                <w:szCs w:val="24"/>
              </w:rPr>
              <w:t xml:space="preserve"> where a casting vote is relevant (Article 2</w:t>
            </w:r>
            <w:r w:rsidR="00A31031" w:rsidRPr="00114E4C">
              <w:rPr>
                <w:rFonts w:ascii="Arial" w:hAnsi="Arial" w:cs="Arial"/>
                <w:szCs w:val="24"/>
              </w:rPr>
              <w:t>5</w:t>
            </w:r>
            <w:r w:rsidRPr="00114E4C">
              <w:rPr>
                <w:rFonts w:ascii="Arial" w:hAnsi="Arial" w:cs="Arial"/>
                <w:szCs w:val="24"/>
              </w:rPr>
              <w:t>.4 for Members’ meetings and Article 5</w:t>
            </w:r>
            <w:r w:rsidR="00A31031" w:rsidRPr="00114E4C">
              <w:rPr>
                <w:rFonts w:ascii="Arial" w:hAnsi="Arial" w:cs="Arial"/>
                <w:szCs w:val="24"/>
              </w:rPr>
              <w:t>1</w:t>
            </w:r>
            <w:r w:rsidRPr="00114E4C">
              <w:rPr>
                <w:rFonts w:ascii="Arial" w:hAnsi="Arial" w:cs="Arial"/>
                <w:szCs w:val="24"/>
              </w:rPr>
              <w:t xml:space="preserve"> for Board</w:t>
            </w:r>
            <w:r w:rsidR="0046255E">
              <w:rPr>
                <w:rFonts w:ascii="Arial" w:hAnsi="Arial" w:cs="Arial"/>
                <w:szCs w:val="24"/>
              </w:rPr>
              <w:t xml:space="preserve"> </w:t>
            </w:r>
            <w:r w:rsidRPr="00114E4C">
              <w:rPr>
                <w:rFonts w:ascii="Arial" w:hAnsi="Arial" w:cs="Arial"/>
                <w:szCs w:val="24"/>
              </w:rPr>
              <w:t>meetings).</w:t>
            </w:r>
          </w:p>
        </w:tc>
      </w:tr>
      <w:tr w:rsidR="00176512" w:rsidRPr="00114E4C" w14:paraId="7453AD23" w14:textId="77777777">
        <w:tc>
          <w:tcPr>
            <w:tcW w:w="1073" w:type="dxa"/>
            <w:tcBorders>
              <w:top w:val="single" w:sz="6" w:space="0" w:color="auto"/>
              <w:left w:val="single" w:sz="6" w:space="0" w:color="auto"/>
              <w:bottom w:val="single" w:sz="6" w:space="0" w:color="auto"/>
              <w:right w:val="single" w:sz="6" w:space="0" w:color="auto"/>
            </w:tcBorders>
          </w:tcPr>
          <w:p w14:paraId="64302CAA"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272E682D" w14:textId="3D37CAD6" w:rsidR="00176512" w:rsidRPr="001F535E" w:rsidRDefault="000533E9" w:rsidP="001F535E">
            <w:pPr>
              <w:jc w:val="center"/>
              <w:rPr>
                <w:rFonts w:ascii="Arial" w:hAnsi="Arial" w:cs="Arial"/>
                <w:b/>
                <w:bCs/>
              </w:rPr>
            </w:pPr>
            <w:r w:rsidRPr="001F535E">
              <w:rPr>
                <w:rFonts w:ascii="Arial" w:hAnsi="Arial" w:cs="Arial"/>
                <w:b/>
                <w:bCs/>
              </w:rPr>
              <w:t>Constraints on Payments/Benefits to Members and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A5F47D6" w14:textId="77777777" w:rsidR="00176512" w:rsidRPr="00114E4C" w:rsidRDefault="00176512" w:rsidP="00B051E1">
            <w:pPr>
              <w:rPr>
                <w:rFonts w:ascii="Arial" w:hAnsi="Arial" w:cs="Arial"/>
                <w:szCs w:val="24"/>
              </w:rPr>
            </w:pPr>
          </w:p>
        </w:tc>
      </w:tr>
      <w:tr w:rsidR="00176512" w:rsidRPr="00114E4C" w14:paraId="0F8B5957" w14:textId="77777777">
        <w:tc>
          <w:tcPr>
            <w:tcW w:w="1073" w:type="dxa"/>
            <w:tcBorders>
              <w:top w:val="single" w:sz="6" w:space="0" w:color="auto"/>
              <w:left w:val="single" w:sz="6" w:space="0" w:color="auto"/>
              <w:bottom w:val="single" w:sz="6" w:space="0" w:color="auto"/>
              <w:right w:val="single" w:sz="6" w:space="0" w:color="auto"/>
            </w:tcBorders>
          </w:tcPr>
          <w:p w14:paraId="49261418" w14:textId="1B4D15D5"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D82D8E" w:rsidRPr="00114E4C">
              <w:rPr>
                <w:rFonts w:ascii="Arial" w:hAnsi="Arial" w:cs="Arial"/>
                <w:szCs w:val="24"/>
              </w:rPr>
              <w:t>1.1</w:t>
            </w:r>
          </w:p>
        </w:tc>
        <w:tc>
          <w:tcPr>
            <w:tcW w:w="6237" w:type="dxa"/>
            <w:tcBorders>
              <w:top w:val="single" w:sz="6" w:space="0" w:color="auto"/>
              <w:left w:val="single" w:sz="6" w:space="0" w:color="auto"/>
              <w:bottom w:val="single" w:sz="6" w:space="0" w:color="auto"/>
              <w:right w:val="single" w:sz="6" w:space="0" w:color="auto"/>
            </w:tcBorders>
          </w:tcPr>
          <w:p w14:paraId="54DDCAA3" w14:textId="77777777" w:rsidR="00176512" w:rsidRPr="00114E4C" w:rsidRDefault="00176512" w:rsidP="00B051E1">
            <w:pPr>
              <w:pStyle w:val="BodyText2"/>
              <w:tabs>
                <w:tab w:val="clear" w:pos="1440"/>
              </w:tabs>
              <w:spacing w:line="240" w:lineRule="auto"/>
              <w:jc w:val="left"/>
              <w:rPr>
                <w:rFonts w:ascii="Arial" w:hAnsi="Arial" w:cs="Arial"/>
                <w:szCs w:val="24"/>
              </w:rPr>
            </w:pPr>
            <w:r w:rsidRPr="00114E4C">
              <w:rPr>
                <w:rFonts w:ascii="Arial" w:hAnsi="Arial" w:cs="Arial"/>
                <w:szCs w:val="24"/>
              </w:rPr>
              <w:t xml:space="preserve">The income and property of the Company shall be applied solely towards promoting the Purposes and do not belong to the </w:t>
            </w:r>
            <w:r w:rsidR="00732960" w:rsidRPr="00114E4C">
              <w:rPr>
                <w:rFonts w:ascii="Arial" w:hAnsi="Arial" w:cs="Arial"/>
                <w:szCs w:val="24"/>
              </w:rPr>
              <w:t>M</w:t>
            </w:r>
            <w:r w:rsidRPr="00114E4C">
              <w:rPr>
                <w:rFonts w:ascii="Arial" w:hAnsi="Arial" w:cs="Arial"/>
                <w:szCs w:val="24"/>
              </w:rPr>
              <w:t xml:space="preserve">embers. Any surplus income or assets of the Company are to be applied for the benefit of the </w:t>
            </w:r>
            <w:r w:rsidR="00E758D7" w:rsidRPr="00114E4C">
              <w:rPr>
                <w:rFonts w:ascii="Arial" w:hAnsi="Arial" w:cs="Arial"/>
                <w:szCs w:val="24"/>
              </w:rPr>
              <w:t>Community</w:t>
            </w:r>
            <w:r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BB3BAF6" w14:textId="39BE35A4" w:rsidR="00E758D7" w:rsidRPr="00FD39ED" w:rsidRDefault="00F92101" w:rsidP="00B051E1">
            <w:pPr>
              <w:rPr>
                <w:rFonts w:ascii="Arial" w:hAnsi="Arial" w:cs="Arial"/>
                <w:bCs/>
                <w:szCs w:val="24"/>
              </w:rPr>
            </w:pPr>
            <w:r w:rsidRPr="00FD39ED">
              <w:rPr>
                <w:rFonts w:ascii="Arial" w:hAnsi="Arial" w:cs="Arial"/>
                <w:bCs/>
                <w:szCs w:val="24"/>
              </w:rPr>
              <w:t xml:space="preserve">This is a requirement of </w:t>
            </w:r>
            <w:r w:rsidR="00396990" w:rsidRPr="00FD39ED">
              <w:rPr>
                <w:rFonts w:ascii="Arial" w:hAnsi="Arial" w:cs="Arial"/>
                <w:bCs/>
                <w:szCs w:val="24"/>
              </w:rPr>
              <w:t xml:space="preserve">sections 34(1)(g) and 97D(2)(g) of </w:t>
            </w:r>
            <w:r w:rsidRPr="00FD39ED">
              <w:rPr>
                <w:rFonts w:ascii="Arial" w:hAnsi="Arial" w:cs="Arial"/>
                <w:bCs/>
                <w:szCs w:val="24"/>
              </w:rPr>
              <w:t xml:space="preserve">the Land Reform Act 2003 and </w:t>
            </w:r>
            <w:r w:rsidR="00396990" w:rsidRPr="00FD39ED">
              <w:rPr>
                <w:rFonts w:ascii="Arial" w:hAnsi="Arial" w:cs="Arial"/>
                <w:bCs/>
                <w:szCs w:val="24"/>
              </w:rPr>
              <w:t>section 49(2)(g)</w:t>
            </w:r>
            <w:r w:rsidR="002174CA">
              <w:rPr>
                <w:rFonts w:ascii="Arial" w:hAnsi="Arial" w:cs="Arial"/>
                <w:bCs/>
                <w:szCs w:val="24"/>
              </w:rPr>
              <w:t xml:space="preserve"> of</w:t>
            </w:r>
            <w:r w:rsidR="00396990" w:rsidRPr="00FD39ED">
              <w:rPr>
                <w:rFonts w:ascii="Arial" w:hAnsi="Arial" w:cs="Arial"/>
                <w:bCs/>
                <w:szCs w:val="24"/>
              </w:rPr>
              <w:t xml:space="preserve"> </w:t>
            </w:r>
            <w:r w:rsidRPr="00FD39ED">
              <w:rPr>
                <w:rFonts w:ascii="Arial" w:hAnsi="Arial" w:cs="Arial"/>
                <w:bCs/>
                <w:szCs w:val="24"/>
              </w:rPr>
              <w:t>the Land Reform Act 2016</w:t>
            </w:r>
            <w:r w:rsidR="00297E06">
              <w:rPr>
                <w:rFonts w:ascii="Arial" w:hAnsi="Arial" w:cs="Arial"/>
                <w:bCs/>
                <w:szCs w:val="24"/>
              </w:rPr>
              <w:t>.</w:t>
            </w:r>
            <w:r w:rsidR="00E758D7" w:rsidRPr="00FD39ED">
              <w:rPr>
                <w:rFonts w:ascii="Arial" w:hAnsi="Arial" w:cs="Arial"/>
                <w:bCs/>
                <w:szCs w:val="24"/>
              </w:rPr>
              <w:t xml:space="preserve"> </w:t>
            </w:r>
            <w:r w:rsidRPr="00FD39ED">
              <w:rPr>
                <w:rFonts w:ascii="Arial" w:hAnsi="Arial" w:cs="Arial"/>
                <w:bCs/>
                <w:szCs w:val="24"/>
              </w:rPr>
              <w:t xml:space="preserve">It is </w:t>
            </w:r>
            <w:r w:rsidR="00E758D7" w:rsidRPr="00FD39ED">
              <w:rPr>
                <w:rFonts w:ascii="Arial" w:hAnsi="Arial" w:cs="Arial"/>
                <w:bCs/>
                <w:szCs w:val="24"/>
              </w:rPr>
              <w:t xml:space="preserve">also a requirement </w:t>
            </w:r>
            <w:r w:rsidRPr="00FD39ED">
              <w:rPr>
                <w:rFonts w:ascii="Arial" w:hAnsi="Arial" w:cs="Arial"/>
                <w:bCs/>
                <w:szCs w:val="24"/>
              </w:rPr>
              <w:t>if you plan to</w:t>
            </w:r>
            <w:r w:rsidR="00966838" w:rsidRPr="00FD39ED">
              <w:rPr>
                <w:rFonts w:ascii="Arial" w:hAnsi="Arial" w:cs="Arial"/>
                <w:bCs/>
                <w:szCs w:val="24"/>
              </w:rPr>
              <w:t xml:space="preserve"> obtain charitable status</w:t>
            </w:r>
            <w:r w:rsidR="00E758D7" w:rsidRPr="00FD39ED">
              <w:rPr>
                <w:rFonts w:ascii="Arial" w:hAnsi="Arial" w:cs="Arial"/>
                <w:bCs/>
                <w:szCs w:val="24"/>
              </w:rPr>
              <w:t>.</w:t>
            </w:r>
          </w:p>
          <w:p w14:paraId="191850DA" w14:textId="77777777" w:rsidR="00E758D7" w:rsidRPr="00114E4C" w:rsidRDefault="00E758D7" w:rsidP="00B051E1">
            <w:pPr>
              <w:rPr>
                <w:rFonts w:ascii="Arial" w:hAnsi="Arial" w:cs="Arial"/>
                <w:b/>
                <w:szCs w:val="24"/>
              </w:rPr>
            </w:pPr>
          </w:p>
          <w:p w14:paraId="54E27ABC" w14:textId="77777777" w:rsidR="00CF4AF0" w:rsidRPr="00114E4C" w:rsidRDefault="00E758D7" w:rsidP="00B051E1">
            <w:pPr>
              <w:rPr>
                <w:rFonts w:ascii="Arial" w:hAnsi="Arial" w:cs="Arial"/>
                <w:szCs w:val="24"/>
              </w:rPr>
            </w:pPr>
            <w:r w:rsidRPr="00114E4C">
              <w:rPr>
                <w:rFonts w:ascii="Arial" w:hAnsi="Arial" w:cs="Arial"/>
                <w:szCs w:val="24"/>
              </w:rPr>
              <w:t xml:space="preserve">Under this section of the Act, surplus funds or assets of the Company at any given time are to be applied for the benefit </w:t>
            </w:r>
            <w:r w:rsidRPr="00114E4C">
              <w:rPr>
                <w:rFonts w:ascii="Arial" w:hAnsi="Arial" w:cs="Arial"/>
                <w:szCs w:val="24"/>
              </w:rPr>
              <w:lastRenderedPageBreak/>
              <w:t>of the Community</w:t>
            </w:r>
            <w:r w:rsidR="00396990" w:rsidRPr="00114E4C">
              <w:rPr>
                <w:rFonts w:ascii="Arial" w:hAnsi="Arial" w:cs="Arial"/>
                <w:szCs w:val="24"/>
              </w:rPr>
              <w:t>.</w:t>
            </w:r>
          </w:p>
        </w:tc>
      </w:tr>
      <w:tr w:rsidR="00176512" w:rsidRPr="00114E4C" w14:paraId="297DAE0C" w14:textId="77777777">
        <w:tc>
          <w:tcPr>
            <w:tcW w:w="1073" w:type="dxa"/>
            <w:tcBorders>
              <w:top w:val="single" w:sz="6" w:space="0" w:color="auto"/>
              <w:left w:val="single" w:sz="6" w:space="0" w:color="auto"/>
              <w:bottom w:val="single" w:sz="6" w:space="0" w:color="auto"/>
              <w:right w:val="single" w:sz="6" w:space="0" w:color="auto"/>
            </w:tcBorders>
          </w:tcPr>
          <w:p w14:paraId="6FEF0651" w14:textId="774B5CEC" w:rsidR="00176512" w:rsidRPr="00114E4C" w:rsidRDefault="00AD0F7B" w:rsidP="00B051E1">
            <w:pPr>
              <w:rPr>
                <w:rFonts w:ascii="Arial" w:hAnsi="Arial" w:cs="Arial"/>
                <w:szCs w:val="24"/>
              </w:rPr>
            </w:pPr>
            <w:r>
              <w:rPr>
                <w:rFonts w:ascii="Arial" w:hAnsi="Arial" w:cs="Arial"/>
                <w:szCs w:val="24"/>
              </w:rPr>
              <w:lastRenderedPageBreak/>
              <w:t xml:space="preserve">Article </w:t>
            </w:r>
            <w:r w:rsidR="00D82D8E" w:rsidRPr="00114E4C">
              <w:rPr>
                <w:rFonts w:ascii="Arial" w:hAnsi="Arial" w:cs="Arial"/>
                <w:szCs w:val="24"/>
              </w:rPr>
              <w:t>41.2</w:t>
            </w:r>
          </w:p>
        </w:tc>
        <w:tc>
          <w:tcPr>
            <w:tcW w:w="6237" w:type="dxa"/>
            <w:tcBorders>
              <w:top w:val="single" w:sz="6" w:space="0" w:color="auto"/>
              <w:left w:val="single" w:sz="6" w:space="0" w:color="auto"/>
              <w:bottom w:val="single" w:sz="6" w:space="0" w:color="auto"/>
              <w:right w:val="single" w:sz="6" w:space="0" w:color="auto"/>
            </w:tcBorders>
          </w:tcPr>
          <w:p w14:paraId="3FD2359B" w14:textId="77777777" w:rsidR="00176512" w:rsidRPr="00114E4C" w:rsidRDefault="00176512" w:rsidP="00B051E1">
            <w:pPr>
              <w:pStyle w:val="BodyText2"/>
              <w:tabs>
                <w:tab w:val="clear" w:pos="1440"/>
              </w:tabs>
              <w:spacing w:line="240" w:lineRule="auto"/>
              <w:jc w:val="left"/>
              <w:rPr>
                <w:rFonts w:ascii="Arial" w:hAnsi="Arial" w:cs="Arial"/>
                <w:szCs w:val="24"/>
              </w:rPr>
            </w:pPr>
            <w:r w:rsidRPr="00114E4C">
              <w:rPr>
                <w:rFonts w:ascii="Arial" w:hAnsi="Arial" w:cs="Arial"/>
                <w:szCs w:val="24"/>
              </w:rPr>
              <w:t xml:space="preserve">No part of the income or property of the Company shall be paid or transferred (directly or indirectly) to the </w:t>
            </w:r>
            <w:r w:rsidR="00732960" w:rsidRPr="00114E4C">
              <w:rPr>
                <w:rFonts w:ascii="Arial" w:hAnsi="Arial" w:cs="Arial"/>
                <w:szCs w:val="24"/>
              </w:rPr>
              <w:t>M</w:t>
            </w:r>
            <w:r w:rsidRPr="00114E4C">
              <w:rPr>
                <w:rFonts w:ascii="Arial" w:hAnsi="Arial" w:cs="Arial"/>
                <w:szCs w:val="24"/>
              </w:rPr>
              <w:t xml:space="preserve">embers of the Company, or to any other individual, whether by way of dividend, bonus or otherwise, except in the circumstances provided for in </w:t>
            </w:r>
            <w:r w:rsidRPr="002A13E5">
              <w:rPr>
                <w:rFonts w:ascii="Arial" w:hAnsi="Arial" w:cs="Arial"/>
                <w:bCs/>
                <w:szCs w:val="24"/>
              </w:rPr>
              <w:t>Article 4</w:t>
            </w:r>
            <w:r w:rsidR="00E1018B" w:rsidRPr="002A13E5">
              <w:rPr>
                <w:rFonts w:ascii="Arial" w:hAnsi="Arial" w:cs="Arial"/>
                <w:bCs/>
                <w:szCs w:val="24"/>
              </w:rPr>
              <w:t>1</w:t>
            </w:r>
            <w:r w:rsidRPr="002A13E5">
              <w:rPr>
                <w:rFonts w:ascii="Arial" w:hAnsi="Arial" w:cs="Arial"/>
                <w:bCs/>
                <w:szCs w:val="24"/>
              </w:rPr>
              <w:t>.4.</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E5F4F99" w14:textId="7985A762" w:rsidR="00176512" w:rsidRPr="00FD39ED" w:rsidRDefault="00E758D7" w:rsidP="00B051E1">
            <w:pPr>
              <w:rPr>
                <w:rFonts w:ascii="Arial" w:hAnsi="Arial" w:cs="Arial"/>
                <w:bCs/>
                <w:szCs w:val="24"/>
              </w:rPr>
            </w:pPr>
            <w:r w:rsidRPr="00FD39ED">
              <w:rPr>
                <w:rFonts w:ascii="Arial" w:hAnsi="Arial" w:cs="Arial"/>
                <w:bCs/>
                <w:szCs w:val="24"/>
              </w:rPr>
              <w:t xml:space="preserve">This provision contributes to compliance with </w:t>
            </w:r>
            <w:r w:rsidR="00396990" w:rsidRPr="00FD39ED">
              <w:rPr>
                <w:rFonts w:ascii="Arial" w:hAnsi="Arial" w:cs="Arial"/>
                <w:bCs/>
                <w:szCs w:val="24"/>
              </w:rPr>
              <w:t>sections 34(1)(g) and 97D(2)(g)</w:t>
            </w:r>
            <w:r w:rsidR="004E1619">
              <w:rPr>
                <w:rFonts w:ascii="Arial" w:hAnsi="Arial" w:cs="Arial"/>
                <w:bCs/>
                <w:szCs w:val="24"/>
              </w:rPr>
              <w:t xml:space="preserve"> of</w:t>
            </w:r>
            <w:r w:rsidR="00396990" w:rsidRPr="00FD39ED">
              <w:rPr>
                <w:rFonts w:ascii="Arial" w:hAnsi="Arial" w:cs="Arial"/>
                <w:bCs/>
                <w:szCs w:val="24"/>
              </w:rPr>
              <w:t xml:space="preserve"> </w:t>
            </w:r>
            <w:r w:rsidRPr="00FD39ED">
              <w:rPr>
                <w:rFonts w:ascii="Arial" w:hAnsi="Arial" w:cs="Arial"/>
                <w:bCs/>
                <w:szCs w:val="24"/>
              </w:rPr>
              <w:t xml:space="preserve">the Land Reform Act </w:t>
            </w:r>
            <w:r w:rsidR="00BE5CB8" w:rsidRPr="00FD39ED">
              <w:rPr>
                <w:rFonts w:ascii="Arial" w:hAnsi="Arial" w:cs="Arial"/>
                <w:bCs/>
                <w:szCs w:val="24"/>
              </w:rPr>
              <w:t xml:space="preserve">2003 </w:t>
            </w:r>
            <w:r w:rsidR="004F4AF7" w:rsidRPr="00FD39ED">
              <w:rPr>
                <w:rFonts w:ascii="Arial" w:hAnsi="Arial" w:cs="Arial"/>
                <w:bCs/>
                <w:szCs w:val="24"/>
              </w:rPr>
              <w:t xml:space="preserve">and </w:t>
            </w:r>
            <w:r w:rsidR="00396990" w:rsidRPr="00FD39ED">
              <w:rPr>
                <w:rFonts w:ascii="Arial" w:hAnsi="Arial" w:cs="Arial"/>
                <w:bCs/>
                <w:szCs w:val="24"/>
              </w:rPr>
              <w:t>section 49(2)(g)</w:t>
            </w:r>
            <w:r w:rsidR="004E1619">
              <w:rPr>
                <w:rFonts w:ascii="Arial" w:hAnsi="Arial" w:cs="Arial"/>
                <w:bCs/>
                <w:szCs w:val="24"/>
              </w:rPr>
              <w:t xml:space="preserve"> of </w:t>
            </w:r>
            <w:r w:rsidR="004F4AF7" w:rsidRPr="00FD39ED">
              <w:rPr>
                <w:rFonts w:ascii="Arial" w:hAnsi="Arial" w:cs="Arial"/>
                <w:bCs/>
                <w:szCs w:val="24"/>
              </w:rPr>
              <w:t>the Land Reform Act 2016</w:t>
            </w:r>
            <w:r w:rsidR="00396990" w:rsidRPr="00FD39ED">
              <w:rPr>
                <w:rFonts w:ascii="Arial" w:hAnsi="Arial" w:cs="Arial"/>
                <w:bCs/>
                <w:szCs w:val="24"/>
              </w:rPr>
              <w:t>.</w:t>
            </w:r>
            <w:r w:rsidR="004F4AF7" w:rsidRPr="00FD39ED">
              <w:rPr>
                <w:rFonts w:ascii="Arial" w:hAnsi="Arial" w:cs="Arial"/>
                <w:bCs/>
                <w:szCs w:val="24"/>
              </w:rPr>
              <w:t xml:space="preserve"> </w:t>
            </w:r>
            <w:r w:rsidR="00396990" w:rsidRPr="00FD39ED">
              <w:rPr>
                <w:rFonts w:ascii="Arial" w:hAnsi="Arial" w:cs="Arial"/>
                <w:bCs/>
                <w:szCs w:val="24"/>
              </w:rPr>
              <w:t xml:space="preserve">It is </w:t>
            </w:r>
            <w:r w:rsidRPr="00FD39ED">
              <w:rPr>
                <w:rFonts w:ascii="Arial" w:hAnsi="Arial" w:cs="Arial"/>
                <w:bCs/>
                <w:szCs w:val="24"/>
              </w:rPr>
              <w:t>also for any charity.</w:t>
            </w:r>
          </w:p>
        </w:tc>
      </w:tr>
      <w:tr w:rsidR="00176512" w:rsidRPr="00114E4C" w14:paraId="766A5A1B"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558AD9CD" w14:textId="2138D40E" w:rsidR="00176512" w:rsidRPr="00114E4C" w:rsidRDefault="00AD0F7B" w:rsidP="00B051E1">
            <w:pPr>
              <w:rPr>
                <w:rFonts w:ascii="Arial" w:hAnsi="Arial" w:cs="Arial"/>
                <w:szCs w:val="24"/>
              </w:rPr>
            </w:pPr>
            <w:r>
              <w:rPr>
                <w:rFonts w:ascii="Arial" w:hAnsi="Arial" w:cs="Arial"/>
                <w:szCs w:val="24"/>
              </w:rPr>
              <w:t xml:space="preserve">Article </w:t>
            </w:r>
            <w:r w:rsidR="00D82D8E" w:rsidRPr="00114E4C">
              <w:rPr>
                <w:rFonts w:ascii="Arial" w:hAnsi="Arial" w:cs="Arial"/>
                <w:szCs w:val="24"/>
              </w:rPr>
              <w:t>41.3</w:t>
            </w:r>
          </w:p>
        </w:tc>
        <w:tc>
          <w:tcPr>
            <w:tcW w:w="6237" w:type="dxa"/>
            <w:tcBorders>
              <w:top w:val="single" w:sz="6" w:space="0" w:color="auto"/>
              <w:left w:val="single" w:sz="6" w:space="0" w:color="auto"/>
              <w:bottom w:val="single" w:sz="6" w:space="0" w:color="auto"/>
              <w:right w:val="single" w:sz="6" w:space="0" w:color="auto"/>
            </w:tcBorders>
          </w:tcPr>
          <w:p w14:paraId="4AD26656" w14:textId="77777777" w:rsidR="00176512" w:rsidRPr="00114E4C" w:rsidRDefault="00176512" w:rsidP="00B051E1">
            <w:pPr>
              <w:pStyle w:val="BodyText2"/>
              <w:tabs>
                <w:tab w:val="clear" w:pos="1440"/>
              </w:tabs>
              <w:spacing w:line="240" w:lineRule="auto"/>
              <w:jc w:val="left"/>
              <w:rPr>
                <w:rFonts w:ascii="Arial" w:hAnsi="Arial" w:cs="Arial"/>
                <w:szCs w:val="24"/>
              </w:rPr>
            </w:pPr>
            <w:r w:rsidRPr="00114E4C">
              <w:rPr>
                <w:rFonts w:ascii="Arial" w:hAnsi="Arial" w:cs="Arial"/>
                <w:szCs w:val="24"/>
              </w:rPr>
              <w:t>No Director shall be appointed as a paid employee of the Company.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4ACDB6B" w14:textId="77777777" w:rsidR="00176512" w:rsidRPr="00114E4C" w:rsidRDefault="00C45B8A" w:rsidP="00B051E1">
            <w:pPr>
              <w:rPr>
                <w:rFonts w:ascii="Arial" w:hAnsi="Arial" w:cs="Arial"/>
                <w:szCs w:val="24"/>
              </w:rPr>
            </w:pPr>
            <w:r w:rsidRPr="00114E4C">
              <w:rPr>
                <w:rFonts w:ascii="Arial" w:hAnsi="Arial" w:cs="Arial"/>
                <w:szCs w:val="24"/>
              </w:rPr>
              <w:t xml:space="preserve">If you plan on obtaining charitable status please see section 67 of </w:t>
            </w:r>
            <w:r w:rsidR="006534C8" w:rsidRPr="00114E4C">
              <w:rPr>
                <w:rFonts w:ascii="Arial" w:hAnsi="Arial" w:cs="Arial"/>
                <w:szCs w:val="24"/>
              </w:rPr>
              <w:t>the 2005</w:t>
            </w:r>
            <w:r w:rsidR="00732960" w:rsidRPr="00114E4C">
              <w:rPr>
                <w:rFonts w:ascii="Arial" w:hAnsi="Arial" w:cs="Arial"/>
                <w:szCs w:val="24"/>
              </w:rPr>
              <w:t xml:space="preserve"> Act</w:t>
            </w:r>
            <w:r w:rsidR="006534C8" w:rsidRPr="00114E4C">
              <w:rPr>
                <w:rFonts w:ascii="Arial" w:hAnsi="Arial" w:cs="Arial"/>
                <w:szCs w:val="24"/>
              </w:rPr>
              <w:t xml:space="preserve"> </w:t>
            </w:r>
            <w:r w:rsidRPr="00114E4C">
              <w:rPr>
                <w:rFonts w:ascii="Arial" w:hAnsi="Arial" w:cs="Arial"/>
                <w:szCs w:val="24"/>
              </w:rPr>
              <w:t xml:space="preserve">in regards to </w:t>
            </w:r>
            <w:r w:rsidR="0090541C" w:rsidRPr="00114E4C">
              <w:rPr>
                <w:rFonts w:ascii="Arial" w:hAnsi="Arial" w:cs="Arial"/>
                <w:szCs w:val="24"/>
              </w:rPr>
              <w:t>remuneration</w:t>
            </w:r>
            <w:r w:rsidRPr="00114E4C">
              <w:rPr>
                <w:rFonts w:ascii="Arial" w:hAnsi="Arial" w:cs="Arial"/>
                <w:szCs w:val="24"/>
              </w:rPr>
              <w:t>.</w:t>
            </w:r>
            <w:r w:rsidR="00966838" w:rsidRPr="00114E4C">
              <w:rPr>
                <w:rFonts w:ascii="Arial" w:hAnsi="Arial" w:cs="Arial"/>
                <w:szCs w:val="24"/>
              </w:rPr>
              <w:t xml:space="preserve"> </w:t>
            </w:r>
          </w:p>
        </w:tc>
      </w:tr>
      <w:tr w:rsidR="00176512" w:rsidRPr="00114E4C" w14:paraId="0918C6F2" w14:textId="77777777">
        <w:tc>
          <w:tcPr>
            <w:tcW w:w="1073" w:type="dxa"/>
            <w:tcBorders>
              <w:top w:val="single" w:sz="6" w:space="0" w:color="auto"/>
              <w:left w:val="single" w:sz="6" w:space="0" w:color="auto"/>
              <w:bottom w:val="single" w:sz="6" w:space="0" w:color="auto"/>
              <w:right w:val="single" w:sz="6" w:space="0" w:color="auto"/>
            </w:tcBorders>
          </w:tcPr>
          <w:p w14:paraId="690FAD86" w14:textId="1C2BDC8D"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D82D8E" w:rsidRPr="00114E4C">
              <w:rPr>
                <w:rFonts w:ascii="Arial" w:hAnsi="Arial" w:cs="Arial"/>
                <w:szCs w:val="24"/>
              </w:rPr>
              <w:t>1</w:t>
            </w:r>
            <w:r w:rsidR="00176512"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1980E74A" w14:textId="77777777" w:rsidR="00176512" w:rsidRPr="00114E4C" w:rsidRDefault="00176512" w:rsidP="00B051E1">
            <w:pPr>
              <w:pStyle w:val="BodyText2"/>
              <w:tabs>
                <w:tab w:val="clear" w:pos="1440"/>
              </w:tabs>
              <w:spacing w:line="240" w:lineRule="auto"/>
              <w:jc w:val="left"/>
              <w:rPr>
                <w:rFonts w:ascii="Arial" w:hAnsi="Arial" w:cs="Arial"/>
                <w:szCs w:val="24"/>
              </w:rPr>
            </w:pPr>
            <w:r w:rsidRPr="00114E4C">
              <w:rPr>
                <w:rFonts w:ascii="Arial" w:hAnsi="Arial" w:cs="Arial"/>
                <w:szCs w:val="24"/>
              </w:rPr>
              <w:t xml:space="preserve">No benefit (whether in money or in kind) shall be given by the Company to any </w:t>
            </w:r>
            <w:r w:rsidR="00396990" w:rsidRPr="00114E4C">
              <w:rPr>
                <w:rFonts w:ascii="Arial" w:hAnsi="Arial" w:cs="Arial"/>
                <w:szCs w:val="24"/>
              </w:rPr>
              <w:t>M</w:t>
            </w:r>
            <w:r w:rsidRPr="00114E4C">
              <w:rPr>
                <w:rFonts w:ascii="Arial" w:hAnsi="Arial" w:cs="Arial"/>
                <w:szCs w:val="24"/>
              </w:rPr>
              <w:t>ember or Director except the possibility of:</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135D429" w14:textId="77777777" w:rsidR="00176512" w:rsidRPr="00114E4C" w:rsidRDefault="00176512" w:rsidP="00B051E1">
            <w:pPr>
              <w:rPr>
                <w:rFonts w:ascii="Arial" w:hAnsi="Arial" w:cs="Arial"/>
                <w:szCs w:val="24"/>
              </w:rPr>
            </w:pPr>
            <w:r w:rsidRPr="00114E4C">
              <w:rPr>
                <w:rFonts w:ascii="Arial" w:hAnsi="Arial" w:cs="Arial"/>
                <w:szCs w:val="24"/>
              </w:rPr>
              <w:t>Even though there is the possibility, the Board would need to make a specific decision.</w:t>
            </w:r>
          </w:p>
        </w:tc>
      </w:tr>
      <w:tr w:rsidR="00176512" w:rsidRPr="00114E4C" w14:paraId="693253E7" w14:textId="77777777">
        <w:tc>
          <w:tcPr>
            <w:tcW w:w="1073" w:type="dxa"/>
            <w:tcBorders>
              <w:top w:val="single" w:sz="6" w:space="0" w:color="auto"/>
              <w:left w:val="single" w:sz="6" w:space="0" w:color="auto"/>
              <w:bottom w:val="single" w:sz="6" w:space="0" w:color="auto"/>
              <w:right w:val="single" w:sz="6" w:space="0" w:color="auto"/>
            </w:tcBorders>
          </w:tcPr>
          <w:p w14:paraId="1694DF2D" w14:textId="59B8E14A"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D82D8E" w:rsidRPr="00114E4C">
              <w:rPr>
                <w:rFonts w:ascii="Arial" w:hAnsi="Arial" w:cs="Arial"/>
                <w:szCs w:val="24"/>
              </w:rPr>
              <w:t>1</w:t>
            </w:r>
            <w:r w:rsidR="00176512" w:rsidRPr="00114E4C">
              <w:rPr>
                <w:rFonts w:ascii="Arial" w:hAnsi="Arial" w:cs="Arial"/>
                <w:szCs w:val="24"/>
              </w:rPr>
              <w:t>.4.1</w:t>
            </w:r>
          </w:p>
        </w:tc>
        <w:tc>
          <w:tcPr>
            <w:tcW w:w="6237" w:type="dxa"/>
            <w:tcBorders>
              <w:top w:val="single" w:sz="6" w:space="0" w:color="auto"/>
              <w:left w:val="single" w:sz="6" w:space="0" w:color="auto"/>
              <w:bottom w:val="single" w:sz="6" w:space="0" w:color="auto"/>
              <w:right w:val="single" w:sz="6" w:space="0" w:color="auto"/>
            </w:tcBorders>
          </w:tcPr>
          <w:p w14:paraId="6842753C" w14:textId="77777777" w:rsidR="00176512" w:rsidRPr="00114E4C" w:rsidRDefault="00176512" w:rsidP="00B051E1">
            <w:pPr>
              <w:pStyle w:val="BodyText2"/>
              <w:tabs>
                <w:tab w:val="clear" w:pos="1440"/>
              </w:tabs>
              <w:spacing w:line="240" w:lineRule="auto"/>
              <w:ind w:left="360"/>
              <w:jc w:val="left"/>
              <w:rPr>
                <w:rFonts w:ascii="Arial" w:hAnsi="Arial" w:cs="Arial"/>
                <w:szCs w:val="24"/>
              </w:rPr>
            </w:pPr>
            <w:r w:rsidRPr="00114E4C">
              <w:rPr>
                <w:rFonts w:ascii="Arial" w:hAnsi="Arial" w:cs="Arial"/>
                <w:szCs w:val="24"/>
              </w:rPr>
              <w:t>repayment of out-of-pocket expenses to Directors (subject to prior agreement by the Board);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898639D" w14:textId="77777777" w:rsidR="00176512" w:rsidRPr="00114E4C" w:rsidRDefault="00176512" w:rsidP="00B051E1">
            <w:pPr>
              <w:rPr>
                <w:rFonts w:ascii="Arial" w:hAnsi="Arial" w:cs="Arial"/>
                <w:szCs w:val="24"/>
              </w:rPr>
            </w:pPr>
          </w:p>
        </w:tc>
      </w:tr>
      <w:tr w:rsidR="00176512" w:rsidRPr="00114E4C" w14:paraId="507C9604" w14:textId="77777777">
        <w:tc>
          <w:tcPr>
            <w:tcW w:w="1073" w:type="dxa"/>
            <w:tcBorders>
              <w:top w:val="single" w:sz="6" w:space="0" w:color="auto"/>
              <w:left w:val="single" w:sz="6" w:space="0" w:color="auto"/>
              <w:bottom w:val="single" w:sz="6" w:space="0" w:color="auto"/>
              <w:right w:val="single" w:sz="6" w:space="0" w:color="auto"/>
            </w:tcBorders>
          </w:tcPr>
          <w:p w14:paraId="4AC9A4E7" w14:textId="24A7CC72"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D82D8E" w:rsidRPr="00114E4C">
              <w:rPr>
                <w:rFonts w:ascii="Arial" w:hAnsi="Arial" w:cs="Arial"/>
                <w:szCs w:val="24"/>
              </w:rPr>
              <w:t>1</w:t>
            </w:r>
            <w:r w:rsidR="00176512" w:rsidRPr="00114E4C">
              <w:rPr>
                <w:rFonts w:ascii="Arial" w:hAnsi="Arial" w:cs="Arial"/>
                <w:szCs w:val="24"/>
              </w:rPr>
              <w:t>.4.2</w:t>
            </w:r>
          </w:p>
        </w:tc>
        <w:tc>
          <w:tcPr>
            <w:tcW w:w="6237" w:type="dxa"/>
            <w:tcBorders>
              <w:top w:val="single" w:sz="6" w:space="0" w:color="auto"/>
              <w:left w:val="single" w:sz="6" w:space="0" w:color="auto"/>
              <w:bottom w:val="single" w:sz="6" w:space="0" w:color="auto"/>
              <w:right w:val="single" w:sz="6" w:space="0" w:color="auto"/>
            </w:tcBorders>
          </w:tcPr>
          <w:p w14:paraId="34C7FF8B" w14:textId="77777777" w:rsidR="00176512" w:rsidRPr="00114E4C" w:rsidRDefault="00176512" w:rsidP="00B051E1">
            <w:pPr>
              <w:pStyle w:val="BodyText2"/>
              <w:tabs>
                <w:tab w:val="clear" w:pos="1440"/>
              </w:tabs>
              <w:spacing w:line="240" w:lineRule="auto"/>
              <w:ind w:left="360"/>
              <w:jc w:val="left"/>
              <w:rPr>
                <w:rFonts w:ascii="Arial" w:hAnsi="Arial" w:cs="Arial"/>
                <w:szCs w:val="24"/>
              </w:rPr>
            </w:pPr>
            <w:r w:rsidRPr="00114E4C">
              <w:rPr>
                <w:rFonts w:ascii="Arial" w:hAnsi="Arial" w:cs="Arial"/>
                <w:szCs w:val="24"/>
              </w:rPr>
              <w:t>reasonable remuneration to any member or Director in return for specific services actually rendered to the Company (not being of a management nature normally carried out by a director of a company);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7A3583A" w14:textId="77777777" w:rsidR="00176512" w:rsidRPr="00114E4C" w:rsidRDefault="00176512" w:rsidP="00B051E1">
            <w:pPr>
              <w:rPr>
                <w:rFonts w:ascii="Arial" w:hAnsi="Arial" w:cs="Arial"/>
                <w:szCs w:val="24"/>
              </w:rPr>
            </w:pPr>
            <w:r w:rsidRPr="00114E4C">
              <w:rPr>
                <w:rFonts w:ascii="Arial" w:hAnsi="Arial" w:cs="Arial"/>
                <w:szCs w:val="24"/>
              </w:rPr>
              <w:t xml:space="preserve">This enables a Director to act for example as lawyer, surveyor or accountant to the Company, provided that no fee is charged for attending Company meetings or for acting as a Director, but again must be compliant with the terms of section 67 of </w:t>
            </w:r>
            <w:r w:rsidR="006534C8" w:rsidRPr="00114E4C">
              <w:rPr>
                <w:rFonts w:ascii="Arial" w:hAnsi="Arial" w:cs="Arial"/>
                <w:szCs w:val="24"/>
              </w:rPr>
              <w:t xml:space="preserve">the </w:t>
            </w:r>
            <w:r w:rsidR="00732960" w:rsidRPr="00114E4C">
              <w:rPr>
                <w:rFonts w:ascii="Arial" w:hAnsi="Arial" w:cs="Arial"/>
                <w:szCs w:val="24"/>
              </w:rPr>
              <w:t>2005 Act.</w:t>
            </w:r>
          </w:p>
        </w:tc>
      </w:tr>
      <w:tr w:rsidR="00176512" w:rsidRPr="00114E4C" w14:paraId="3916156C" w14:textId="77777777">
        <w:tc>
          <w:tcPr>
            <w:tcW w:w="1073" w:type="dxa"/>
            <w:tcBorders>
              <w:top w:val="single" w:sz="6" w:space="0" w:color="auto"/>
              <w:left w:val="single" w:sz="6" w:space="0" w:color="auto"/>
              <w:bottom w:val="single" w:sz="6" w:space="0" w:color="auto"/>
              <w:right w:val="single" w:sz="6" w:space="0" w:color="auto"/>
            </w:tcBorders>
          </w:tcPr>
          <w:p w14:paraId="5693F57D" w14:textId="545AEEDB"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D82D8E" w:rsidRPr="00114E4C">
              <w:rPr>
                <w:rFonts w:ascii="Arial" w:hAnsi="Arial" w:cs="Arial"/>
                <w:szCs w:val="24"/>
              </w:rPr>
              <w:t>1</w:t>
            </w:r>
            <w:r w:rsidR="00176512" w:rsidRPr="00114E4C">
              <w:rPr>
                <w:rFonts w:ascii="Arial" w:hAnsi="Arial" w:cs="Arial"/>
                <w:szCs w:val="24"/>
              </w:rPr>
              <w:t>.4.3</w:t>
            </w:r>
          </w:p>
        </w:tc>
        <w:tc>
          <w:tcPr>
            <w:tcW w:w="6237" w:type="dxa"/>
            <w:tcBorders>
              <w:top w:val="single" w:sz="6" w:space="0" w:color="auto"/>
              <w:left w:val="single" w:sz="6" w:space="0" w:color="auto"/>
              <w:bottom w:val="single" w:sz="6" w:space="0" w:color="auto"/>
              <w:right w:val="single" w:sz="6" w:space="0" w:color="auto"/>
            </w:tcBorders>
          </w:tcPr>
          <w:p w14:paraId="053D94AE" w14:textId="77777777" w:rsidR="00176512" w:rsidRPr="00114E4C" w:rsidRDefault="00176512" w:rsidP="00B051E1">
            <w:pPr>
              <w:pStyle w:val="BodyText2"/>
              <w:tabs>
                <w:tab w:val="clear" w:pos="1440"/>
              </w:tabs>
              <w:spacing w:line="240" w:lineRule="auto"/>
              <w:ind w:left="360"/>
              <w:jc w:val="left"/>
              <w:rPr>
                <w:rFonts w:ascii="Arial" w:hAnsi="Arial" w:cs="Arial"/>
                <w:szCs w:val="24"/>
              </w:rPr>
            </w:pPr>
            <w:r w:rsidRPr="00114E4C">
              <w:rPr>
                <w:rFonts w:ascii="Arial" w:hAnsi="Arial" w:cs="Arial"/>
                <w:szCs w:val="24"/>
              </w:rPr>
              <w:t>payment of interest at a rate not exceeding the commercial rate on money lent to the Company by any member or Director;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67D89A4" w14:textId="77777777" w:rsidR="00176512" w:rsidRPr="00114E4C" w:rsidRDefault="00176512" w:rsidP="00B051E1">
            <w:pPr>
              <w:rPr>
                <w:rFonts w:ascii="Arial" w:hAnsi="Arial" w:cs="Arial"/>
                <w:szCs w:val="24"/>
              </w:rPr>
            </w:pPr>
          </w:p>
        </w:tc>
      </w:tr>
      <w:tr w:rsidR="00176512" w:rsidRPr="00114E4C" w14:paraId="2F76F141" w14:textId="77777777">
        <w:tc>
          <w:tcPr>
            <w:tcW w:w="1073" w:type="dxa"/>
            <w:tcBorders>
              <w:top w:val="single" w:sz="6" w:space="0" w:color="auto"/>
              <w:left w:val="single" w:sz="6" w:space="0" w:color="auto"/>
              <w:bottom w:val="single" w:sz="6" w:space="0" w:color="auto"/>
              <w:right w:val="single" w:sz="6" w:space="0" w:color="auto"/>
            </w:tcBorders>
          </w:tcPr>
          <w:p w14:paraId="1F409698" w14:textId="3F8A1F4D"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D82D8E" w:rsidRPr="00114E4C">
              <w:rPr>
                <w:rFonts w:ascii="Arial" w:hAnsi="Arial" w:cs="Arial"/>
                <w:szCs w:val="24"/>
              </w:rPr>
              <w:t>1</w:t>
            </w:r>
            <w:r w:rsidR="00176512" w:rsidRPr="00114E4C">
              <w:rPr>
                <w:rFonts w:ascii="Arial" w:hAnsi="Arial" w:cs="Arial"/>
                <w:szCs w:val="24"/>
              </w:rPr>
              <w:t>.4.4</w:t>
            </w:r>
          </w:p>
        </w:tc>
        <w:tc>
          <w:tcPr>
            <w:tcW w:w="6237" w:type="dxa"/>
            <w:tcBorders>
              <w:top w:val="single" w:sz="6" w:space="0" w:color="auto"/>
              <w:left w:val="single" w:sz="6" w:space="0" w:color="auto"/>
              <w:bottom w:val="single" w:sz="6" w:space="0" w:color="auto"/>
              <w:right w:val="single" w:sz="6" w:space="0" w:color="auto"/>
            </w:tcBorders>
          </w:tcPr>
          <w:p w14:paraId="0BDE0E34" w14:textId="77777777" w:rsidR="00176512" w:rsidRPr="00114E4C" w:rsidRDefault="00176512" w:rsidP="00B051E1">
            <w:pPr>
              <w:pStyle w:val="BodyText2"/>
              <w:tabs>
                <w:tab w:val="clear" w:pos="1440"/>
              </w:tabs>
              <w:spacing w:line="240" w:lineRule="auto"/>
              <w:ind w:left="360"/>
              <w:jc w:val="left"/>
              <w:rPr>
                <w:rFonts w:ascii="Arial" w:hAnsi="Arial" w:cs="Arial"/>
                <w:szCs w:val="24"/>
              </w:rPr>
            </w:pPr>
            <w:r w:rsidRPr="00114E4C">
              <w:rPr>
                <w:rFonts w:ascii="Arial" w:hAnsi="Arial" w:cs="Arial"/>
                <w:szCs w:val="24"/>
              </w:rPr>
              <w:t>payment of rent at a rate not exceeding the open market rent for property let to the Company by any member or Director;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0D39138" w14:textId="77777777" w:rsidR="00176512" w:rsidRPr="00114E4C" w:rsidRDefault="00176512" w:rsidP="00B051E1">
            <w:pPr>
              <w:rPr>
                <w:rFonts w:ascii="Arial" w:hAnsi="Arial" w:cs="Arial"/>
                <w:szCs w:val="24"/>
              </w:rPr>
            </w:pPr>
          </w:p>
        </w:tc>
      </w:tr>
      <w:tr w:rsidR="00176512" w:rsidRPr="00114E4C" w14:paraId="374E6976" w14:textId="77777777">
        <w:tc>
          <w:tcPr>
            <w:tcW w:w="1073" w:type="dxa"/>
            <w:tcBorders>
              <w:top w:val="single" w:sz="6" w:space="0" w:color="auto"/>
              <w:left w:val="single" w:sz="6" w:space="0" w:color="auto"/>
              <w:bottom w:val="single" w:sz="6" w:space="0" w:color="auto"/>
              <w:right w:val="single" w:sz="6" w:space="0" w:color="auto"/>
            </w:tcBorders>
          </w:tcPr>
          <w:p w14:paraId="01121146" w14:textId="30DF9B59"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D82D8E" w:rsidRPr="00114E4C">
              <w:rPr>
                <w:rFonts w:ascii="Arial" w:hAnsi="Arial" w:cs="Arial"/>
                <w:szCs w:val="24"/>
              </w:rPr>
              <w:t>1</w:t>
            </w:r>
            <w:r w:rsidR="00176512" w:rsidRPr="00114E4C">
              <w:rPr>
                <w:rFonts w:ascii="Arial" w:hAnsi="Arial" w:cs="Arial"/>
                <w:szCs w:val="24"/>
              </w:rPr>
              <w:t>.4.5</w:t>
            </w:r>
          </w:p>
        </w:tc>
        <w:tc>
          <w:tcPr>
            <w:tcW w:w="6237" w:type="dxa"/>
            <w:tcBorders>
              <w:top w:val="single" w:sz="6" w:space="0" w:color="auto"/>
              <w:left w:val="single" w:sz="6" w:space="0" w:color="auto"/>
              <w:bottom w:val="single" w:sz="6" w:space="0" w:color="auto"/>
              <w:right w:val="single" w:sz="6" w:space="0" w:color="auto"/>
            </w:tcBorders>
          </w:tcPr>
          <w:p w14:paraId="2D2D68EC" w14:textId="77777777" w:rsidR="00176512" w:rsidRPr="00114E4C" w:rsidRDefault="00176512" w:rsidP="00B051E1">
            <w:pPr>
              <w:pStyle w:val="BodyText2"/>
              <w:tabs>
                <w:tab w:val="clear" w:pos="1440"/>
              </w:tabs>
              <w:spacing w:line="240" w:lineRule="auto"/>
              <w:ind w:left="360"/>
              <w:jc w:val="left"/>
              <w:rPr>
                <w:rFonts w:ascii="Arial" w:hAnsi="Arial" w:cs="Arial"/>
                <w:szCs w:val="24"/>
              </w:rPr>
            </w:pPr>
            <w:r w:rsidRPr="00114E4C">
              <w:rPr>
                <w:rFonts w:ascii="Arial" w:hAnsi="Arial" w:cs="Arial"/>
                <w:szCs w:val="24"/>
              </w:rPr>
              <w:t xml:space="preserve">the purchase of property from any member or Director provided that such purchase is at or below market value or the sale of property to any member </w:t>
            </w:r>
            <w:r w:rsidRPr="00114E4C">
              <w:rPr>
                <w:rFonts w:ascii="Arial" w:hAnsi="Arial" w:cs="Arial"/>
                <w:szCs w:val="24"/>
              </w:rPr>
              <w:lastRenderedPageBreak/>
              <w:t>or Director provided that such sale is at or above market value;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21EEBF2" w14:textId="77777777" w:rsidR="00176512" w:rsidRPr="00114E4C" w:rsidRDefault="00176512" w:rsidP="00B051E1">
            <w:pPr>
              <w:rPr>
                <w:rFonts w:ascii="Arial" w:hAnsi="Arial" w:cs="Arial"/>
                <w:szCs w:val="24"/>
              </w:rPr>
            </w:pPr>
          </w:p>
        </w:tc>
      </w:tr>
      <w:tr w:rsidR="00176512" w:rsidRPr="00114E4C" w14:paraId="7FCB05A5" w14:textId="77777777">
        <w:tc>
          <w:tcPr>
            <w:tcW w:w="1073" w:type="dxa"/>
            <w:tcBorders>
              <w:top w:val="single" w:sz="6" w:space="0" w:color="auto"/>
              <w:left w:val="single" w:sz="6" w:space="0" w:color="auto"/>
              <w:bottom w:val="single" w:sz="6" w:space="0" w:color="auto"/>
              <w:right w:val="single" w:sz="6" w:space="0" w:color="auto"/>
            </w:tcBorders>
          </w:tcPr>
          <w:p w14:paraId="56309B0C" w14:textId="0D577F06"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D82D8E" w:rsidRPr="00114E4C">
              <w:rPr>
                <w:rFonts w:ascii="Arial" w:hAnsi="Arial" w:cs="Arial"/>
                <w:szCs w:val="24"/>
              </w:rPr>
              <w:t>1</w:t>
            </w:r>
            <w:r w:rsidR="00176512" w:rsidRPr="00114E4C">
              <w:rPr>
                <w:rFonts w:ascii="Arial" w:hAnsi="Arial" w:cs="Arial"/>
                <w:szCs w:val="24"/>
              </w:rPr>
              <w:t>.4.6</w:t>
            </w:r>
          </w:p>
        </w:tc>
        <w:tc>
          <w:tcPr>
            <w:tcW w:w="6237" w:type="dxa"/>
            <w:tcBorders>
              <w:top w:val="single" w:sz="6" w:space="0" w:color="auto"/>
              <w:left w:val="single" w:sz="6" w:space="0" w:color="auto"/>
              <w:bottom w:val="single" w:sz="6" w:space="0" w:color="auto"/>
              <w:right w:val="single" w:sz="6" w:space="0" w:color="auto"/>
            </w:tcBorders>
          </w:tcPr>
          <w:p w14:paraId="21B90AA1" w14:textId="77777777" w:rsidR="00176512" w:rsidRPr="00114E4C" w:rsidRDefault="00176512" w:rsidP="00B051E1">
            <w:pPr>
              <w:pStyle w:val="BodyText2"/>
              <w:tabs>
                <w:tab w:val="clear" w:pos="1440"/>
              </w:tabs>
              <w:spacing w:line="240" w:lineRule="auto"/>
              <w:ind w:left="386"/>
              <w:jc w:val="left"/>
              <w:rPr>
                <w:rFonts w:ascii="Arial" w:hAnsi="Arial" w:cs="Arial"/>
                <w:szCs w:val="24"/>
              </w:rPr>
            </w:pPr>
            <w:r w:rsidRPr="00114E4C">
              <w:rPr>
                <w:rFonts w:ascii="Arial" w:hAnsi="Arial" w:cs="Arial"/>
                <w:szCs w:val="24"/>
              </w:rPr>
              <w:t>payment by way of any indemnity, where appropriate;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2D99236" w14:textId="77777777" w:rsidR="00176512" w:rsidRPr="00114E4C" w:rsidRDefault="00176512" w:rsidP="00B051E1">
            <w:pPr>
              <w:rPr>
                <w:rFonts w:ascii="Arial" w:hAnsi="Arial" w:cs="Arial"/>
                <w:szCs w:val="24"/>
              </w:rPr>
            </w:pPr>
            <w:r w:rsidRPr="00114E4C">
              <w:rPr>
                <w:rFonts w:ascii="Arial" w:hAnsi="Arial" w:cs="Arial"/>
                <w:szCs w:val="24"/>
              </w:rPr>
              <w:t>See Article 7</w:t>
            </w:r>
            <w:r w:rsidR="0031236A" w:rsidRPr="00114E4C">
              <w:rPr>
                <w:rFonts w:ascii="Arial" w:hAnsi="Arial" w:cs="Arial"/>
                <w:szCs w:val="24"/>
              </w:rPr>
              <w:t>4</w:t>
            </w:r>
            <w:r w:rsidRPr="00114E4C">
              <w:rPr>
                <w:rFonts w:ascii="Arial" w:hAnsi="Arial" w:cs="Arial"/>
                <w:szCs w:val="24"/>
              </w:rPr>
              <w:t>.</w:t>
            </w:r>
          </w:p>
        </w:tc>
      </w:tr>
      <w:tr w:rsidR="00176512" w:rsidRPr="00114E4C" w14:paraId="2356EA30" w14:textId="77777777">
        <w:tc>
          <w:tcPr>
            <w:tcW w:w="1073" w:type="dxa"/>
            <w:tcBorders>
              <w:top w:val="single" w:sz="6" w:space="0" w:color="auto"/>
              <w:left w:val="single" w:sz="6" w:space="0" w:color="auto"/>
              <w:bottom w:val="single" w:sz="6" w:space="0" w:color="auto"/>
              <w:right w:val="single" w:sz="6" w:space="0" w:color="auto"/>
            </w:tcBorders>
          </w:tcPr>
          <w:p w14:paraId="2AA47797"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028C9E05" w14:textId="77777777" w:rsidR="00176512" w:rsidRPr="00114E4C" w:rsidRDefault="00176512" w:rsidP="00B051E1">
            <w:pPr>
              <w:pStyle w:val="BodyText2"/>
              <w:tabs>
                <w:tab w:val="clear" w:pos="1440"/>
              </w:tabs>
              <w:spacing w:line="240" w:lineRule="auto"/>
              <w:jc w:val="left"/>
              <w:rPr>
                <w:rFonts w:ascii="Arial" w:hAnsi="Arial" w:cs="Arial"/>
                <w:b/>
                <w:szCs w:val="24"/>
              </w:rPr>
            </w:pPr>
            <w:r w:rsidRPr="00114E4C">
              <w:rPr>
                <w:rFonts w:ascii="Arial" w:hAnsi="Arial" w:cs="Arial"/>
                <w:szCs w:val="24"/>
              </w:rPr>
              <w:t xml:space="preserve">and in any such event the terms of </w:t>
            </w:r>
            <w:r w:rsidRPr="002A13E5">
              <w:rPr>
                <w:rFonts w:ascii="Arial" w:hAnsi="Arial" w:cs="Arial"/>
                <w:bCs/>
                <w:szCs w:val="24"/>
              </w:rPr>
              <w:t>Articles 4</w:t>
            </w:r>
            <w:r w:rsidR="00E1018B" w:rsidRPr="002A13E5">
              <w:rPr>
                <w:rFonts w:ascii="Arial" w:hAnsi="Arial" w:cs="Arial"/>
                <w:bCs/>
                <w:szCs w:val="24"/>
              </w:rPr>
              <w:t>2</w:t>
            </w:r>
            <w:r w:rsidRPr="002A13E5">
              <w:rPr>
                <w:rFonts w:ascii="Arial" w:hAnsi="Arial" w:cs="Arial"/>
                <w:bCs/>
                <w:szCs w:val="24"/>
              </w:rPr>
              <w:t xml:space="preserve"> to 4</w:t>
            </w:r>
            <w:r w:rsidR="00E1018B" w:rsidRPr="002A13E5">
              <w:rPr>
                <w:rFonts w:ascii="Arial" w:hAnsi="Arial" w:cs="Arial"/>
                <w:bCs/>
                <w:szCs w:val="24"/>
              </w:rPr>
              <w:t>4</w:t>
            </w:r>
            <w:r w:rsidRPr="002A13E5">
              <w:rPr>
                <w:rFonts w:ascii="Arial" w:hAnsi="Arial" w:cs="Arial"/>
                <w:bCs/>
                <w:szCs w:val="24"/>
              </w:rPr>
              <w:t xml:space="preserve"> shall specifically apply.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796E833" w14:textId="77777777" w:rsidR="00176512" w:rsidRPr="00114E4C" w:rsidRDefault="00176512" w:rsidP="00B051E1">
            <w:pPr>
              <w:rPr>
                <w:rFonts w:ascii="Arial" w:hAnsi="Arial" w:cs="Arial"/>
                <w:szCs w:val="24"/>
              </w:rPr>
            </w:pPr>
          </w:p>
        </w:tc>
      </w:tr>
      <w:tr w:rsidR="00176512" w:rsidRPr="00114E4C" w14:paraId="38EC484C" w14:textId="77777777">
        <w:tc>
          <w:tcPr>
            <w:tcW w:w="1073" w:type="dxa"/>
            <w:tcBorders>
              <w:top w:val="single" w:sz="6" w:space="0" w:color="auto"/>
              <w:left w:val="single" w:sz="6" w:space="0" w:color="auto"/>
              <w:bottom w:val="single" w:sz="6" w:space="0" w:color="auto"/>
              <w:right w:val="single" w:sz="6" w:space="0" w:color="auto"/>
            </w:tcBorders>
          </w:tcPr>
          <w:p w14:paraId="2215D597"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3AAFCD89" w14:textId="24298DD7" w:rsidR="00176512" w:rsidRPr="00114E4C" w:rsidRDefault="000533E9" w:rsidP="001F535E">
            <w:pPr>
              <w:jc w:val="center"/>
              <w:rPr>
                <w:rFonts w:ascii="Arial" w:hAnsi="Arial" w:cs="Arial"/>
                <w:szCs w:val="24"/>
              </w:rPr>
            </w:pPr>
            <w:r w:rsidRPr="00114E4C">
              <w:rPr>
                <w:rFonts w:ascii="Arial" w:hAnsi="Arial" w:cs="Arial"/>
                <w:b/>
                <w:szCs w:val="24"/>
              </w:rPr>
              <w:t xml:space="preserve">Personal </w:t>
            </w:r>
            <w:r>
              <w:rPr>
                <w:rFonts w:ascii="Arial" w:hAnsi="Arial" w:cs="Arial"/>
                <w:b/>
                <w:szCs w:val="24"/>
              </w:rPr>
              <w:t>I</w:t>
            </w:r>
            <w:r w:rsidRPr="00114E4C">
              <w:rPr>
                <w:rFonts w:ascii="Arial" w:hAnsi="Arial" w:cs="Arial"/>
                <w:b/>
                <w:szCs w:val="24"/>
              </w:rPr>
              <w:t xml:space="preserve">nterests &amp; </w:t>
            </w:r>
            <w:r>
              <w:rPr>
                <w:rFonts w:ascii="Arial" w:hAnsi="Arial" w:cs="Arial"/>
                <w:b/>
                <w:szCs w:val="24"/>
              </w:rPr>
              <w:t>C</w:t>
            </w:r>
            <w:r w:rsidRPr="00114E4C">
              <w:rPr>
                <w:rFonts w:ascii="Arial" w:hAnsi="Arial" w:cs="Arial"/>
                <w:b/>
                <w:szCs w:val="24"/>
              </w:rPr>
              <w:t xml:space="preserve">onflicts of </w:t>
            </w:r>
            <w:r>
              <w:rPr>
                <w:rFonts w:ascii="Arial" w:hAnsi="Arial" w:cs="Arial"/>
                <w:b/>
                <w:szCs w:val="24"/>
              </w:rPr>
              <w:t>I</w:t>
            </w:r>
            <w:r w:rsidRPr="00114E4C">
              <w:rPr>
                <w:rFonts w:ascii="Arial" w:hAnsi="Arial" w:cs="Arial"/>
                <w:b/>
                <w:szCs w:val="24"/>
              </w:rPr>
              <w:t>nterest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56CC5C8" w14:textId="77777777" w:rsidR="00176512" w:rsidRPr="00114E4C" w:rsidRDefault="00176512" w:rsidP="00B051E1">
            <w:pPr>
              <w:rPr>
                <w:rFonts w:ascii="Arial" w:hAnsi="Arial" w:cs="Arial"/>
                <w:szCs w:val="24"/>
              </w:rPr>
            </w:pPr>
          </w:p>
        </w:tc>
      </w:tr>
      <w:tr w:rsidR="00176512" w:rsidRPr="00114E4C" w14:paraId="48BA1EC3" w14:textId="77777777">
        <w:tc>
          <w:tcPr>
            <w:tcW w:w="1073" w:type="dxa"/>
            <w:tcBorders>
              <w:top w:val="single" w:sz="6" w:space="0" w:color="auto"/>
              <w:left w:val="single" w:sz="6" w:space="0" w:color="auto"/>
              <w:bottom w:val="single" w:sz="6" w:space="0" w:color="auto"/>
              <w:right w:val="single" w:sz="6" w:space="0" w:color="auto"/>
            </w:tcBorders>
          </w:tcPr>
          <w:p w14:paraId="5B9E5FC1" w14:textId="70B0CCEA"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7125D8"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65CC4847" w14:textId="77777777" w:rsidR="001D61A6" w:rsidRPr="00114E4C" w:rsidRDefault="00F51A1A" w:rsidP="00B051E1">
            <w:pPr>
              <w:rPr>
                <w:rFonts w:ascii="Arial" w:hAnsi="Arial" w:cs="Arial"/>
                <w:szCs w:val="24"/>
              </w:rPr>
            </w:pPr>
            <w:r w:rsidRPr="00114E4C">
              <w:rPr>
                <w:rFonts w:ascii="Arial" w:hAnsi="Arial" w:cs="Arial"/>
                <w:szCs w:val="24"/>
              </w:rPr>
              <w:t>Any Director</w:t>
            </w:r>
            <w:r w:rsidR="00176512" w:rsidRPr="00114E4C">
              <w:rPr>
                <w:rFonts w:ascii="Arial" w:hAnsi="Arial" w:cs="Arial"/>
                <w:szCs w:val="24"/>
              </w:rPr>
              <w:t xml:space="preserve"> who has a personal interest in any prospective or actual contract or other arrangement with the Company must declare that interest either generally</w:t>
            </w:r>
            <w:r w:rsidRPr="00114E4C">
              <w:rPr>
                <w:rFonts w:ascii="Arial" w:hAnsi="Arial" w:cs="Arial"/>
                <w:szCs w:val="24"/>
              </w:rPr>
              <w:t xml:space="preserve"> to the Board or specifically at</w:t>
            </w:r>
            <w:r w:rsidR="00176512" w:rsidRPr="00114E4C">
              <w:rPr>
                <w:rFonts w:ascii="Arial" w:hAnsi="Arial" w:cs="Arial"/>
                <w:szCs w:val="24"/>
              </w:rPr>
              <w:t xml:space="preserve"> any relevant meeting</w:t>
            </w:r>
            <w:r w:rsidRPr="00114E4C">
              <w:rPr>
                <w:rFonts w:ascii="Arial" w:hAnsi="Arial" w:cs="Arial"/>
                <w:szCs w:val="24"/>
              </w:rPr>
              <w:t>s</w:t>
            </w:r>
            <w:r w:rsidR="00176512" w:rsidRPr="00114E4C">
              <w:rPr>
                <w:rFonts w:ascii="Arial" w:hAnsi="Arial" w:cs="Arial"/>
                <w:szCs w:val="24"/>
              </w:rPr>
              <w:t>. A personal interest includes not only the interest of the Director or employee in question, but also his or her partner, close relative or business associate, or</w:t>
            </w:r>
            <w:r w:rsidR="001D61A6" w:rsidRPr="00114E4C">
              <w:rPr>
                <w:rFonts w:ascii="Arial" w:hAnsi="Arial" w:cs="Arial"/>
                <w:szCs w:val="24"/>
              </w:rPr>
              <w:t>:</w:t>
            </w:r>
          </w:p>
          <w:p w14:paraId="68FDAB79" w14:textId="77777777" w:rsidR="001D61A6" w:rsidRPr="00114E4C" w:rsidRDefault="001D61A6" w:rsidP="00B051E1">
            <w:pPr>
              <w:rPr>
                <w:rFonts w:ascii="Arial" w:hAnsi="Arial" w:cs="Arial"/>
                <w:szCs w:val="24"/>
              </w:rPr>
            </w:pPr>
          </w:p>
          <w:p w14:paraId="66A83F6F" w14:textId="77777777" w:rsidR="001D61A6" w:rsidRPr="00114E4C" w:rsidRDefault="001D61A6" w:rsidP="00B051E1">
            <w:pPr>
              <w:tabs>
                <w:tab w:val="left" w:pos="397"/>
              </w:tabs>
              <w:ind w:left="397" w:hanging="397"/>
              <w:rPr>
                <w:rFonts w:ascii="Arial" w:hAnsi="Arial" w:cs="Arial"/>
                <w:szCs w:val="24"/>
              </w:rPr>
            </w:pPr>
            <w:r w:rsidRPr="00114E4C">
              <w:rPr>
                <w:rFonts w:ascii="Arial" w:hAnsi="Arial" w:cs="Arial"/>
                <w:szCs w:val="24"/>
              </w:rPr>
              <w:t xml:space="preserve">(a) </w:t>
            </w:r>
            <w:r w:rsidR="006534C8" w:rsidRPr="00114E4C">
              <w:rPr>
                <w:rFonts w:ascii="Arial" w:hAnsi="Arial" w:cs="Arial"/>
                <w:szCs w:val="24"/>
              </w:rPr>
              <w:t xml:space="preserve"> any firm of which they are </w:t>
            </w:r>
            <w:r w:rsidR="00176512" w:rsidRPr="00114E4C">
              <w:rPr>
                <w:rFonts w:ascii="Arial" w:hAnsi="Arial" w:cs="Arial"/>
                <w:szCs w:val="24"/>
              </w:rPr>
              <w:t>a partner or employee</w:t>
            </w:r>
            <w:r w:rsidRPr="00114E4C">
              <w:rPr>
                <w:rFonts w:ascii="Arial" w:hAnsi="Arial" w:cs="Arial"/>
                <w:szCs w:val="24"/>
              </w:rPr>
              <w:t>;</w:t>
            </w:r>
          </w:p>
          <w:p w14:paraId="5F96768A" w14:textId="77777777" w:rsidR="001D61A6" w:rsidRPr="00114E4C" w:rsidRDefault="001D61A6" w:rsidP="00B051E1">
            <w:pPr>
              <w:tabs>
                <w:tab w:val="left" w:pos="397"/>
              </w:tabs>
              <w:ind w:left="397" w:hanging="397"/>
              <w:rPr>
                <w:rFonts w:ascii="Arial" w:hAnsi="Arial" w:cs="Arial"/>
                <w:szCs w:val="24"/>
              </w:rPr>
            </w:pPr>
            <w:r w:rsidRPr="00114E4C">
              <w:rPr>
                <w:rFonts w:ascii="Arial" w:hAnsi="Arial" w:cs="Arial"/>
                <w:szCs w:val="24"/>
              </w:rPr>
              <w:t>(b)</w:t>
            </w:r>
            <w:r w:rsidR="00176512" w:rsidRPr="00114E4C">
              <w:rPr>
                <w:rFonts w:ascii="Arial" w:hAnsi="Arial" w:cs="Arial"/>
                <w:szCs w:val="24"/>
              </w:rPr>
              <w:t xml:space="preserve"> or</w:t>
            </w:r>
            <w:r w:rsidR="006534C8" w:rsidRPr="00114E4C">
              <w:rPr>
                <w:rFonts w:ascii="Arial" w:hAnsi="Arial" w:cs="Arial"/>
                <w:szCs w:val="24"/>
              </w:rPr>
              <w:t xml:space="preserve"> any limited company of which they are</w:t>
            </w:r>
            <w:r w:rsidR="00176512" w:rsidRPr="00114E4C">
              <w:rPr>
                <w:rFonts w:ascii="Arial" w:hAnsi="Arial" w:cs="Arial"/>
                <w:szCs w:val="24"/>
              </w:rPr>
              <w:t xml:space="preserve"> a director</w:t>
            </w:r>
            <w:r w:rsidRPr="00114E4C">
              <w:rPr>
                <w:rFonts w:ascii="Arial" w:hAnsi="Arial" w:cs="Arial"/>
                <w:szCs w:val="24"/>
              </w:rPr>
              <w:t>, or</w:t>
            </w:r>
          </w:p>
          <w:p w14:paraId="2A4E7795" w14:textId="30CDB5F2" w:rsidR="001D61A6" w:rsidRPr="002A13E5" w:rsidRDefault="001D61A6" w:rsidP="00B051E1">
            <w:pPr>
              <w:tabs>
                <w:tab w:val="left" w:pos="397"/>
              </w:tabs>
              <w:ind w:left="397" w:hanging="397"/>
              <w:rPr>
                <w:rFonts w:ascii="Arial" w:hAnsi="Arial" w:cs="Arial"/>
                <w:bCs/>
                <w:szCs w:val="24"/>
              </w:rPr>
            </w:pPr>
            <w:r w:rsidRPr="00114E4C">
              <w:rPr>
                <w:rFonts w:ascii="Arial" w:hAnsi="Arial" w:cs="Arial"/>
                <w:szCs w:val="24"/>
              </w:rPr>
              <w:t>(c)</w:t>
            </w:r>
            <w:r w:rsidR="00176512" w:rsidRPr="00114E4C">
              <w:rPr>
                <w:rFonts w:ascii="Arial" w:hAnsi="Arial" w:cs="Arial"/>
                <w:szCs w:val="24"/>
              </w:rPr>
              <w:t xml:space="preserve"> employee or shareholder of more than 5% of the equity</w:t>
            </w:r>
            <w:r w:rsidR="006534C8" w:rsidRPr="00114E4C">
              <w:rPr>
                <w:rFonts w:ascii="Arial" w:hAnsi="Arial" w:cs="Arial"/>
                <w:szCs w:val="24"/>
              </w:rPr>
              <w:t xml:space="preserve"> or voting power</w:t>
            </w:r>
            <w:r w:rsidR="002A13E5">
              <w:rPr>
                <w:rFonts w:ascii="Arial" w:hAnsi="Arial" w:cs="Arial"/>
                <w:szCs w:val="24"/>
              </w:rPr>
              <w:t xml:space="preserve">, </w:t>
            </w:r>
            <w:r w:rsidRPr="002A13E5">
              <w:rPr>
                <w:rFonts w:ascii="Arial" w:hAnsi="Arial" w:cs="Arial"/>
                <w:bCs/>
                <w:szCs w:val="24"/>
              </w:rPr>
              <w:t>or</w:t>
            </w:r>
          </w:p>
          <w:p w14:paraId="1F4E54BD" w14:textId="77777777" w:rsidR="001D61A6" w:rsidRPr="002A13E5" w:rsidRDefault="001D61A6" w:rsidP="00B051E1">
            <w:pPr>
              <w:tabs>
                <w:tab w:val="left" w:pos="397"/>
              </w:tabs>
              <w:ind w:left="397" w:hanging="397"/>
              <w:rPr>
                <w:rFonts w:ascii="Arial" w:hAnsi="Arial" w:cs="Arial"/>
                <w:bCs/>
                <w:szCs w:val="24"/>
              </w:rPr>
            </w:pPr>
            <w:r w:rsidRPr="002A13E5">
              <w:rPr>
                <w:rFonts w:ascii="Arial" w:hAnsi="Arial" w:cs="Arial"/>
                <w:bCs/>
                <w:szCs w:val="24"/>
              </w:rPr>
              <w:t xml:space="preserve">(d) any limited liability partnership of which they are a member, or </w:t>
            </w:r>
          </w:p>
          <w:p w14:paraId="1B15A6B0" w14:textId="77777777" w:rsidR="001D61A6" w:rsidRPr="002A13E5" w:rsidRDefault="001D61A6" w:rsidP="00B051E1">
            <w:pPr>
              <w:ind w:left="397" w:hanging="397"/>
              <w:rPr>
                <w:rFonts w:ascii="Arial" w:hAnsi="Arial" w:cs="Arial"/>
                <w:bCs/>
                <w:szCs w:val="24"/>
              </w:rPr>
            </w:pPr>
            <w:r w:rsidRPr="002A13E5">
              <w:rPr>
                <w:rFonts w:ascii="Arial" w:hAnsi="Arial" w:cs="Arial"/>
                <w:bCs/>
                <w:szCs w:val="24"/>
              </w:rPr>
              <w:t xml:space="preserve">(e) any Scottish charitable incorporated organisation of which they are a charity trustee, or </w:t>
            </w:r>
          </w:p>
          <w:p w14:paraId="28A8611E" w14:textId="77777777" w:rsidR="001D61A6" w:rsidRPr="00114E4C" w:rsidRDefault="001D61A6" w:rsidP="00B051E1">
            <w:pPr>
              <w:tabs>
                <w:tab w:val="left" w:pos="397"/>
              </w:tabs>
              <w:ind w:left="397" w:hanging="397"/>
              <w:rPr>
                <w:rFonts w:ascii="Arial" w:hAnsi="Arial" w:cs="Arial"/>
                <w:szCs w:val="24"/>
              </w:rPr>
            </w:pPr>
            <w:r w:rsidRPr="00114E4C">
              <w:rPr>
                <w:rFonts w:ascii="Arial" w:hAnsi="Arial" w:cs="Arial"/>
                <w:szCs w:val="24"/>
              </w:rPr>
              <w:t xml:space="preserve">(f) any registered society or unincorporated association of which they are a management committee member (or any other party who/which is deemed to be connected with them for the purposes of the Act), </w:t>
            </w:r>
          </w:p>
          <w:p w14:paraId="5EA271B2" w14:textId="77777777" w:rsidR="001D61A6" w:rsidRPr="00114E4C" w:rsidRDefault="001D61A6" w:rsidP="00B051E1">
            <w:pPr>
              <w:tabs>
                <w:tab w:val="left" w:pos="397"/>
              </w:tabs>
              <w:ind w:left="397" w:hanging="397"/>
              <w:rPr>
                <w:rFonts w:ascii="Arial" w:hAnsi="Arial" w:cs="Arial"/>
                <w:szCs w:val="24"/>
              </w:rPr>
            </w:pPr>
          </w:p>
          <w:p w14:paraId="18F0A38A" w14:textId="77777777" w:rsidR="00176512" w:rsidRPr="00114E4C" w:rsidRDefault="001D61A6" w:rsidP="00B051E1">
            <w:pPr>
              <w:tabs>
                <w:tab w:val="left" w:pos="397"/>
              </w:tabs>
              <w:ind w:left="397" w:hanging="397"/>
              <w:rPr>
                <w:rFonts w:ascii="Arial" w:hAnsi="Arial" w:cs="Arial"/>
                <w:szCs w:val="24"/>
              </w:rPr>
            </w:pPr>
            <w:r w:rsidRPr="00114E4C">
              <w:rPr>
                <w:rFonts w:ascii="Arial" w:hAnsi="Arial" w:cs="Arial"/>
                <w:szCs w:val="24"/>
              </w:rPr>
              <w:t>has a personal interest in that arrangement.</w:t>
            </w:r>
            <w:r w:rsidRPr="00114E4C" w:rsidDel="001D61A6">
              <w:rPr>
                <w:rStyle w:val="CommentReference"/>
                <w:rFonts w:ascii="Arial" w:hAnsi="Arial" w:cs="Arial"/>
                <w:sz w:val="24"/>
                <w:szCs w:val="24"/>
                <w:lang w:val="x-none" w:eastAsia="x-none"/>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2BEB1DC" w14:textId="77777777" w:rsidR="006534C8" w:rsidRPr="00114E4C" w:rsidRDefault="001D61A6" w:rsidP="00B051E1">
            <w:pPr>
              <w:rPr>
                <w:rFonts w:ascii="Arial" w:hAnsi="Arial" w:cs="Arial"/>
                <w:szCs w:val="24"/>
              </w:rPr>
            </w:pPr>
            <w:r w:rsidRPr="00114E4C">
              <w:rPr>
                <w:rFonts w:ascii="Arial" w:hAnsi="Arial" w:cs="Arial"/>
                <w:szCs w:val="24"/>
              </w:rPr>
              <w:t xml:space="preserve"> </w:t>
            </w:r>
          </w:p>
        </w:tc>
      </w:tr>
      <w:tr w:rsidR="00176512" w:rsidRPr="00114E4C" w14:paraId="6487E0E5" w14:textId="77777777">
        <w:tc>
          <w:tcPr>
            <w:tcW w:w="1073" w:type="dxa"/>
            <w:tcBorders>
              <w:top w:val="single" w:sz="6" w:space="0" w:color="auto"/>
              <w:left w:val="single" w:sz="6" w:space="0" w:color="auto"/>
              <w:bottom w:val="single" w:sz="6" w:space="0" w:color="auto"/>
              <w:right w:val="single" w:sz="6" w:space="0" w:color="auto"/>
            </w:tcBorders>
          </w:tcPr>
          <w:p w14:paraId="273AF083" w14:textId="49B20EA4"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7125D8"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1B29AAFB" w14:textId="77777777" w:rsidR="00176512" w:rsidRPr="00114E4C" w:rsidRDefault="00176512" w:rsidP="00B051E1">
            <w:pPr>
              <w:tabs>
                <w:tab w:val="left" w:pos="720"/>
                <w:tab w:val="left" w:pos="9399"/>
              </w:tabs>
              <w:rPr>
                <w:rFonts w:ascii="Arial" w:hAnsi="Arial" w:cs="Arial"/>
                <w:szCs w:val="24"/>
              </w:rPr>
            </w:pPr>
            <w:r w:rsidRPr="00114E4C">
              <w:rPr>
                <w:rFonts w:ascii="Arial" w:hAnsi="Arial" w:cs="Arial"/>
                <w:szCs w:val="24"/>
              </w:rPr>
              <w:t xml:space="preserve">Additionally, the Board may resolve at any time to require all Directors to deliver a </w:t>
            </w:r>
            <w:r w:rsidR="00396990" w:rsidRPr="00114E4C">
              <w:rPr>
                <w:rFonts w:ascii="Arial" w:hAnsi="Arial" w:cs="Arial"/>
                <w:szCs w:val="24"/>
              </w:rPr>
              <w:t>n</w:t>
            </w:r>
            <w:r w:rsidRPr="00114E4C">
              <w:rPr>
                <w:rFonts w:ascii="Arial" w:hAnsi="Arial" w:cs="Arial"/>
                <w:szCs w:val="24"/>
              </w:rPr>
              <w:t xml:space="preserve">otice of </w:t>
            </w:r>
            <w:r w:rsidR="00396990" w:rsidRPr="00114E4C">
              <w:rPr>
                <w:rFonts w:ascii="Arial" w:hAnsi="Arial" w:cs="Arial"/>
                <w:szCs w:val="24"/>
              </w:rPr>
              <w:t>r</w:t>
            </w:r>
            <w:r w:rsidRPr="00114E4C">
              <w:rPr>
                <w:rFonts w:ascii="Arial" w:hAnsi="Arial" w:cs="Arial"/>
                <w:szCs w:val="24"/>
              </w:rPr>
              <w:t xml:space="preserve">elevant </w:t>
            </w:r>
            <w:r w:rsidR="00396990" w:rsidRPr="00114E4C">
              <w:rPr>
                <w:rFonts w:ascii="Arial" w:hAnsi="Arial" w:cs="Arial"/>
                <w:szCs w:val="24"/>
              </w:rPr>
              <w:t>i</w:t>
            </w:r>
            <w:r w:rsidRPr="00114E4C">
              <w:rPr>
                <w:rFonts w:ascii="Arial" w:hAnsi="Arial" w:cs="Arial"/>
                <w:szCs w:val="24"/>
              </w:rPr>
              <w:t xml:space="preserve">nterests to the Registered Office, as they arise and at least annually. In that event, the Board shall determine from time to time what interests shall be relevant interests and shall ensure that a Register of Notices of Relevant Interests is maintained, which shall be open for inspection by both the Board and </w:t>
            </w:r>
            <w:r w:rsidR="00732960" w:rsidRPr="00114E4C">
              <w:rPr>
                <w:rFonts w:ascii="Arial" w:hAnsi="Arial" w:cs="Arial"/>
                <w:szCs w:val="24"/>
              </w:rPr>
              <w:t>M</w:t>
            </w:r>
            <w:r w:rsidRPr="00114E4C">
              <w:rPr>
                <w:rFonts w:ascii="Arial" w:hAnsi="Arial" w:cs="Arial"/>
                <w:szCs w:val="24"/>
              </w:rPr>
              <w:t>embers and, with the express prior written approval of the Director or employee concerned, by members of the public.</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8912D69" w14:textId="77777777" w:rsidR="00176512" w:rsidRPr="002A13E5" w:rsidRDefault="00176512" w:rsidP="00B051E1">
            <w:pPr>
              <w:rPr>
                <w:rFonts w:ascii="Arial" w:hAnsi="Arial" w:cs="Arial"/>
                <w:b/>
                <w:szCs w:val="24"/>
              </w:rPr>
            </w:pPr>
            <w:r w:rsidRPr="002A13E5">
              <w:rPr>
                <w:rFonts w:ascii="Arial" w:hAnsi="Arial" w:cs="Arial"/>
                <w:b/>
                <w:szCs w:val="24"/>
              </w:rPr>
              <w:t>Optional</w:t>
            </w:r>
          </w:p>
        </w:tc>
      </w:tr>
      <w:tr w:rsidR="00176512" w:rsidRPr="00114E4C" w14:paraId="03D7A511" w14:textId="77777777">
        <w:tc>
          <w:tcPr>
            <w:tcW w:w="1073" w:type="dxa"/>
            <w:tcBorders>
              <w:top w:val="single" w:sz="6" w:space="0" w:color="auto"/>
              <w:left w:val="single" w:sz="6" w:space="0" w:color="auto"/>
              <w:bottom w:val="single" w:sz="6" w:space="0" w:color="auto"/>
              <w:right w:val="single" w:sz="6" w:space="0" w:color="auto"/>
            </w:tcBorders>
          </w:tcPr>
          <w:p w14:paraId="4BCBA388" w14:textId="4EE87721"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7125D8"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5E4D7949" w14:textId="77777777" w:rsidR="00176512" w:rsidRPr="00114E4C" w:rsidRDefault="00176512" w:rsidP="00B051E1">
            <w:pPr>
              <w:tabs>
                <w:tab w:val="left" w:pos="720"/>
                <w:tab w:val="left" w:pos="9399"/>
              </w:tabs>
              <w:rPr>
                <w:rFonts w:ascii="Arial" w:hAnsi="Arial" w:cs="Arial"/>
                <w:szCs w:val="24"/>
              </w:rPr>
            </w:pPr>
            <w:r w:rsidRPr="00114E4C">
              <w:rPr>
                <w:rFonts w:ascii="Arial" w:hAnsi="Arial" w:cs="Arial"/>
                <w:szCs w:val="24"/>
              </w:rPr>
              <w:t xml:space="preserve">Whenever a Director finds that there is a personal interest, as defined </w:t>
            </w:r>
            <w:r w:rsidRPr="001F535E">
              <w:rPr>
                <w:rFonts w:ascii="Arial" w:hAnsi="Arial" w:cs="Arial"/>
                <w:szCs w:val="24"/>
              </w:rPr>
              <w:t>in Article 4</w:t>
            </w:r>
            <w:r w:rsidR="00E1018B" w:rsidRPr="001F535E">
              <w:rPr>
                <w:rFonts w:ascii="Arial" w:hAnsi="Arial" w:cs="Arial"/>
                <w:szCs w:val="24"/>
              </w:rPr>
              <w:t>2</w:t>
            </w:r>
            <w:r w:rsidRPr="001F535E">
              <w:rPr>
                <w:rFonts w:ascii="Arial" w:hAnsi="Arial" w:cs="Arial"/>
                <w:szCs w:val="24"/>
              </w:rPr>
              <w:t xml:space="preserve">, he or she has a duty to declare this to the Board </w:t>
            </w:r>
            <w:r w:rsidR="001D61A6" w:rsidRPr="001F535E">
              <w:rPr>
                <w:rFonts w:ascii="Arial" w:hAnsi="Arial" w:cs="Arial"/>
                <w:szCs w:val="24"/>
              </w:rPr>
              <w:t>during the</w:t>
            </w:r>
            <w:r w:rsidR="001D61A6" w:rsidRPr="00114E4C">
              <w:rPr>
                <w:rFonts w:ascii="Arial" w:hAnsi="Arial" w:cs="Arial"/>
                <w:szCs w:val="24"/>
              </w:rPr>
              <w:t xml:space="preserve"> </w:t>
            </w:r>
            <w:r w:rsidRPr="00114E4C">
              <w:rPr>
                <w:rFonts w:ascii="Arial" w:hAnsi="Arial" w:cs="Arial"/>
                <w:szCs w:val="24"/>
              </w:rPr>
              <w:t xml:space="preserve">meeting in question. It will be up to the </w:t>
            </w:r>
            <w:r w:rsidR="000F5F0D" w:rsidRPr="00114E4C">
              <w:rPr>
                <w:rFonts w:ascii="Arial" w:hAnsi="Arial" w:cs="Arial"/>
                <w:szCs w:val="24"/>
              </w:rPr>
              <w:t>C</w:t>
            </w:r>
            <w:r w:rsidRPr="00114E4C">
              <w:rPr>
                <w:rFonts w:ascii="Arial" w:hAnsi="Arial" w:cs="Arial"/>
                <w:szCs w:val="24"/>
              </w:rPr>
              <w:t>hairman of the meeting in question to determine: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D32E067" w14:textId="77777777" w:rsidR="00176512" w:rsidRPr="00114E4C" w:rsidRDefault="00176512" w:rsidP="00B051E1">
            <w:pPr>
              <w:rPr>
                <w:rFonts w:ascii="Arial" w:hAnsi="Arial" w:cs="Arial"/>
                <w:szCs w:val="24"/>
              </w:rPr>
            </w:pPr>
          </w:p>
        </w:tc>
      </w:tr>
      <w:tr w:rsidR="00176512" w:rsidRPr="00114E4C" w14:paraId="0E9005EA" w14:textId="77777777">
        <w:tc>
          <w:tcPr>
            <w:tcW w:w="1073" w:type="dxa"/>
            <w:tcBorders>
              <w:top w:val="single" w:sz="6" w:space="0" w:color="auto"/>
              <w:left w:val="single" w:sz="6" w:space="0" w:color="auto"/>
              <w:bottom w:val="single" w:sz="6" w:space="0" w:color="auto"/>
              <w:right w:val="single" w:sz="6" w:space="0" w:color="auto"/>
            </w:tcBorders>
          </w:tcPr>
          <w:p w14:paraId="02E421E5" w14:textId="472F06C1"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7125D8" w:rsidRPr="00114E4C">
              <w:rPr>
                <w:rFonts w:ascii="Arial" w:hAnsi="Arial" w:cs="Arial"/>
                <w:szCs w:val="24"/>
              </w:rPr>
              <w:t>4</w:t>
            </w:r>
            <w:r w:rsidR="00176512"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04F501D2" w14:textId="77777777" w:rsidR="00176512" w:rsidRPr="00114E4C" w:rsidRDefault="00176512" w:rsidP="00B051E1">
            <w:pPr>
              <w:tabs>
                <w:tab w:val="left" w:pos="9399"/>
              </w:tabs>
              <w:ind w:left="360"/>
              <w:rPr>
                <w:rFonts w:ascii="Arial" w:hAnsi="Arial" w:cs="Arial"/>
                <w:szCs w:val="24"/>
              </w:rPr>
            </w:pPr>
            <w:r w:rsidRPr="00114E4C">
              <w:rPr>
                <w:rFonts w:ascii="Arial" w:hAnsi="Arial" w:cs="Arial"/>
                <w:szCs w:val="24"/>
              </w:rPr>
              <w:t>whether the potential or real conflict simply be noted in the Minutes of any relevant meeting,</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6538E89" w14:textId="77777777" w:rsidR="00176512" w:rsidRPr="00114E4C" w:rsidRDefault="00176512" w:rsidP="00B051E1">
            <w:pPr>
              <w:rPr>
                <w:rFonts w:ascii="Arial" w:hAnsi="Arial" w:cs="Arial"/>
                <w:szCs w:val="24"/>
              </w:rPr>
            </w:pPr>
          </w:p>
        </w:tc>
      </w:tr>
      <w:tr w:rsidR="00176512" w:rsidRPr="00114E4C" w14:paraId="71ED2F89" w14:textId="77777777">
        <w:tc>
          <w:tcPr>
            <w:tcW w:w="1073" w:type="dxa"/>
            <w:tcBorders>
              <w:top w:val="single" w:sz="6" w:space="0" w:color="auto"/>
              <w:left w:val="single" w:sz="6" w:space="0" w:color="auto"/>
              <w:bottom w:val="single" w:sz="6" w:space="0" w:color="auto"/>
              <w:right w:val="single" w:sz="6" w:space="0" w:color="auto"/>
            </w:tcBorders>
          </w:tcPr>
          <w:p w14:paraId="463F98A1" w14:textId="7222E4D0"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lastRenderedPageBreak/>
              <w:t>4</w:t>
            </w:r>
            <w:r w:rsidR="007125D8" w:rsidRPr="00114E4C">
              <w:rPr>
                <w:rFonts w:ascii="Arial" w:hAnsi="Arial" w:cs="Arial"/>
                <w:szCs w:val="24"/>
              </w:rPr>
              <w:t>4</w:t>
            </w:r>
            <w:r w:rsidR="00176512"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10CF424A" w14:textId="77777777" w:rsidR="00176512" w:rsidRPr="00114E4C" w:rsidRDefault="00176512" w:rsidP="00B051E1">
            <w:pPr>
              <w:tabs>
                <w:tab w:val="left" w:pos="9399"/>
              </w:tabs>
              <w:ind w:left="360"/>
              <w:rPr>
                <w:rFonts w:ascii="Arial" w:hAnsi="Arial" w:cs="Arial"/>
                <w:szCs w:val="24"/>
              </w:rPr>
            </w:pPr>
            <w:r w:rsidRPr="00114E4C">
              <w:rPr>
                <w:rFonts w:ascii="Arial" w:hAnsi="Arial" w:cs="Arial"/>
                <w:szCs w:val="24"/>
              </w:rPr>
              <w:lastRenderedPageBreak/>
              <w:t xml:space="preserve">whether the Director in question, whilst being </w:t>
            </w:r>
            <w:r w:rsidRPr="00114E4C">
              <w:rPr>
                <w:rFonts w:ascii="Arial" w:hAnsi="Arial" w:cs="Arial"/>
                <w:szCs w:val="24"/>
              </w:rPr>
              <w:lastRenderedPageBreak/>
              <w:t>permitted to remain in the meeting in question, must not partake in discussions or decisions relating to such matter, or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A2ED6A3" w14:textId="77777777" w:rsidR="00176512" w:rsidRPr="00114E4C" w:rsidRDefault="00176512" w:rsidP="00B051E1">
            <w:pPr>
              <w:rPr>
                <w:rFonts w:ascii="Arial" w:hAnsi="Arial" w:cs="Arial"/>
                <w:szCs w:val="24"/>
              </w:rPr>
            </w:pPr>
          </w:p>
        </w:tc>
      </w:tr>
      <w:tr w:rsidR="00176512" w:rsidRPr="00114E4C" w14:paraId="1BBA1DA6" w14:textId="77777777">
        <w:tc>
          <w:tcPr>
            <w:tcW w:w="1073" w:type="dxa"/>
            <w:tcBorders>
              <w:top w:val="single" w:sz="6" w:space="0" w:color="auto"/>
              <w:left w:val="single" w:sz="6" w:space="0" w:color="auto"/>
              <w:bottom w:val="single" w:sz="6" w:space="0" w:color="auto"/>
              <w:right w:val="single" w:sz="6" w:space="0" w:color="auto"/>
            </w:tcBorders>
          </w:tcPr>
          <w:p w14:paraId="33459295" w14:textId="3FB10370"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7125D8" w:rsidRPr="00114E4C">
              <w:rPr>
                <w:rFonts w:ascii="Arial" w:hAnsi="Arial" w:cs="Arial"/>
                <w:szCs w:val="24"/>
              </w:rPr>
              <w:t>4</w:t>
            </w:r>
            <w:r w:rsidR="00176512"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0F1522B1" w14:textId="77777777" w:rsidR="00176512" w:rsidRPr="00114E4C" w:rsidRDefault="00176512" w:rsidP="00B051E1">
            <w:pPr>
              <w:tabs>
                <w:tab w:val="left" w:pos="9399"/>
              </w:tabs>
              <w:ind w:left="360"/>
              <w:rPr>
                <w:rFonts w:ascii="Arial" w:hAnsi="Arial" w:cs="Arial"/>
                <w:szCs w:val="24"/>
              </w:rPr>
            </w:pPr>
            <w:r w:rsidRPr="00114E4C">
              <w:rPr>
                <w:rFonts w:ascii="Arial" w:hAnsi="Arial" w:cs="Arial"/>
                <w:szCs w:val="24"/>
              </w:rPr>
              <w:t xml:space="preserve">whether the Director in question should be required to be absent during that particular element of the meeting and, in terms </w:t>
            </w:r>
            <w:r w:rsidRPr="001F535E">
              <w:rPr>
                <w:rFonts w:ascii="Arial" w:hAnsi="Arial" w:cs="Arial"/>
                <w:szCs w:val="24"/>
              </w:rPr>
              <w:t>of Article 4</w:t>
            </w:r>
            <w:r w:rsidR="00966838" w:rsidRPr="001F535E">
              <w:rPr>
                <w:rFonts w:ascii="Arial" w:hAnsi="Arial" w:cs="Arial"/>
                <w:szCs w:val="24"/>
              </w:rPr>
              <w:t>6</w:t>
            </w:r>
            <w:r w:rsidRPr="001F535E">
              <w:rPr>
                <w:rFonts w:ascii="Arial" w:hAnsi="Arial" w:cs="Arial"/>
                <w:szCs w:val="24"/>
              </w:rPr>
              <w:t>,</w:t>
            </w:r>
            <w:r w:rsidRPr="00114E4C">
              <w:rPr>
                <w:rFonts w:ascii="Arial" w:hAnsi="Arial" w:cs="Arial"/>
                <w:szCs w:val="24"/>
              </w:rPr>
              <w:t xml:space="preserve"> where a Director leaves, or is required to leave, the meeting he or she no longer forms part of the quorum thereat.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8E09B7F" w14:textId="77777777" w:rsidR="00176512" w:rsidRPr="00114E4C" w:rsidRDefault="00176512" w:rsidP="00B051E1">
            <w:pPr>
              <w:rPr>
                <w:rFonts w:ascii="Arial" w:hAnsi="Arial" w:cs="Arial"/>
                <w:szCs w:val="24"/>
              </w:rPr>
            </w:pPr>
          </w:p>
        </w:tc>
      </w:tr>
      <w:tr w:rsidR="00176512" w:rsidRPr="00114E4C" w14:paraId="36C0E9D0" w14:textId="77777777">
        <w:tc>
          <w:tcPr>
            <w:tcW w:w="1073" w:type="dxa"/>
            <w:tcBorders>
              <w:top w:val="single" w:sz="6" w:space="0" w:color="auto"/>
              <w:left w:val="single" w:sz="6" w:space="0" w:color="auto"/>
              <w:bottom w:val="single" w:sz="6" w:space="0" w:color="auto"/>
              <w:right w:val="single" w:sz="6" w:space="0" w:color="auto"/>
            </w:tcBorders>
          </w:tcPr>
          <w:p w14:paraId="118F7697"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7C548CF" w14:textId="20A6690C" w:rsidR="00176512" w:rsidRPr="001F535E" w:rsidRDefault="00A70E3A" w:rsidP="001F535E">
            <w:pPr>
              <w:jc w:val="center"/>
              <w:rPr>
                <w:rFonts w:ascii="Arial" w:hAnsi="Arial" w:cs="Arial"/>
                <w:b/>
                <w:bCs/>
              </w:rPr>
            </w:pPr>
            <w:r w:rsidRPr="001F535E">
              <w:rPr>
                <w:rFonts w:ascii="Arial" w:hAnsi="Arial" w:cs="Arial"/>
                <w:b/>
                <w:bCs/>
              </w:rPr>
              <w:t xml:space="preserve">Quorum at </w:t>
            </w:r>
            <w:r w:rsidR="000533E9" w:rsidRPr="001F535E">
              <w:rPr>
                <w:rFonts w:ascii="Arial" w:hAnsi="Arial" w:cs="Arial"/>
                <w:b/>
                <w:bCs/>
              </w:rPr>
              <w:t>B</w:t>
            </w:r>
            <w:r w:rsidRPr="001F535E">
              <w:rPr>
                <w:rFonts w:ascii="Arial" w:hAnsi="Arial" w:cs="Arial"/>
                <w:b/>
                <w:bCs/>
              </w:rPr>
              <w:t xml:space="preserve">oard </w:t>
            </w:r>
            <w:r w:rsidR="000533E9" w:rsidRPr="001F535E">
              <w:rPr>
                <w:rFonts w:ascii="Arial" w:hAnsi="Arial" w:cs="Arial"/>
                <w:b/>
                <w:bCs/>
              </w:rPr>
              <w:t>M</w:t>
            </w:r>
            <w:r w:rsidRPr="001F535E">
              <w:rPr>
                <w:rFonts w:ascii="Arial" w:hAnsi="Arial" w:cs="Arial"/>
                <w:b/>
                <w:bCs/>
              </w:rPr>
              <w:t>eetings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68711C0" w14:textId="77777777" w:rsidR="00176512" w:rsidRPr="00114E4C" w:rsidRDefault="00176512" w:rsidP="00B051E1">
            <w:pPr>
              <w:rPr>
                <w:rFonts w:ascii="Arial" w:hAnsi="Arial" w:cs="Arial"/>
                <w:szCs w:val="24"/>
              </w:rPr>
            </w:pPr>
          </w:p>
        </w:tc>
      </w:tr>
      <w:tr w:rsidR="00176512" w:rsidRPr="00114E4C" w14:paraId="1357B224" w14:textId="77777777">
        <w:tc>
          <w:tcPr>
            <w:tcW w:w="1073" w:type="dxa"/>
            <w:tcBorders>
              <w:top w:val="single" w:sz="6" w:space="0" w:color="auto"/>
              <w:left w:val="single" w:sz="6" w:space="0" w:color="auto"/>
              <w:bottom w:val="single" w:sz="6" w:space="0" w:color="auto"/>
              <w:right w:val="single" w:sz="6" w:space="0" w:color="auto"/>
            </w:tcBorders>
          </w:tcPr>
          <w:p w14:paraId="21D69C2B" w14:textId="04DDAD8B"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7125D8" w:rsidRPr="00114E4C">
              <w:rPr>
                <w:rFonts w:ascii="Arial" w:hAnsi="Arial" w:cs="Arial"/>
                <w:szCs w:val="24"/>
              </w:rPr>
              <w:t>5</w:t>
            </w:r>
          </w:p>
        </w:tc>
        <w:tc>
          <w:tcPr>
            <w:tcW w:w="6237" w:type="dxa"/>
            <w:tcBorders>
              <w:top w:val="single" w:sz="6" w:space="0" w:color="auto"/>
              <w:left w:val="single" w:sz="6" w:space="0" w:color="auto"/>
              <w:bottom w:val="single" w:sz="6" w:space="0" w:color="auto"/>
              <w:right w:val="single" w:sz="6" w:space="0" w:color="auto"/>
            </w:tcBorders>
          </w:tcPr>
          <w:p w14:paraId="4131DBA9"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The quorum for Board meetings </w:t>
            </w:r>
            <w:r w:rsidRPr="00E0147C">
              <w:rPr>
                <w:rFonts w:ascii="Arial" w:hAnsi="Arial" w:cs="Arial"/>
                <w:b/>
                <w:bCs/>
                <w:szCs w:val="24"/>
              </w:rPr>
              <w:t>shall be not less than 50% of all the Directors</w:t>
            </w:r>
            <w:r w:rsidRPr="00114E4C">
              <w:rPr>
                <w:rFonts w:ascii="Arial" w:hAnsi="Arial" w:cs="Arial"/>
                <w:szCs w:val="24"/>
                <w:u w:val="single"/>
              </w:rPr>
              <w:t>,</w:t>
            </w:r>
            <w:r w:rsidRPr="00114E4C">
              <w:rPr>
                <w:rFonts w:ascii="Arial" w:hAnsi="Arial" w:cs="Arial"/>
                <w:szCs w:val="24"/>
              </w:rPr>
              <w:t xml:space="preserve"> provided that the Elected Directors are always in the majority at any Board meeting. No business shall be dealt with at a Board meeting unless such a quorum is present.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0C4CB85" w14:textId="11429BE1" w:rsidR="00C71C3F" w:rsidRPr="00FD39ED" w:rsidRDefault="00C71C3F" w:rsidP="00B051E1">
            <w:pPr>
              <w:rPr>
                <w:rFonts w:ascii="Arial" w:hAnsi="Arial" w:cs="Arial"/>
                <w:bCs/>
                <w:color w:val="000000"/>
                <w:szCs w:val="24"/>
              </w:rPr>
            </w:pPr>
            <w:r w:rsidRPr="00FD39ED">
              <w:rPr>
                <w:rFonts w:ascii="Arial" w:hAnsi="Arial" w:cs="Arial"/>
                <w:bCs/>
                <w:color w:val="000000"/>
                <w:szCs w:val="24"/>
              </w:rPr>
              <w:t>This provision contributes to compl</w:t>
            </w:r>
            <w:r w:rsidR="00E758D7" w:rsidRPr="00FD39ED">
              <w:rPr>
                <w:rFonts w:ascii="Arial" w:hAnsi="Arial" w:cs="Arial"/>
                <w:bCs/>
                <w:color w:val="000000"/>
                <w:szCs w:val="24"/>
              </w:rPr>
              <w:t xml:space="preserve">iance with </w:t>
            </w:r>
            <w:r w:rsidR="00396990" w:rsidRPr="00FD39ED">
              <w:rPr>
                <w:rFonts w:ascii="Arial" w:hAnsi="Arial" w:cs="Arial"/>
                <w:bCs/>
                <w:color w:val="000000"/>
                <w:szCs w:val="24"/>
              </w:rPr>
              <w:t>sections 34(1)(e) and 97D(2)(e)</w:t>
            </w:r>
            <w:r w:rsidR="00D838B4">
              <w:rPr>
                <w:rFonts w:ascii="Arial" w:hAnsi="Arial" w:cs="Arial"/>
                <w:bCs/>
                <w:color w:val="000000"/>
                <w:szCs w:val="24"/>
              </w:rPr>
              <w:t xml:space="preserve"> of</w:t>
            </w:r>
            <w:r w:rsidR="00396990" w:rsidRPr="00FD39ED">
              <w:rPr>
                <w:rFonts w:ascii="Arial" w:hAnsi="Arial" w:cs="Arial"/>
                <w:bCs/>
                <w:color w:val="000000"/>
                <w:szCs w:val="24"/>
              </w:rPr>
              <w:t xml:space="preserve"> </w:t>
            </w:r>
            <w:r w:rsidR="00E758D7" w:rsidRPr="00FD39ED">
              <w:rPr>
                <w:rFonts w:ascii="Arial" w:hAnsi="Arial" w:cs="Arial"/>
                <w:bCs/>
                <w:color w:val="000000"/>
                <w:szCs w:val="24"/>
              </w:rPr>
              <w:t>the Land Reform Act</w:t>
            </w:r>
            <w:r w:rsidR="00BE5CB8" w:rsidRPr="00FD39ED">
              <w:rPr>
                <w:rFonts w:ascii="Arial" w:hAnsi="Arial" w:cs="Arial"/>
                <w:bCs/>
                <w:color w:val="000000"/>
                <w:szCs w:val="24"/>
              </w:rPr>
              <w:t xml:space="preserve"> 2003</w:t>
            </w:r>
            <w:r w:rsidRPr="00FD39ED">
              <w:rPr>
                <w:rFonts w:ascii="Arial" w:hAnsi="Arial" w:cs="Arial"/>
                <w:bCs/>
                <w:color w:val="000000"/>
                <w:szCs w:val="24"/>
              </w:rPr>
              <w:t xml:space="preserve"> </w:t>
            </w:r>
            <w:r w:rsidR="004F4AF7" w:rsidRPr="00FD39ED">
              <w:rPr>
                <w:rFonts w:ascii="Arial" w:hAnsi="Arial" w:cs="Arial"/>
                <w:bCs/>
                <w:color w:val="000000"/>
                <w:szCs w:val="24"/>
              </w:rPr>
              <w:t xml:space="preserve">and </w:t>
            </w:r>
            <w:r w:rsidR="00396990" w:rsidRPr="00FD39ED">
              <w:rPr>
                <w:rFonts w:ascii="Arial" w:hAnsi="Arial" w:cs="Arial"/>
                <w:bCs/>
                <w:color w:val="000000"/>
                <w:szCs w:val="24"/>
              </w:rPr>
              <w:t>section 49(2)</w:t>
            </w:r>
            <w:r w:rsidR="00D838B4">
              <w:rPr>
                <w:rFonts w:ascii="Arial" w:hAnsi="Arial" w:cs="Arial"/>
                <w:bCs/>
                <w:color w:val="000000"/>
                <w:szCs w:val="24"/>
              </w:rPr>
              <w:t>(e) of</w:t>
            </w:r>
            <w:r w:rsidR="00396990" w:rsidRPr="00FD39ED">
              <w:rPr>
                <w:rFonts w:ascii="Arial" w:hAnsi="Arial" w:cs="Arial"/>
                <w:bCs/>
                <w:color w:val="000000"/>
                <w:szCs w:val="24"/>
              </w:rPr>
              <w:t xml:space="preserve"> </w:t>
            </w:r>
            <w:r w:rsidR="004F4AF7" w:rsidRPr="00FD39ED">
              <w:rPr>
                <w:rFonts w:ascii="Arial" w:hAnsi="Arial" w:cs="Arial"/>
                <w:bCs/>
                <w:color w:val="000000"/>
                <w:szCs w:val="24"/>
              </w:rPr>
              <w:t>the Land Reform Act 2016</w:t>
            </w:r>
            <w:r w:rsidR="00396990" w:rsidRPr="00FD39ED">
              <w:rPr>
                <w:rFonts w:ascii="Arial" w:hAnsi="Arial" w:cs="Arial"/>
                <w:bCs/>
                <w:color w:val="000000"/>
                <w:szCs w:val="24"/>
              </w:rPr>
              <w:t>.</w:t>
            </w:r>
            <w:r w:rsidR="004F4AF7" w:rsidRPr="00FD39ED">
              <w:rPr>
                <w:rFonts w:ascii="Arial" w:hAnsi="Arial" w:cs="Arial"/>
                <w:bCs/>
                <w:color w:val="000000"/>
                <w:szCs w:val="24"/>
              </w:rPr>
              <w:t xml:space="preserve"> </w:t>
            </w:r>
          </w:p>
          <w:p w14:paraId="08C08117" w14:textId="77777777" w:rsidR="00C71C3F" w:rsidRPr="00114E4C" w:rsidRDefault="00C71C3F" w:rsidP="00B051E1">
            <w:pPr>
              <w:rPr>
                <w:rFonts w:ascii="Arial" w:hAnsi="Arial" w:cs="Arial"/>
                <w:b/>
                <w:color w:val="000000"/>
                <w:szCs w:val="24"/>
              </w:rPr>
            </w:pPr>
          </w:p>
          <w:p w14:paraId="5C2505AD" w14:textId="4370BC74" w:rsidR="00176512" w:rsidRPr="00114E4C" w:rsidRDefault="00176512" w:rsidP="00B051E1">
            <w:pPr>
              <w:rPr>
                <w:rFonts w:ascii="Arial" w:hAnsi="Arial" w:cs="Arial"/>
                <w:color w:val="000000"/>
                <w:szCs w:val="24"/>
              </w:rPr>
            </w:pPr>
            <w:r w:rsidRPr="00114E4C">
              <w:rPr>
                <w:rFonts w:ascii="Arial" w:hAnsi="Arial" w:cs="Arial"/>
                <w:color w:val="000000"/>
                <w:szCs w:val="24"/>
              </w:rPr>
              <w:t xml:space="preserve">The level of the quorum should reflect that Directors must undertake their obligation to manage the Company. The Elected Directors </w:t>
            </w:r>
            <w:r w:rsidRPr="00E0147C">
              <w:rPr>
                <w:rFonts w:ascii="Arial" w:hAnsi="Arial" w:cs="Arial"/>
                <w:bCs/>
                <w:color w:val="000000"/>
                <w:szCs w:val="24"/>
              </w:rPr>
              <w:t>must</w:t>
            </w:r>
            <w:r w:rsidRPr="00114E4C">
              <w:rPr>
                <w:rFonts w:ascii="Arial" w:hAnsi="Arial" w:cs="Arial"/>
                <w:color w:val="000000"/>
                <w:szCs w:val="24"/>
              </w:rPr>
              <w:t xml:space="preserve"> always outnumber the other Directors at any meeting of the Board to ensure that the local </w:t>
            </w:r>
            <w:r w:rsidR="00E758D7" w:rsidRPr="00114E4C">
              <w:rPr>
                <w:rFonts w:ascii="Arial" w:hAnsi="Arial" w:cs="Arial"/>
                <w:color w:val="000000"/>
                <w:szCs w:val="24"/>
              </w:rPr>
              <w:t>Community</w:t>
            </w:r>
            <w:r w:rsidRPr="00114E4C">
              <w:rPr>
                <w:rFonts w:ascii="Arial" w:hAnsi="Arial" w:cs="Arial"/>
                <w:color w:val="000000"/>
                <w:szCs w:val="24"/>
              </w:rPr>
              <w:t xml:space="preserve"> is in control </w:t>
            </w:r>
            <w:r w:rsidR="00E758D7" w:rsidRPr="00114E4C">
              <w:rPr>
                <w:rFonts w:ascii="Arial" w:hAnsi="Arial" w:cs="Arial"/>
                <w:color w:val="000000"/>
                <w:szCs w:val="24"/>
              </w:rPr>
              <w:t>in terms of the</w:t>
            </w:r>
            <w:r w:rsidR="004F4AF7" w:rsidRPr="00114E4C">
              <w:rPr>
                <w:rFonts w:ascii="Arial" w:hAnsi="Arial" w:cs="Arial"/>
                <w:color w:val="000000"/>
                <w:szCs w:val="24"/>
              </w:rPr>
              <w:t xml:space="preserve"> Sections of the</w:t>
            </w:r>
            <w:r w:rsidR="00E758D7" w:rsidRPr="00114E4C">
              <w:rPr>
                <w:rFonts w:ascii="Arial" w:hAnsi="Arial" w:cs="Arial"/>
                <w:color w:val="000000"/>
                <w:szCs w:val="24"/>
              </w:rPr>
              <w:t xml:space="preserve"> Land Reform Act </w:t>
            </w:r>
            <w:r w:rsidR="00BE5CB8" w:rsidRPr="00114E4C">
              <w:rPr>
                <w:rFonts w:ascii="Arial" w:hAnsi="Arial" w:cs="Arial"/>
                <w:color w:val="000000"/>
                <w:szCs w:val="24"/>
              </w:rPr>
              <w:t xml:space="preserve">2003 </w:t>
            </w:r>
            <w:r w:rsidR="004F4AF7" w:rsidRPr="00114E4C">
              <w:rPr>
                <w:rFonts w:ascii="Arial" w:hAnsi="Arial" w:cs="Arial"/>
                <w:color w:val="000000"/>
                <w:szCs w:val="24"/>
              </w:rPr>
              <w:t xml:space="preserve">and </w:t>
            </w:r>
            <w:r w:rsidR="002E59C6">
              <w:rPr>
                <w:rFonts w:ascii="Arial" w:hAnsi="Arial" w:cs="Arial"/>
                <w:color w:val="000000"/>
                <w:szCs w:val="24"/>
              </w:rPr>
              <w:t xml:space="preserve">the </w:t>
            </w:r>
            <w:r w:rsidR="00396990" w:rsidRPr="00114E4C">
              <w:rPr>
                <w:rFonts w:ascii="Arial" w:hAnsi="Arial" w:cs="Arial"/>
                <w:color w:val="000000"/>
                <w:szCs w:val="24"/>
              </w:rPr>
              <w:t xml:space="preserve">Land Reform Act </w:t>
            </w:r>
            <w:r w:rsidR="004F4AF7" w:rsidRPr="00114E4C">
              <w:rPr>
                <w:rFonts w:ascii="Arial" w:hAnsi="Arial" w:cs="Arial"/>
                <w:color w:val="000000"/>
                <w:szCs w:val="24"/>
              </w:rPr>
              <w:t xml:space="preserve">2016 </w:t>
            </w:r>
            <w:r w:rsidR="00396990" w:rsidRPr="00114E4C">
              <w:rPr>
                <w:rFonts w:ascii="Arial" w:hAnsi="Arial" w:cs="Arial"/>
                <w:color w:val="000000"/>
                <w:szCs w:val="24"/>
              </w:rPr>
              <w:t xml:space="preserve">noted </w:t>
            </w:r>
            <w:r w:rsidR="004F4AF7" w:rsidRPr="00114E4C">
              <w:rPr>
                <w:rFonts w:ascii="Arial" w:hAnsi="Arial" w:cs="Arial"/>
                <w:color w:val="000000"/>
                <w:szCs w:val="24"/>
              </w:rPr>
              <w:t>above.</w:t>
            </w:r>
          </w:p>
        </w:tc>
      </w:tr>
      <w:tr w:rsidR="00176512" w:rsidRPr="00114E4C" w14:paraId="1AA7EEA5" w14:textId="77777777">
        <w:tc>
          <w:tcPr>
            <w:tcW w:w="1073" w:type="dxa"/>
            <w:tcBorders>
              <w:top w:val="single" w:sz="6" w:space="0" w:color="auto"/>
              <w:left w:val="single" w:sz="6" w:space="0" w:color="auto"/>
              <w:bottom w:val="single" w:sz="6" w:space="0" w:color="auto"/>
              <w:right w:val="single" w:sz="6" w:space="0" w:color="auto"/>
            </w:tcBorders>
          </w:tcPr>
          <w:p w14:paraId="2659BEF6" w14:textId="47575668"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7125D8"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5BFF9977" w14:textId="19594D44" w:rsidR="00176512" w:rsidRPr="00114E4C" w:rsidRDefault="00176512" w:rsidP="00B051E1">
            <w:pPr>
              <w:tabs>
                <w:tab w:val="left" w:pos="9399"/>
              </w:tabs>
              <w:rPr>
                <w:rFonts w:ascii="Arial" w:hAnsi="Arial" w:cs="Arial"/>
                <w:b/>
                <w:szCs w:val="24"/>
              </w:rPr>
            </w:pPr>
            <w:r w:rsidRPr="00114E4C">
              <w:rPr>
                <w:rFonts w:ascii="Arial" w:hAnsi="Arial" w:cs="Arial"/>
                <w:szCs w:val="24"/>
              </w:rPr>
              <w:t>A Director shall not be counted in the quorum at a meeting (or at least the relevant part thereof) in relation to a resolution on which, whether because of personal interest or otherwise, he or she is not entitled to vote</w:t>
            </w:r>
            <w:r w:rsidR="00A251D7" w:rsidRPr="00114E4C">
              <w:rPr>
                <w:rFonts w:ascii="Arial" w:hAnsi="Arial" w:cs="Arial"/>
                <w:szCs w:val="24"/>
              </w:rPr>
              <w:t xml:space="preserve"> in terms of </w:t>
            </w:r>
            <w:r w:rsidR="00A251D7" w:rsidRPr="00E0147C">
              <w:rPr>
                <w:rFonts w:ascii="Arial" w:hAnsi="Arial" w:cs="Arial"/>
                <w:bCs/>
                <w:szCs w:val="24"/>
              </w:rPr>
              <w:t>Article 44.2</w:t>
            </w:r>
            <w:r w:rsidR="00E0147C">
              <w:rPr>
                <w:rFonts w:ascii="Arial" w:hAnsi="Arial" w:cs="Arial"/>
                <w:bCs/>
                <w:szCs w:val="24"/>
              </w:rPr>
              <w:t xml:space="preserve"> </w:t>
            </w:r>
            <w:r w:rsidR="00A251D7" w:rsidRPr="00E0147C">
              <w:rPr>
                <w:rFonts w:ascii="Arial" w:hAnsi="Arial" w:cs="Arial"/>
                <w:bCs/>
                <w:szCs w:val="24"/>
              </w:rPr>
              <w:t>and 44.3</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7AF499C" w14:textId="77777777" w:rsidR="00176512" w:rsidRPr="00114E4C" w:rsidRDefault="00176512" w:rsidP="00B051E1">
            <w:pPr>
              <w:rPr>
                <w:rFonts w:ascii="Arial" w:hAnsi="Arial" w:cs="Arial"/>
                <w:szCs w:val="24"/>
              </w:rPr>
            </w:pPr>
          </w:p>
        </w:tc>
      </w:tr>
      <w:tr w:rsidR="00176512" w:rsidRPr="00114E4C" w14:paraId="04BD774E" w14:textId="77777777">
        <w:tc>
          <w:tcPr>
            <w:tcW w:w="1073" w:type="dxa"/>
            <w:tcBorders>
              <w:top w:val="single" w:sz="6" w:space="0" w:color="auto"/>
              <w:left w:val="single" w:sz="6" w:space="0" w:color="auto"/>
              <w:bottom w:val="single" w:sz="6" w:space="0" w:color="auto"/>
              <w:right w:val="single" w:sz="6" w:space="0" w:color="auto"/>
            </w:tcBorders>
          </w:tcPr>
          <w:p w14:paraId="0C98E4F0"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60937256" w14:textId="001660CD" w:rsidR="00176512" w:rsidRPr="001F535E" w:rsidRDefault="00A70E3A" w:rsidP="001F535E">
            <w:pPr>
              <w:jc w:val="center"/>
              <w:rPr>
                <w:rFonts w:ascii="Arial" w:hAnsi="Arial" w:cs="Arial"/>
                <w:b/>
                <w:bCs/>
              </w:rPr>
            </w:pPr>
            <w:r w:rsidRPr="001F535E">
              <w:rPr>
                <w:rFonts w:ascii="Arial" w:hAnsi="Arial" w:cs="Arial"/>
                <w:b/>
                <w:bCs/>
              </w:rPr>
              <w:t>Meetings of the Board of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39636B5" w14:textId="77777777" w:rsidR="00176512" w:rsidRPr="00114E4C" w:rsidRDefault="00176512" w:rsidP="00B051E1">
            <w:pPr>
              <w:rPr>
                <w:rFonts w:ascii="Arial" w:hAnsi="Arial" w:cs="Arial"/>
                <w:szCs w:val="24"/>
              </w:rPr>
            </w:pPr>
          </w:p>
        </w:tc>
      </w:tr>
      <w:tr w:rsidR="00176512" w:rsidRPr="00114E4C" w14:paraId="1D566193" w14:textId="77777777">
        <w:tc>
          <w:tcPr>
            <w:tcW w:w="1073" w:type="dxa"/>
            <w:tcBorders>
              <w:top w:val="single" w:sz="6" w:space="0" w:color="auto"/>
              <w:left w:val="single" w:sz="6" w:space="0" w:color="auto"/>
              <w:bottom w:val="single" w:sz="6" w:space="0" w:color="auto"/>
              <w:right w:val="single" w:sz="6" w:space="0" w:color="auto"/>
            </w:tcBorders>
          </w:tcPr>
          <w:p w14:paraId="73968BA1" w14:textId="7C9AB45C"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7125D8"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71778457"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Meetings of the Board may take place in person or by telephone conference call, video conference call or by any other collective electronic means approved from time to time by the Board.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11CEA54" w14:textId="77777777" w:rsidR="00176512" w:rsidRPr="00114E4C" w:rsidRDefault="00176512" w:rsidP="00B051E1">
            <w:pPr>
              <w:rPr>
                <w:rFonts w:ascii="Arial" w:hAnsi="Arial" w:cs="Arial"/>
                <w:szCs w:val="24"/>
              </w:rPr>
            </w:pPr>
          </w:p>
        </w:tc>
      </w:tr>
      <w:tr w:rsidR="00176512" w:rsidRPr="00114E4C" w14:paraId="100DD557" w14:textId="77777777">
        <w:tc>
          <w:tcPr>
            <w:tcW w:w="1073" w:type="dxa"/>
            <w:tcBorders>
              <w:top w:val="single" w:sz="6" w:space="0" w:color="auto"/>
              <w:left w:val="single" w:sz="6" w:space="0" w:color="auto"/>
              <w:bottom w:val="single" w:sz="6" w:space="0" w:color="auto"/>
              <w:right w:val="single" w:sz="6" w:space="0" w:color="auto"/>
            </w:tcBorders>
          </w:tcPr>
          <w:p w14:paraId="15E9FBB4" w14:textId="560632CB"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lastRenderedPageBreak/>
              <w:t>4</w:t>
            </w:r>
            <w:r w:rsidR="001A1117" w:rsidRPr="00114E4C">
              <w:rPr>
                <w:rFonts w:ascii="Arial" w:hAnsi="Arial" w:cs="Arial"/>
                <w:szCs w:val="24"/>
              </w:rPr>
              <w:t>8</w:t>
            </w:r>
          </w:p>
        </w:tc>
        <w:tc>
          <w:tcPr>
            <w:tcW w:w="6237" w:type="dxa"/>
            <w:tcBorders>
              <w:top w:val="single" w:sz="6" w:space="0" w:color="auto"/>
              <w:left w:val="single" w:sz="6" w:space="0" w:color="auto"/>
              <w:bottom w:val="single" w:sz="6" w:space="0" w:color="auto"/>
              <w:right w:val="single" w:sz="6" w:space="0" w:color="auto"/>
            </w:tcBorders>
          </w:tcPr>
          <w:p w14:paraId="4C69DDD0" w14:textId="77777777" w:rsidR="00176512" w:rsidRPr="00114E4C" w:rsidRDefault="00D77E77" w:rsidP="00B051E1">
            <w:pPr>
              <w:tabs>
                <w:tab w:val="left" w:pos="9399"/>
              </w:tabs>
              <w:rPr>
                <w:rFonts w:ascii="Arial" w:hAnsi="Arial" w:cs="Arial"/>
                <w:szCs w:val="24"/>
              </w:rPr>
            </w:pPr>
            <w:r w:rsidRPr="00114E4C">
              <w:rPr>
                <w:rFonts w:ascii="Arial" w:hAnsi="Arial" w:cs="Arial"/>
                <w:szCs w:val="24"/>
              </w:rPr>
              <w:lastRenderedPageBreak/>
              <w:t>7</w:t>
            </w:r>
            <w:r w:rsidR="00176512" w:rsidRPr="00114E4C">
              <w:rPr>
                <w:rFonts w:ascii="Arial" w:hAnsi="Arial" w:cs="Arial"/>
                <w:szCs w:val="24"/>
              </w:rPr>
              <w:t xml:space="preserve"> </w:t>
            </w:r>
            <w:r w:rsidR="006642D1" w:rsidRPr="00114E4C">
              <w:rPr>
                <w:rFonts w:ascii="Arial" w:hAnsi="Arial" w:cs="Arial"/>
                <w:szCs w:val="24"/>
              </w:rPr>
              <w:t xml:space="preserve">Clear </w:t>
            </w:r>
            <w:r w:rsidR="00396990" w:rsidRPr="00114E4C">
              <w:rPr>
                <w:rFonts w:ascii="Arial" w:hAnsi="Arial" w:cs="Arial"/>
                <w:szCs w:val="24"/>
              </w:rPr>
              <w:t>D</w:t>
            </w:r>
            <w:r w:rsidR="00176512" w:rsidRPr="00114E4C">
              <w:rPr>
                <w:rFonts w:ascii="Arial" w:hAnsi="Arial" w:cs="Arial"/>
                <w:szCs w:val="24"/>
              </w:rPr>
              <w:t xml:space="preserve">ays' notice in writing shall be given of any </w:t>
            </w:r>
            <w:r w:rsidR="00176512" w:rsidRPr="00114E4C">
              <w:rPr>
                <w:rFonts w:ascii="Arial" w:hAnsi="Arial" w:cs="Arial"/>
                <w:szCs w:val="24"/>
              </w:rPr>
              <w:lastRenderedPageBreak/>
              <w:t xml:space="preserve">meeting of the Board at which a decision in relation to any of the matters referred to in </w:t>
            </w:r>
            <w:r w:rsidR="00176512" w:rsidRPr="00E0147C">
              <w:rPr>
                <w:rFonts w:ascii="Arial" w:hAnsi="Arial" w:cs="Arial"/>
                <w:bCs/>
                <w:szCs w:val="24"/>
              </w:rPr>
              <w:t>Article 2</w:t>
            </w:r>
            <w:r w:rsidR="00E1018B" w:rsidRPr="00E0147C">
              <w:rPr>
                <w:rFonts w:ascii="Arial" w:hAnsi="Arial" w:cs="Arial"/>
                <w:bCs/>
                <w:szCs w:val="24"/>
              </w:rPr>
              <w:t>6</w:t>
            </w:r>
            <w:r w:rsidR="00176512" w:rsidRPr="00114E4C">
              <w:rPr>
                <w:rFonts w:ascii="Arial" w:hAnsi="Arial" w:cs="Arial"/>
                <w:szCs w:val="24"/>
              </w:rPr>
              <w:t xml:space="preserve"> is to be made, which notice shall be accompanied by an agenda and any papers relevant to the matter to be decided.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46F61F6" w14:textId="77777777" w:rsidR="00176512" w:rsidRPr="00114E4C" w:rsidRDefault="00176512" w:rsidP="00B051E1">
            <w:pPr>
              <w:rPr>
                <w:rFonts w:ascii="Arial" w:hAnsi="Arial" w:cs="Arial"/>
                <w:szCs w:val="24"/>
              </w:rPr>
            </w:pPr>
          </w:p>
        </w:tc>
      </w:tr>
      <w:tr w:rsidR="00D77E77" w:rsidRPr="00114E4C" w14:paraId="474244D0" w14:textId="77777777">
        <w:tc>
          <w:tcPr>
            <w:tcW w:w="1073" w:type="dxa"/>
            <w:tcBorders>
              <w:top w:val="single" w:sz="6" w:space="0" w:color="auto"/>
              <w:left w:val="single" w:sz="6" w:space="0" w:color="auto"/>
              <w:bottom w:val="single" w:sz="6" w:space="0" w:color="auto"/>
              <w:right w:val="single" w:sz="6" w:space="0" w:color="auto"/>
            </w:tcBorders>
          </w:tcPr>
          <w:p w14:paraId="7DBE1C34" w14:textId="46D77BE0" w:rsidR="00D77E77" w:rsidRPr="00114E4C" w:rsidRDefault="00AD0F7B" w:rsidP="00B051E1">
            <w:pPr>
              <w:rPr>
                <w:rFonts w:ascii="Arial" w:hAnsi="Arial" w:cs="Arial"/>
                <w:szCs w:val="24"/>
              </w:rPr>
            </w:pPr>
            <w:r>
              <w:rPr>
                <w:rFonts w:ascii="Arial" w:hAnsi="Arial" w:cs="Arial"/>
                <w:szCs w:val="24"/>
              </w:rPr>
              <w:t xml:space="preserve">Article </w:t>
            </w:r>
            <w:r w:rsidR="00D77E77" w:rsidRPr="00114E4C">
              <w:rPr>
                <w:rFonts w:ascii="Arial" w:hAnsi="Arial" w:cs="Arial"/>
                <w:szCs w:val="24"/>
              </w:rPr>
              <w:t>4</w:t>
            </w:r>
            <w:r w:rsidR="00000AD7" w:rsidRPr="00114E4C">
              <w:rPr>
                <w:rFonts w:ascii="Arial" w:hAnsi="Arial" w:cs="Arial"/>
                <w:szCs w:val="24"/>
              </w:rPr>
              <w:t>8</w:t>
            </w:r>
            <w:r w:rsidR="00D77E77"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014D008A" w14:textId="77777777" w:rsidR="00D77E77" w:rsidRPr="00114E4C" w:rsidRDefault="00D77E77" w:rsidP="00B051E1">
            <w:pPr>
              <w:tabs>
                <w:tab w:val="left" w:pos="9399"/>
              </w:tabs>
              <w:rPr>
                <w:rFonts w:ascii="Arial" w:hAnsi="Arial" w:cs="Arial"/>
                <w:szCs w:val="24"/>
              </w:rPr>
            </w:pPr>
            <w:r w:rsidRPr="00114E4C">
              <w:rPr>
                <w:rFonts w:ascii="Arial" w:hAnsi="Arial" w:cs="Arial"/>
                <w:szCs w:val="24"/>
              </w:rPr>
              <w:t xml:space="preserve">All other Board meetings shall require not less than 7 </w:t>
            </w:r>
            <w:r w:rsidR="00396990" w:rsidRPr="00114E4C">
              <w:rPr>
                <w:rFonts w:ascii="Arial" w:hAnsi="Arial" w:cs="Arial"/>
                <w:szCs w:val="24"/>
              </w:rPr>
              <w:t>Clear D</w:t>
            </w:r>
            <w:r w:rsidRPr="00114E4C">
              <w:rPr>
                <w:rFonts w:ascii="Arial" w:hAnsi="Arial" w:cs="Arial"/>
                <w:szCs w:val="24"/>
              </w:rPr>
              <w:t>ays’ prior notice, unless all Directors agree unanimously in writing to dispense with such notice on any specific occasion.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21A552D" w14:textId="77777777" w:rsidR="00D77E77" w:rsidRPr="00114E4C" w:rsidRDefault="00D77E77" w:rsidP="00B051E1">
            <w:pPr>
              <w:rPr>
                <w:rFonts w:ascii="Arial" w:hAnsi="Arial" w:cs="Arial"/>
                <w:szCs w:val="24"/>
              </w:rPr>
            </w:pPr>
          </w:p>
        </w:tc>
      </w:tr>
      <w:tr w:rsidR="00176512" w:rsidRPr="00114E4C" w14:paraId="6423CF98" w14:textId="77777777">
        <w:tc>
          <w:tcPr>
            <w:tcW w:w="1073" w:type="dxa"/>
            <w:tcBorders>
              <w:top w:val="single" w:sz="6" w:space="0" w:color="auto"/>
              <w:left w:val="single" w:sz="6" w:space="0" w:color="auto"/>
              <w:bottom w:val="single" w:sz="6" w:space="0" w:color="auto"/>
              <w:right w:val="single" w:sz="6" w:space="0" w:color="auto"/>
            </w:tcBorders>
          </w:tcPr>
          <w:p w14:paraId="5456BE02" w14:textId="53B809F4"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4</w:t>
            </w:r>
            <w:r w:rsidR="00000AD7" w:rsidRPr="00114E4C">
              <w:rPr>
                <w:rFonts w:ascii="Arial" w:hAnsi="Arial" w:cs="Arial"/>
                <w:szCs w:val="24"/>
              </w:rPr>
              <w:t>9</w:t>
            </w:r>
          </w:p>
        </w:tc>
        <w:tc>
          <w:tcPr>
            <w:tcW w:w="6237" w:type="dxa"/>
            <w:tcBorders>
              <w:top w:val="single" w:sz="6" w:space="0" w:color="auto"/>
              <w:left w:val="single" w:sz="6" w:space="0" w:color="auto"/>
              <w:bottom w:val="single" w:sz="6" w:space="0" w:color="auto"/>
              <w:right w:val="single" w:sz="6" w:space="0" w:color="auto"/>
            </w:tcBorders>
          </w:tcPr>
          <w:p w14:paraId="1EC4272C"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A Director may, and on the request of a Director the Company Secretary shall</w:t>
            </w:r>
            <w:r w:rsidR="00A251D7" w:rsidRPr="00114E4C">
              <w:rPr>
                <w:rFonts w:ascii="Arial" w:hAnsi="Arial" w:cs="Arial"/>
                <w:szCs w:val="24"/>
              </w:rPr>
              <w:t>,</w:t>
            </w:r>
            <w:r w:rsidRPr="00114E4C">
              <w:rPr>
                <w:rFonts w:ascii="Arial" w:hAnsi="Arial" w:cs="Arial"/>
                <w:szCs w:val="24"/>
              </w:rPr>
              <w:t xml:space="preserve"> summon a meeting of the Board by notice served upon all Directors, to take place at a reasonably convenient time and date.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61F91A8" w14:textId="77777777" w:rsidR="00176512" w:rsidRPr="00114E4C" w:rsidRDefault="00176512" w:rsidP="00B051E1">
            <w:pPr>
              <w:rPr>
                <w:rFonts w:ascii="Arial" w:hAnsi="Arial" w:cs="Arial"/>
                <w:szCs w:val="24"/>
              </w:rPr>
            </w:pPr>
          </w:p>
        </w:tc>
      </w:tr>
      <w:tr w:rsidR="00176512" w:rsidRPr="00114E4C" w14:paraId="26B02749" w14:textId="77777777">
        <w:tc>
          <w:tcPr>
            <w:tcW w:w="1073" w:type="dxa"/>
            <w:tcBorders>
              <w:top w:val="single" w:sz="6" w:space="0" w:color="auto"/>
              <w:left w:val="single" w:sz="6" w:space="0" w:color="auto"/>
              <w:bottom w:val="single" w:sz="6" w:space="0" w:color="auto"/>
              <w:right w:val="single" w:sz="6" w:space="0" w:color="auto"/>
            </w:tcBorders>
          </w:tcPr>
          <w:p w14:paraId="4CDFD3D5" w14:textId="5662BDB7" w:rsidR="00176512" w:rsidRPr="00114E4C" w:rsidRDefault="00AD0F7B" w:rsidP="00B051E1">
            <w:pPr>
              <w:rPr>
                <w:rFonts w:ascii="Arial" w:hAnsi="Arial" w:cs="Arial"/>
                <w:szCs w:val="24"/>
              </w:rPr>
            </w:pPr>
            <w:r>
              <w:rPr>
                <w:rFonts w:ascii="Arial" w:hAnsi="Arial" w:cs="Arial"/>
                <w:szCs w:val="24"/>
              </w:rPr>
              <w:t xml:space="preserve">Article </w:t>
            </w:r>
            <w:r w:rsidR="00000AD7" w:rsidRPr="00114E4C">
              <w:rPr>
                <w:rFonts w:ascii="Arial" w:hAnsi="Arial" w:cs="Arial"/>
                <w:szCs w:val="24"/>
              </w:rPr>
              <w:t>50</w:t>
            </w:r>
          </w:p>
        </w:tc>
        <w:tc>
          <w:tcPr>
            <w:tcW w:w="6237" w:type="dxa"/>
            <w:tcBorders>
              <w:top w:val="single" w:sz="6" w:space="0" w:color="auto"/>
              <w:left w:val="single" w:sz="6" w:space="0" w:color="auto"/>
              <w:bottom w:val="single" w:sz="6" w:space="0" w:color="auto"/>
              <w:right w:val="single" w:sz="6" w:space="0" w:color="auto"/>
            </w:tcBorders>
          </w:tcPr>
          <w:p w14:paraId="41CE7582"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Chairman, whom failing the Vice-Chairman</w:t>
            </w:r>
            <w:r w:rsidR="00A251D7" w:rsidRPr="00114E4C">
              <w:rPr>
                <w:rFonts w:ascii="Arial" w:hAnsi="Arial" w:cs="Arial"/>
                <w:szCs w:val="24"/>
              </w:rPr>
              <w:t xml:space="preserve"> </w:t>
            </w:r>
            <w:r w:rsidRPr="00114E4C">
              <w:rPr>
                <w:rFonts w:ascii="Arial" w:hAnsi="Arial" w:cs="Arial"/>
                <w:szCs w:val="24"/>
              </w:rPr>
              <w:t xml:space="preserve">(if any), shall be entitled to preside as </w:t>
            </w:r>
            <w:r w:rsidR="000F5F0D" w:rsidRPr="00114E4C">
              <w:rPr>
                <w:rFonts w:ascii="Arial" w:hAnsi="Arial" w:cs="Arial"/>
                <w:szCs w:val="24"/>
              </w:rPr>
              <w:t>C</w:t>
            </w:r>
            <w:r w:rsidRPr="00114E4C">
              <w:rPr>
                <w:rFonts w:ascii="Arial" w:hAnsi="Arial" w:cs="Arial"/>
                <w:szCs w:val="24"/>
              </w:rPr>
              <w:t xml:space="preserve">hairman of all Board meetings at which he or she is present. If at any meeting neither the Chairman nor the Vice-Chairman is present and willing to act as </w:t>
            </w:r>
            <w:r w:rsidR="000F5F0D" w:rsidRPr="00114E4C">
              <w:rPr>
                <w:rFonts w:ascii="Arial" w:hAnsi="Arial" w:cs="Arial"/>
                <w:szCs w:val="24"/>
              </w:rPr>
              <w:t>C</w:t>
            </w:r>
            <w:r w:rsidRPr="00114E4C">
              <w:rPr>
                <w:rFonts w:ascii="Arial" w:hAnsi="Arial" w:cs="Arial"/>
                <w:szCs w:val="24"/>
              </w:rPr>
              <w:t xml:space="preserve">hairman of the meeting within 15 minutes after the time appointed for holding the meeting, the remaining Directors may appoint one of the Elected Directors to be </w:t>
            </w:r>
            <w:r w:rsidR="000F5F0D" w:rsidRPr="00114E4C">
              <w:rPr>
                <w:rFonts w:ascii="Arial" w:hAnsi="Arial" w:cs="Arial"/>
                <w:szCs w:val="24"/>
              </w:rPr>
              <w:t>C</w:t>
            </w:r>
            <w:r w:rsidRPr="00114E4C">
              <w:rPr>
                <w:rFonts w:ascii="Arial" w:hAnsi="Arial" w:cs="Arial"/>
                <w:szCs w:val="24"/>
              </w:rPr>
              <w:t>hairman of the Board meeting, which failing the meeting shall be adjourned until a time and date when the Chairman or Vice-Chairman will be available.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87EE1FB" w14:textId="11B8E6EF" w:rsidR="00176512" w:rsidRPr="00FD39ED" w:rsidRDefault="00C71C3F" w:rsidP="00B051E1">
            <w:pPr>
              <w:rPr>
                <w:rFonts w:ascii="Arial" w:hAnsi="Arial" w:cs="Arial"/>
                <w:bCs/>
                <w:szCs w:val="24"/>
              </w:rPr>
            </w:pPr>
            <w:r w:rsidRPr="00FD39ED">
              <w:rPr>
                <w:rFonts w:ascii="Arial" w:hAnsi="Arial" w:cs="Arial"/>
                <w:bCs/>
                <w:szCs w:val="24"/>
              </w:rPr>
              <w:t>This provision contributes to compli</w:t>
            </w:r>
            <w:r w:rsidR="00E758D7" w:rsidRPr="00FD39ED">
              <w:rPr>
                <w:rFonts w:ascii="Arial" w:hAnsi="Arial" w:cs="Arial"/>
                <w:bCs/>
                <w:szCs w:val="24"/>
              </w:rPr>
              <w:t xml:space="preserve">ance with </w:t>
            </w:r>
            <w:r w:rsidR="002719BA" w:rsidRPr="00FD39ED">
              <w:rPr>
                <w:rFonts w:ascii="Arial" w:hAnsi="Arial" w:cs="Arial"/>
                <w:bCs/>
                <w:szCs w:val="24"/>
              </w:rPr>
              <w:t xml:space="preserve">sections 34(1)(e) and 97D(2)(e) of </w:t>
            </w:r>
            <w:r w:rsidR="00E758D7" w:rsidRPr="00FD39ED">
              <w:rPr>
                <w:rFonts w:ascii="Arial" w:hAnsi="Arial" w:cs="Arial"/>
                <w:bCs/>
                <w:szCs w:val="24"/>
              </w:rPr>
              <w:t>the Land Reform Act</w:t>
            </w:r>
            <w:r w:rsidR="00BE5CB8" w:rsidRPr="00FD39ED">
              <w:rPr>
                <w:rFonts w:ascii="Arial" w:hAnsi="Arial" w:cs="Arial"/>
                <w:bCs/>
                <w:szCs w:val="24"/>
              </w:rPr>
              <w:t xml:space="preserve"> 2003</w:t>
            </w:r>
            <w:r w:rsidR="00E758D7" w:rsidRPr="00FD39ED">
              <w:rPr>
                <w:rFonts w:ascii="Arial" w:hAnsi="Arial" w:cs="Arial"/>
                <w:bCs/>
                <w:szCs w:val="24"/>
              </w:rPr>
              <w:t xml:space="preserve"> </w:t>
            </w:r>
            <w:r w:rsidR="00B62911" w:rsidRPr="00FD39ED">
              <w:rPr>
                <w:rFonts w:ascii="Arial" w:hAnsi="Arial" w:cs="Arial"/>
                <w:bCs/>
                <w:szCs w:val="24"/>
              </w:rPr>
              <w:t xml:space="preserve">and </w:t>
            </w:r>
            <w:r w:rsidR="002719BA" w:rsidRPr="00FD39ED">
              <w:rPr>
                <w:rFonts w:ascii="Arial" w:hAnsi="Arial" w:cs="Arial"/>
                <w:bCs/>
                <w:szCs w:val="24"/>
              </w:rPr>
              <w:t xml:space="preserve">section 49(2)(3) </w:t>
            </w:r>
            <w:r w:rsidR="002E59C6">
              <w:rPr>
                <w:rFonts w:ascii="Arial" w:hAnsi="Arial" w:cs="Arial"/>
                <w:bCs/>
                <w:szCs w:val="24"/>
              </w:rPr>
              <w:t>of</w:t>
            </w:r>
            <w:r w:rsidR="002719BA" w:rsidRPr="00FD39ED">
              <w:rPr>
                <w:rFonts w:ascii="Arial" w:hAnsi="Arial" w:cs="Arial"/>
                <w:bCs/>
                <w:szCs w:val="24"/>
              </w:rPr>
              <w:t xml:space="preserve"> </w:t>
            </w:r>
            <w:r w:rsidR="00B62911" w:rsidRPr="00FD39ED">
              <w:rPr>
                <w:rFonts w:ascii="Arial" w:hAnsi="Arial" w:cs="Arial"/>
                <w:bCs/>
                <w:szCs w:val="24"/>
              </w:rPr>
              <w:t>the Land Reform Act 2016</w:t>
            </w:r>
            <w:r w:rsidR="002719BA" w:rsidRPr="00FD39ED">
              <w:rPr>
                <w:rFonts w:ascii="Arial" w:hAnsi="Arial" w:cs="Arial"/>
                <w:bCs/>
                <w:szCs w:val="24"/>
              </w:rPr>
              <w:t>.</w:t>
            </w:r>
            <w:r w:rsidRPr="00FD39ED">
              <w:rPr>
                <w:rFonts w:ascii="Arial" w:hAnsi="Arial" w:cs="Arial"/>
                <w:bCs/>
                <w:szCs w:val="24"/>
              </w:rPr>
              <w:t xml:space="preserve"> </w:t>
            </w:r>
          </w:p>
        </w:tc>
      </w:tr>
      <w:tr w:rsidR="00176512" w:rsidRPr="00114E4C" w14:paraId="480E2CDE" w14:textId="77777777">
        <w:tc>
          <w:tcPr>
            <w:tcW w:w="1073" w:type="dxa"/>
            <w:tcBorders>
              <w:top w:val="single" w:sz="6" w:space="0" w:color="auto"/>
              <w:left w:val="single" w:sz="6" w:space="0" w:color="auto"/>
              <w:bottom w:val="single" w:sz="6" w:space="0" w:color="auto"/>
              <w:right w:val="single" w:sz="6" w:space="0" w:color="auto"/>
            </w:tcBorders>
          </w:tcPr>
          <w:p w14:paraId="4EDFF1D6" w14:textId="2514FAC9"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004D822D"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The </w:t>
            </w:r>
            <w:r w:rsidR="000F5F0D" w:rsidRPr="00114E4C">
              <w:rPr>
                <w:rFonts w:ascii="Arial" w:hAnsi="Arial" w:cs="Arial"/>
                <w:szCs w:val="24"/>
              </w:rPr>
              <w:t>C</w:t>
            </w:r>
            <w:r w:rsidRPr="00114E4C">
              <w:rPr>
                <w:rFonts w:ascii="Arial" w:hAnsi="Arial" w:cs="Arial"/>
                <w:szCs w:val="24"/>
              </w:rPr>
              <w:t>hairman of the Board meeting shall endeavour to achieve consensus wherever possible but, if necessary, questions arising shall be de</w:t>
            </w:r>
            <w:r w:rsidR="00D77E77" w:rsidRPr="00114E4C">
              <w:rPr>
                <w:rFonts w:ascii="Arial" w:hAnsi="Arial" w:cs="Arial"/>
                <w:szCs w:val="24"/>
              </w:rPr>
              <w:t>cided by being put to the vote</w:t>
            </w:r>
            <w:r w:rsidRPr="00114E4C">
              <w:rPr>
                <w:rFonts w:ascii="Arial" w:hAnsi="Arial" w:cs="Arial"/>
                <w:szCs w:val="24"/>
              </w:rPr>
              <w:t xml:space="preserve">, each Director present </w:t>
            </w:r>
            <w:r w:rsidR="00A251D7" w:rsidRPr="00114E4C">
              <w:rPr>
                <w:rFonts w:ascii="Arial" w:hAnsi="Arial" w:cs="Arial"/>
                <w:szCs w:val="24"/>
              </w:rPr>
              <w:t xml:space="preserve">and entitled to vote, </w:t>
            </w:r>
            <w:r w:rsidRPr="00114E4C">
              <w:rPr>
                <w:rFonts w:ascii="Arial" w:hAnsi="Arial" w:cs="Arial"/>
                <w:szCs w:val="24"/>
              </w:rPr>
              <w:t xml:space="preserve">having one vote. In the event of an equal number of votes for and against any resolution at a Board meeting, the </w:t>
            </w:r>
            <w:r w:rsidR="000F5F0D" w:rsidRPr="00114E4C">
              <w:rPr>
                <w:rFonts w:ascii="Arial" w:hAnsi="Arial" w:cs="Arial"/>
                <w:szCs w:val="24"/>
              </w:rPr>
              <w:t>C</w:t>
            </w:r>
            <w:r w:rsidRPr="00114E4C">
              <w:rPr>
                <w:rFonts w:ascii="Arial" w:hAnsi="Arial" w:cs="Arial"/>
                <w:szCs w:val="24"/>
              </w:rPr>
              <w:t>hairman of the meeting shall have a casting vote as well as a deliberative vote.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887AD3F" w14:textId="03611044" w:rsidR="00176512" w:rsidRPr="00FD39ED" w:rsidRDefault="00176512" w:rsidP="00B051E1">
            <w:pPr>
              <w:rPr>
                <w:rFonts w:ascii="Arial" w:hAnsi="Arial" w:cs="Arial"/>
                <w:bCs/>
                <w:szCs w:val="24"/>
              </w:rPr>
            </w:pPr>
            <w:r w:rsidRPr="00FD39ED">
              <w:rPr>
                <w:rFonts w:ascii="Arial" w:hAnsi="Arial" w:cs="Arial"/>
                <w:bCs/>
                <w:szCs w:val="24"/>
              </w:rPr>
              <w:t xml:space="preserve">The </w:t>
            </w:r>
            <w:r w:rsidR="000F5F0D" w:rsidRPr="00FD39ED">
              <w:rPr>
                <w:rFonts w:ascii="Arial" w:hAnsi="Arial" w:cs="Arial"/>
                <w:bCs/>
                <w:szCs w:val="24"/>
              </w:rPr>
              <w:t>C</w:t>
            </w:r>
            <w:r w:rsidRPr="00FD39ED">
              <w:rPr>
                <w:rFonts w:ascii="Arial" w:hAnsi="Arial" w:cs="Arial"/>
                <w:bCs/>
                <w:szCs w:val="24"/>
              </w:rPr>
              <w:t>hairman’s casting vote is optional, but sensible in order to avoid deadlock</w:t>
            </w:r>
            <w:r w:rsidR="002E59C6">
              <w:rPr>
                <w:rFonts w:ascii="Arial" w:hAnsi="Arial" w:cs="Arial"/>
                <w:bCs/>
                <w:szCs w:val="24"/>
              </w:rPr>
              <w:t>.</w:t>
            </w:r>
          </w:p>
        </w:tc>
      </w:tr>
      <w:tr w:rsidR="00176512" w:rsidRPr="00114E4C" w14:paraId="0A621980" w14:textId="77777777">
        <w:tc>
          <w:tcPr>
            <w:tcW w:w="1073" w:type="dxa"/>
            <w:tcBorders>
              <w:top w:val="single" w:sz="6" w:space="0" w:color="auto"/>
              <w:left w:val="single" w:sz="6" w:space="0" w:color="auto"/>
              <w:bottom w:val="single" w:sz="6" w:space="0" w:color="auto"/>
              <w:right w:val="single" w:sz="6" w:space="0" w:color="auto"/>
            </w:tcBorders>
          </w:tcPr>
          <w:p w14:paraId="62DC26D9" w14:textId="30E5BAAD"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32CB49BF"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The Board may delegate any of its powers to sub-committees, each consisting of not less than one Director and such other person or persons as it thinks fit or which it delegates to the </w:t>
            </w:r>
            <w:r w:rsidR="004E3716" w:rsidRPr="00114E4C">
              <w:rPr>
                <w:rFonts w:ascii="Arial" w:hAnsi="Arial" w:cs="Arial"/>
                <w:szCs w:val="24"/>
              </w:rPr>
              <w:t>sub-</w:t>
            </w:r>
            <w:r w:rsidRPr="00114E4C">
              <w:rPr>
                <w:rFonts w:ascii="Arial" w:hAnsi="Arial" w:cs="Arial"/>
                <w:szCs w:val="24"/>
              </w:rPr>
              <w:t>committee to appoint. Any sub-committee so formed shall, in the exercise of the powers so delegated, conform to any remit and regulations imposed on it by the Board. The meetings and proceedings of any such sub-committee shall be governed by the provisions of these Articles for regulating the meetings and proceedings of the Board so far as applicable and so far as the same shall not be superseded by any regulations made by the Board. Such sub-committee shall regularly and promptly circulate, or ensure the regular and prompt circulation of, the minutes of its meetings to all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BD8E1FA" w14:textId="3DB9A93D" w:rsidR="00176512" w:rsidRPr="00114E4C" w:rsidRDefault="00176512" w:rsidP="00B051E1">
            <w:pPr>
              <w:rPr>
                <w:rFonts w:ascii="Arial" w:hAnsi="Arial" w:cs="Arial"/>
                <w:szCs w:val="24"/>
              </w:rPr>
            </w:pPr>
            <w:r w:rsidRPr="00114E4C">
              <w:rPr>
                <w:rFonts w:ascii="Arial" w:hAnsi="Arial" w:cs="Arial"/>
                <w:szCs w:val="24"/>
              </w:rPr>
              <w:t>This is an important provision</w:t>
            </w:r>
            <w:r w:rsidR="002E59C6">
              <w:rPr>
                <w:rFonts w:ascii="Arial" w:hAnsi="Arial" w:cs="Arial"/>
                <w:szCs w:val="24"/>
              </w:rPr>
              <w:t>.</w:t>
            </w:r>
          </w:p>
        </w:tc>
      </w:tr>
      <w:tr w:rsidR="00176512" w:rsidRPr="00114E4C" w14:paraId="06C840EC" w14:textId="77777777">
        <w:tc>
          <w:tcPr>
            <w:tcW w:w="1073" w:type="dxa"/>
            <w:tcBorders>
              <w:top w:val="single" w:sz="6" w:space="0" w:color="auto"/>
              <w:left w:val="single" w:sz="6" w:space="0" w:color="auto"/>
              <w:bottom w:val="single" w:sz="6" w:space="0" w:color="auto"/>
              <w:right w:val="single" w:sz="6" w:space="0" w:color="auto"/>
            </w:tcBorders>
          </w:tcPr>
          <w:p w14:paraId="707909A1" w14:textId="78374786"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6E73664A" w14:textId="21A72E69"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The Board shall cause minutes to be made of all appointments of officers made by it and of the </w:t>
            </w:r>
            <w:r w:rsidRPr="00114E4C">
              <w:rPr>
                <w:rFonts w:ascii="Arial" w:hAnsi="Arial" w:cs="Arial"/>
                <w:szCs w:val="24"/>
              </w:rPr>
              <w:lastRenderedPageBreak/>
              <w:t xml:space="preserve">proceedings of all </w:t>
            </w:r>
            <w:r w:rsidR="0083048F" w:rsidRPr="00114E4C">
              <w:rPr>
                <w:rFonts w:ascii="Arial" w:hAnsi="Arial" w:cs="Arial"/>
                <w:szCs w:val="24"/>
              </w:rPr>
              <w:t xml:space="preserve">AGMs, </w:t>
            </w:r>
            <w:r w:rsidR="002719BA" w:rsidRPr="00114E4C">
              <w:rPr>
                <w:rFonts w:ascii="Arial" w:hAnsi="Arial" w:cs="Arial"/>
                <w:szCs w:val="24"/>
              </w:rPr>
              <w:t>GMs,</w:t>
            </w:r>
            <w:r w:rsidR="001B2932">
              <w:rPr>
                <w:rFonts w:ascii="Arial" w:hAnsi="Arial" w:cs="Arial"/>
                <w:szCs w:val="24"/>
              </w:rPr>
              <w:t xml:space="preserve"> </w:t>
            </w:r>
            <w:r w:rsidRPr="00114E4C">
              <w:rPr>
                <w:rFonts w:ascii="Arial" w:hAnsi="Arial" w:cs="Arial"/>
                <w:szCs w:val="24"/>
              </w:rPr>
              <w:t>Board meetings and of sub-committee</w:t>
            </w:r>
            <w:r w:rsidR="004E3716" w:rsidRPr="00114E4C">
              <w:rPr>
                <w:rFonts w:ascii="Arial" w:hAnsi="Arial" w:cs="Arial"/>
                <w:szCs w:val="24"/>
              </w:rPr>
              <w:t xml:space="preserve"> meetings,</w:t>
            </w:r>
            <w:r w:rsidRPr="00114E4C">
              <w:rPr>
                <w:rFonts w:ascii="Arial" w:hAnsi="Arial" w:cs="Arial"/>
                <w:szCs w:val="24"/>
              </w:rPr>
              <w:t xml:space="preserve"> including the names of those present, and all business transacted at such meetings and any such minutes of any meeting, if purporting to be signed after approval, either by the </w:t>
            </w:r>
            <w:r w:rsidR="000F5F0D" w:rsidRPr="00114E4C">
              <w:rPr>
                <w:rFonts w:ascii="Arial" w:hAnsi="Arial" w:cs="Arial"/>
                <w:szCs w:val="24"/>
              </w:rPr>
              <w:t>C</w:t>
            </w:r>
            <w:r w:rsidRPr="00114E4C">
              <w:rPr>
                <w:rFonts w:ascii="Arial" w:hAnsi="Arial" w:cs="Arial"/>
                <w:szCs w:val="24"/>
              </w:rPr>
              <w:t xml:space="preserve">hairman of such meeting, or by the </w:t>
            </w:r>
            <w:r w:rsidR="000F5F0D" w:rsidRPr="00114E4C">
              <w:rPr>
                <w:rFonts w:ascii="Arial" w:hAnsi="Arial" w:cs="Arial"/>
                <w:szCs w:val="24"/>
              </w:rPr>
              <w:t>C</w:t>
            </w:r>
            <w:r w:rsidRPr="00114E4C">
              <w:rPr>
                <w:rFonts w:ascii="Arial" w:hAnsi="Arial" w:cs="Arial"/>
                <w:szCs w:val="24"/>
              </w:rPr>
              <w:t>hairman of the next succeeding meeting, shall be sufficient evidence without any further proof of the facts therein stated.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C280803" w14:textId="77777777" w:rsidR="00176512" w:rsidRPr="00114E4C" w:rsidRDefault="00176512" w:rsidP="00B051E1">
            <w:pPr>
              <w:rPr>
                <w:rFonts w:ascii="Arial" w:hAnsi="Arial" w:cs="Arial"/>
                <w:szCs w:val="24"/>
              </w:rPr>
            </w:pPr>
          </w:p>
        </w:tc>
      </w:tr>
      <w:tr w:rsidR="00176512" w:rsidRPr="00114E4C" w14:paraId="14FFAC34" w14:textId="77777777">
        <w:tc>
          <w:tcPr>
            <w:tcW w:w="1073" w:type="dxa"/>
            <w:tcBorders>
              <w:top w:val="single" w:sz="6" w:space="0" w:color="auto"/>
              <w:left w:val="single" w:sz="6" w:space="0" w:color="auto"/>
              <w:bottom w:val="single" w:sz="6" w:space="0" w:color="auto"/>
              <w:right w:val="single" w:sz="6" w:space="0" w:color="auto"/>
            </w:tcBorders>
          </w:tcPr>
          <w:p w14:paraId="4B6F4B71" w14:textId="7BBFE739"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3</w:t>
            </w:r>
            <w:r w:rsidR="00176512"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07AE0040" w14:textId="77777777" w:rsidR="00176512" w:rsidRPr="001B2932" w:rsidRDefault="00E758D7" w:rsidP="00B051E1">
            <w:pPr>
              <w:tabs>
                <w:tab w:val="left" w:pos="9399"/>
              </w:tabs>
              <w:ind w:left="386"/>
              <w:rPr>
                <w:rFonts w:ascii="Arial" w:hAnsi="Arial" w:cs="Arial"/>
                <w:szCs w:val="24"/>
              </w:rPr>
            </w:pPr>
            <w:r w:rsidRPr="001B2932">
              <w:rPr>
                <w:rFonts w:ascii="Arial" w:hAnsi="Arial" w:cs="Arial"/>
                <w:szCs w:val="24"/>
              </w:rPr>
              <w:t>Subject to Article 5</w:t>
            </w:r>
            <w:r w:rsidR="00A251D7" w:rsidRPr="001B2932">
              <w:rPr>
                <w:rFonts w:ascii="Arial" w:hAnsi="Arial" w:cs="Arial"/>
                <w:szCs w:val="24"/>
              </w:rPr>
              <w:t>3</w:t>
            </w:r>
            <w:r w:rsidR="004F564A" w:rsidRPr="001B2932">
              <w:rPr>
                <w:rFonts w:ascii="Arial" w:hAnsi="Arial" w:cs="Arial"/>
                <w:szCs w:val="24"/>
              </w:rPr>
              <w:t>.2</w:t>
            </w:r>
            <w:r w:rsidRPr="001B2932">
              <w:rPr>
                <w:rFonts w:ascii="Arial" w:hAnsi="Arial" w:cs="Arial"/>
                <w:szCs w:val="24"/>
              </w:rPr>
              <w:t xml:space="preserve">, the </w:t>
            </w:r>
            <w:r w:rsidR="002719BA" w:rsidRPr="001B2932">
              <w:rPr>
                <w:rFonts w:ascii="Arial" w:hAnsi="Arial" w:cs="Arial"/>
                <w:szCs w:val="24"/>
              </w:rPr>
              <w:t>C</w:t>
            </w:r>
            <w:r w:rsidRPr="001B2932">
              <w:rPr>
                <w:rFonts w:ascii="Arial" w:hAnsi="Arial" w:cs="Arial"/>
                <w:szCs w:val="24"/>
              </w:rPr>
              <w:t>ompany, upon request of any person for a copy of any minutes must, if the request is reasonable, give the person within 28 days of the request a copy of the requested minutes</w:t>
            </w:r>
            <w:r w:rsidR="0083048F" w:rsidRPr="001B2932">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94C54B1" w14:textId="169E6D44" w:rsidR="00176512" w:rsidRPr="00FD39ED" w:rsidRDefault="005B296E" w:rsidP="00B051E1">
            <w:pPr>
              <w:rPr>
                <w:rFonts w:ascii="Arial" w:hAnsi="Arial" w:cs="Arial"/>
                <w:bCs/>
                <w:szCs w:val="24"/>
              </w:rPr>
            </w:pPr>
            <w:r w:rsidRPr="00FD39ED">
              <w:rPr>
                <w:rFonts w:ascii="Arial" w:hAnsi="Arial" w:cs="Arial"/>
                <w:bCs/>
                <w:szCs w:val="24"/>
              </w:rPr>
              <w:t>This com</w:t>
            </w:r>
            <w:r w:rsidR="00E758D7" w:rsidRPr="00FD39ED">
              <w:rPr>
                <w:rFonts w:ascii="Arial" w:hAnsi="Arial" w:cs="Arial"/>
                <w:bCs/>
                <w:szCs w:val="24"/>
              </w:rPr>
              <w:t xml:space="preserve">plies with </w:t>
            </w:r>
            <w:r w:rsidR="002719BA" w:rsidRPr="00FD39ED">
              <w:rPr>
                <w:rFonts w:ascii="Arial" w:hAnsi="Arial" w:cs="Arial"/>
                <w:bCs/>
                <w:szCs w:val="24"/>
              </w:rPr>
              <w:t>section</w:t>
            </w:r>
            <w:r w:rsidR="00E32A09" w:rsidRPr="00FD39ED">
              <w:rPr>
                <w:rFonts w:ascii="Arial" w:hAnsi="Arial" w:cs="Arial"/>
                <w:bCs/>
                <w:szCs w:val="24"/>
              </w:rPr>
              <w:t xml:space="preserve"> </w:t>
            </w:r>
            <w:r w:rsidR="002719BA" w:rsidRPr="00FD39ED">
              <w:rPr>
                <w:rFonts w:ascii="Arial" w:hAnsi="Arial" w:cs="Arial"/>
                <w:bCs/>
                <w:szCs w:val="24"/>
              </w:rPr>
              <w:t xml:space="preserve">34(1)(fa) of the Land Reform Act 2003 </w:t>
            </w:r>
            <w:r w:rsidR="002E59C6">
              <w:rPr>
                <w:rFonts w:ascii="Arial" w:hAnsi="Arial" w:cs="Arial"/>
                <w:bCs/>
                <w:szCs w:val="24"/>
              </w:rPr>
              <w:t>.</w:t>
            </w:r>
          </w:p>
          <w:p w14:paraId="4059E20B" w14:textId="77777777" w:rsidR="00A251D7" w:rsidRPr="00114E4C" w:rsidRDefault="00A251D7" w:rsidP="00B051E1">
            <w:pPr>
              <w:rPr>
                <w:rFonts w:ascii="Arial" w:hAnsi="Arial" w:cs="Arial"/>
                <w:b/>
                <w:szCs w:val="24"/>
              </w:rPr>
            </w:pPr>
          </w:p>
          <w:p w14:paraId="53418E5F" w14:textId="77777777" w:rsidR="00A251D7" w:rsidRPr="00114E4C" w:rsidRDefault="00A251D7" w:rsidP="00B051E1">
            <w:pPr>
              <w:rPr>
                <w:rFonts w:ascii="Arial" w:hAnsi="Arial" w:cs="Arial"/>
                <w:szCs w:val="24"/>
              </w:rPr>
            </w:pPr>
          </w:p>
        </w:tc>
      </w:tr>
      <w:tr w:rsidR="00176512" w:rsidRPr="00114E4C" w14:paraId="416C7CBA" w14:textId="77777777">
        <w:tc>
          <w:tcPr>
            <w:tcW w:w="1073" w:type="dxa"/>
            <w:tcBorders>
              <w:top w:val="single" w:sz="6" w:space="0" w:color="auto"/>
              <w:left w:val="single" w:sz="6" w:space="0" w:color="auto"/>
              <w:bottom w:val="single" w:sz="6" w:space="0" w:color="auto"/>
              <w:right w:val="single" w:sz="6" w:space="0" w:color="auto"/>
            </w:tcBorders>
          </w:tcPr>
          <w:p w14:paraId="2F7E0AA1" w14:textId="0C16662E"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3</w:t>
            </w:r>
            <w:r w:rsidR="00176512"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116A7DC2" w14:textId="77777777" w:rsidR="00E758D7" w:rsidRPr="001B2932" w:rsidRDefault="00E758D7" w:rsidP="00B051E1">
            <w:pPr>
              <w:tabs>
                <w:tab w:val="left" w:pos="9399"/>
              </w:tabs>
              <w:ind w:left="386"/>
              <w:rPr>
                <w:rFonts w:ascii="Arial" w:hAnsi="Arial" w:cs="Arial"/>
                <w:szCs w:val="24"/>
              </w:rPr>
            </w:pPr>
            <w:r w:rsidRPr="001B2932">
              <w:rPr>
                <w:rFonts w:ascii="Arial" w:hAnsi="Arial" w:cs="Arial"/>
                <w:szCs w:val="24"/>
              </w:rPr>
              <w:t>Where such a request is received under Article 5</w:t>
            </w:r>
            <w:r w:rsidR="00A251D7" w:rsidRPr="001B2932">
              <w:rPr>
                <w:rFonts w:ascii="Arial" w:hAnsi="Arial" w:cs="Arial"/>
                <w:szCs w:val="24"/>
              </w:rPr>
              <w:t>3</w:t>
            </w:r>
            <w:r w:rsidRPr="001B2932">
              <w:rPr>
                <w:rFonts w:ascii="Arial" w:hAnsi="Arial" w:cs="Arial"/>
                <w:szCs w:val="24"/>
              </w:rPr>
              <w:t>.1 the company:</w:t>
            </w:r>
          </w:p>
          <w:p w14:paraId="3D6748F4" w14:textId="77777777" w:rsidR="00E758D7" w:rsidRPr="001B2932" w:rsidRDefault="00E758D7" w:rsidP="00B051E1">
            <w:pPr>
              <w:tabs>
                <w:tab w:val="left" w:pos="9399"/>
              </w:tabs>
              <w:ind w:left="953"/>
              <w:rPr>
                <w:rFonts w:ascii="Arial" w:hAnsi="Arial" w:cs="Arial"/>
                <w:szCs w:val="24"/>
              </w:rPr>
            </w:pPr>
            <w:r w:rsidRPr="001B2932">
              <w:rPr>
                <w:rFonts w:ascii="Arial" w:hAnsi="Arial" w:cs="Arial"/>
                <w:szCs w:val="24"/>
              </w:rPr>
              <w:t xml:space="preserve">(a) may withhold information contained in the minutes, and </w:t>
            </w:r>
          </w:p>
          <w:p w14:paraId="3E668B70" w14:textId="77777777" w:rsidR="00176512" w:rsidRPr="001B2932" w:rsidRDefault="00E758D7" w:rsidP="00B051E1">
            <w:pPr>
              <w:tabs>
                <w:tab w:val="left" w:pos="9399"/>
              </w:tabs>
              <w:ind w:left="953"/>
              <w:rPr>
                <w:rFonts w:ascii="Arial" w:hAnsi="Arial" w:cs="Arial"/>
                <w:szCs w:val="24"/>
              </w:rPr>
            </w:pPr>
            <w:r w:rsidRPr="001B2932">
              <w:rPr>
                <w:rFonts w:ascii="Arial" w:hAnsi="Arial" w:cs="Arial"/>
                <w:szCs w:val="24"/>
              </w:rPr>
              <w:t>(b) if it does so, must inform the person requesting a copy of the minutes of its reason for doing so.</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F001682" w14:textId="3D8B6340" w:rsidR="00A251D7" w:rsidRPr="00FD39ED" w:rsidRDefault="005B296E" w:rsidP="00B051E1">
            <w:pPr>
              <w:rPr>
                <w:rFonts w:ascii="Arial" w:hAnsi="Arial" w:cs="Arial"/>
                <w:bCs/>
                <w:szCs w:val="24"/>
              </w:rPr>
            </w:pPr>
            <w:r w:rsidRPr="00FD39ED">
              <w:rPr>
                <w:rFonts w:ascii="Arial" w:hAnsi="Arial" w:cs="Arial"/>
                <w:bCs/>
                <w:szCs w:val="24"/>
              </w:rPr>
              <w:t>This co</w:t>
            </w:r>
            <w:r w:rsidR="00E758D7" w:rsidRPr="00FD39ED">
              <w:rPr>
                <w:rFonts w:ascii="Arial" w:hAnsi="Arial" w:cs="Arial"/>
                <w:bCs/>
                <w:szCs w:val="24"/>
              </w:rPr>
              <w:t xml:space="preserve">mplies with </w:t>
            </w:r>
            <w:r w:rsidR="002719BA" w:rsidRPr="00FD39ED">
              <w:rPr>
                <w:rFonts w:ascii="Arial" w:hAnsi="Arial" w:cs="Arial"/>
                <w:bCs/>
                <w:szCs w:val="24"/>
              </w:rPr>
              <w:t xml:space="preserve">section 34(1)(fb) of </w:t>
            </w:r>
            <w:r w:rsidR="00E758D7" w:rsidRPr="00FD39ED">
              <w:rPr>
                <w:rFonts w:ascii="Arial" w:hAnsi="Arial" w:cs="Arial"/>
                <w:bCs/>
                <w:szCs w:val="24"/>
              </w:rPr>
              <w:t>the Land Reform Act</w:t>
            </w:r>
            <w:r w:rsidRPr="00FD39ED">
              <w:rPr>
                <w:rFonts w:ascii="Arial" w:hAnsi="Arial" w:cs="Arial"/>
                <w:bCs/>
                <w:szCs w:val="24"/>
              </w:rPr>
              <w:t xml:space="preserve"> </w:t>
            </w:r>
            <w:r w:rsidR="00BE5CB8" w:rsidRPr="00FD39ED">
              <w:rPr>
                <w:rFonts w:ascii="Arial" w:hAnsi="Arial" w:cs="Arial"/>
                <w:bCs/>
                <w:szCs w:val="24"/>
              </w:rPr>
              <w:t>2003</w:t>
            </w:r>
            <w:r w:rsidR="002E59C6">
              <w:rPr>
                <w:rFonts w:ascii="Arial" w:hAnsi="Arial" w:cs="Arial"/>
                <w:bCs/>
                <w:szCs w:val="24"/>
              </w:rPr>
              <w:t>.</w:t>
            </w:r>
          </w:p>
        </w:tc>
      </w:tr>
      <w:tr w:rsidR="00176512" w:rsidRPr="00114E4C" w14:paraId="0A75C7C3" w14:textId="77777777">
        <w:tc>
          <w:tcPr>
            <w:tcW w:w="1073" w:type="dxa"/>
            <w:tcBorders>
              <w:top w:val="single" w:sz="6" w:space="0" w:color="auto"/>
              <w:left w:val="single" w:sz="6" w:space="0" w:color="auto"/>
              <w:bottom w:val="single" w:sz="6" w:space="0" w:color="auto"/>
              <w:right w:val="single" w:sz="6" w:space="0" w:color="auto"/>
            </w:tcBorders>
          </w:tcPr>
          <w:p w14:paraId="79F9BD04" w14:textId="525A988D"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7CD52D4C"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No alteration of the Articles and no direction given by </w:t>
            </w:r>
            <w:r w:rsidR="002719BA" w:rsidRPr="00114E4C">
              <w:rPr>
                <w:rFonts w:ascii="Arial" w:hAnsi="Arial" w:cs="Arial"/>
                <w:szCs w:val="24"/>
              </w:rPr>
              <w:t>s</w:t>
            </w:r>
            <w:r w:rsidRPr="00114E4C">
              <w:rPr>
                <w:rFonts w:ascii="Arial" w:hAnsi="Arial" w:cs="Arial"/>
                <w:szCs w:val="24"/>
              </w:rPr>
              <w:t xml:space="preserve">pecial </w:t>
            </w:r>
            <w:r w:rsidR="002719BA" w:rsidRPr="00114E4C">
              <w:rPr>
                <w:rFonts w:ascii="Arial" w:hAnsi="Arial" w:cs="Arial"/>
                <w:szCs w:val="24"/>
              </w:rPr>
              <w:t>r</w:t>
            </w:r>
            <w:r w:rsidRPr="00114E4C">
              <w:rPr>
                <w:rFonts w:ascii="Arial" w:hAnsi="Arial" w:cs="Arial"/>
                <w:szCs w:val="24"/>
              </w:rPr>
              <w:t>esolution shall invalidate any prior act of the Board which would have been valid if that alteration had not been made or that direction had not been given.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937BDB7" w14:textId="77777777" w:rsidR="00176512" w:rsidRPr="00114E4C" w:rsidRDefault="00176512" w:rsidP="00B051E1">
            <w:pPr>
              <w:rPr>
                <w:rFonts w:ascii="Arial" w:hAnsi="Arial" w:cs="Arial"/>
                <w:szCs w:val="24"/>
              </w:rPr>
            </w:pPr>
          </w:p>
        </w:tc>
      </w:tr>
      <w:tr w:rsidR="00176512" w:rsidRPr="00114E4C" w14:paraId="356A7BD0" w14:textId="77777777">
        <w:tc>
          <w:tcPr>
            <w:tcW w:w="1073" w:type="dxa"/>
            <w:tcBorders>
              <w:top w:val="single" w:sz="6" w:space="0" w:color="auto"/>
              <w:left w:val="single" w:sz="6" w:space="0" w:color="auto"/>
              <w:bottom w:val="single" w:sz="6" w:space="0" w:color="auto"/>
              <w:right w:val="single" w:sz="6" w:space="0" w:color="auto"/>
            </w:tcBorders>
          </w:tcPr>
          <w:p w14:paraId="637D32BE" w14:textId="789B28A5"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5</w:t>
            </w:r>
          </w:p>
        </w:tc>
        <w:tc>
          <w:tcPr>
            <w:tcW w:w="6237" w:type="dxa"/>
            <w:tcBorders>
              <w:top w:val="single" w:sz="6" w:space="0" w:color="auto"/>
              <w:left w:val="single" w:sz="6" w:space="0" w:color="auto"/>
              <w:bottom w:val="single" w:sz="6" w:space="0" w:color="auto"/>
              <w:right w:val="single" w:sz="6" w:space="0" w:color="auto"/>
            </w:tcBorders>
          </w:tcPr>
          <w:p w14:paraId="551097FC"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A resolution in writing (whether one single document signed by all or a sufficient majority of the </w:t>
            </w:r>
            <w:r w:rsidR="00DF1700" w:rsidRPr="00114E4C">
              <w:rPr>
                <w:rFonts w:ascii="Arial" w:hAnsi="Arial" w:cs="Arial"/>
                <w:szCs w:val="24"/>
              </w:rPr>
              <w:t xml:space="preserve">Elected </w:t>
            </w:r>
            <w:r w:rsidRPr="00114E4C">
              <w:rPr>
                <w:rFonts w:ascii="Arial" w:hAnsi="Arial" w:cs="Arial"/>
                <w:szCs w:val="24"/>
              </w:rPr>
              <w:t xml:space="preserve">Directors, or all or a sufficient majority of the </w:t>
            </w:r>
            <w:r w:rsidR="00732960" w:rsidRPr="00114E4C">
              <w:rPr>
                <w:rFonts w:ascii="Arial" w:hAnsi="Arial" w:cs="Arial"/>
                <w:szCs w:val="24"/>
              </w:rPr>
              <w:t>M</w:t>
            </w:r>
            <w:r w:rsidRPr="00114E4C">
              <w:rPr>
                <w:rFonts w:ascii="Arial" w:hAnsi="Arial" w:cs="Arial"/>
                <w:szCs w:val="24"/>
              </w:rPr>
              <w:t xml:space="preserve">embers of any sub-committee), whether in one or several documents in the same form each signed by one or more Directors or </w:t>
            </w:r>
            <w:r w:rsidR="00732960" w:rsidRPr="00114E4C">
              <w:rPr>
                <w:rFonts w:ascii="Arial" w:hAnsi="Arial" w:cs="Arial"/>
                <w:szCs w:val="24"/>
              </w:rPr>
              <w:t>M</w:t>
            </w:r>
            <w:r w:rsidRPr="00114E4C">
              <w:rPr>
                <w:rFonts w:ascii="Arial" w:hAnsi="Arial" w:cs="Arial"/>
                <w:szCs w:val="24"/>
              </w:rPr>
              <w:t>embers of any relative sub-committee as appropriate, shall be as valid and effectual as if it had been passed at a meeting of the Board or of such sub-committee duly convened and constituted.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8A38D23" w14:textId="77777777" w:rsidR="00176512" w:rsidRPr="00114E4C" w:rsidRDefault="00176512" w:rsidP="00B051E1">
            <w:pPr>
              <w:rPr>
                <w:rFonts w:ascii="Arial" w:hAnsi="Arial" w:cs="Arial"/>
                <w:szCs w:val="24"/>
              </w:rPr>
            </w:pPr>
            <w:r w:rsidRPr="00114E4C">
              <w:rPr>
                <w:rFonts w:ascii="Arial" w:hAnsi="Arial" w:cs="Arial"/>
                <w:szCs w:val="24"/>
              </w:rPr>
              <w:t>This can be a useful and practical solution where a Board meeting cannot readily be held.</w:t>
            </w:r>
          </w:p>
        </w:tc>
      </w:tr>
      <w:tr w:rsidR="00176512" w:rsidRPr="00114E4C" w14:paraId="6957D1F1" w14:textId="77777777">
        <w:tc>
          <w:tcPr>
            <w:tcW w:w="1073" w:type="dxa"/>
            <w:tcBorders>
              <w:top w:val="single" w:sz="6" w:space="0" w:color="auto"/>
              <w:left w:val="single" w:sz="6" w:space="0" w:color="auto"/>
              <w:bottom w:val="single" w:sz="6" w:space="0" w:color="auto"/>
              <w:right w:val="single" w:sz="6" w:space="0" w:color="auto"/>
            </w:tcBorders>
          </w:tcPr>
          <w:p w14:paraId="511CBD64" w14:textId="73733075"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569A9592"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The Board may act notwithstanding any vacancy in it, but where the number of Directors falls below the minimum number specified in </w:t>
            </w:r>
            <w:r w:rsidRPr="001B2932">
              <w:rPr>
                <w:rFonts w:ascii="Arial" w:hAnsi="Arial" w:cs="Arial"/>
                <w:bCs/>
                <w:szCs w:val="24"/>
              </w:rPr>
              <w:t xml:space="preserve">Article </w:t>
            </w:r>
            <w:r w:rsidR="002561B1" w:rsidRPr="001B2932">
              <w:rPr>
                <w:rFonts w:ascii="Arial" w:hAnsi="Arial" w:cs="Arial"/>
                <w:bCs/>
                <w:szCs w:val="24"/>
              </w:rPr>
              <w:t>30</w:t>
            </w:r>
            <w:r w:rsidRPr="001B2932">
              <w:rPr>
                <w:rFonts w:ascii="Arial" w:hAnsi="Arial" w:cs="Arial"/>
                <w:bCs/>
                <w:szCs w:val="24"/>
              </w:rPr>
              <w:t>, it may not conduct any business other than to appoint sufficient</w:t>
            </w:r>
            <w:r w:rsidRPr="00114E4C">
              <w:rPr>
                <w:rFonts w:ascii="Arial" w:hAnsi="Arial" w:cs="Arial"/>
                <w:szCs w:val="24"/>
              </w:rPr>
              <w:t xml:space="preserve"> Directors to match or exceed that minimum.</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368DFA1" w14:textId="77777777" w:rsidR="00176512" w:rsidRPr="00114E4C" w:rsidRDefault="00176512" w:rsidP="00B051E1">
            <w:pPr>
              <w:rPr>
                <w:rFonts w:ascii="Arial" w:hAnsi="Arial" w:cs="Arial"/>
                <w:szCs w:val="24"/>
              </w:rPr>
            </w:pPr>
          </w:p>
        </w:tc>
      </w:tr>
      <w:tr w:rsidR="00176512" w:rsidRPr="00114E4C" w14:paraId="3ECFD1A1" w14:textId="77777777">
        <w:tc>
          <w:tcPr>
            <w:tcW w:w="1073" w:type="dxa"/>
            <w:tcBorders>
              <w:top w:val="single" w:sz="6" w:space="0" w:color="auto"/>
              <w:left w:val="single" w:sz="6" w:space="0" w:color="auto"/>
              <w:bottom w:val="single" w:sz="6" w:space="0" w:color="auto"/>
              <w:right w:val="single" w:sz="6" w:space="0" w:color="auto"/>
            </w:tcBorders>
          </w:tcPr>
          <w:p w14:paraId="691DFC11" w14:textId="2516F5B6"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3E5BF922"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Board may invite or allow any person to attend and speak, but not to vote, at any meeting of the Board or of its sub-committees.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97168D6" w14:textId="77777777" w:rsidR="00176512" w:rsidRPr="00114E4C" w:rsidRDefault="00176512" w:rsidP="00B051E1">
            <w:pPr>
              <w:rPr>
                <w:rFonts w:ascii="Arial" w:hAnsi="Arial" w:cs="Arial"/>
                <w:szCs w:val="24"/>
              </w:rPr>
            </w:pPr>
          </w:p>
        </w:tc>
      </w:tr>
      <w:tr w:rsidR="00176512" w:rsidRPr="00114E4C" w14:paraId="10383950" w14:textId="77777777">
        <w:tc>
          <w:tcPr>
            <w:tcW w:w="1073" w:type="dxa"/>
            <w:tcBorders>
              <w:top w:val="single" w:sz="6" w:space="0" w:color="auto"/>
              <w:left w:val="single" w:sz="6" w:space="0" w:color="auto"/>
              <w:bottom w:val="single" w:sz="6" w:space="0" w:color="auto"/>
              <w:right w:val="single" w:sz="6" w:space="0" w:color="auto"/>
            </w:tcBorders>
          </w:tcPr>
          <w:p w14:paraId="45A9D8F1" w14:textId="7CDD0EAC"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8</w:t>
            </w:r>
          </w:p>
        </w:tc>
        <w:tc>
          <w:tcPr>
            <w:tcW w:w="6237" w:type="dxa"/>
            <w:tcBorders>
              <w:top w:val="single" w:sz="6" w:space="0" w:color="auto"/>
              <w:left w:val="single" w:sz="6" w:space="0" w:color="auto"/>
              <w:bottom w:val="single" w:sz="6" w:space="0" w:color="auto"/>
              <w:right w:val="single" w:sz="6" w:space="0" w:color="auto"/>
            </w:tcBorders>
          </w:tcPr>
          <w:p w14:paraId="3A7A651D" w14:textId="77777777" w:rsidR="00176512" w:rsidRDefault="00176512" w:rsidP="00B051E1">
            <w:pPr>
              <w:tabs>
                <w:tab w:val="left" w:pos="9399"/>
              </w:tabs>
              <w:rPr>
                <w:rFonts w:ascii="Arial" w:hAnsi="Arial" w:cs="Arial"/>
                <w:szCs w:val="24"/>
              </w:rPr>
            </w:pPr>
            <w:r w:rsidRPr="00114E4C">
              <w:rPr>
                <w:rFonts w:ascii="Arial" w:hAnsi="Arial" w:cs="Arial"/>
                <w:szCs w:val="24"/>
              </w:rPr>
              <w:t xml:space="preserve">The Board may from time to time promulgate, review and amend any </w:t>
            </w:r>
            <w:r w:rsidR="002719BA" w:rsidRPr="00114E4C">
              <w:rPr>
                <w:rFonts w:ascii="Arial" w:hAnsi="Arial" w:cs="Arial"/>
                <w:szCs w:val="24"/>
              </w:rPr>
              <w:t>a</w:t>
            </w:r>
            <w:r w:rsidRPr="00114E4C">
              <w:rPr>
                <w:rFonts w:ascii="Arial" w:hAnsi="Arial" w:cs="Arial"/>
                <w:szCs w:val="24"/>
              </w:rPr>
              <w:t xml:space="preserve">ncillary </w:t>
            </w:r>
            <w:r w:rsidR="002719BA" w:rsidRPr="00114E4C">
              <w:rPr>
                <w:rFonts w:ascii="Arial" w:hAnsi="Arial" w:cs="Arial"/>
                <w:szCs w:val="24"/>
              </w:rPr>
              <w:t>r</w:t>
            </w:r>
            <w:r w:rsidRPr="00114E4C">
              <w:rPr>
                <w:rFonts w:ascii="Arial" w:hAnsi="Arial" w:cs="Arial"/>
                <w:szCs w:val="24"/>
              </w:rPr>
              <w:t xml:space="preserve">egulations, </w:t>
            </w:r>
            <w:r w:rsidR="002719BA" w:rsidRPr="00114E4C">
              <w:rPr>
                <w:rFonts w:ascii="Arial" w:hAnsi="Arial" w:cs="Arial"/>
                <w:szCs w:val="24"/>
              </w:rPr>
              <w:t>g</w:t>
            </w:r>
            <w:r w:rsidRPr="00114E4C">
              <w:rPr>
                <w:rFonts w:ascii="Arial" w:hAnsi="Arial" w:cs="Arial"/>
                <w:szCs w:val="24"/>
              </w:rPr>
              <w:t xml:space="preserve">uidelines and/or </w:t>
            </w:r>
            <w:r w:rsidR="002719BA" w:rsidRPr="00114E4C">
              <w:rPr>
                <w:rFonts w:ascii="Arial" w:hAnsi="Arial" w:cs="Arial"/>
                <w:szCs w:val="24"/>
              </w:rPr>
              <w:t>p</w:t>
            </w:r>
            <w:r w:rsidRPr="00114E4C">
              <w:rPr>
                <w:rFonts w:ascii="Arial" w:hAnsi="Arial" w:cs="Arial"/>
                <w:szCs w:val="24"/>
              </w:rPr>
              <w:t xml:space="preserve">olicies, subordinate at all times to these Articles, as it deems necessary and appropriate to provide additional explanation, guidance and governance to </w:t>
            </w:r>
            <w:r w:rsidR="00732960" w:rsidRPr="00114E4C">
              <w:rPr>
                <w:rFonts w:ascii="Arial" w:hAnsi="Arial" w:cs="Arial"/>
                <w:szCs w:val="24"/>
              </w:rPr>
              <w:t>M</w:t>
            </w:r>
            <w:r w:rsidRPr="00114E4C">
              <w:rPr>
                <w:rFonts w:ascii="Arial" w:hAnsi="Arial" w:cs="Arial"/>
                <w:szCs w:val="24"/>
              </w:rPr>
              <w:t>embers</w:t>
            </w:r>
            <w:r w:rsidR="00D77E77" w:rsidRPr="00114E4C">
              <w:rPr>
                <w:rFonts w:ascii="Arial" w:hAnsi="Arial" w:cs="Arial"/>
                <w:szCs w:val="24"/>
              </w:rPr>
              <w:t>/</w:t>
            </w:r>
            <w:r w:rsidR="00732960" w:rsidRPr="00114E4C">
              <w:rPr>
                <w:rFonts w:ascii="Arial" w:hAnsi="Arial" w:cs="Arial"/>
                <w:szCs w:val="24"/>
              </w:rPr>
              <w:t>D</w:t>
            </w:r>
            <w:r w:rsidR="00D77E77" w:rsidRPr="00114E4C">
              <w:rPr>
                <w:rFonts w:ascii="Arial" w:hAnsi="Arial" w:cs="Arial"/>
                <w:szCs w:val="24"/>
              </w:rPr>
              <w:t>irectors</w:t>
            </w:r>
            <w:r w:rsidRPr="00114E4C">
              <w:rPr>
                <w:rFonts w:ascii="Arial" w:hAnsi="Arial" w:cs="Arial"/>
                <w:szCs w:val="24"/>
              </w:rPr>
              <w:t xml:space="preserve">. </w:t>
            </w:r>
          </w:p>
          <w:p w14:paraId="1FF46C05" w14:textId="0E825EC5" w:rsidR="00CD49CE" w:rsidRPr="00114E4C" w:rsidRDefault="00CD49CE" w:rsidP="00B051E1">
            <w:pPr>
              <w:tabs>
                <w:tab w:val="left" w:pos="9399"/>
              </w:tabs>
              <w:rPr>
                <w:rFonts w:ascii="Arial" w:hAnsi="Arial" w:cs="Arial"/>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EE0C6D1" w14:textId="77777777" w:rsidR="00176512" w:rsidRPr="00114E4C" w:rsidRDefault="00176512" w:rsidP="00B051E1">
            <w:pPr>
              <w:rPr>
                <w:rFonts w:ascii="Arial" w:hAnsi="Arial" w:cs="Arial"/>
                <w:szCs w:val="24"/>
              </w:rPr>
            </w:pPr>
          </w:p>
        </w:tc>
      </w:tr>
      <w:tr w:rsidR="00176512" w:rsidRPr="00114E4C" w14:paraId="503F614F" w14:textId="77777777">
        <w:tc>
          <w:tcPr>
            <w:tcW w:w="1073" w:type="dxa"/>
            <w:tcBorders>
              <w:top w:val="single" w:sz="6" w:space="0" w:color="auto"/>
              <w:left w:val="single" w:sz="6" w:space="0" w:color="auto"/>
              <w:bottom w:val="single" w:sz="6" w:space="0" w:color="auto"/>
              <w:right w:val="single" w:sz="6" w:space="0" w:color="auto"/>
            </w:tcBorders>
          </w:tcPr>
          <w:p w14:paraId="6B9BC711"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35452743" w14:textId="7A080F3C" w:rsidR="00176512" w:rsidRPr="00CD49CE" w:rsidRDefault="00A70E3A" w:rsidP="00CD49CE">
            <w:pPr>
              <w:jc w:val="center"/>
              <w:rPr>
                <w:rFonts w:ascii="Arial" w:hAnsi="Arial" w:cs="Arial"/>
                <w:b/>
                <w:bCs/>
              </w:rPr>
            </w:pPr>
            <w:r w:rsidRPr="00CD49CE">
              <w:rPr>
                <w:rFonts w:ascii="Arial" w:hAnsi="Arial" w:cs="Arial"/>
                <w:b/>
                <w:bCs/>
              </w:rPr>
              <w:t>Company Secretary, Minute Secretary, Treasurer and Principal Officer</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9000151" w14:textId="77777777" w:rsidR="00176512" w:rsidRPr="00114E4C" w:rsidRDefault="00176512" w:rsidP="00B051E1">
            <w:pPr>
              <w:rPr>
                <w:rFonts w:ascii="Arial" w:hAnsi="Arial" w:cs="Arial"/>
                <w:szCs w:val="24"/>
              </w:rPr>
            </w:pPr>
          </w:p>
        </w:tc>
      </w:tr>
      <w:tr w:rsidR="00176512" w:rsidRPr="00114E4C" w14:paraId="5AED70E6" w14:textId="77777777">
        <w:tc>
          <w:tcPr>
            <w:tcW w:w="1073" w:type="dxa"/>
            <w:tcBorders>
              <w:top w:val="single" w:sz="6" w:space="0" w:color="auto"/>
              <w:left w:val="single" w:sz="6" w:space="0" w:color="auto"/>
              <w:bottom w:val="single" w:sz="6" w:space="0" w:color="auto"/>
              <w:right w:val="single" w:sz="6" w:space="0" w:color="auto"/>
            </w:tcBorders>
          </w:tcPr>
          <w:p w14:paraId="2A84E838" w14:textId="4788C83B" w:rsidR="00176512" w:rsidRPr="00114E4C" w:rsidRDefault="00AD0F7B"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5</w:t>
            </w:r>
            <w:r w:rsidR="00000AD7" w:rsidRPr="00114E4C">
              <w:rPr>
                <w:rFonts w:ascii="Arial" w:hAnsi="Arial" w:cs="Arial"/>
                <w:szCs w:val="24"/>
              </w:rPr>
              <w:t>9</w:t>
            </w:r>
          </w:p>
        </w:tc>
        <w:tc>
          <w:tcPr>
            <w:tcW w:w="6237" w:type="dxa"/>
            <w:tcBorders>
              <w:top w:val="single" w:sz="6" w:space="0" w:color="auto"/>
              <w:left w:val="single" w:sz="6" w:space="0" w:color="auto"/>
              <w:bottom w:val="single" w:sz="6" w:space="0" w:color="auto"/>
              <w:right w:val="single" w:sz="6" w:space="0" w:color="auto"/>
            </w:tcBorders>
          </w:tcPr>
          <w:p w14:paraId="47CD81FD"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Board shall appoint a Company Secretary for such term and upon such conditions as it may think fit. The Company Secretary may be removed by the Board at any time.</w:t>
            </w:r>
            <w:r w:rsidR="002B2D46" w:rsidRPr="00114E4C">
              <w:rPr>
                <w:rFonts w:ascii="Arial" w:hAnsi="Arial" w:cs="Arial"/>
                <w:szCs w:val="24"/>
              </w:rPr>
              <w:t xml:space="preserve"> Whilst in post, the Company Secretary may be required to attend (but shall have no vote at (if not an Elected Director) Board meetings during his or her tenure as Company Secretary, except any part or parts thereof dealing with his or her employment or remuneration, or any other matter which the Board wishes to keep confidential to itself.</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20091FD" w14:textId="77777777" w:rsidR="00176512" w:rsidRPr="00114E4C" w:rsidRDefault="00176512" w:rsidP="00B051E1">
            <w:pPr>
              <w:rPr>
                <w:rFonts w:ascii="Arial" w:hAnsi="Arial" w:cs="Arial"/>
                <w:szCs w:val="24"/>
              </w:rPr>
            </w:pPr>
            <w:r w:rsidRPr="00114E4C">
              <w:rPr>
                <w:rFonts w:ascii="Arial" w:hAnsi="Arial" w:cs="Arial"/>
                <w:szCs w:val="24"/>
              </w:rPr>
              <w:t>This is no longer a statutory requirement, Although not usually so, this could be a Director.</w:t>
            </w:r>
          </w:p>
        </w:tc>
      </w:tr>
      <w:tr w:rsidR="00176512" w:rsidRPr="00114E4C" w14:paraId="69CC4A2F" w14:textId="77777777">
        <w:tc>
          <w:tcPr>
            <w:tcW w:w="1073" w:type="dxa"/>
            <w:tcBorders>
              <w:top w:val="single" w:sz="6" w:space="0" w:color="auto"/>
              <w:left w:val="single" w:sz="6" w:space="0" w:color="auto"/>
              <w:bottom w:val="single" w:sz="6" w:space="0" w:color="auto"/>
              <w:right w:val="single" w:sz="6" w:space="0" w:color="auto"/>
            </w:tcBorders>
          </w:tcPr>
          <w:p w14:paraId="62110729" w14:textId="71F840DA" w:rsidR="00176512" w:rsidRPr="00114E4C" w:rsidRDefault="007E7AED" w:rsidP="00B051E1">
            <w:pPr>
              <w:rPr>
                <w:rFonts w:ascii="Arial" w:hAnsi="Arial" w:cs="Arial"/>
                <w:szCs w:val="24"/>
              </w:rPr>
            </w:pPr>
            <w:r>
              <w:rPr>
                <w:rFonts w:ascii="Arial" w:hAnsi="Arial" w:cs="Arial"/>
                <w:szCs w:val="24"/>
              </w:rPr>
              <w:t xml:space="preserve">Article </w:t>
            </w:r>
            <w:r w:rsidR="00000AD7" w:rsidRPr="00114E4C">
              <w:rPr>
                <w:rFonts w:ascii="Arial" w:hAnsi="Arial" w:cs="Arial"/>
                <w:szCs w:val="24"/>
              </w:rPr>
              <w:t>60</w:t>
            </w:r>
          </w:p>
        </w:tc>
        <w:tc>
          <w:tcPr>
            <w:tcW w:w="6237" w:type="dxa"/>
            <w:tcBorders>
              <w:top w:val="single" w:sz="6" w:space="0" w:color="auto"/>
              <w:left w:val="single" w:sz="6" w:space="0" w:color="auto"/>
              <w:bottom w:val="single" w:sz="6" w:space="0" w:color="auto"/>
              <w:right w:val="single" w:sz="6" w:space="0" w:color="auto"/>
            </w:tcBorders>
          </w:tcPr>
          <w:p w14:paraId="424CA768"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The Board may appoint a Minute Secretary, for the purposes of </w:t>
            </w:r>
            <w:r w:rsidRPr="001B2932">
              <w:rPr>
                <w:rFonts w:ascii="Arial" w:hAnsi="Arial" w:cs="Arial"/>
                <w:bCs/>
                <w:szCs w:val="24"/>
              </w:rPr>
              <w:t>Article 5</w:t>
            </w:r>
            <w:r w:rsidR="00000AD7" w:rsidRPr="001B2932">
              <w:rPr>
                <w:rFonts w:ascii="Arial" w:hAnsi="Arial" w:cs="Arial"/>
                <w:bCs/>
                <w:szCs w:val="24"/>
              </w:rPr>
              <w:t>3</w:t>
            </w:r>
            <w:r w:rsidRPr="001B2932">
              <w:rPr>
                <w:rFonts w:ascii="Arial" w:hAnsi="Arial" w:cs="Arial"/>
                <w:bCs/>
                <w:szCs w:val="24"/>
              </w:rPr>
              <w:t>,</w:t>
            </w:r>
            <w:r w:rsidRPr="00114E4C">
              <w:rPr>
                <w:rFonts w:ascii="Arial" w:hAnsi="Arial" w:cs="Arial"/>
                <w:szCs w:val="24"/>
              </w:rPr>
              <w:t xml:space="preserve"> for such term, at such remuneration (if any), and upon such conditions as it may think fit. The Minute Secretary may be removed by the Board at any time.</w:t>
            </w:r>
            <w:r w:rsidR="002B2D46" w:rsidRPr="00114E4C">
              <w:rPr>
                <w:rFonts w:ascii="Arial" w:hAnsi="Arial" w:cs="Arial"/>
                <w:szCs w:val="24"/>
              </w:rPr>
              <w:t xml:space="preserve"> Whilst in post, the Minute Secretary may be required to attend (but shall have no vote at (if not an Elected Director) Board meetings during his or her tenure as Minute Secretary, except any part or parts thereof dealing with his or her employment or remuneration, or any other matter which the Board wishes to keep confidential to itself.</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1BF0FC2" w14:textId="77777777" w:rsidR="00176512" w:rsidRPr="00FD39ED" w:rsidRDefault="00176512" w:rsidP="00B051E1">
            <w:pPr>
              <w:rPr>
                <w:rFonts w:ascii="Arial" w:hAnsi="Arial" w:cs="Arial"/>
                <w:szCs w:val="24"/>
              </w:rPr>
            </w:pPr>
            <w:r w:rsidRPr="00FD39ED">
              <w:rPr>
                <w:rFonts w:ascii="Arial" w:hAnsi="Arial" w:cs="Arial"/>
                <w:b/>
                <w:szCs w:val="24"/>
              </w:rPr>
              <w:t xml:space="preserve">Optional </w:t>
            </w:r>
            <w:r w:rsidR="00A96535" w:rsidRPr="00FD39ED">
              <w:rPr>
                <w:rFonts w:ascii="Arial" w:hAnsi="Arial" w:cs="Arial"/>
                <w:szCs w:val="24"/>
              </w:rPr>
              <w:t xml:space="preserve">- </w:t>
            </w:r>
            <w:r w:rsidRPr="00FD39ED">
              <w:rPr>
                <w:rFonts w:ascii="Arial" w:hAnsi="Arial" w:cs="Arial"/>
                <w:szCs w:val="24"/>
              </w:rPr>
              <w:t>but often essential. It is not a good idea to appoint a Director to this role as, in practice, it is very difficult to contribute properly as a Director whilst also taking minutes of the meeting.</w:t>
            </w:r>
          </w:p>
        </w:tc>
      </w:tr>
      <w:tr w:rsidR="00176512" w:rsidRPr="00114E4C" w14:paraId="17FA78C6" w14:textId="77777777">
        <w:tc>
          <w:tcPr>
            <w:tcW w:w="1073" w:type="dxa"/>
            <w:tcBorders>
              <w:top w:val="single" w:sz="6" w:space="0" w:color="auto"/>
              <w:left w:val="single" w:sz="6" w:space="0" w:color="auto"/>
              <w:bottom w:val="single" w:sz="6" w:space="0" w:color="auto"/>
              <w:right w:val="single" w:sz="6" w:space="0" w:color="auto"/>
            </w:tcBorders>
          </w:tcPr>
          <w:p w14:paraId="5D46DC91" w14:textId="5BDCE062" w:rsidR="00176512" w:rsidRPr="00114E4C" w:rsidRDefault="007E7AED"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6</w:t>
            </w:r>
            <w:r w:rsidR="0031236A"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02888B4F"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Board may appoint a Treasurer for such term and upon such conditions as it may think fit. The Treasurer may be removed by the Board at any time. Whilst in post, the Treasurer may be required to attend (but shall have no vote at</w:t>
            </w:r>
            <w:r w:rsidR="00D77E77" w:rsidRPr="00114E4C">
              <w:rPr>
                <w:rFonts w:ascii="Arial" w:hAnsi="Arial" w:cs="Arial"/>
                <w:szCs w:val="24"/>
              </w:rPr>
              <w:t xml:space="preserve"> (if not an </w:t>
            </w:r>
            <w:r w:rsidR="002B2D46" w:rsidRPr="00114E4C">
              <w:rPr>
                <w:rFonts w:ascii="Arial" w:hAnsi="Arial" w:cs="Arial"/>
                <w:szCs w:val="24"/>
              </w:rPr>
              <w:t>E</w:t>
            </w:r>
            <w:r w:rsidR="00D77E77" w:rsidRPr="00114E4C">
              <w:rPr>
                <w:rFonts w:ascii="Arial" w:hAnsi="Arial" w:cs="Arial"/>
                <w:szCs w:val="24"/>
              </w:rPr>
              <w:t>lected Director</w:t>
            </w:r>
            <w:r w:rsidRPr="00114E4C">
              <w:rPr>
                <w:rFonts w:ascii="Arial" w:hAnsi="Arial" w:cs="Arial"/>
                <w:szCs w:val="24"/>
              </w:rPr>
              <w:t>) Board meetings during his or her tenure as Treasurer, except any part or parts thereof dealing with his or her employment or remuneration, or any other matter which the Board wishes to keep confidential to itself.</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B550700" w14:textId="77777777" w:rsidR="00176512" w:rsidRPr="00FD39ED" w:rsidRDefault="00176512" w:rsidP="00B051E1">
            <w:pPr>
              <w:rPr>
                <w:rFonts w:ascii="Arial" w:hAnsi="Arial" w:cs="Arial"/>
                <w:szCs w:val="24"/>
              </w:rPr>
            </w:pPr>
            <w:r w:rsidRPr="00FD39ED">
              <w:rPr>
                <w:rFonts w:ascii="Arial" w:hAnsi="Arial" w:cs="Arial"/>
                <w:b/>
                <w:szCs w:val="24"/>
              </w:rPr>
              <w:t xml:space="preserve">Optional </w:t>
            </w:r>
            <w:r w:rsidR="00A96535" w:rsidRPr="00FD39ED">
              <w:rPr>
                <w:rFonts w:ascii="Arial" w:hAnsi="Arial" w:cs="Arial"/>
                <w:szCs w:val="24"/>
              </w:rPr>
              <w:t xml:space="preserve">- </w:t>
            </w:r>
            <w:r w:rsidRPr="00FD39ED">
              <w:rPr>
                <w:rFonts w:ascii="Arial" w:hAnsi="Arial" w:cs="Arial"/>
                <w:szCs w:val="24"/>
              </w:rPr>
              <w:t>This could be a Director (or perhaps the Convenor of a separate Finance Committee). If to be remunerated, the terms of Articles 3</w:t>
            </w:r>
            <w:r w:rsidR="00DF4DFF" w:rsidRPr="00FD39ED">
              <w:rPr>
                <w:rFonts w:ascii="Arial" w:hAnsi="Arial" w:cs="Arial"/>
                <w:szCs w:val="24"/>
              </w:rPr>
              <w:t>2</w:t>
            </w:r>
            <w:r w:rsidRPr="00FD39ED">
              <w:rPr>
                <w:rFonts w:ascii="Arial" w:hAnsi="Arial" w:cs="Arial"/>
                <w:szCs w:val="24"/>
              </w:rPr>
              <w:t xml:space="preserve"> and 4</w:t>
            </w:r>
            <w:r w:rsidR="00DF4DFF" w:rsidRPr="00FD39ED">
              <w:rPr>
                <w:rFonts w:ascii="Arial" w:hAnsi="Arial" w:cs="Arial"/>
                <w:szCs w:val="24"/>
              </w:rPr>
              <w:t>1</w:t>
            </w:r>
            <w:r w:rsidRPr="00FD39ED">
              <w:rPr>
                <w:rFonts w:ascii="Arial" w:hAnsi="Arial" w:cs="Arial"/>
                <w:szCs w:val="24"/>
              </w:rPr>
              <w:t>.3 would both have to be amended and also a Remuneration Agreement entered into in terms of Section 67 of the 2005</w:t>
            </w:r>
            <w:r w:rsidR="00732960" w:rsidRPr="00FD39ED">
              <w:rPr>
                <w:rFonts w:ascii="Arial" w:hAnsi="Arial" w:cs="Arial"/>
                <w:szCs w:val="24"/>
              </w:rPr>
              <w:t xml:space="preserve"> Act</w:t>
            </w:r>
            <w:r w:rsidRPr="00FD39ED">
              <w:rPr>
                <w:rFonts w:ascii="Arial" w:hAnsi="Arial" w:cs="Arial"/>
                <w:szCs w:val="24"/>
              </w:rPr>
              <w:t>.</w:t>
            </w:r>
          </w:p>
        </w:tc>
      </w:tr>
      <w:tr w:rsidR="00176512" w:rsidRPr="00114E4C" w14:paraId="785CD95E" w14:textId="77777777">
        <w:tc>
          <w:tcPr>
            <w:tcW w:w="1073" w:type="dxa"/>
            <w:tcBorders>
              <w:top w:val="single" w:sz="6" w:space="0" w:color="auto"/>
              <w:left w:val="single" w:sz="6" w:space="0" w:color="auto"/>
              <w:bottom w:val="single" w:sz="6" w:space="0" w:color="auto"/>
              <w:right w:val="single" w:sz="6" w:space="0" w:color="auto"/>
            </w:tcBorders>
          </w:tcPr>
          <w:p w14:paraId="7EF81260" w14:textId="4398ECBD" w:rsidR="00176512" w:rsidRPr="00114E4C" w:rsidRDefault="007E7AED"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6</w:t>
            </w:r>
            <w:r w:rsidR="0031236A"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0DE5F3E6"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Board may appoint a Principal Officer of the Company on such terms (including a decision on the most appropriate job title) and conditions as it may think fit</w:t>
            </w:r>
            <w:r w:rsidR="002B2D46" w:rsidRPr="00114E4C">
              <w:rPr>
                <w:rFonts w:ascii="Arial" w:hAnsi="Arial" w:cs="Arial"/>
                <w:szCs w:val="24"/>
              </w:rPr>
              <w:t xml:space="preserve">. Whilst in post, the Principal Officer may be required to attend (but shall have no vote at (if not an Elected Director) Board meetings during his or her tenure as Principal Officer, except any part or parts thereof dealing with his or her employment or remuneration, or any other </w:t>
            </w:r>
            <w:r w:rsidR="002B2D46" w:rsidRPr="00114E4C">
              <w:rPr>
                <w:rFonts w:ascii="Arial" w:hAnsi="Arial" w:cs="Arial"/>
                <w:szCs w:val="24"/>
              </w:rPr>
              <w:lastRenderedPageBreak/>
              <w:t>matter which the Board wishes to keep confidential to itself.</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9CA7E52" w14:textId="77777777" w:rsidR="00176512" w:rsidRPr="00FD39ED" w:rsidRDefault="00176512" w:rsidP="00B051E1">
            <w:pPr>
              <w:rPr>
                <w:rFonts w:ascii="Arial" w:hAnsi="Arial" w:cs="Arial"/>
                <w:b/>
                <w:szCs w:val="24"/>
              </w:rPr>
            </w:pPr>
            <w:r w:rsidRPr="00FD39ED">
              <w:rPr>
                <w:rFonts w:ascii="Arial" w:hAnsi="Arial" w:cs="Arial"/>
                <w:b/>
                <w:szCs w:val="24"/>
              </w:rPr>
              <w:lastRenderedPageBreak/>
              <w:t>Optional</w:t>
            </w:r>
          </w:p>
        </w:tc>
      </w:tr>
      <w:tr w:rsidR="00176512" w:rsidRPr="00114E4C" w14:paraId="11E880B5" w14:textId="77777777">
        <w:tc>
          <w:tcPr>
            <w:tcW w:w="1073" w:type="dxa"/>
            <w:tcBorders>
              <w:top w:val="single" w:sz="6" w:space="0" w:color="auto"/>
              <w:left w:val="single" w:sz="6" w:space="0" w:color="auto"/>
              <w:bottom w:val="single" w:sz="6" w:space="0" w:color="auto"/>
              <w:right w:val="single" w:sz="6" w:space="0" w:color="auto"/>
            </w:tcBorders>
          </w:tcPr>
          <w:p w14:paraId="57FE148F"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9679ED2" w14:textId="03F08FEB" w:rsidR="00176512" w:rsidRPr="00CD49CE" w:rsidRDefault="00A70E3A" w:rsidP="00CD49CE">
            <w:pPr>
              <w:jc w:val="center"/>
              <w:rPr>
                <w:rFonts w:ascii="Arial" w:hAnsi="Arial" w:cs="Arial"/>
                <w:b/>
                <w:bCs/>
              </w:rPr>
            </w:pPr>
            <w:r w:rsidRPr="00CD49CE">
              <w:rPr>
                <w:rFonts w:ascii="Arial" w:hAnsi="Arial" w:cs="Arial"/>
                <w:b/>
                <w:bCs/>
              </w:rPr>
              <w:t>Honorary Patron(s)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744B535" w14:textId="77777777" w:rsidR="00176512" w:rsidRPr="00114E4C" w:rsidRDefault="00176512" w:rsidP="00B051E1">
            <w:pPr>
              <w:rPr>
                <w:rFonts w:ascii="Arial" w:hAnsi="Arial" w:cs="Arial"/>
                <w:szCs w:val="24"/>
              </w:rPr>
            </w:pPr>
          </w:p>
        </w:tc>
      </w:tr>
      <w:tr w:rsidR="00176512" w:rsidRPr="00114E4C" w14:paraId="2F0C7635" w14:textId="77777777">
        <w:tc>
          <w:tcPr>
            <w:tcW w:w="1073" w:type="dxa"/>
            <w:tcBorders>
              <w:top w:val="single" w:sz="6" w:space="0" w:color="auto"/>
              <w:left w:val="single" w:sz="6" w:space="0" w:color="auto"/>
              <w:bottom w:val="single" w:sz="6" w:space="0" w:color="auto"/>
              <w:right w:val="single" w:sz="6" w:space="0" w:color="auto"/>
            </w:tcBorders>
          </w:tcPr>
          <w:p w14:paraId="1F9E5A0D" w14:textId="5CBEE008" w:rsidR="00176512" w:rsidRPr="00114E4C" w:rsidRDefault="007E7AED"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6</w:t>
            </w:r>
            <w:r w:rsidR="0031236A"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18F16457"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Ordinary Members in General Meeting may, on a proposal from the Board, agree to the appointment of one or more Honorary Patrons of the Company, who would be appointed either for such fixed period as the Ordinary Members determine or for an unspecified period until such appointment be terminated by them. The Honorary Patron or Patrons are entitled to notice of all General Meetings and to attend and contribute to discussion but not vote thereat.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FA3193F" w14:textId="77777777" w:rsidR="00176512" w:rsidRPr="00FD39ED" w:rsidRDefault="00176512" w:rsidP="00B051E1">
            <w:pPr>
              <w:rPr>
                <w:rFonts w:ascii="Arial" w:hAnsi="Arial" w:cs="Arial"/>
                <w:b/>
                <w:szCs w:val="24"/>
              </w:rPr>
            </w:pPr>
            <w:r w:rsidRPr="00FD39ED">
              <w:rPr>
                <w:rFonts w:ascii="Arial" w:hAnsi="Arial" w:cs="Arial"/>
                <w:b/>
                <w:szCs w:val="24"/>
              </w:rPr>
              <w:t>Optional</w:t>
            </w:r>
          </w:p>
        </w:tc>
      </w:tr>
      <w:tr w:rsidR="00176512" w:rsidRPr="00114E4C" w14:paraId="1B2EE0AD" w14:textId="77777777">
        <w:tc>
          <w:tcPr>
            <w:tcW w:w="1073" w:type="dxa"/>
            <w:tcBorders>
              <w:top w:val="single" w:sz="6" w:space="0" w:color="auto"/>
              <w:left w:val="single" w:sz="6" w:space="0" w:color="auto"/>
              <w:bottom w:val="single" w:sz="6" w:space="0" w:color="auto"/>
              <w:right w:val="single" w:sz="6" w:space="0" w:color="auto"/>
            </w:tcBorders>
          </w:tcPr>
          <w:p w14:paraId="2B006B81"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4A28F2A7" w14:textId="52D43FA9" w:rsidR="00176512" w:rsidRPr="00CD49CE" w:rsidRDefault="00A70E3A" w:rsidP="00CD49CE">
            <w:pPr>
              <w:jc w:val="center"/>
              <w:rPr>
                <w:rFonts w:ascii="Arial" w:hAnsi="Arial" w:cs="Arial"/>
                <w:b/>
                <w:bCs/>
              </w:rPr>
            </w:pPr>
            <w:r w:rsidRPr="00CD49CE">
              <w:rPr>
                <w:rFonts w:ascii="Arial" w:hAnsi="Arial" w:cs="Arial"/>
                <w:b/>
                <w:bCs/>
              </w:rPr>
              <w:t>Finances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FF1D2C0" w14:textId="23CC261C" w:rsidR="00176512" w:rsidRPr="00FD39ED" w:rsidRDefault="00E758D7" w:rsidP="00B051E1">
            <w:pPr>
              <w:rPr>
                <w:rFonts w:ascii="Arial" w:hAnsi="Arial" w:cs="Arial"/>
                <w:bCs/>
                <w:szCs w:val="24"/>
              </w:rPr>
            </w:pPr>
            <w:r w:rsidRPr="00FD39ED">
              <w:rPr>
                <w:rFonts w:ascii="Arial" w:hAnsi="Arial" w:cs="Arial"/>
                <w:bCs/>
                <w:szCs w:val="24"/>
              </w:rPr>
              <w:t>These provisions contribute to compliance with</w:t>
            </w:r>
            <w:r w:rsidR="00E32A09" w:rsidRPr="00FD39ED">
              <w:rPr>
                <w:rFonts w:ascii="Arial" w:hAnsi="Arial" w:cs="Arial"/>
                <w:bCs/>
                <w:szCs w:val="24"/>
              </w:rPr>
              <w:t xml:space="preserve"> </w:t>
            </w:r>
            <w:r w:rsidR="002719BA" w:rsidRPr="00FD39ED">
              <w:rPr>
                <w:rFonts w:ascii="Arial" w:hAnsi="Arial" w:cs="Arial"/>
                <w:bCs/>
                <w:szCs w:val="24"/>
              </w:rPr>
              <w:t xml:space="preserve">sections 34(1)(f) and 97D(2)(f) of </w:t>
            </w:r>
            <w:r w:rsidRPr="00FD39ED">
              <w:rPr>
                <w:rFonts w:ascii="Arial" w:hAnsi="Arial" w:cs="Arial"/>
                <w:bCs/>
                <w:szCs w:val="24"/>
              </w:rPr>
              <w:t xml:space="preserve">the Land Reform Act </w:t>
            </w:r>
            <w:r w:rsidR="00BE5CB8" w:rsidRPr="00FD39ED">
              <w:rPr>
                <w:rFonts w:ascii="Arial" w:hAnsi="Arial" w:cs="Arial"/>
                <w:bCs/>
                <w:szCs w:val="24"/>
              </w:rPr>
              <w:t>2003</w:t>
            </w:r>
            <w:r w:rsidR="00DF4DFF" w:rsidRPr="00FD39ED">
              <w:rPr>
                <w:rFonts w:ascii="Arial" w:hAnsi="Arial" w:cs="Arial"/>
                <w:bCs/>
                <w:szCs w:val="24"/>
              </w:rPr>
              <w:t xml:space="preserve"> and </w:t>
            </w:r>
            <w:r w:rsidR="002719BA" w:rsidRPr="00FD39ED">
              <w:rPr>
                <w:rFonts w:ascii="Arial" w:hAnsi="Arial" w:cs="Arial"/>
                <w:bCs/>
                <w:szCs w:val="24"/>
              </w:rPr>
              <w:t xml:space="preserve">section 49(2)(f) of </w:t>
            </w:r>
            <w:r w:rsidR="00DF4DFF" w:rsidRPr="00FD39ED">
              <w:rPr>
                <w:rFonts w:ascii="Arial" w:hAnsi="Arial" w:cs="Arial"/>
                <w:bCs/>
                <w:szCs w:val="24"/>
              </w:rPr>
              <w:t xml:space="preserve">the Land Reform Act 2016 </w:t>
            </w:r>
            <w:r w:rsidR="00F06623">
              <w:rPr>
                <w:rFonts w:ascii="Arial" w:hAnsi="Arial" w:cs="Arial"/>
                <w:bCs/>
                <w:szCs w:val="24"/>
              </w:rPr>
              <w:t>.</w:t>
            </w:r>
          </w:p>
        </w:tc>
      </w:tr>
      <w:tr w:rsidR="00176512" w:rsidRPr="00114E4C" w14:paraId="433E66CE" w14:textId="77777777">
        <w:tc>
          <w:tcPr>
            <w:tcW w:w="1073" w:type="dxa"/>
            <w:tcBorders>
              <w:top w:val="single" w:sz="6" w:space="0" w:color="auto"/>
              <w:left w:val="single" w:sz="6" w:space="0" w:color="auto"/>
              <w:bottom w:val="single" w:sz="6" w:space="0" w:color="auto"/>
              <w:right w:val="single" w:sz="6" w:space="0" w:color="auto"/>
            </w:tcBorders>
          </w:tcPr>
          <w:p w14:paraId="706E06EA" w14:textId="21A576CA" w:rsidR="00176512" w:rsidRPr="00114E4C" w:rsidRDefault="007E7AED"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6</w:t>
            </w:r>
            <w:r w:rsidR="0031236A"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480C3671"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banking account or accounts of the Company shall be kept in such bank or building society and/or banks or building societies as the Board shall from time to time by resolution determine.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7917B93" w14:textId="77777777" w:rsidR="00176512" w:rsidRPr="00114E4C" w:rsidRDefault="00176512" w:rsidP="00B051E1">
            <w:pPr>
              <w:rPr>
                <w:rFonts w:ascii="Arial" w:hAnsi="Arial" w:cs="Arial"/>
                <w:szCs w:val="24"/>
              </w:rPr>
            </w:pPr>
          </w:p>
        </w:tc>
      </w:tr>
      <w:tr w:rsidR="00176512" w:rsidRPr="00114E4C" w14:paraId="57BFC856" w14:textId="77777777">
        <w:tc>
          <w:tcPr>
            <w:tcW w:w="1073" w:type="dxa"/>
            <w:tcBorders>
              <w:top w:val="single" w:sz="6" w:space="0" w:color="auto"/>
              <w:left w:val="single" w:sz="6" w:space="0" w:color="auto"/>
              <w:bottom w:val="single" w:sz="6" w:space="0" w:color="auto"/>
              <w:right w:val="single" w:sz="6" w:space="0" w:color="auto"/>
            </w:tcBorders>
          </w:tcPr>
          <w:p w14:paraId="4BFAD3B6" w14:textId="63CADBBA" w:rsidR="00176512" w:rsidRPr="00114E4C" w:rsidRDefault="007E7AED"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6</w:t>
            </w:r>
            <w:r w:rsidR="0031236A" w:rsidRPr="00114E4C">
              <w:rPr>
                <w:rFonts w:ascii="Arial" w:hAnsi="Arial" w:cs="Arial"/>
                <w:szCs w:val="24"/>
              </w:rPr>
              <w:t>5</w:t>
            </w:r>
          </w:p>
        </w:tc>
        <w:tc>
          <w:tcPr>
            <w:tcW w:w="6237" w:type="dxa"/>
            <w:tcBorders>
              <w:top w:val="single" w:sz="6" w:space="0" w:color="auto"/>
              <w:left w:val="single" w:sz="6" w:space="0" w:color="auto"/>
              <w:bottom w:val="single" w:sz="6" w:space="0" w:color="auto"/>
              <w:right w:val="single" w:sz="6" w:space="0" w:color="auto"/>
            </w:tcBorders>
          </w:tcPr>
          <w:p w14:paraId="7098D604"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All cheques and other negotiable instruments, and all receipts for monies paid to the Company, shall be signed, drawn, accepted, endorsed or otherwise executed, as the case may be, in such manner as the Board shall from time to time by resolution determine.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2573CAF" w14:textId="77777777" w:rsidR="00176512" w:rsidRPr="00114E4C" w:rsidRDefault="00176512" w:rsidP="00B051E1">
            <w:pPr>
              <w:rPr>
                <w:rFonts w:ascii="Arial" w:hAnsi="Arial" w:cs="Arial"/>
                <w:szCs w:val="24"/>
              </w:rPr>
            </w:pPr>
          </w:p>
        </w:tc>
      </w:tr>
      <w:tr w:rsidR="00176512" w:rsidRPr="00114E4C" w14:paraId="0F9D1C89" w14:textId="77777777">
        <w:tc>
          <w:tcPr>
            <w:tcW w:w="1073" w:type="dxa"/>
            <w:tcBorders>
              <w:top w:val="single" w:sz="6" w:space="0" w:color="auto"/>
              <w:left w:val="single" w:sz="6" w:space="0" w:color="auto"/>
              <w:bottom w:val="single" w:sz="6" w:space="0" w:color="auto"/>
              <w:right w:val="single" w:sz="6" w:space="0" w:color="auto"/>
            </w:tcBorders>
          </w:tcPr>
          <w:p w14:paraId="73755F02" w14:textId="785C5F2F" w:rsidR="00176512" w:rsidRPr="00114E4C" w:rsidRDefault="007E7AED"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6</w:t>
            </w:r>
            <w:r w:rsidR="0031236A" w:rsidRPr="00114E4C">
              <w:rPr>
                <w:rFonts w:ascii="Arial" w:hAnsi="Arial" w:cs="Arial"/>
                <w:szCs w:val="24"/>
              </w:rPr>
              <w:t>6</w:t>
            </w:r>
          </w:p>
        </w:tc>
        <w:tc>
          <w:tcPr>
            <w:tcW w:w="6237" w:type="dxa"/>
            <w:tcBorders>
              <w:top w:val="single" w:sz="6" w:space="0" w:color="auto"/>
              <w:left w:val="single" w:sz="6" w:space="0" w:color="auto"/>
              <w:bottom w:val="single" w:sz="6" w:space="0" w:color="auto"/>
              <w:right w:val="single" w:sz="6" w:space="0" w:color="auto"/>
            </w:tcBorders>
          </w:tcPr>
          <w:p w14:paraId="78CAD2C6"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Board sh</w:t>
            </w:r>
            <w:r w:rsidR="00D77E77" w:rsidRPr="00114E4C">
              <w:rPr>
                <w:rFonts w:ascii="Arial" w:hAnsi="Arial" w:cs="Arial"/>
                <w:szCs w:val="24"/>
              </w:rPr>
              <w:t xml:space="preserve">all manage </w:t>
            </w:r>
            <w:r w:rsidRPr="00114E4C">
              <w:rPr>
                <w:rFonts w:ascii="Arial" w:hAnsi="Arial" w:cs="Arial"/>
                <w:szCs w:val="24"/>
              </w:rPr>
              <w:t>all funds and assets of the Company</w:t>
            </w:r>
            <w:r w:rsidR="00D77E77" w:rsidRPr="00114E4C">
              <w:rPr>
                <w:rFonts w:ascii="Arial" w:hAnsi="Arial" w:cs="Arial"/>
                <w:szCs w:val="24"/>
              </w:rPr>
              <w:t xml:space="preserve"> and</w:t>
            </w:r>
            <w:r w:rsidR="0083048F" w:rsidRPr="00114E4C">
              <w:rPr>
                <w:rFonts w:ascii="Arial" w:hAnsi="Arial" w:cs="Arial"/>
                <w:szCs w:val="24"/>
              </w:rPr>
              <w:t xml:space="preserve"> direct that they</w:t>
            </w:r>
            <w:r w:rsidRPr="00114E4C">
              <w:rPr>
                <w:rFonts w:ascii="Arial" w:hAnsi="Arial" w:cs="Arial"/>
                <w:szCs w:val="24"/>
              </w:rPr>
              <w:t xml:space="preserve"> are applied </w:t>
            </w:r>
            <w:r w:rsidR="00F872B1" w:rsidRPr="00114E4C">
              <w:rPr>
                <w:rFonts w:ascii="Arial" w:hAnsi="Arial" w:cs="Arial"/>
                <w:szCs w:val="24"/>
              </w:rPr>
              <w:t>towards achieving the Purposes.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804EA4C" w14:textId="77777777" w:rsidR="00176512" w:rsidRPr="00114E4C" w:rsidRDefault="00176512" w:rsidP="00B051E1">
            <w:pPr>
              <w:rPr>
                <w:rFonts w:ascii="Arial" w:hAnsi="Arial" w:cs="Arial"/>
                <w:szCs w:val="24"/>
              </w:rPr>
            </w:pPr>
          </w:p>
        </w:tc>
      </w:tr>
      <w:tr w:rsidR="00176512" w:rsidRPr="00114E4C" w14:paraId="13CBDE43" w14:textId="77777777">
        <w:tc>
          <w:tcPr>
            <w:tcW w:w="1073" w:type="dxa"/>
            <w:tcBorders>
              <w:top w:val="single" w:sz="6" w:space="0" w:color="auto"/>
              <w:left w:val="single" w:sz="6" w:space="0" w:color="auto"/>
              <w:bottom w:val="single" w:sz="6" w:space="0" w:color="auto"/>
              <w:right w:val="single" w:sz="6" w:space="0" w:color="auto"/>
            </w:tcBorders>
          </w:tcPr>
          <w:p w14:paraId="558C5C11"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04B4E281" w14:textId="0E565421" w:rsidR="00176512" w:rsidRPr="00CD49CE" w:rsidRDefault="00A70E3A" w:rsidP="00CD49CE">
            <w:pPr>
              <w:jc w:val="center"/>
              <w:rPr>
                <w:rFonts w:ascii="Arial" w:hAnsi="Arial" w:cs="Arial"/>
                <w:b/>
                <w:bCs/>
              </w:rPr>
            </w:pPr>
            <w:r w:rsidRPr="00CD49CE">
              <w:rPr>
                <w:rFonts w:ascii="Arial" w:hAnsi="Arial" w:cs="Arial"/>
                <w:b/>
                <w:bCs/>
              </w:rPr>
              <w:t>Accounts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A622FAE" w14:textId="263C8B41" w:rsidR="00176512" w:rsidRPr="00FD39ED" w:rsidRDefault="00E758D7" w:rsidP="00B051E1">
            <w:pPr>
              <w:rPr>
                <w:rFonts w:ascii="Arial" w:hAnsi="Arial" w:cs="Arial"/>
                <w:bCs/>
                <w:szCs w:val="24"/>
              </w:rPr>
            </w:pPr>
            <w:r w:rsidRPr="00FD39ED">
              <w:rPr>
                <w:rFonts w:ascii="Arial" w:hAnsi="Arial" w:cs="Arial"/>
                <w:bCs/>
                <w:szCs w:val="24"/>
              </w:rPr>
              <w:t xml:space="preserve">These provisions contribute to compliance with </w:t>
            </w:r>
            <w:r w:rsidR="002719BA" w:rsidRPr="00FD39ED">
              <w:rPr>
                <w:rFonts w:ascii="Arial" w:hAnsi="Arial" w:cs="Arial"/>
                <w:bCs/>
                <w:szCs w:val="24"/>
              </w:rPr>
              <w:t xml:space="preserve">sections 34(1)(f) and 97D(2)(f) of </w:t>
            </w:r>
            <w:r w:rsidRPr="00FD39ED">
              <w:rPr>
                <w:rFonts w:ascii="Arial" w:hAnsi="Arial" w:cs="Arial"/>
                <w:bCs/>
                <w:szCs w:val="24"/>
              </w:rPr>
              <w:t xml:space="preserve">the Land Reform Act </w:t>
            </w:r>
            <w:r w:rsidR="00BE5CB8" w:rsidRPr="00FD39ED">
              <w:rPr>
                <w:rFonts w:ascii="Arial" w:hAnsi="Arial" w:cs="Arial"/>
                <w:bCs/>
                <w:szCs w:val="24"/>
              </w:rPr>
              <w:t xml:space="preserve">2003 </w:t>
            </w:r>
            <w:r w:rsidR="007B63CE" w:rsidRPr="00FD39ED">
              <w:rPr>
                <w:rFonts w:ascii="Arial" w:hAnsi="Arial" w:cs="Arial"/>
                <w:bCs/>
                <w:szCs w:val="24"/>
              </w:rPr>
              <w:t xml:space="preserve">and </w:t>
            </w:r>
            <w:r w:rsidR="002719BA" w:rsidRPr="00FD39ED">
              <w:rPr>
                <w:rFonts w:ascii="Arial" w:hAnsi="Arial" w:cs="Arial"/>
                <w:bCs/>
                <w:szCs w:val="24"/>
              </w:rPr>
              <w:t>section 49(2)(f)</w:t>
            </w:r>
            <w:r w:rsidR="00E64E04">
              <w:rPr>
                <w:rFonts w:ascii="Arial" w:hAnsi="Arial" w:cs="Arial"/>
                <w:bCs/>
                <w:szCs w:val="24"/>
              </w:rPr>
              <w:t xml:space="preserve"> of </w:t>
            </w:r>
            <w:r w:rsidR="007B63CE" w:rsidRPr="00FD39ED">
              <w:rPr>
                <w:rFonts w:ascii="Arial" w:hAnsi="Arial" w:cs="Arial"/>
                <w:bCs/>
                <w:szCs w:val="24"/>
              </w:rPr>
              <w:t>the Land Reform Act 2016</w:t>
            </w:r>
            <w:r w:rsidR="00E64E04">
              <w:rPr>
                <w:rFonts w:ascii="Arial" w:hAnsi="Arial" w:cs="Arial"/>
                <w:bCs/>
                <w:szCs w:val="24"/>
              </w:rPr>
              <w:t>.</w:t>
            </w:r>
          </w:p>
        </w:tc>
      </w:tr>
      <w:tr w:rsidR="00176512" w:rsidRPr="00114E4C" w14:paraId="70AA28E5" w14:textId="77777777">
        <w:tc>
          <w:tcPr>
            <w:tcW w:w="1073" w:type="dxa"/>
            <w:tcBorders>
              <w:top w:val="single" w:sz="6" w:space="0" w:color="auto"/>
              <w:left w:val="single" w:sz="6" w:space="0" w:color="auto"/>
              <w:bottom w:val="single" w:sz="6" w:space="0" w:color="auto"/>
              <w:right w:val="single" w:sz="6" w:space="0" w:color="auto"/>
            </w:tcBorders>
          </w:tcPr>
          <w:p w14:paraId="0F1A5EB9" w14:textId="0ABC8E81" w:rsidR="00176512" w:rsidRPr="00114E4C" w:rsidRDefault="007E7AED"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6</w:t>
            </w:r>
            <w:r w:rsidR="0031236A" w:rsidRPr="00114E4C">
              <w:rPr>
                <w:rFonts w:ascii="Arial" w:hAnsi="Arial" w:cs="Arial"/>
                <w:szCs w:val="24"/>
              </w:rPr>
              <w:t>7</w:t>
            </w:r>
          </w:p>
        </w:tc>
        <w:tc>
          <w:tcPr>
            <w:tcW w:w="6237" w:type="dxa"/>
            <w:tcBorders>
              <w:top w:val="single" w:sz="6" w:space="0" w:color="auto"/>
              <w:left w:val="single" w:sz="6" w:space="0" w:color="auto"/>
              <w:bottom w:val="single" w:sz="6" w:space="0" w:color="auto"/>
              <w:right w:val="single" w:sz="6" w:space="0" w:color="auto"/>
            </w:tcBorders>
          </w:tcPr>
          <w:p w14:paraId="01B0A365"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Board shall cause accounting records to be kept</w:t>
            </w:r>
            <w:r w:rsidR="00DC344F" w:rsidRPr="00114E4C">
              <w:rPr>
                <w:rFonts w:ascii="Arial" w:hAnsi="Arial" w:cs="Arial"/>
                <w:szCs w:val="24"/>
              </w:rPr>
              <w:t xml:space="preserve"> for the company</w:t>
            </w:r>
            <w:r w:rsidRPr="00114E4C">
              <w:rPr>
                <w:rFonts w:ascii="Arial" w:hAnsi="Arial" w:cs="Arial"/>
                <w:szCs w:val="24"/>
              </w:rPr>
              <w:t xml:space="preserve"> in accordance with the requirements of the Act and other relevant regulations.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0791867" w14:textId="7C2B00BA" w:rsidR="00176512" w:rsidRPr="00FD39ED" w:rsidRDefault="00E758D7" w:rsidP="00B051E1">
            <w:pPr>
              <w:rPr>
                <w:rFonts w:ascii="Arial" w:hAnsi="Arial" w:cs="Arial"/>
                <w:bCs/>
                <w:szCs w:val="24"/>
              </w:rPr>
            </w:pPr>
            <w:r w:rsidRPr="00FD39ED">
              <w:rPr>
                <w:rFonts w:ascii="Arial" w:hAnsi="Arial" w:cs="Arial"/>
                <w:bCs/>
                <w:szCs w:val="24"/>
              </w:rPr>
              <w:t xml:space="preserve">This complies with the Act as well as with </w:t>
            </w:r>
            <w:r w:rsidR="00320A39" w:rsidRPr="00FD39ED">
              <w:rPr>
                <w:rFonts w:ascii="Arial" w:hAnsi="Arial" w:cs="Arial"/>
                <w:bCs/>
                <w:szCs w:val="24"/>
              </w:rPr>
              <w:t xml:space="preserve">sections 34(1)(f) and 97D(2)(f) </w:t>
            </w:r>
            <w:r w:rsidRPr="00FD39ED">
              <w:rPr>
                <w:rFonts w:ascii="Arial" w:hAnsi="Arial" w:cs="Arial"/>
                <w:bCs/>
                <w:szCs w:val="24"/>
              </w:rPr>
              <w:t xml:space="preserve">the Land Reform Act </w:t>
            </w:r>
            <w:r w:rsidR="00BE5CB8" w:rsidRPr="00FD39ED">
              <w:rPr>
                <w:rFonts w:ascii="Arial" w:hAnsi="Arial" w:cs="Arial"/>
                <w:bCs/>
                <w:szCs w:val="24"/>
              </w:rPr>
              <w:t xml:space="preserve">2003 </w:t>
            </w:r>
            <w:r w:rsidR="007B63CE" w:rsidRPr="00FD39ED">
              <w:rPr>
                <w:rFonts w:ascii="Arial" w:hAnsi="Arial" w:cs="Arial"/>
                <w:bCs/>
                <w:szCs w:val="24"/>
              </w:rPr>
              <w:t xml:space="preserve">and </w:t>
            </w:r>
            <w:r w:rsidR="00320A39" w:rsidRPr="00FD39ED">
              <w:rPr>
                <w:rFonts w:ascii="Arial" w:hAnsi="Arial" w:cs="Arial"/>
                <w:bCs/>
                <w:szCs w:val="24"/>
              </w:rPr>
              <w:t xml:space="preserve">section 49(2)(f) </w:t>
            </w:r>
            <w:r w:rsidR="00E64E04">
              <w:rPr>
                <w:rFonts w:ascii="Arial" w:hAnsi="Arial" w:cs="Arial"/>
                <w:bCs/>
                <w:szCs w:val="24"/>
              </w:rPr>
              <w:t xml:space="preserve">of </w:t>
            </w:r>
            <w:r w:rsidR="007B63CE" w:rsidRPr="00FD39ED">
              <w:rPr>
                <w:rFonts w:ascii="Arial" w:hAnsi="Arial" w:cs="Arial"/>
                <w:bCs/>
                <w:szCs w:val="24"/>
              </w:rPr>
              <w:t xml:space="preserve">the </w:t>
            </w:r>
            <w:r w:rsidR="007B63CE" w:rsidRPr="00FD39ED">
              <w:rPr>
                <w:rFonts w:ascii="Arial" w:hAnsi="Arial" w:cs="Arial"/>
                <w:bCs/>
                <w:szCs w:val="24"/>
              </w:rPr>
              <w:lastRenderedPageBreak/>
              <w:t>Land Reform Act 2016</w:t>
            </w:r>
            <w:r w:rsidR="00E64E04">
              <w:rPr>
                <w:rFonts w:ascii="Arial" w:hAnsi="Arial" w:cs="Arial"/>
                <w:bCs/>
                <w:szCs w:val="24"/>
              </w:rPr>
              <w:t>.</w:t>
            </w:r>
          </w:p>
        </w:tc>
      </w:tr>
      <w:tr w:rsidR="00176512" w:rsidRPr="00114E4C" w14:paraId="1354D646" w14:textId="77777777">
        <w:tc>
          <w:tcPr>
            <w:tcW w:w="1073" w:type="dxa"/>
            <w:tcBorders>
              <w:top w:val="single" w:sz="6" w:space="0" w:color="auto"/>
              <w:left w:val="single" w:sz="6" w:space="0" w:color="auto"/>
              <w:bottom w:val="single" w:sz="6" w:space="0" w:color="auto"/>
              <w:right w:val="single" w:sz="6" w:space="0" w:color="auto"/>
            </w:tcBorders>
          </w:tcPr>
          <w:p w14:paraId="4AEFC550" w14:textId="7EB3AB39" w:rsidR="00176512" w:rsidRPr="00114E4C" w:rsidRDefault="007E7AED" w:rsidP="00B051E1">
            <w:pPr>
              <w:rPr>
                <w:rFonts w:ascii="Arial" w:hAnsi="Arial" w:cs="Arial"/>
                <w:szCs w:val="24"/>
              </w:rPr>
            </w:pPr>
            <w:r>
              <w:rPr>
                <w:rFonts w:ascii="Arial" w:hAnsi="Arial" w:cs="Arial"/>
                <w:szCs w:val="24"/>
              </w:rPr>
              <w:lastRenderedPageBreak/>
              <w:t xml:space="preserve">Article </w:t>
            </w:r>
            <w:r w:rsidR="00176512" w:rsidRPr="00114E4C">
              <w:rPr>
                <w:rFonts w:ascii="Arial" w:hAnsi="Arial" w:cs="Arial"/>
                <w:szCs w:val="24"/>
              </w:rPr>
              <w:t>6</w:t>
            </w:r>
            <w:r w:rsidR="0031236A" w:rsidRPr="00114E4C">
              <w:rPr>
                <w:rFonts w:ascii="Arial" w:hAnsi="Arial" w:cs="Arial"/>
                <w:szCs w:val="24"/>
              </w:rPr>
              <w:t>8</w:t>
            </w:r>
          </w:p>
        </w:tc>
        <w:tc>
          <w:tcPr>
            <w:tcW w:w="6237" w:type="dxa"/>
            <w:tcBorders>
              <w:top w:val="single" w:sz="6" w:space="0" w:color="auto"/>
              <w:left w:val="single" w:sz="6" w:space="0" w:color="auto"/>
              <w:bottom w:val="single" w:sz="6" w:space="0" w:color="auto"/>
              <w:right w:val="single" w:sz="6" w:space="0" w:color="auto"/>
            </w:tcBorders>
          </w:tcPr>
          <w:p w14:paraId="6B716C18"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The accounting records shall be maintained by the Treasurer (if there is one) and overseen by the Principal Officer (if there is one), or otherwise by, or as determined by, the Board. Such records shall be kept at such place or places as the Board thinks fit and shall always be open to the inspection of the Directors.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94CD358" w14:textId="77777777" w:rsidR="00176512" w:rsidRPr="00114E4C" w:rsidRDefault="00176512" w:rsidP="00B051E1">
            <w:pPr>
              <w:rPr>
                <w:rFonts w:ascii="Arial" w:hAnsi="Arial" w:cs="Arial"/>
                <w:szCs w:val="24"/>
              </w:rPr>
            </w:pPr>
          </w:p>
        </w:tc>
      </w:tr>
      <w:tr w:rsidR="00176512" w:rsidRPr="00114E4C" w14:paraId="5B390C98"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38AD0649" w14:textId="4DBCAB08" w:rsidR="00176512" w:rsidRPr="00114E4C" w:rsidRDefault="007E7AED" w:rsidP="00B051E1">
            <w:pPr>
              <w:rPr>
                <w:rFonts w:ascii="Arial" w:hAnsi="Arial" w:cs="Arial"/>
                <w:szCs w:val="24"/>
              </w:rPr>
            </w:pPr>
            <w:r>
              <w:rPr>
                <w:rFonts w:ascii="Arial" w:hAnsi="Arial" w:cs="Arial"/>
                <w:szCs w:val="24"/>
              </w:rPr>
              <w:t xml:space="preserve">Article </w:t>
            </w:r>
            <w:r w:rsidR="0031236A" w:rsidRPr="00114E4C">
              <w:rPr>
                <w:rFonts w:ascii="Arial" w:hAnsi="Arial" w:cs="Arial"/>
                <w:szCs w:val="24"/>
              </w:rPr>
              <w:t>69</w:t>
            </w:r>
          </w:p>
        </w:tc>
        <w:tc>
          <w:tcPr>
            <w:tcW w:w="6237" w:type="dxa"/>
            <w:tcBorders>
              <w:top w:val="single" w:sz="6" w:space="0" w:color="auto"/>
              <w:left w:val="single" w:sz="6" w:space="0" w:color="auto"/>
              <w:bottom w:val="single" w:sz="6" w:space="0" w:color="auto"/>
              <w:right w:val="single" w:sz="6" w:space="0" w:color="auto"/>
            </w:tcBorders>
          </w:tcPr>
          <w:p w14:paraId="60D6E39A" w14:textId="300E2391" w:rsidR="00176512" w:rsidRPr="00114E4C" w:rsidRDefault="0002642A" w:rsidP="00B051E1">
            <w:pPr>
              <w:tabs>
                <w:tab w:val="left" w:pos="9399"/>
              </w:tabs>
              <w:rPr>
                <w:rFonts w:ascii="Arial" w:hAnsi="Arial" w:cs="Arial"/>
                <w:szCs w:val="24"/>
              </w:rPr>
            </w:pPr>
            <w:r w:rsidRPr="00114E4C">
              <w:rPr>
                <w:rFonts w:ascii="Arial" w:hAnsi="Arial" w:cs="Arial"/>
                <w:szCs w:val="24"/>
              </w:rPr>
              <w:t>T</w:t>
            </w:r>
            <w:r w:rsidR="00176512" w:rsidRPr="00114E4C">
              <w:rPr>
                <w:rFonts w:ascii="Arial" w:hAnsi="Arial" w:cs="Arial"/>
                <w:szCs w:val="24"/>
              </w:rPr>
              <w:t>he Board shall ensure that an audit of the accounts is carried out by an auditor</w:t>
            </w:r>
            <w:r w:rsidR="00754DC1" w:rsidRPr="00114E4C">
              <w:rPr>
                <w:rFonts w:ascii="Arial" w:hAnsi="Arial" w:cs="Arial"/>
                <w:szCs w:val="24"/>
              </w:rPr>
              <w:t xml:space="preserve"> in line with all statutory requirements and any auditor's report, if applicable, be sent to Members in accordance </w:t>
            </w:r>
            <w:r w:rsidR="00754DC1" w:rsidRPr="001B2932">
              <w:rPr>
                <w:rFonts w:ascii="Arial" w:hAnsi="Arial" w:cs="Arial"/>
                <w:szCs w:val="24"/>
              </w:rPr>
              <w:t>with Article 70</w:t>
            </w:r>
            <w:r w:rsidR="00754DC1" w:rsidRPr="00114E4C">
              <w:rPr>
                <w:rFonts w:ascii="Arial" w:hAnsi="Arial" w:cs="Arial"/>
                <w:szCs w:val="24"/>
              </w:rPr>
              <w:t>.</w:t>
            </w:r>
            <w:r w:rsidR="001B2932">
              <w:rPr>
                <w:rFonts w:ascii="Arial" w:hAnsi="Arial" w:cs="Arial"/>
                <w:szCs w:val="24"/>
              </w:rPr>
              <w:t xml:space="preserve"> </w:t>
            </w:r>
            <w:r w:rsidR="00754DC1" w:rsidRPr="00114E4C">
              <w:rPr>
                <w:rFonts w:ascii="Arial" w:hAnsi="Arial" w:cs="Arial"/>
                <w:szCs w:val="24"/>
              </w:rPr>
              <w:t>A</w:t>
            </w:r>
            <w:r w:rsidR="00176512" w:rsidRPr="00114E4C">
              <w:rPr>
                <w:rFonts w:ascii="Arial" w:hAnsi="Arial" w:cs="Arial"/>
                <w:szCs w:val="24"/>
              </w:rPr>
              <w:t>n audit (within the meaning of the Act) shall not be required in a case where the Company is exempt under the Act</w:t>
            </w:r>
            <w:r w:rsidR="0083048F"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EE676EB" w14:textId="77777777" w:rsidR="00176512" w:rsidRPr="00114E4C" w:rsidRDefault="004225CE" w:rsidP="00B051E1">
            <w:pPr>
              <w:rPr>
                <w:rFonts w:ascii="Arial" w:hAnsi="Arial" w:cs="Arial"/>
                <w:szCs w:val="24"/>
              </w:rPr>
            </w:pPr>
            <w:r w:rsidRPr="00114E4C">
              <w:rPr>
                <w:rFonts w:ascii="Arial" w:hAnsi="Arial" w:cs="Arial"/>
                <w:szCs w:val="24"/>
              </w:rPr>
              <w:t xml:space="preserve">This only applies if no longer exempt under </w:t>
            </w:r>
            <w:r w:rsidR="00DF4DFF" w:rsidRPr="00114E4C">
              <w:rPr>
                <w:rFonts w:ascii="Arial" w:hAnsi="Arial" w:cs="Arial"/>
                <w:szCs w:val="24"/>
              </w:rPr>
              <w:t xml:space="preserve">Section </w:t>
            </w:r>
            <w:r w:rsidRPr="00114E4C">
              <w:rPr>
                <w:rFonts w:ascii="Arial" w:hAnsi="Arial" w:cs="Arial"/>
                <w:szCs w:val="24"/>
              </w:rPr>
              <w:t>382</w:t>
            </w:r>
            <w:r w:rsidR="00DF4DFF" w:rsidRPr="00114E4C">
              <w:rPr>
                <w:rFonts w:ascii="Arial" w:hAnsi="Arial" w:cs="Arial"/>
                <w:szCs w:val="24"/>
              </w:rPr>
              <w:t>,</w:t>
            </w:r>
            <w:r w:rsidRPr="00114E4C">
              <w:rPr>
                <w:rFonts w:ascii="Arial" w:hAnsi="Arial" w:cs="Arial"/>
                <w:szCs w:val="24"/>
              </w:rPr>
              <w:t xml:space="preserve"> 475</w:t>
            </w:r>
            <w:r w:rsidR="00DF4DFF" w:rsidRPr="00114E4C">
              <w:rPr>
                <w:rFonts w:ascii="Arial" w:hAnsi="Arial" w:cs="Arial"/>
                <w:szCs w:val="24"/>
              </w:rPr>
              <w:t>, 477</w:t>
            </w:r>
            <w:r w:rsidRPr="00114E4C">
              <w:rPr>
                <w:rFonts w:ascii="Arial" w:hAnsi="Arial" w:cs="Arial"/>
                <w:szCs w:val="24"/>
              </w:rPr>
              <w:t xml:space="preserve"> of the Companies Act 2006</w:t>
            </w:r>
            <w:r w:rsidR="002B2D46" w:rsidRPr="00114E4C">
              <w:rPr>
                <w:rFonts w:ascii="Arial" w:hAnsi="Arial" w:cs="Arial"/>
                <w:szCs w:val="24"/>
              </w:rPr>
              <w:t>.</w:t>
            </w:r>
          </w:p>
          <w:p w14:paraId="5A6CE565" w14:textId="77777777" w:rsidR="002B2D46" w:rsidRPr="00114E4C" w:rsidRDefault="002B2D46" w:rsidP="00B051E1">
            <w:pPr>
              <w:rPr>
                <w:rFonts w:ascii="Arial" w:hAnsi="Arial" w:cs="Arial"/>
                <w:szCs w:val="24"/>
              </w:rPr>
            </w:pPr>
          </w:p>
          <w:p w14:paraId="1EA92D3C" w14:textId="07D3CAAC" w:rsidR="002B2D46" w:rsidRPr="00114E4C" w:rsidRDefault="002B2D46" w:rsidP="00B051E1">
            <w:pPr>
              <w:rPr>
                <w:rFonts w:ascii="Arial" w:hAnsi="Arial" w:cs="Arial"/>
                <w:szCs w:val="24"/>
              </w:rPr>
            </w:pPr>
            <w:r w:rsidRPr="00114E4C">
              <w:rPr>
                <w:rFonts w:ascii="Arial" w:hAnsi="Arial" w:cs="Arial"/>
                <w:szCs w:val="24"/>
              </w:rPr>
              <w:t>S</w:t>
            </w:r>
            <w:r w:rsidR="004331BD">
              <w:rPr>
                <w:rFonts w:ascii="Arial" w:hAnsi="Arial" w:cs="Arial"/>
                <w:szCs w:val="24"/>
              </w:rPr>
              <w:t xml:space="preserve">ection </w:t>
            </w:r>
            <w:r w:rsidRPr="00114E4C">
              <w:rPr>
                <w:rFonts w:ascii="Arial" w:hAnsi="Arial" w:cs="Arial"/>
                <w:szCs w:val="24"/>
              </w:rPr>
              <w:t>496 of the Act requires that, in certain circumstances, the Auditor’s report be shared with the Members.</w:t>
            </w:r>
          </w:p>
        </w:tc>
      </w:tr>
      <w:tr w:rsidR="00176512" w:rsidRPr="00114E4C" w14:paraId="73CBF58C" w14:textId="77777777">
        <w:tc>
          <w:tcPr>
            <w:tcW w:w="1073" w:type="dxa"/>
            <w:tcBorders>
              <w:top w:val="single" w:sz="6" w:space="0" w:color="auto"/>
              <w:left w:val="single" w:sz="6" w:space="0" w:color="auto"/>
              <w:bottom w:val="single" w:sz="6" w:space="0" w:color="auto"/>
              <w:right w:val="single" w:sz="6" w:space="0" w:color="auto"/>
            </w:tcBorders>
          </w:tcPr>
          <w:p w14:paraId="36A50D18" w14:textId="59FA3F86" w:rsidR="00176512" w:rsidRPr="00114E4C" w:rsidRDefault="007E7AED" w:rsidP="00B051E1">
            <w:pPr>
              <w:rPr>
                <w:rFonts w:ascii="Arial" w:hAnsi="Arial" w:cs="Arial"/>
                <w:szCs w:val="24"/>
              </w:rPr>
            </w:pPr>
            <w:r>
              <w:rPr>
                <w:rFonts w:ascii="Arial" w:hAnsi="Arial" w:cs="Arial"/>
                <w:szCs w:val="24"/>
              </w:rPr>
              <w:t xml:space="preserve">Article </w:t>
            </w:r>
            <w:r w:rsidR="0031236A" w:rsidRPr="00114E4C">
              <w:rPr>
                <w:rFonts w:ascii="Arial" w:hAnsi="Arial" w:cs="Arial"/>
                <w:szCs w:val="24"/>
              </w:rPr>
              <w:t>70</w:t>
            </w:r>
          </w:p>
        </w:tc>
        <w:tc>
          <w:tcPr>
            <w:tcW w:w="6237" w:type="dxa"/>
            <w:tcBorders>
              <w:top w:val="single" w:sz="6" w:space="0" w:color="auto"/>
              <w:left w:val="single" w:sz="6" w:space="0" w:color="auto"/>
              <w:bottom w:val="single" w:sz="6" w:space="0" w:color="auto"/>
              <w:right w:val="single" w:sz="6" w:space="0" w:color="auto"/>
            </w:tcBorders>
          </w:tcPr>
          <w:p w14:paraId="74F41E71" w14:textId="77777777" w:rsidR="00176512" w:rsidRPr="00114E4C" w:rsidRDefault="001054E5" w:rsidP="00B051E1">
            <w:pPr>
              <w:tabs>
                <w:tab w:val="left" w:pos="9399"/>
              </w:tabs>
              <w:rPr>
                <w:rFonts w:ascii="Arial" w:hAnsi="Arial" w:cs="Arial"/>
                <w:szCs w:val="24"/>
              </w:rPr>
            </w:pPr>
            <w:r w:rsidRPr="00114E4C">
              <w:rPr>
                <w:rFonts w:ascii="Arial" w:hAnsi="Arial" w:cs="Arial"/>
                <w:szCs w:val="24"/>
              </w:rPr>
              <w:t xml:space="preserve">At each AGM, the Board shall provide the </w:t>
            </w:r>
            <w:r w:rsidR="00320A39" w:rsidRPr="00114E4C">
              <w:rPr>
                <w:rFonts w:ascii="Arial" w:hAnsi="Arial" w:cs="Arial"/>
                <w:szCs w:val="24"/>
              </w:rPr>
              <w:t>M</w:t>
            </w:r>
            <w:r w:rsidRPr="00114E4C">
              <w:rPr>
                <w:rFonts w:ascii="Arial" w:hAnsi="Arial" w:cs="Arial"/>
                <w:szCs w:val="24"/>
              </w:rPr>
              <w:t xml:space="preserve">embers with a copy of the accounts for the period since the last preceding accounting reference date (or, in the case of the first account, since the incorporation of the Company). </w:t>
            </w:r>
            <w:r w:rsidR="00176512" w:rsidRPr="00114E4C">
              <w:rPr>
                <w:rFonts w:ascii="Arial" w:hAnsi="Arial" w:cs="Arial"/>
                <w:szCs w:val="24"/>
              </w:rPr>
              <w:t>The accounts shall be accompanied by proper reports of the Board. Copies of such accounts</w:t>
            </w:r>
            <w:r w:rsidR="00754DC1" w:rsidRPr="00114E4C">
              <w:rPr>
                <w:rFonts w:ascii="Arial" w:hAnsi="Arial" w:cs="Arial"/>
                <w:szCs w:val="24"/>
              </w:rPr>
              <w:t xml:space="preserve"> and auditor’s reports, if applicable under </w:t>
            </w:r>
            <w:r w:rsidR="00754DC1" w:rsidRPr="001B2932">
              <w:rPr>
                <w:rFonts w:ascii="Arial" w:hAnsi="Arial" w:cs="Arial"/>
                <w:bCs/>
                <w:szCs w:val="24"/>
              </w:rPr>
              <w:t>Article 69</w:t>
            </w:r>
            <w:r w:rsidR="00754DC1" w:rsidRPr="00114E4C">
              <w:rPr>
                <w:rFonts w:ascii="Arial" w:hAnsi="Arial" w:cs="Arial"/>
                <w:szCs w:val="24"/>
              </w:rPr>
              <w:t>,</w:t>
            </w:r>
            <w:r w:rsidR="00176512" w:rsidRPr="00114E4C">
              <w:rPr>
                <w:rFonts w:ascii="Arial" w:hAnsi="Arial" w:cs="Arial"/>
                <w:szCs w:val="24"/>
              </w:rPr>
              <w:t xml:space="preserve"> shall, not less than 21 </w:t>
            </w:r>
            <w:r w:rsidR="006642D1" w:rsidRPr="00114E4C">
              <w:rPr>
                <w:rFonts w:ascii="Arial" w:hAnsi="Arial" w:cs="Arial"/>
                <w:szCs w:val="24"/>
              </w:rPr>
              <w:t>C</w:t>
            </w:r>
            <w:r w:rsidR="00176512" w:rsidRPr="00114E4C">
              <w:rPr>
                <w:rFonts w:ascii="Arial" w:hAnsi="Arial" w:cs="Arial"/>
                <w:szCs w:val="24"/>
              </w:rPr>
              <w:t xml:space="preserve">lear </w:t>
            </w:r>
            <w:r w:rsidR="00320A39" w:rsidRPr="00114E4C">
              <w:rPr>
                <w:rFonts w:ascii="Arial" w:hAnsi="Arial" w:cs="Arial"/>
                <w:szCs w:val="24"/>
              </w:rPr>
              <w:t>D</w:t>
            </w:r>
            <w:r w:rsidR="00176512" w:rsidRPr="00114E4C">
              <w:rPr>
                <w:rFonts w:ascii="Arial" w:hAnsi="Arial" w:cs="Arial"/>
                <w:szCs w:val="24"/>
              </w:rPr>
              <w:t xml:space="preserve">ays before the date of the </w:t>
            </w:r>
            <w:r w:rsidR="00320A39" w:rsidRPr="00114E4C">
              <w:rPr>
                <w:rFonts w:ascii="Arial" w:hAnsi="Arial" w:cs="Arial"/>
                <w:szCs w:val="24"/>
              </w:rPr>
              <w:t>AGM</w:t>
            </w:r>
            <w:r w:rsidR="00176512" w:rsidRPr="00114E4C">
              <w:rPr>
                <w:rFonts w:ascii="Arial" w:hAnsi="Arial" w:cs="Arial"/>
                <w:szCs w:val="24"/>
              </w:rPr>
              <w:t xml:space="preserve">, be delivered or sent to all </w:t>
            </w:r>
            <w:r w:rsidR="00732960" w:rsidRPr="00114E4C">
              <w:rPr>
                <w:rFonts w:ascii="Arial" w:hAnsi="Arial" w:cs="Arial"/>
                <w:szCs w:val="24"/>
              </w:rPr>
              <w:t>M</w:t>
            </w:r>
            <w:r w:rsidR="00176512" w:rsidRPr="00114E4C">
              <w:rPr>
                <w:rFonts w:ascii="Arial" w:hAnsi="Arial" w:cs="Arial"/>
                <w:szCs w:val="24"/>
              </w:rPr>
              <w:t xml:space="preserve">embers, Directors, the Company Secretary and the auditor, or otherwise be available for inspection on the website of the Company (with all </w:t>
            </w:r>
            <w:r w:rsidR="00732960" w:rsidRPr="00114E4C">
              <w:rPr>
                <w:rFonts w:ascii="Arial" w:hAnsi="Arial" w:cs="Arial"/>
                <w:szCs w:val="24"/>
              </w:rPr>
              <w:t>M</w:t>
            </w:r>
            <w:r w:rsidR="00176512" w:rsidRPr="00114E4C">
              <w:rPr>
                <w:rFonts w:ascii="Arial" w:hAnsi="Arial" w:cs="Arial"/>
                <w:szCs w:val="24"/>
              </w:rPr>
              <w:t>embers, Directors, the Company Secretary and the auditor being made aware that they are so available for inspection there).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440D541" w14:textId="77777777" w:rsidR="00176512" w:rsidRPr="00114E4C" w:rsidRDefault="001054E5" w:rsidP="00B051E1">
            <w:pPr>
              <w:rPr>
                <w:rFonts w:ascii="Arial" w:hAnsi="Arial" w:cs="Arial"/>
                <w:szCs w:val="24"/>
              </w:rPr>
            </w:pPr>
            <w:r w:rsidRPr="00114E4C">
              <w:rPr>
                <w:rFonts w:ascii="Arial" w:hAnsi="Arial" w:cs="Arial"/>
                <w:szCs w:val="24"/>
              </w:rPr>
              <w:t>The ‘accounting reference date’ is the official name for the year end.</w:t>
            </w:r>
            <w:r w:rsidR="00DF4DFF" w:rsidRPr="00114E4C">
              <w:rPr>
                <w:rFonts w:ascii="Arial" w:hAnsi="Arial" w:cs="Arial"/>
                <w:szCs w:val="24"/>
              </w:rPr>
              <w:t xml:space="preserve"> </w:t>
            </w:r>
          </w:p>
          <w:p w14:paraId="5641F05C" w14:textId="77777777" w:rsidR="002B2D46" w:rsidRPr="00114E4C" w:rsidRDefault="002B2D46" w:rsidP="00B051E1">
            <w:pPr>
              <w:rPr>
                <w:rFonts w:ascii="Arial" w:hAnsi="Arial" w:cs="Arial"/>
                <w:szCs w:val="24"/>
              </w:rPr>
            </w:pPr>
          </w:p>
          <w:p w14:paraId="3AAED9C8" w14:textId="77777777" w:rsidR="002B2D46" w:rsidRPr="00114E4C" w:rsidRDefault="002B2D46" w:rsidP="00B051E1">
            <w:pPr>
              <w:rPr>
                <w:rFonts w:ascii="Arial" w:hAnsi="Arial" w:cs="Arial"/>
                <w:szCs w:val="24"/>
              </w:rPr>
            </w:pPr>
          </w:p>
          <w:p w14:paraId="60E597C2" w14:textId="6D0F80F5" w:rsidR="002B2D46" w:rsidRPr="00114E4C" w:rsidRDefault="002B2D46" w:rsidP="00B051E1">
            <w:pPr>
              <w:rPr>
                <w:rFonts w:ascii="Arial" w:hAnsi="Arial" w:cs="Arial"/>
                <w:szCs w:val="24"/>
              </w:rPr>
            </w:pPr>
            <w:r w:rsidRPr="00114E4C">
              <w:rPr>
                <w:rFonts w:ascii="Arial" w:hAnsi="Arial" w:cs="Arial"/>
                <w:szCs w:val="24"/>
              </w:rPr>
              <w:t>S</w:t>
            </w:r>
            <w:r w:rsidR="004331BD">
              <w:rPr>
                <w:rFonts w:ascii="Arial" w:hAnsi="Arial" w:cs="Arial"/>
                <w:szCs w:val="24"/>
              </w:rPr>
              <w:t xml:space="preserve">ection </w:t>
            </w:r>
            <w:r w:rsidRPr="00114E4C">
              <w:rPr>
                <w:rFonts w:ascii="Arial" w:hAnsi="Arial" w:cs="Arial"/>
                <w:szCs w:val="24"/>
              </w:rPr>
              <w:t>496 of the Act requires that, in certain circumstances, the Auditor’s report be shared with the Members.</w:t>
            </w:r>
          </w:p>
          <w:p w14:paraId="62FBDFF7" w14:textId="77777777" w:rsidR="002B2D46" w:rsidRPr="00114E4C" w:rsidRDefault="002B2D46" w:rsidP="00B051E1">
            <w:pPr>
              <w:rPr>
                <w:rFonts w:ascii="Arial" w:hAnsi="Arial" w:cs="Arial"/>
                <w:szCs w:val="24"/>
              </w:rPr>
            </w:pPr>
          </w:p>
        </w:tc>
      </w:tr>
      <w:tr w:rsidR="00176512" w:rsidRPr="00114E4C" w14:paraId="7243EB41" w14:textId="77777777">
        <w:tc>
          <w:tcPr>
            <w:tcW w:w="1073" w:type="dxa"/>
            <w:tcBorders>
              <w:top w:val="single" w:sz="6" w:space="0" w:color="auto"/>
              <w:left w:val="single" w:sz="6" w:space="0" w:color="auto"/>
              <w:bottom w:val="single" w:sz="6" w:space="0" w:color="auto"/>
              <w:right w:val="single" w:sz="6" w:space="0" w:color="auto"/>
            </w:tcBorders>
          </w:tcPr>
          <w:p w14:paraId="23FA4C6C"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5452806F" w14:textId="548F1C22" w:rsidR="00176512" w:rsidRPr="00CD49CE" w:rsidRDefault="00A70E3A" w:rsidP="00CD49CE">
            <w:pPr>
              <w:jc w:val="center"/>
              <w:rPr>
                <w:rFonts w:ascii="Arial" w:hAnsi="Arial" w:cs="Arial"/>
                <w:b/>
                <w:bCs/>
              </w:rPr>
            </w:pPr>
            <w:r w:rsidRPr="00CD49CE">
              <w:rPr>
                <w:rFonts w:ascii="Arial" w:hAnsi="Arial" w:cs="Arial"/>
                <w:b/>
                <w:bCs/>
              </w:rPr>
              <w:t>Notices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C15FAD0" w14:textId="77777777" w:rsidR="00176512" w:rsidRPr="00114E4C" w:rsidRDefault="00176512" w:rsidP="00B051E1">
            <w:pPr>
              <w:rPr>
                <w:rFonts w:ascii="Arial" w:hAnsi="Arial" w:cs="Arial"/>
                <w:szCs w:val="24"/>
              </w:rPr>
            </w:pPr>
          </w:p>
        </w:tc>
      </w:tr>
      <w:tr w:rsidR="00176512" w:rsidRPr="00114E4C" w14:paraId="4886F577" w14:textId="77777777">
        <w:tc>
          <w:tcPr>
            <w:tcW w:w="1073" w:type="dxa"/>
            <w:tcBorders>
              <w:top w:val="single" w:sz="6" w:space="0" w:color="auto"/>
              <w:left w:val="single" w:sz="6" w:space="0" w:color="auto"/>
              <w:bottom w:val="single" w:sz="6" w:space="0" w:color="auto"/>
              <w:right w:val="single" w:sz="6" w:space="0" w:color="auto"/>
            </w:tcBorders>
          </w:tcPr>
          <w:p w14:paraId="32A519D2" w14:textId="7063EDEA" w:rsidR="00176512" w:rsidRPr="00114E4C" w:rsidRDefault="007E7AED"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31236A"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02DC54DA"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A notice may be served by the Company upon any</w:t>
            </w:r>
            <w:r w:rsidR="00E32A09" w:rsidRPr="00114E4C">
              <w:rPr>
                <w:rFonts w:ascii="Arial" w:hAnsi="Arial" w:cs="Arial"/>
                <w:szCs w:val="24"/>
              </w:rPr>
              <w:t xml:space="preserve"> </w:t>
            </w:r>
            <w:r w:rsidR="00B37896" w:rsidRPr="00114E4C">
              <w:rPr>
                <w:rFonts w:ascii="Arial" w:hAnsi="Arial" w:cs="Arial"/>
                <w:szCs w:val="24"/>
              </w:rPr>
              <w:t>M</w:t>
            </w:r>
            <w:r w:rsidRPr="00114E4C">
              <w:rPr>
                <w:rFonts w:ascii="Arial" w:hAnsi="Arial" w:cs="Arial"/>
                <w:szCs w:val="24"/>
              </w:rPr>
              <w:t>ember, either personally or by sending it by post, fax, e-mail or other appropriate electronic means, addressed to such member at his or her or its address as appearing in the Register of Members</w:t>
            </w:r>
            <w:r w:rsidR="00B37896" w:rsidRPr="00114E4C">
              <w:rPr>
                <w:rFonts w:ascii="Arial" w:hAnsi="Arial" w:cs="Arial"/>
                <w:szCs w:val="24"/>
              </w:rPr>
              <w:t xml:space="preserve"> or as last notified by them to the Company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9AFCE37" w14:textId="77777777" w:rsidR="00176512" w:rsidRPr="00114E4C" w:rsidRDefault="00176512" w:rsidP="00B051E1">
            <w:pPr>
              <w:rPr>
                <w:rFonts w:ascii="Arial" w:hAnsi="Arial" w:cs="Arial"/>
                <w:szCs w:val="24"/>
              </w:rPr>
            </w:pPr>
          </w:p>
        </w:tc>
      </w:tr>
      <w:tr w:rsidR="00176512" w:rsidRPr="00114E4C" w14:paraId="0C0BB2C6" w14:textId="77777777">
        <w:tc>
          <w:tcPr>
            <w:tcW w:w="1073" w:type="dxa"/>
            <w:tcBorders>
              <w:top w:val="single" w:sz="6" w:space="0" w:color="auto"/>
              <w:left w:val="single" w:sz="6" w:space="0" w:color="auto"/>
              <w:bottom w:val="single" w:sz="6" w:space="0" w:color="auto"/>
              <w:right w:val="single" w:sz="6" w:space="0" w:color="auto"/>
            </w:tcBorders>
          </w:tcPr>
          <w:p w14:paraId="7C83ACC5" w14:textId="3E36D30D"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31236A"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6287F9E6"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Any notice, whether served by post or otherwise, shall be deemed to have been served on the day </w:t>
            </w:r>
            <w:r w:rsidR="0035061A" w:rsidRPr="00114E4C">
              <w:rPr>
                <w:rFonts w:ascii="Arial" w:hAnsi="Arial" w:cs="Arial"/>
                <w:szCs w:val="24"/>
              </w:rPr>
              <w:t>after the day on which</w:t>
            </w:r>
            <w:r w:rsidR="001D61A6" w:rsidRPr="00114E4C">
              <w:rPr>
                <w:rFonts w:ascii="Arial" w:hAnsi="Arial" w:cs="Arial"/>
                <w:szCs w:val="24"/>
              </w:rPr>
              <w:t xml:space="preserve"> it was issued. </w:t>
            </w:r>
            <w:r w:rsidRPr="00114E4C">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58AE1F8" w14:textId="77777777" w:rsidR="00176512" w:rsidRPr="00114E4C" w:rsidRDefault="00176512" w:rsidP="00B051E1">
            <w:pPr>
              <w:rPr>
                <w:rFonts w:ascii="Arial" w:hAnsi="Arial" w:cs="Arial"/>
                <w:szCs w:val="24"/>
              </w:rPr>
            </w:pPr>
          </w:p>
        </w:tc>
      </w:tr>
      <w:tr w:rsidR="00176512" w:rsidRPr="00114E4C" w14:paraId="492DFA14" w14:textId="77777777">
        <w:tc>
          <w:tcPr>
            <w:tcW w:w="1073" w:type="dxa"/>
            <w:tcBorders>
              <w:top w:val="single" w:sz="6" w:space="0" w:color="auto"/>
              <w:left w:val="single" w:sz="6" w:space="0" w:color="auto"/>
              <w:bottom w:val="single" w:sz="6" w:space="0" w:color="auto"/>
              <w:right w:val="single" w:sz="6" w:space="0" w:color="auto"/>
            </w:tcBorders>
          </w:tcPr>
          <w:p w14:paraId="37D61AF1" w14:textId="584B5F08"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31236A"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2BD44E31"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The business of the Company and all its correspondence with and notification to or from </w:t>
            </w:r>
            <w:r w:rsidR="00732960" w:rsidRPr="00114E4C">
              <w:rPr>
                <w:rFonts w:ascii="Arial" w:hAnsi="Arial" w:cs="Arial"/>
                <w:szCs w:val="24"/>
              </w:rPr>
              <w:t>M</w:t>
            </w:r>
            <w:r w:rsidRPr="00114E4C">
              <w:rPr>
                <w:rFonts w:ascii="Arial" w:hAnsi="Arial" w:cs="Arial"/>
                <w:szCs w:val="24"/>
              </w:rPr>
              <w:t xml:space="preserve">embers may be conducted equally validly and effectively if transmitted by </w:t>
            </w:r>
            <w:r w:rsidRPr="00114E4C">
              <w:rPr>
                <w:rFonts w:ascii="Arial" w:hAnsi="Arial" w:cs="Arial"/>
                <w:szCs w:val="24"/>
              </w:rPr>
              <w:lastRenderedPageBreak/>
              <w:t xml:space="preserve">fax, e-mail or other appropriate electronic means (except where a </w:t>
            </w:r>
            <w:r w:rsidR="00320A39" w:rsidRPr="00114E4C">
              <w:rPr>
                <w:rFonts w:ascii="Arial" w:hAnsi="Arial" w:cs="Arial"/>
                <w:szCs w:val="24"/>
              </w:rPr>
              <w:t>M</w:t>
            </w:r>
            <w:r w:rsidRPr="00114E4C">
              <w:rPr>
                <w:rFonts w:ascii="Arial" w:hAnsi="Arial" w:cs="Arial"/>
                <w:szCs w:val="24"/>
              </w:rPr>
              <w:t xml:space="preserve">ember specifically requests all such correspondence and notification by post) or otherwise if publicised on the website of the Company (where the Company has advised each member of this and has taken due steps to notify by other reasonable means all other </w:t>
            </w:r>
            <w:r w:rsidR="00732960" w:rsidRPr="00114E4C">
              <w:rPr>
                <w:rFonts w:ascii="Arial" w:hAnsi="Arial" w:cs="Arial"/>
                <w:szCs w:val="24"/>
              </w:rPr>
              <w:t>M</w:t>
            </w:r>
            <w:r w:rsidRPr="00114E4C">
              <w:rPr>
                <w:rFonts w:ascii="Arial" w:hAnsi="Arial" w:cs="Arial"/>
                <w:szCs w:val="24"/>
              </w:rPr>
              <w:t>embers who state that they do not have access to the Internet).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AC881F3" w14:textId="77777777" w:rsidR="00176512" w:rsidRPr="00114E4C" w:rsidRDefault="00176512" w:rsidP="00B051E1">
            <w:pPr>
              <w:rPr>
                <w:rFonts w:ascii="Arial" w:hAnsi="Arial" w:cs="Arial"/>
                <w:szCs w:val="24"/>
              </w:rPr>
            </w:pPr>
          </w:p>
        </w:tc>
      </w:tr>
      <w:tr w:rsidR="00176512" w:rsidRPr="00114E4C" w14:paraId="5EA3A583" w14:textId="77777777">
        <w:tc>
          <w:tcPr>
            <w:tcW w:w="1073" w:type="dxa"/>
            <w:tcBorders>
              <w:top w:val="single" w:sz="6" w:space="0" w:color="auto"/>
              <w:left w:val="single" w:sz="6" w:space="0" w:color="auto"/>
              <w:bottom w:val="single" w:sz="6" w:space="0" w:color="auto"/>
              <w:right w:val="single" w:sz="6" w:space="0" w:color="auto"/>
            </w:tcBorders>
          </w:tcPr>
          <w:p w14:paraId="45A87B86"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6B9793C7" w14:textId="7E2C0C6E" w:rsidR="00176512" w:rsidRPr="008F6E1E" w:rsidRDefault="005D7B5B" w:rsidP="008F6E1E">
            <w:pPr>
              <w:jc w:val="center"/>
              <w:rPr>
                <w:rFonts w:ascii="Arial" w:hAnsi="Arial" w:cs="Arial"/>
                <w:b/>
                <w:bCs/>
              </w:rPr>
            </w:pPr>
            <w:r w:rsidRPr="008F6E1E">
              <w:rPr>
                <w:rFonts w:ascii="Arial" w:hAnsi="Arial" w:cs="Arial"/>
                <w:b/>
                <w:bCs/>
              </w:rPr>
              <w:t>Indemnity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310D19CD" w14:textId="77777777" w:rsidR="00176512" w:rsidRPr="00114E4C" w:rsidRDefault="00176512" w:rsidP="00B051E1">
            <w:pPr>
              <w:rPr>
                <w:rFonts w:ascii="Arial" w:hAnsi="Arial" w:cs="Arial"/>
                <w:szCs w:val="24"/>
              </w:rPr>
            </w:pPr>
          </w:p>
        </w:tc>
      </w:tr>
      <w:tr w:rsidR="00176512" w:rsidRPr="00114E4C" w14:paraId="60438280"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47117CD7" w14:textId="5E89906B"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31236A"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04EF0D50" w14:textId="77777777" w:rsidR="00690DB6" w:rsidRPr="00114E4C" w:rsidRDefault="00176512" w:rsidP="00B051E1">
            <w:pPr>
              <w:tabs>
                <w:tab w:val="left" w:pos="9399"/>
              </w:tabs>
              <w:rPr>
                <w:rFonts w:ascii="Arial" w:hAnsi="Arial" w:cs="Arial"/>
                <w:szCs w:val="24"/>
              </w:rPr>
            </w:pPr>
            <w:r w:rsidRPr="00114E4C">
              <w:rPr>
                <w:rFonts w:ascii="Arial" w:hAnsi="Arial" w:cs="Arial"/>
                <w:szCs w:val="24"/>
              </w:rPr>
              <w:t>Subject to the terms of the Act and without prejudice to any other indemnity, the Directors, or member of any sub-committee, the Company Secretary, Treasurer and all employees of the Company shall be indemnified out of the funds of the Company against</w:t>
            </w:r>
            <w:r w:rsidR="00690DB6" w:rsidRPr="00114E4C">
              <w:rPr>
                <w:rFonts w:ascii="Arial" w:hAnsi="Arial" w:cs="Arial"/>
                <w:szCs w:val="24"/>
              </w:rPr>
              <w:t>:</w:t>
            </w:r>
          </w:p>
          <w:p w14:paraId="61DE7B4B" w14:textId="77777777" w:rsidR="00690DB6" w:rsidRPr="00114E4C" w:rsidRDefault="00690DB6" w:rsidP="00B051E1">
            <w:pPr>
              <w:tabs>
                <w:tab w:val="left" w:pos="9399"/>
              </w:tabs>
              <w:rPr>
                <w:rFonts w:ascii="Arial" w:hAnsi="Arial" w:cs="Arial"/>
                <w:szCs w:val="24"/>
              </w:rPr>
            </w:pPr>
          </w:p>
          <w:p w14:paraId="2F2CE628" w14:textId="77777777" w:rsidR="00690DB6" w:rsidRPr="00114E4C" w:rsidRDefault="00690DB6" w:rsidP="00B051E1">
            <w:pPr>
              <w:tabs>
                <w:tab w:val="left" w:pos="9399"/>
              </w:tabs>
              <w:rPr>
                <w:rFonts w:ascii="Arial" w:hAnsi="Arial" w:cs="Arial"/>
                <w:szCs w:val="24"/>
              </w:rPr>
            </w:pPr>
            <w:r w:rsidRPr="00114E4C">
              <w:rPr>
                <w:rFonts w:ascii="Arial" w:hAnsi="Arial" w:cs="Arial"/>
                <w:szCs w:val="24"/>
              </w:rPr>
              <w:t xml:space="preserve">(a) </w:t>
            </w:r>
            <w:r w:rsidRPr="00114E4C">
              <w:rPr>
                <w:rFonts w:ascii="Arial" w:hAnsi="Arial" w:cs="Arial"/>
                <w:szCs w:val="24"/>
                <w:lang w:val="en-US" w:eastAsia="en-US"/>
              </w:rPr>
              <w:t>any liability incurred by that person in connection with any negligence, default, breach of duty or breach of trust in relation to the Company;</w:t>
            </w:r>
          </w:p>
          <w:p w14:paraId="6886544F" w14:textId="77777777" w:rsidR="00690DB6" w:rsidRPr="00114E4C" w:rsidRDefault="00690DB6" w:rsidP="00B051E1">
            <w:pPr>
              <w:tabs>
                <w:tab w:val="left" w:pos="9399"/>
              </w:tabs>
              <w:rPr>
                <w:rFonts w:ascii="Arial" w:hAnsi="Arial" w:cs="Arial"/>
                <w:szCs w:val="24"/>
              </w:rPr>
            </w:pPr>
            <w:r w:rsidRPr="00114E4C">
              <w:rPr>
                <w:rFonts w:ascii="Arial" w:hAnsi="Arial" w:cs="Arial"/>
                <w:szCs w:val="24"/>
              </w:rPr>
              <w:t xml:space="preserve">(b) </w:t>
            </w:r>
            <w:r w:rsidRPr="00114E4C">
              <w:rPr>
                <w:rFonts w:ascii="Arial" w:hAnsi="Arial" w:cs="Arial"/>
                <w:szCs w:val="24"/>
                <w:lang w:val="en-US" w:eastAsia="en-US"/>
              </w:rPr>
              <w:t>) any other liability incurred by that director as an officer of the Company</w:t>
            </w:r>
          </w:p>
          <w:p w14:paraId="045D5B5B" w14:textId="77777777" w:rsidR="00690DB6" w:rsidRPr="00114E4C" w:rsidRDefault="00690DB6" w:rsidP="00B051E1">
            <w:pPr>
              <w:tabs>
                <w:tab w:val="left" w:pos="9399"/>
              </w:tabs>
              <w:rPr>
                <w:rFonts w:ascii="Arial" w:hAnsi="Arial" w:cs="Arial"/>
                <w:szCs w:val="24"/>
              </w:rPr>
            </w:pPr>
          </w:p>
          <w:p w14:paraId="0C8660D1" w14:textId="77777777" w:rsidR="00690DB6" w:rsidRPr="00114E4C" w:rsidRDefault="00690DB6" w:rsidP="00B051E1">
            <w:pPr>
              <w:tabs>
                <w:tab w:val="left" w:pos="9399"/>
              </w:tabs>
              <w:rPr>
                <w:rFonts w:ascii="Arial" w:hAnsi="Arial" w:cs="Arial"/>
                <w:szCs w:val="24"/>
              </w:rPr>
            </w:pPr>
          </w:p>
          <w:p w14:paraId="1A3CF297" w14:textId="77777777" w:rsidR="00176512" w:rsidRPr="00114E4C" w:rsidRDefault="00176512" w:rsidP="00B051E1">
            <w:pPr>
              <w:tabs>
                <w:tab w:val="left" w:pos="9399"/>
              </w:tabs>
              <w:rPr>
                <w:rFonts w:ascii="Arial" w:hAnsi="Arial" w:cs="Arial"/>
                <w:szCs w:val="24"/>
              </w:rPr>
            </w:pP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F335B54" w14:textId="77777777" w:rsidR="00176512" w:rsidRPr="00114E4C" w:rsidRDefault="00604884" w:rsidP="00B051E1">
            <w:pPr>
              <w:rPr>
                <w:rFonts w:ascii="Arial" w:hAnsi="Arial" w:cs="Arial"/>
                <w:szCs w:val="24"/>
              </w:rPr>
            </w:pPr>
            <w:r w:rsidRPr="00114E4C">
              <w:rPr>
                <w:rFonts w:ascii="Arial" w:hAnsi="Arial" w:cs="Arial"/>
                <w:szCs w:val="24"/>
              </w:rPr>
              <w:t xml:space="preserve">In terms of </w:t>
            </w:r>
            <w:r w:rsidR="007B63CE" w:rsidRPr="00114E4C">
              <w:rPr>
                <w:rFonts w:ascii="Arial" w:hAnsi="Arial" w:cs="Arial"/>
                <w:szCs w:val="24"/>
              </w:rPr>
              <w:t>S</w:t>
            </w:r>
            <w:r w:rsidRPr="00114E4C">
              <w:rPr>
                <w:rFonts w:ascii="Arial" w:hAnsi="Arial" w:cs="Arial"/>
                <w:szCs w:val="24"/>
              </w:rPr>
              <w:t xml:space="preserve">ection </w:t>
            </w:r>
            <w:proofErr w:type="spellStart"/>
            <w:r w:rsidRPr="00114E4C">
              <w:rPr>
                <w:rFonts w:ascii="Arial" w:hAnsi="Arial" w:cs="Arial"/>
                <w:szCs w:val="24"/>
              </w:rPr>
              <w:t>68A</w:t>
            </w:r>
            <w:proofErr w:type="spellEnd"/>
            <w:r w:rsidRPr="00114E4C">
              <w:rPr>
                <w:rFonts w:ascii="Arial" w:hAnsi="Arial" w:cs="Arial"/>
                <w:szCs w:val="24"/>
              </w:rPr>
              <w:t xml:space="preserve"> of </w:t>
            </w:r>
            <w:r w:rsidR="006534C8" w:rsidRPr="00114E4C">
              <w:rPr>
                <w:rFonts w:ascii="Arial" w:hAnsi="Arial" w:cs="Arial"/>
                <w:szCs w:val="24"/>
              </w:rPr>
              <w:t>the 2005</w:t>
            </w:r>
            <w:r w:rsidR="00732960" w:rsidRPr="00114E4C">
              <w:rPr>
                <w:rFonts w:ascii="Arial" w:hAnsi="Arial" w:cs="Arial"/>
                <w:szCs w:val="24"/>
              </w:rPr>
              <w:t xml:space="preserve"> Act</w:t>
            </w:r>
            <w:r w:rsidR="006534C8" w:rsidRPr="00114E4C">
              <w:rPr>
                <w:rFonts w:ascii="Arial" w:hAnsi="Arial" w:cs="Arial"/>
                <w:szCs w:val="24"/>
              </w:rPr>
              <w:t xml:space="preserve"> </w:t>
            </w:r>
            <w:r w:rsidRPr="00114E4C">
              <w:rPr>
                <w:rFonts w:ascii="Arial" w:hAnsi="Arial" w:cs="Arial"/>
                <w:szCs w:val="24"/>
              </w:rPr>
              <w:t xml:space="preserve">charities are permitted to use charity funds to provide all their charity trustees with indemnity insurance. Section </w:t>
            </w:r>
            <w:proofErr w:type="spellStart"/>
            <w:r w:rsidRPr="00114E4C">
              <w:rPr>
                <w:rFonts w:ascii="Arial" w:hAnsi="Arial" w:cs="Arial"/>
                <w:szCs w:val="24"/>
              </w:rPr>
              <w:t>68A</w:t>
            </w:r>
            <w:proofErr w:type="spellEnd"/>
            <w:r w:rsidRPr="00114E4C">
              <w:rPr>
                <w:rFonts w:ascii="Arial" w:hAnsi="Arial" w:cs="Arial"/>
                <w:szCs w:val="24"/>
              </w:rPr>
              <w:t>(4)(b) provides that this section has effect despite any provision prohibiting the charity trustees receiving any personal benefit from the charity’s fund.</w:t>
            </w:r>
          </w:p>
        </w:tc>
      </w:tr>
      <w:tr w:rsidR="00690DB6" w:rsidRPr="00114E4C" w14:paraId="1900AA53"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18F2524D" w14:textId="5E7642E5" w:rsidR="00690DB6" w:rsidRPr="00114E4C" w:rsidRDefault="006F43BC" w:rsidP="00B051E1">
            <w:pPr>
              <w:rPr>
                <w:rFonts w:ascii="Arial" w:hAnsi="Arial" w:cs="Arial"/>
                <w:szCs w:val="24"/>
              </w:rPr>
            </w:pPr>
            <w:r>
              <w:rPr>
                <w:rFonts w:ascii="Arial" w:hAnsi="Arial" w:cs="Arial"/>
                <w:szCs w:val="24"/>
              </w:rPr>
              <w:t xml:space="preserve">Article </w:t>
            </w:r>
            <w:r w:rsidR="00690DB6" w:rsidRPr="00114E4C">
              <w:rPr>
                <w:rFonts w:ascii="Arial" w:hAnsi="Arial" w:cs="Arial"/>
                <w:szCs w:val="24"/>
              </w:rPr>
              <w:t>74.1</w:t>
            </w:r>
          </w:p>
        </w:tc>
        <w:tc>
          <w:tcPr>
            <w:tcW w:w="6237" w:type="dxa"/>
            <w:tcBorders>
              <w:top w:val="single" w:sz="6" w:space="0" w:color="auto"/>
              <w:left w:val="single" w:sz="6" w:space="0" w:color="auto"/>
              <w:bottom w:val="single" w:sz="6" w:space="0" w:color="auto"/>
              <w:right w:val="single" w:sz="6" w:space="0" w:color="auto"/>
            </w:tcBorders>
          </w:tcPr>
          <w:p w14:paraId="234C19BC" w14:textId="77777777" w:rsidR="00690DB6" w:rsidRPr="00114E4C" w:rsidRDefault="00690DB6" w:rsidP="00B051E1">
            <w:pPr>
              <w:autoSpaceDE w:val="0"/>
              <w:autoSpaceDN w:val="0"/>
              <w:adjustRightInd w:val="0"/>
              <w:rPr>
                <w:rFonts w:ascii="Arial" w:hAnsi="Arial" w:cs="Arial"/>
                <w:szCs w:val="24"/>
                <w:lang w:val="en-US" w:eastAsia="en-US"/>
              </w:rPr>
            </w:pPr>
            <w:r w:rsidRPr="00114E4C">
              <w:rPr>
                <w:rFonts w:ascii="Arial" w:hAnsi="Arial" w:cs="Arial"/>
                <w:szCs w:val="24"/>
                <w:lang w:val="en-US" w:eastAsia="en-US"/>
              </w:rPr>
              <w:t>This article does not authorise any indemnity which would be prohibited or rendered void by</w:t>
            </w:r>
          </w:p>
          <w:p w14:paraId="3983F8E5" w14:textId="77777777" w:rsidR="00690DB6" w:rsidRPr="00114E4C" w:rsidRDefault="00690DB6" w:rsidP="00B051E1">
            <w:pPr>
              <w:tabs>
                <w:tab w:val="left" w:pos="9399"/>
              </w:tabs>
              <w:rPr>
                <w:rFonts w:ascii="Arial" w:hAnsi="Arial" w:cs="Arial"/>
                <w:szCs w:val="24"/>
              </w:rPr>
            </w:pPr>
            <w:r w:rsidRPr="00114E4C">
              <w:rPr>
                <w:rFonts w:ascii="Arial" w:hAnsi="Arial" w:cs="Arial"/>
                <w:szCs w:val="24"/>
                <w:lang w:val="en-US" w:eastAsia="en-US"/>
              </w:rPr>
              <w:t xml:space="preserve">any provision of the Companies Acts or by any other </w:t>
            </w:r>
            <w:r w:rsidR="00611023" w:rsidRPr="00114E4C">
              <w:rPr>
                <w:rFonts w:ascii="Arial" w:hAnsi="Arial" w:cs="Arial"/>
                <w:szCs w:val="24"/>
                <w:lang w:val="en-US" w:eastAsia="en-US"/>
              </w:rPr>
              <w:t>rule</w:t>
            </w:r>
            <w:r w:rsidRPr="00114E4C">
              <w:rPr>
                <w:rFonts w:ascii="Arial" w:hAnsi="Arial" w:cs="Arial"/>
                <w:szCs w:val="24"/>
                <w:lang w:val="en-US" w:eastAsia="en-US"/>
              </w:rPr>
              <w:t xml:space="preserve"> of law.</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6F03A7E" w14:textId="77777777" w:rsidR="00690DB6" w:rsidRPr="00114E4C" w:rsidRDefault="00690DB6" w:rsidP="00B051E1">
            <w:pPr>
              <w:rPr>
                <w:rFonts w:ascii="Arial" w:hAnsi="Arial" w:cs="Arial"/>
                <w:szCs w:val="24"/>
              </w:rPr>
            </w:pPr>
          </w:p>
        </w:tc>
      </w:tr>
      <w:tr w:rsidR="00176512" w:rsidRPr="00114E4C" w14:paraId="64B1BE6B" w14:textId="77777777">
        <w:tc>
          <w:tcPr>
            <w:tcW w:w="1073" w:type="dxa"/>
            <w:tcBorders>
              <w:top w:val="single" w:sz="6" w:space="0" w:color="auto"/>
              <w:left w:val="single" w:sz="6" w:space="0" w:color="auto"/>
              <w:bottom w:val="single" w:sz="6" w:space="0" w:color="auto"/>
              <w:right w:val="single" w:sz="6" w:space="0" w:color="auto"/>
            </w:tcBorders>
          </w:tcPr>
          <w:p w14:paraId="03AA826C"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001D5782" w14:textId="2EE660D0" w:rsidR="00176512" w:rsidRPr="00D37C4E" w:rsidRDefault="005D7B5B" w:rsidP="00D37C4E">
            <w:pPr>
              <w:tabs>
                <w:tab w:val="left" w:pos="9399"/>
              </w:tabs>
              <w:jc w:val="center"/>
              <w:rPr>
                <w:rFonts w:ascii="Arial" w:hAnsi="Arial" w:cs="Arial"/>
                <w:b/>
                <w:szCs w:val="24"/>
              </w:rPr>
            </w:pPr>
            <w:r w:rsidRPr="00114E4C">
              <w:rPr>
                <w:rFonts w:ascii="Arial" w:hAnsi="Arial" w:cs="Arial"/>
                <w:b/>
                <w:szCs w:val="24"/>
              </w:rPr>
              <w:t xml:space="preserve">Alteration </w:t>
            </w:r>
            <w:r>
              <w:rPr>
                <w:rFonts w:ascii="Arial" w:hAnsi="Arial" w:cs="Arial"/>
                <w:b/>
                <w:szCs w:val="24"/>
              </w:rPr>
              <w:t>t</w:t>
            </w:r>
            <w:r w:rsidRPr="00114E4C">
              <w:rPr>
                <w:rFonts w:ascii="Arial" w:hAnsi="Arial" w:cs="Arial"/>
                <w:b/>
                <w:szCs w:val="24"/>
              </w:rPr>
              <w:t xml:space="preserve">o </w:t>
            </w:r>
            <w:r>
              <w:rPr>
                <w:rFonts w:ascii="Arial" w:hAnsi="Arial" w:cs="Arial"/>
                <w:b/>
                <w:szCs w:val="24"/>
              </w:rPr>
              <w:t>t</w:t>
            </w:r>
            <w:r w:rsidRPr="00114E4C">
              <w:rPr>
                <w:rFonts w:ascii="Arial" w:hAnsi="Arial" w:cs="Arial"/>
                <w:b/>
                <w:szCs w:val="24"/>
              </w:rPr>
              <w:t>he Articles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0B2C164" w14:textId="77777777" w:rsidR="00176512" w:rsidRPr="00114E4C" w:rsidRDefault="00176512" w:rsidP="00B051E1">
            <w:pPr>
              <w:rPr>
                <w:rFonts w:ascii="Arial" w:hAnsi="Arial" w:cs="Arial"/>
                <w:szCs w:val="24"/>
              </w:rPr>
            </w:pPr>
          </w:p>
        </w:tc>
      </w:tr>
      <w:tr w:rsidR="00176512" w:rsidRPr="00114E4C" w14:paraId="0FF3CD86" w14:textId="77777777">
        <w:tc>
          <w:tcPr>
            <w:tcW w:w="1073" w:type="dxa"/>
            <w:tcBorders>
              <w:top w:val="single" w:sz="6" w:space="0" w:color="auto"/>
              <w:left w:val="single" w:sz="6" w:space="0" w:color="auto"/>
              <w:bottom w:val="single" w:sz="6" w:space="0" w:color="auto"/>
              <w:right w:val="single" w:sz="6" w:space="0" w:color="auto"/>
            </w:tcBorders>
          </w:tcPr>
          <w:p w14:paraId="11E2F3B7" w14:textId="79F125DA"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EA1B71" w:rsidRPr="00114E4C">
              <w:rPr>
                <w:rFonts w:ascii="Arial" w:hAnsi="Arial" w:cs="Arial"/>
                <w:szCs w:val="24"/>
              </w:rPr>
              <w:t>5</w:t>
            </w:r>
          </w:p>
        </w:tc>
        <w:tc>
          <w:tcPr>
            <w:tcW w:w="6237" w:type="dxa"/>
            <w:tcBorders>
              <w:top w:val="single" w:sz="6" w:space="0" w:color="auto"/>
              <w:left w:val="single" w:sz="6" w:space="0" w:color="auto"/>
              <w:bottom w:val="single" w:sz="6" w:space="0" w:color="auto"/>
              <w:right w:val="single" w:sz="6" w:space="0" w:color="auto"/>
            </w:tcBorders>
          </w:tcPr>
          <w:p w14:paraId="4AAC6E4D" w14:textId="77777777" w:rsidR="00176512" w:rsidRPr="00114E4C" w:rsidRDefault="00176512" w:rsidP="00B051E1">
            <w:pPr>
              <w:tabs>
                <w:tab w:val="left" w:pos="9399"/>
              </w:tabs>
              <w:rPr>
                <w:rFonts w:ascii="Arial" w:hAnsi="Arial" w:cs="Arial"/>
                <w:szCs w:val="24"/>
              </w:rPr>
            </w:pPr>
            <w:r w:rsidRPr="00114E4C">
              <w:rPr>
                <w:rFonts w:ascii="Arial" w:hAnsi="Arial" w:cs="Arial"/>
                <w:szCs w:val="24"/>
              </w:rPr>
              <w:t xml:space="preserve">Any alteration to these Articles </w:t>
            </w:r>
            <w:r w:rsidR="001B07FF" w:rsidRPr="00114E4C">
              <w:rPr>
                <w:rFonts w:ascii="Arial" w:hAnsi="Arial" w:cs="Arial"/>
                <w:szCs w:val="24"/>
              </w:rPr>
              <w:t>should comply with</w:t>
            </w:r>
            <w:r w:rsidRPr="00114E4C">
              <w:rPr>
                <w:rFonts w:ascii="Arial" w:hAnsi="Arial" w:cs="Arial"/>
                <w:szCs w:val="24"/>
              </w:rPr>
              <w:t xml:space="preserve"> the following conditions: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4104A00" w14:textId="77777777" w:rsidR="00176512" w:rsidRPr="00114E4C" w:rsidRDefault="00176512" w:rsidP="00B051E1">
            <w:pPr>
              <w:rPr>
                <w:rFonts w:ascii="Arial" w:hAnsi="Arial" w:cs="Arial"/>
                <w:szCs w:val="24"/>
              </w:rPr>
            </w:pPr>
          </w:p>
        </w:tc>
      </w:tr>
      <w:tr w:rsidR="00176512" w:rsidRPr="00114E4C" w14:paraId="618AB54E" w14:textId="77777777">
        <w:tc>
          <w:tcPr>
            <w:tcW w:w="1073" w:type="dxa"/>
            <w:tcBorders>
              <w:top w:val="single" w:sz="6" w:space="0" w:color="auto"/>
              <w:left w:val="single" w:sz="6" w:space="0" w:color="auto"/>
              <w:bottom w:val="single" w:sz="6" w:space="0" w:color="auto"/>
              <w:right w:val="single" w:sz="6" w:space="0" w:color="auto"/>
            </w:tcBorders>
          </w:tcPr>
          <w:p w14:paraId="17205A42" w14:textId="33461428"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EA1B71" w:rsidRPr="00114E4C">
              <w:rPr>
                <w:rFonts w:ascii="Arial" w:hAnsi="Arial" w:cs="Arial"/>
                <w:szCs w:val="24"/>
              </w:rPr>
              <w:t>5</w:t>
            </w:r>
            <w:r w:rsidR="00176512"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4F3361E1" w14:textId="77777777" w:rsidR="00176512" w:rsidRPr="00114E4C" w:rsidRDefault="00EA1B71" w:rsidP="00B051E1">
            <w:pPr>
              <w:tabs>
                <w:tab w:val="left" w:pos="9399"/>
              </w:tabs>
              <w:ind w:left="360"/>
              <w:rPr>
                <w:rFonts w:ascii="Arial" w:hAnsi="Arial" w:cs="Arial"/>
                <w:szCs w:val="24"/>
              </w:rPr>
            </w:pPr>
            <w:r w:rsidRPr="00114E4C">
              <w:rPr>
                <w:rFonts w:ascii="Arial" w:hAnsi="Arial" w:cs="Arial"/>
                <w:szCs w:val="24"/>
              </w:rPr>
              <w:t>U</w:t>
            </w:r>
            <w:r w:rsidR="00176512" w:rsidRPr="00114E4C">
              <w:rPr>
                <w:rFonts w:ascii="Arial" w:hAnsi="Arial" w:cs="Arial"/>
                <w:szCs w:val="24"/>
              </w:rPr>
              <w:t xml:space="preserve">pon the decision of not less than 75% of the Ordinary Members present and voting at a General Meeting called specifically (but not necessarily exclusively) for the purpose in terms </w:t>
            </w:r>
            <w:r w:rsidR="00176512" w:rsidRPr="001B2932">
              <w:rPr>
                <w:rFonts w:ascii="Arial" w:hAnsi="Arial" w:cs="Arial"/>
                <w:szCs w:val="24"/>
              </w:rPr>
              <w:t>of Article 2</w:t>
            </w:r>
            <w:r w:rsidRPr="001B2932">
              <w:rPr>
                <w:rFonts w:ascii="Arial" w:hAnsi="Arial" w:cs="Arial"/>
                <w:szCs w:val="24"/>
              </w:rPr>
              <w:t>6</w:t>
            </w:r>
            <w:r w:rsidR="00176512" w:rsidRPr="001B2932">
              <w:rPr>
                <w:rFonts w:ascii="Arial" w:hAnsi="Arial" w:cs="Arial"/>
                <w:szCs w:val="24"/>
              </w:rPr>
              <w:t>;</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13ECEA8" w14:textId="366A6E77" w:rsidR="00F516B6" w:rsidRPr="00FD39ED" w:rsidRDefault="00C71C3F" w:rsidP="00B051E1">
            <w:pPr>
              <w:rPr>
                <w:rFonts w:ascii="Arial" w:hAnsi="Arial" w:cs="Arial"/>
                <w:bCs/>
                <w:szCs w:val="24"/>
              </w:rPr>
            </w:pPr>
            <w:r w:rsidRPr="00FD39ED">
              <w:rPr>
                <w:rFonts w:ascii="Arial" w:hAnsi="Arial" w:cs="Arial"/>
                <w:bCs/>
                <w:szCs w:val="24"/>
              </w:rPr>
              <w:t>This provision contributes to compli</w:t>
            </w:r>
            <w:r w:rsidR="00E758D7" w:rsidRPr="00FD39ED">
              <w:rPr>
                <w:rFonts w:ascii="Arial" w:hAnsi="Arial" w:cs="Arial"/>
                <w:bCs/>
                <w:szCs w:val="24"/>
              </w:rPr>
              <w:t>ance with</w:t>
            </w:r>
            <w:r w:rsidR="00320A39" w:rsidRPr="00FD39ED">
              <w:rPr>
                <w:rFonts w:ascii="Arial" w:hAnsi="Arial" w:cs="Arial"/>
                <w:bCs/>
                <w:szCs w:val="24"/>
              </w:rPr>
              <w:t xml:space="preserve"> sections</w:t>
            </w:r>
            <w:r w:rsidR="00E758D7" w:rsidRPr="00FD39ED">
              <w:rPr>
                <w:rFonts w:ascii="Arial" w:hAnsi="Arial" w:cs="Arial"/>
                <w:bCs/>
                <w:szCs w:val="24"/>
              </w:rPr>
              <w:t xml:space="preserve"> </w:t>
            </w:r>
            <w:r w:rsidR="00320A39" w:rsidRPr="00FD39ED">
              <w:rPr>
                <w:rFonts w:ascii="Arial" w:hAnsi="Arial" w:cs="Arial"/>
                <w:bCs/>
                <w:szCs w:val="24"/>
              </w:rPr>
              <w:t xml:space="preserve">34(1)(e) and </w:t>
            </w:r>
            <w:r w:rsidR="005B5AA0" w:rsidRPr="00FD39ED">
              <w:rPr>
                <w:rFonts w:ascii="Arial" w:hAnsi="Arial" w:cs="Arial"/>
                <w:bCs/>
                <w:szCs w:val="24"/>
              </w:rPr>
              <w:t>97D(2)(e)</w:t>
            </w:r>
            <w:r w:rsidR="00184C34">
              <w:rPr>
                <w:rFonts w:ascii="Arial" w:hAnsi="Arial" w:cs="Arial"/>
                <w:bCs/>
                <w:szCs w:val="24"/>
              </w:rPr>
              <w:t xml:space="preserve"> of</w:t>
            </w:r>
            <w:r w:rsidR="00320A39" w:rsidRPr="00FD39ED">
              <w:rPr>
                <w:rFonts w:ascii="Arial" w:hAnsi="Arial" w:cs="Arial"/>
                <w:bCs/>
                <w:szCs w:val="24"/>
              </w:rPr>
              <w:t xml:space="preserve"> </w:t>
            </w:r>
            <w:r w:rsidR="00E758D7" w:rsidRPr="00FD39ED">
              <w:rPr>
                <w:rFonts w:ascii="Arial" w:hAnsi="Arial" w:cs="Arial"/>
                <w:bCs/>
                <w:szCs w:val="24"/>
              </w:rPr>
              <w:t xml:space="preserve">the Land Reform Act </w:t>
            </w:r>
            <w:r w:rsidR="00BE5CB8" w:rsidRPr="00FD39ED">
              <w:rPr>
                <w:rFonts w:ascii="Arial" w:hAnsi="Arial" w:cs="Arial"/>
                <w:bCs/>
                <w:szCs w:val="24"/>
              </w:rPr>
              <w:t xml:space="preserve">2003 </w:t>
            </w:r>
            <w:r w:rsidR="005B5AA0" w:rsidRPr="00FD39ED">
              <w:rPr>
                <w:rFonts w:ascii="Arial" w:hAnsi="Arial" w:cs="Arial"/>
                <w:bCs/>
                <w:szCs w:val="24"/>
              </w:rPr>
              <w:t>and section 49(2)(e) of the Land Reform Act 2016</w:t>
            </w:r>
            <w:r w:rsidR="00184C34">
              <w:rPr>
                <w:rFonts w:ascii="Arial" w:hAnsi="Arial" w:cs="Arial"/>
                <w:bCs/>
                <w:szCs w:val="24"/>
              </w:rPr>
              <w:t>.</w:t>
            </w:r>
            <w:r w:rsidR="005B5AA0" w:rsidRPr="00FD39ED">
              <w:rPr>
                <w:rFonts w:ascii="Arial" w:hAnsi="Arial" w:cs="Arial"/>
                <w:bCs/>
                <w:szCs w:val="24"/>
              </w:rPr>
              <w:t xml:space="preserve"> </w:t>
            </w:r>
          </w:p>
        </w:tc>
      </w:tr>
      <w:tr w:rsidR="00176512" w:rsidRPr="00114E4C" w14:paraId="51497033"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215A6CF9" w14:textId="22801508"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EA1B71" w:rsidRPr="00114E4C">
              <w:rPr>
                <w:rFonts w:ascii="Arial" w:hAnsi="Arial" w:cs="Arial"/>
                <w:szCs w:val="24"/>
              </w:rPr>
              <w:t>5</w:t>
            </w:r>
            <w:r w:rsidR="00176512"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25134029" w14:textId="77777777" w:rsidR="00176512" w:rsidRPr="00114E4C" w:rsidRDefault="00BE09C3" w:rsidP="00B051E1">
            <w:pPr>
              <w:tabs>
                <w:tab w:val="left" w:pos="9399"/>
              </w:tabs>
              <w:ind w:left="360"/>
              <w:rPr>
                <w:rFonts w:ascii="Arial" w:hAnsi="Arial" w:cs="Arial"/>
                <w:szCs w:val="24"/>
              </w:rPr>
            </w:pPr>
            <w:r w:rsidRPr="00114E4C">
              <w:rPr>
                <w:rFonts w:ascii="Arial" w:hAnsi="Arial" w:cs="Arial"/>
                <w:szCs w:val="24"/>
              </w:rPr>
              <w:t>a</w:t>
            </w:r>
            <w:r w:rsidR="002952AC" w:rsidRPr="00114E4C">
              <w:rPr>
                <w:rFonts w:ascii="Arial" w:hAnsi="Arial" w:cs="Arial"/>
                <w:szCs w:val="24"/>
              </w:rPr>
              <w:t xml:space="preserve">ny changes to </w:t>
            </w:r>
            <w:r w:rsidR="001B07FF" w:rsidRPr="00114E4C">
              <w:rPr>
                <w:rFonts w:ascii="Arial" w:hAnsi="Arial" w:cs="Arial"/>
                <w:szCs w:val="24"/>
              </w:rPr>
              <w:t xml:space="preserve">the </w:t>
            </w:r>
            <w:r w:rsidR="006642D1" w:rsidRPr="00114E4C">
              <w:rPr>
                <w:rFonts w:ascii="Arial" w:hAnsi="Arial" w:cs="Arial"/>
                <w:szCs w:val="24"/>
              </w:rPr>
              <w:t>P</w:t>
            </w:r>
            <w:r w:rsidR="002952AC" w:rsidRPr="00114E4C">
              <w:rPr>
                <w:rFonts w:ascii="Arial" w:hAnsi="Arial" w:cs="Arial"/>
                <w:szCs w:val="24"/>
              </w:rPr>
              <w:t xml:space="preserve">urposes are subject to </w:t>
            </w:r>
            <w:r w:rsidR="00C45B8A" w:rsidRPr="00114E4C">
              <w:rPr>
                <w:rFonts w:ascii="Arial" w:hAnsi="Arial" w:cs="Arial"/>
                <w:szCs w:val="24"/>
              </w:rPr>
              <w:t xml:space="preserve">written consent </w:t>
            </w:r>
            <w:r w:rsidR="002952AC" w:rsidRPr="00114E4C">
              <w:rPr>
                <w:rFonts w:ascii="Arial" w:hAnsi="Arial" w:cs="Arial"/>
                <w:szCs w:val="24"/>
              </w:rPr>
              <w:t xml:space="preserve">being obtained from </w:t>
            </w:r>
            <w:r w:rsidR="00C45B8A" w:rsidRPr="00114E4C">
              <w:rPr>
                <w:rFonts w:ascii="Arial" w:hAnsi="Arial" w:cs="Arial"/>
                <w:szCs w:val="24"/>
              </w:rPr>
              <w:t xml:space="preserve">the </w:t>
            </w:r>
            <w:r w:rsidR="00940A98" w:rsidRPr="00114E4C">
              <w:rPr>
                <w:rFonts w:ascii="Arial" w:hAnsi="Arial" w:cs="Arial"/>
                <w:szCs w:val="24"/>
              </w:rPr>
              <w:t>OSCR</w:t>
            </w:r>
            <w:r w:rsidR="00C45B8A" w:rsidRPr="00114E4C">
              <w:rPr>
                <w:rFonts w:ascii="Arial" w:hAnsi="Arial" w:cs="Arial"/>
                <w:szCs w:val="24"/>
              </w:rPr>
              <w:t xml:space="preserve"> (and its successors) in terms</w:t>
            </w:r>
            <w:r w:rsidR="00F872B1" w:rsidRPr="00114E4C">
              <w:rPr>
                <w:rFonts w:ascii="Arial" w:hAnsi="Arial" w:cs="Arial"/>
                <w:szCs w:val="24"/>
              </w:rPr>
              <w:t xml:space="preserve"> of </w:t>
            </w:r>
            <w:r w:rsidR="00320A39" w:rsidRPr="00114E4C">
              <w:rPr>
                <w:rFonts w:ascii="Arial" w:hAnsi="Arial" w:cs="Arial"/>
                <w:szCs w:val="24"/>
              </w:rPr>
              <w:t>s</w:t>
            </w:r>
            <w:r w:rsidR="00C45B8A" w:rsidRPr="00114E4C">
              <w:rPr>
                <w:rFonts w:ascii="Arial" w:hAnsi="Arial" w:cs="Arial"/>
                <w:szCs w:val="24"/>
              </w:rPr>
              <w:t xml:space="preserve">ection 16 of </w:t>
            </w:r>
            <w:r w:rsidR="007B63CE" w:rsidRPr="00114E4C">
              <w:rPr>
                <w:rFonts w:ascii="Arial" w:hAnsi="Arial" w:cs="Arial"/>
                <w:szCs w:val="24"/>
              </w:rPr>
              <w:t>t</w:t>
            </w:r>
            <w:r w:rsidR="001B07FF" w:rsidRPr="00114E4C">
              <w:rPr>
                <w:rFonts w:ascii="Arial" w:hAnsi="Arial" w:cs="Arial"/>
                <w:szCs w:val="24"/>
              </w:rPr>
              <w:t>he</w:t>
            </w:r>
            <w:r w:rsidR="006642D1" w:rsidRPr="00114E4C">
              <w:rPr>
                <w:rFonts w:ascii="Arial" w:hAnsi="Arial" w:cs="Arial"/>
                <w:szCs w:val="24"/>
              </w:rPr>
              <w:t xml:space="preserve"> 2005 Act</w:t>
            </w:r>
            <w:r w:rsidR="00320A39" w:rsidRPr="00114E4C">
              <w:rPr>
                <w:rFonts w:ascii="Arial" w:hAnsi="Arial" w:cs="Arial"/>
                <w:szCs w:val="24"/>
              </w:rPr>
              <w:t>;</w:t>
            </w:r>
            <w:r w:rsidR="001B07FF" w:rsidRPr="00114E4C">
              <w:rPr>
                <w:rFonts w:ascii="Arial" w:hAnsi="Arial" w:cs="Arial"/>
                <w:szCs w:val="24"/>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E91251B" w14:textId="77777777" w:rsidR="00E758D7" w:rsidRPr="00114E4C" w:rsidRDefault="00604884" w:rsidP="00B051E1">
            <w:pPr>
              <w:rPr>
                <w:rFonts w:ascii="Arial" w:hAnsi="Arial" w:cs="Arial"/>
                <w:szCs w:val="24"/>
              </w:rPr>
            </w:pPr>
            <w:r w:rsidRPr="00114E4C">
              <w:rPr>
                <w:rFonts w:ascii="Arial" w:hAnsi="Arial" w:cs="Arial"/>
                <w:szCs w:val="24"/>
              </w:rPr>
              <w:t>This is</w:t>
            </w:r>
            <w:r w:rsidR="00C00C57" w:rsidRPr="00114E4C">
              <w:rPr>
                <w:rFonts w:ascii="Arial" w:hAnsi="Arial" w:cs="Arial"/>
                <w:szCs w:val="24"/>
              </w:rPr>
              <w:t xml:space="preserve"> requirement if</w:t>
            </w:r>
            <w:r w:rsidRPr="00114E4C">
              <w:rPr>
                <w:rFonts w:ascii="Arial" w:hAnsi="Arial" w:cs="Arial"/>
                <w:szCs w:val="24"/>
              </w:rPr>
              <w:t xml:space="preserve"> </w:t>
            </w:r>
            <w:r w:rsidR="00D91FF5" w:rsidRPr="00114E4C">
              <w:rPr>
                <w:rFonts w:ascii="Arial" w:hAnsi="Arial" w:cs="Arial"/>
                <w:szCs w:val="24"/>
              </w:rPr>
              <w:t xml:space="preserve">your company has </w:t>
            </w:r>
            <w:r w:rsidRPr="00114E4C">
              <w:rPr>
                <w:rFonts w:ascii="Arial" w:hAnsi="Arial" w:cs="Arial"/>
                <w:szCs w:val="24"/>
              </w:rPr>
              <w:t>charitable</w:t>
            </w:r>
            <w:r w:rsidR="00D91FF5" w:rsidRPr="00114E4C">
              <w:rPr>
                <w:rFonts w:ascii="Arial" w:hAnsi="Arial" w:cs="Arial"/>
                <w:szCs w:val="24"/>
              </w:rPr>
              <w:t xml:space="preserve"> status as if</w:t>
            </w:r>
            <w:r w:rsidR="00C00C57" w:rsidRPr="00114E4C">
              <w:rPr>
                <w:rFonts w:ascii="Arial" w:hAnsi="Arial" w:cs="Arial"/>
                <w:szCs w:val="24"/>
              </w:rPr>
              <w:t xml:space="preserve"> changing </w:t>
            </w:r>
            <w:r w:rsidR="006642D1" w:rsidRPr="00114E4C">
              <w:rPr>
                <w:rFonts w:ascii="Arial" w:hAnsi="Arial" w:cs="Arial"/>
                <w:szCs w:val="24"/>
              </w:rPr>
              <w:t>P</w:t>
            </w:r>
            <w:r w:rsidR="004330C1" w:rsidRPr="00114E4C">
              <w:rPr>
                <w:rFonts w:ascii="Arial" w:hAnsi="Arial" w:cs="Arial"/>
                <w:szCs w:val="24"/>
              </w:rPr>
              <w:t>urposes</w:t>
            </w:r>
            <w:r w:rsidR="00C00C57" w:rsidRPr="00114E4C">
              <w:rPr>
                <w:rFonts w:ascii="Arial" w:hAnsi="Arial" w:cs="Arial"/>
                <w:szCs w:val="24"/>
              </w:rPr>
              <w:t xml:space="preserve"> </w:t>
            </w:r>
            <w:r w:rsidR="00D91FF5" w:rsidRPr="00114E4C">
              <w:rPr>
                <w:rFonts w:ascii="Arial" w:hAnsi="Arial" w:cs="Arial"/>
                <w:szCs w:val="24"/>
              </w:rPr>
              <w:t xml:space="preserve">then </w:t>
            </w:r>
            <w:r w:rsidR="00C00C57" w:rsidRPr="00114E4C">
              <w:rPr>
                <w:rFonts w:ascii="Arial" w:hAnsi="Arial" w:cs="Arial"/>
                <w:szCs w:val="24"/>
              </w:rPr>
              <w:t>under section 16</w:t>
            </w:r>
            <w:r w:rsidR="00263D1A" w:rsidRPr="00114E4C">
              <w:rPr>
                <w:rFonts w:ascii="Arial" w:hAnsi="Arial" w:cs="Arial"/>
                <w:szCs w:val="24"/>
              </w:rPr>
              <w:t xml:space="preserve"> of </w:t>
            </w:r>
            <w:r w:rsidR="00732960" w:rsidRPr="00114E4C">
              <w:rPr>
                <w:rFonts w:ascii="Arial" w:hAnsi="Arial" w:cs="Arial"/>
                <w:szCs w:val="24"/>
              </w:rPr>
              <w:t>the 2005 Act</w:t>
            </w:r>
            <w:r w:rsidR="00D91FF5" w:rsidRPr="00114E4C">
              <w:rPr>
                <w:rFonts w:ascii="Arial" w:hAnsi="Arial" w:cs="Arial"/>
                <w:szCs w:val="24"/>
              </w:rPr>
              <w:t xml:space="preserve"> OSCR approval is </w:t>
            </w:r>
            <w:r w:rsidR="00D91FF5" w:rsidRPr="00114E4C">
              <w:rPr>
                <w:rFonts w:ascii="Arial" w:hAnsi="Arial" w:cs="Arial"/>
                <w:szCs w:val="24"/>
              </w:rPr>
              <w:lastRenderedPageBreak/>
              <w:t>required</w:t>
            </w:r>
            <w:r w:rsidR="0002642A" w:rsidRPr="00114E4C">
              <w:rPr>
                <w:rFonts w:ascii="Arial" w:hAnsi="Arial" w:cs="Arial"/>
                <w:szCs w:val="24"/>
              </w:rPr>
              <w:t xml:space="preserve">. If </w:t>
            </w:r>
            <w:r w:rsidR="00D91FF5" w:rsidRPr="00114E4C">
              <w:rPr>
                <w:rFonts w:ascii="Arial" w:hAnsi="Arial" w:cs="Arial"/>
                <w:szCs w:val="24"/>
              </w:rPr>
              <w:t xml:space="preserve">the Company does </w:t>
            </w:r>
            <w:r w:rsidR="0002642A" w:rsidRPr="00114E4C">
              <w:rPr>
                <w:rFonts w:ascii="Arial" w:hAnsi="Arial" w:cs="Arial"/>
                <w:szCs w:val="24"/>
              </w:rPr>
              <w:t xml:space="preserve">not </w:t>
            </w:r>
            <w:r w:rsidR="00D91FF5" w:rsidRPr="00114E4C">
              <w:rPr>
                <w:rFonts w:ascii="Arial" w:hAnsi="Arial" w:cs="Arial"/>
                <w:szCs w:val="24"/>
              </w:rPr>
              <w:t xml:space="preserve">have </w:t>
            </w:r>
            <w:r w:rsidR="0002642A" w:rsidRPr="00114E4C">
              <w:rPr>
                <w:rFonts w:ascii="Arial" w:hAnsi="Arial" w:cs="Arial"/>
                <w:szCs w:val="24"/>
              </w:rPr>
              <w:t>charitable</w:t>
            </w:r>
            <w:r w:rsidR="00D91FF5" w:rsidRPr="00114E4C">
              <w:rPr>
                <w:rFonts w:ascii="Arial" w:hAnsi="Arial" w:cs="Arial"/>
                <w:szCs w:val="24"/>
              </w:rPr>
              <w:t xml:space="preserve"> status then</w:t>
            </w:r>
            <w:r w:rsidR="0002642A" w:rsidRPr="00114E4C">
              <w:rPr>
                <w:rFonts w:ascii="Arial" w:hAnsi="Arial" w:cs="Arial"/>
                <w:szCs w:val="24"/>
              </w:rPr>
              <w:t xml:space="preserve"> this Article can be deleted</w:t>
            </w:r>
            <w:r w:rsidR="00D91FF5" w:rsidRPr="00114E4C">
              <w:rPr>
                <w:rFonts w:ascii="Arial" w:hAnsi="Arial" w:cs="Arial"/>
                <w:szCs w:val="24"/>
              </w:rPr>
              <w:t xml:space="preserve"> (however if you plan in the future to obtain charitable status then recommend to retain this Article).</w:t>
            </w:r>
          </w:p>
        </w:tc>
      </w:tr>
      <w:tr w:rsidR="00604884" w:rsidRPr="00114E4C" w14:paraId="0B0FB70D"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096223E1" w14:textId="26B386DC" w:rsidR="00604884" w:rsidRPr="00114E4C" w:rsidRDefault="006F43BC" w:rsidP="00B051E1">
            <w:pPr>
              <w:rPr>
                <w:rFonts w:ascii="Arial" w:hAnsi="Arial" w:cs="Arial"/>
                <w:szCs w:val="24"/>
              </w:rPr>
            </w:pPr>
            <w:r>
              <w:rPr>
                <w:rFonts w:ascii="Arial" w:hAnsi="Arial" w:cs="Arial"/>
                <w:szCs w:val="24"/>
              </w:rPr>
              <w:lastRenderedPageBreak/>
              <w:t xml:space="preserve">Article </w:t>
            </w:r>
            <w:r w:rsidR="00604884" w:rsidRPr="00114E4C">
              <w:rPr>
                <w:rFonts w:ascii="Arial" w:hAnsi="Arial" w:cs="Arial"/>
                <w:szCs w:val="24"/>
              </w:rPr>
              <w:t>7</w:t>
            </w:r>
            <w:r w:rsidR="00EA1B71" w:rsidRPr="00114E4C">
              <w:rPr>
                <w:rFonts w:ascii="Arial" w:hAnsi="Arial" w:cs="Arial"/>
                <w:szCs w:val="24"/>
              </w:rPr>
              <w:t>5</w:t>
            </w:r>
            <w:r w:rsidR="00604884"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15072FEE" w14:textId="77777777" w:rsidR="00604884" w:rsidRPr="00114E4C" w:rsidRDefault="00BE09C3" w:rsidP="00B051E1">
            <w:pPr>
              <w:tabs>
                <w:tab w:val="left" w:pos="9399"/>
              </w:tabs>
              <w:ind w:left="360"/>
              <w:rPr>
                <w:rFonts w:ascii="Arial" w:hAnsi="Arial" w:cs="Arial"/>
                <w:szCs w:val="24"/>
              </w:rPr>
            </w:pPr>
            <w:r w:rsidRPr="00114E4C">
              <w:rPr>
                <w:rFonts w:ascii="Arial" w:hAnsi="Arial" w:cs="Arial"/>
                <w:szCs w:val="24"/>
              </w:rPr>
              <w:t>n</w:t>
            </w:r>
            <w:r w:rsidR="001B07FF" w:rsidRPr="00114E4C">
              <w:rPr>
                <w:rFonts w:ascii="Arial" w:hAnsi="Arial" w:cs="Arial"/>
                <w:szCs w:val="24"/>
              </w:rPr>
              <w:t xml:space="preserve">otify </w:t>
            </w:r>
            <w:r w:rsidR="002952AC" w:rsidRPr="00114E4C">
              <w:rPr>
                <w:rFonts w:ascii="Arial" w:hAnsi="Arial" w:cs="Arial"/>
                <w:szCs w:val="24"/>
              </w:rPr>
              <w:t xml:space="preserve">the Office of the Scottish Charity Regulator (and its successors) of any other changes to the Articles not covered </w:t>
            </w:r>
            <w:r w:rsidR="002952AC" w:rsidRPr="001B2932">
              <w:rPr>
                <w:rFonts w:ascii="Arial" w:hAnsi="Arial" w:cs="Arial"/>
                <w:szCs w:val="24"/>
              </w:rPr>
              <w:t>under Article 7</w:t>
            </w:r>
            <w:r w:rsidR="007B63CE" w:rsidRPr="001B2932">
              <w:rPr>
                <w:rFonts w:ascii="Arial" w:hAnsi="Arial" w:cs="Arial"/>
                <w:szCs w:val="24"/>
              </w:rPr>
              <w:t>5</w:t>
            </w:r>
            <w:r w:rsidR="002952AC" w:rsidRPr="001B2932">
              <w:rPr>
                <w:rFonts w:ascii="Arial" w:hAnsi="Arial" w:cs="Arial"/>
                <w:szCs w:val="24"/>
              </w:rPr>
              <w:t xml:space="preserve">.2 (i.e. not related to </w:t>
            </w:r>
            <w:r w:rsidR="006642D1" w:rsidRPr="001B2932">
              <w:rPr>
                <w:rFonts w:ascii="Arial" w:hAnsi="Arial" w:cs="Arial"/>
                <w:szCs w:val="24"/>
              </w:rPr>
              <w:t>P</w:t>
            </w:r>
            <w:r w:rsidR="002952AC" w:rsidRPr="001B2932">
              <w:rPr>
                <w:rFonts w:ascii="Arial" w:hAnsi="Arial" w:cs="Arial"/>
                <w:szCs w:val="24"/>
              </w:rPr>
              <w:t xml:space="preserve">urposes) </w:t>
            </w:r>
            <w:r w:rsidR="00F872B1" w:rsidRPr="001B2932">
              <w:rPr>
                <w:rFonts w:ascii="Arial" w:hAnsi="Arial" w:cs="Arial"/>
                <w:szCs w:val="24"/>
              </w:rPr>
              <w:t xml:space="preserve">in terms of </w:t>
            </w:r>
            <w:r w:rsidR="001129FF" w:rsidRPr="001B2932">
              <w:rPr>
                <w:rFonts w:ascii="Arial" w:hAnsi="Arial" w:cs="Arial"/>
                <w:szCs w:val="24"/>
              </w:rPr>
              <w:t>S</w:t>
            </w:r>
            <w:r w:rsidR="00604884" w:rsidRPr="001B2932">
              <w:rPr>
                <w:rFonts w:ascii="Arial" w:hAnsi="Arial" w:cs="Arial"/>
                <w:szCs w:val="24"/>
              </w:rPr>
              <w:t>ection</w:t>
            </w:r>
            <w:r w:rsidR="00604884" w:rsidRPr="00114E4C">
              <w:rPr>
                <w:rFonts w:ascii="Arial" w:hAnsi="Arial" w:cs="Arial"/>
                <w:szCs w:val="24"/>
              </w:rPr>
              <w:t xml:space="preserve"> 17 </w:t>
            </w:r>
            <w:r w:rsidR="001B07FF" w:rsidRPr="00114E4C">
              <w:rPr>
                <w:rFonts w:ascii="Arial" w:hAnsi="Arial" w:cs="Arial"/>
                <w:szCs w:val="24"/>
              </w:rPr>
              <w:t xml:space="preserve">of </w:t>
            </w:r>
            <w:r w:rsidR="00732960" w:rsidRPr="00114E4C">
              <w:rPr>
                <w:rFonts w:ascii="Arial" w:hAnsi="Arial" w:cs="Arial"/>
                <w:szCs w:val="24"/>
              </w:rPr>
              <w:t>t</w:t>
            </w:r>
            <w:r w:rsidR="001B07FF" w:rsidRPr="00114E4C">
              <w:rPr>
                <w:rFonts w:ascii="Arial" w:hAnsi="Arial" w:cs="Arial"/>
                <w:szCs w:val="24"/>
              </w:rPr>
              <w:t>he</w:t>
            </w:r>
            <w:r w:rsidR="006642D1" w:rsidRPr="00114E4C">
              <w:rPr>
                <w:rFonts w:ascii="Arial" w:hAnsi="Arial" w:cs="Arial"/>
                <w:szCs w:val="24"/>
              </w:rPr>
              <w:t xml:space="preserve"> 2005 Act</w:t>
            </w:r>
            <w:r w:rsidR="00320A39" w:rsidRPr="00114E4C">
              <w:rPr>
                <w:rFonts w:ascii="Arial" w:hAnsi="Arial" w:cs="Arial"/>
                <w:szCs w:val="24"/>
              </w:rPr>
              <w:t>;</w:t>
            </w:r>
            <w:r w:rsidR="001B07FF" w:rsidRPr="00114E4C">
              <w:rPr>
                <w:rFonts w:ascii="Arial" w:hAnsi="Arial" w:cs="Arial"/>
                <w:szCs w:val="24"/>
              </w:rPr>
              <w:t xml:space="preserve"> </w:t>
            </w:r>
            <w:r w:rsidR="0083048F" w:rsidRPr="00114E4C">
              <w:rPr>
                <w:rFonts w:ascii="Arial" w:hAnsi="Arial" w:cs="Arial"/>
                <w:szCs w:val="24"/>
              </w:rPr>
              <w:t>and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FC671FC" w14:textId="77777777" w:rsidR="00604884" w:rsidRPr="00114E4C" w:rsidRDefault="00C00C57" w:rsidP="00B051E1">
            <w:pPr>
              <w:rPr>
                <w:rFonts w:ascii="Arial" w:hAnsi="Arial" w:cs="Arial"/>
                <w:szCs w:val="24"/>
              </w:rPr>
            </w:pPr>
            <w:r w:rsidRPr="00114E4C">
              <w:rPr>
                <w:rFonts w:ascii="Arial" w:hAnsi="Arial" w:cs="Arial"/>
                <w:szCs w:val="24"/>
              </w:rPr>
              <w:t xml:space="preserve">This is requirement if </w:t>
            </w:r>
            <w:r w:rsidR="00D91FF5" w:rsidRPr="00114E4C">
              <w:rPr>
                <w:rFonts w:ascii="Arial" w:hAnsi="Arial" w:cs="Arial"/>
                <w:szCs w:val="24"/>
              </w:rPr>
              <w:t xml:space="preserve">your Company has </w:t>
            </w:r>
            <w:r w:rsidRPr="00114E4C">
              <w:rPr>
                <w:rFonts w:ascii="Arial" w:hAnsi="Arial" w:cs="Arial"/>
                <w:szCs w:val="24"/>
              </w:rPr>
              <w:t xml:space="preserve">charitable </w:t>
            </w:r>
            <w:r w:rsidR="00D91FF5" w:rsidRPr="00114E4C">
              <w:rPr>
                <w:rFonts w:ascii="Arial" w:hAnsi="Arial" w:cs="Arial"/>
                <w:szCs w:val="24"/>
              </w:rPr>
              <w:t xml:space="preserve">status, as if </w:t>
            </w:r>
            <w:r w:rsidRPr="00114E4C">
              <w:rPr>
                <w:rFonts w:ascii="Arial" w:hAnsi="Arial" w:cs="Arial"/>
                <w:szCs w:val="24"/>
              </w:rPr>
              <w:t xml:space="preserve">changing anything </w:t>
            </w:r>
            <w:r w:rsidR="004330C1" w:rsidRPr="00114E4C">
              <w:rPr>
                <w:rFonts w:ascii="Arial" w:hAnsi="Arial" w:cs="Arial"/>
                <w:szCs w:val="24"/>
              </w:rPr>
              <w:t>else</w:t>
            </w:r>
            <w:r w:rsidR="00D91FF5" w:rsidRPr="00114E4C">
              <w:rPr>
                <w:rFonts w:ascii="Arial" w:hAnsi="Arial" w:cs="Arial"/>
                <w:szCs w:val="24"/>
              </w:rPr>
              <w:t xml:space="preserve"> under </w:t>
            </w:r>
            <w:r w:rsidR="004330C1" w:rsidRPr="00114E4C">
              <w:rPr>
                <w:rFonts w:ascii="Arial" w:hAnsi="Arial" w:cs="Arial"/>
                <w:szCs w:val="24"/>
              </w:rPr>
              <w:t>the Articles</w:t>
            </w:r>
            <w:r w:rsidR="00D91FF5" w:rsidRPr="00114E4C">
              <w:rPr>
                <w:rFonts w:ascii="Arial" w:hAnsi="Arial" w:cs="Arial"/>
                <w:szCs w:val="24"/>
              </w:rPr>
              <w:t xml:space="preserve"> (other than </w:t>
            </w:r>
            <w:r w:rsidR="006642D1" w:rsidRPr="00114E4C">
              <w:rPr>
                <w:rFonts w:ascii="Arial" w:hAnsi="Arial" w:cs="Arial"/>
                <w:szCs w:val="24"/>
              </w:rPr>
              <w:t>P</w:t>
            </w:r>
            <w:r w:rsidR="00D91FF5" w:rsidRPr="00114E4C">
              <w:rPr>
                <w:rFonts w:ascii="Arial" w:hAnsi="Arial" w:cs="Arial"/>
                <w:szCs w:val="24"/>
              </w:rPr>
              <w:t>urposes) then</w:t>
            </w:r>
            <w:r w:rsidR="004330C1" w:rsidRPr="00114E4C">
              <w:rPr>
                <w:rFonts w:ascii="Arial" w:hAnsi="Arial" w:cs="Arial"/>
                <w:szCs w:val="24"/>
              </w:rPr>
              <w:t xml:space="preserve"> </w:t>
            </w:r>
            <w:r w:rsidRPr="00114E4C">
              <w:rPr>
                <w:rFonts w:ascii="Arial" w:hAnsi="Arial" w:cs="Arial"/>
                <w:szCs w:val="24"/>
              </w:rPr>
              <w:t>under section 1</w:t>
            </w:r>
            <w:r w:rsidR="00263D1A" w:rsidRPr="00114E4C">
              <w:rPr>
                <w:rFonts w:ascii="Arial" w:hAnsi="Arial" w:cs="Arial"/>
                <w:szCs w:val="24"/>
              </w:rPr>
              <w:t xml:space="preserve">7 of </w:t>
            </w:r>
            <w:r w:rsidR="00732960" w:rsidRPr="00114E4C">
              <w:rPr>
                <w:rFonts w:ascii="Arial" w:hAnsi="Arial" w:cs="Arial"/>
                <w:szCs w:val="24"/>
              </w:rPr>
              <w:t xml:space="preserve">the </w:t>
            </w:r>
            <w:r w:rsidR="001B07FF" w:rsidRPr="00114E4C">
              <w:rPr>
                <w:rFonts w:ascii="Arial" w:hAnsi="Arial" w:cs="Arial"/>
                <w:szCs w:val="24"/>
              </w:rPr>
              <w:t xml:space="preserve"> 2005</w:t>
            </w:r>
            <w:r w:rsidR="00732960" w:rsidRPr="00114E4C">
              <w:rPr>
                <w:rFonts w:ascii="Arial" w:hAnsi="Arial" w:cs="Arial"/>
                <w:szCs w:val="24"/>
              </w:rPr>
              <w:t xml:space="preserve"> Act</w:t>
            </w:r>
            <w:r w:rsidR="00D91FF5" w:rsidRPr="00114E4C">
              <w:rPr>
                <w:rFonts w:ascii="Arial" w:hAnsi="Arial" w:cs="Arial"/>
                <w:szCs w:val="24"/>
              </w:rPr>
              <w:t xml:space="preserve"> you are required to notify OSCR</w:t>
            </w:r>
            <w:r w:rsidR="0002642A" w:rsidRPr="00114E4C">
              <w:rPr>
                <w:rFonts w:ascii="Arial" w:hAnsi="Arial" w:cs="Arial"/>
                <w:szCs w:val="24"/>
              </w:rPr>
              <w:t>.</w:t>
            </w:r>
            <w:r w:rsidR="00D91FF5" w:rsidRPr="00114E4C">
              <w:rPr>
                <w:rFonts w:ascii="Arial" w:hAnsi="Arial" w:cs="Arial"/>
                <w:szCs w:val="24"/>
              </w:rPr>
              <w:t xml:space="preserve"> </w:t>
            </w:r>
            <w:r w:rsidR="0002642A" w:rsidRPr="00114E4C">
              <w:rPr>
                <w:rFonts w:ascii="Arial" w:hAnsi="Arial" w:cs="Arial"/>
                <w:szCs w:val="24"/>
              </w:rPr>
              <w:t xml:space="preserve"> If </w:t>
            </w:r>
            <w:r w:rsidR="00D91FF5" w:rsidRPr="00114E4C">
              <w:rPr>
                <w:rFonts w:ascii="Arial" w:hAnsi="Arial" w:cs="Arial"/>
                <w:szCs w:val="24"/>
              </w:rPr>
              <w:t xml:space="preserve">the Company does </w:t>
            </w:r>
            <w:r w:rsidR="0002642A" w:rsidRPr="00114E4C">
              <w:rPr>
                <w:rFonts w:ascii="Arial" w:hAnsi="Arial" w:cs="Arial"/>
                <w:szCs w:val="24"/>
              </w:rPr>
              <w:t>not</w:t>
            </w:r>
            <w:r w:rsidR="00D91FF5" w:rsidRPr="00114E4C">
              <w:rPr>
                <w:rFonts w:ascii="Arial" w:hAnsi="Arial" w:cs="Arial"/>
                <w:szCs w:val="24"/>
              </w:rPr>
              <w:t xml:space="preserve"> have</w:t>
            </w:r>
            <w:r w:rsidR="0002642A" w:rsidRPr="00114E4C">
              <w:rPr>
                <w:rFonts w:ascii="Arial" w:hAnsi="Arial" w:cs="Arial"/>
                <w:szCs w:val="24"/>
              </w:rPr>
              <w:t xml:space="preserve"> charitable </w:t>
            </w:r>
            <w:r w:rsidR="00D91FF5" w:rsidRPr="00114E4C">
              <w:rPr>
                <w:rFonts w:ascii="Arial" w:hAnsi="Arial" w:cs="Arial"/>
                <w:szCs w:val="24"/>
              </w:rPr>
              <w:t xml:space="preserve">status then </w:t>
            </w:r>
            <w:r w:rsidR="0002642A" w:rsidRPr="00114E4C">
              <w:rPr>
                <w:rFonts w:ascii="Arial" w:hAnsi="Arial" w:cs="Arial"/>
                <w:szCs w:val="24"/>
              </w:rPr>
              <w:t>this Article can be deleted.</w:t>
            </w:r>
            <w:r w:rsidR="00D91FF5" w:rsidRPr="00114E4C">
              <w:rPr>
                <w:rFonts w:ascii="Arial" w:hAnsi="Arial" w:cs="Arial"/>
                <w:szCs w:val="24"/>
              </w:rPr>
              <w:t xml:space="preserve"> (however if you plan in the future to obtain charitable status then recommend to retain this Article).</w:t>
            </w:r>
          </w:p>
        </w:tc>
      </w:tr>
      <w:tr w:rsidR="00176512" w:rsidRPr="00114E4C" w14:paraId="1BC02BB3"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74EE33C7" w14:textId="61B39FBC" w:rsidR="00176512" w:rsidRPr="00114E4C" w:rsidRDefault="006F43BC" w:rsidP="00B051E1">
            <w:pPr>
              <w:rPr>
                <w:rFonts w:ascii="Arial" w:hAnsi="Arial" w:cs="Arial"/>
                <w:szCs w:val="24"/>
              </w:rPr>
            </w:pPr>
            <w:r>
              <w:rPr>
                <w:rFonts w:ascii="Arial" w:hAnsi="Arial" w:cs="Arial"/>
                <w:szCs w:val="24"/>
              </w:rPr>
              <w:t xml:space="preserve">Article </w:t>
            </w:r>
            <w:r w:rsidR="00604884" w:rsidRPr="00114E4C">
              <w:rPr>
                <w:rFonts w:ascii="Arial" w:hAnsi="Arial" w:cs="Arial"/>
                <w:szCs w:val="24"/>
              </w:rPr>
              <w:t>7</w:t>
            </w:r>
            <w:r w:rsidR="00EA1B71" w:rsidRPr="00114E4C">
              <w:rPr>
                <w:rFonts w:ascii="Arial" w:hAnsi="Arial" w:cs="Arial"/>
                <w:szCs w:val="24"/>
              </w:rPr>
              <w:t>5</w:t>
            </w:r>
            <w:r w:rsidR="00604884"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71455320" w14:textId="77777777" w:rsidR="00176512" w:rsidRPr="00114E4C" w:rsidRDefault="00E758D7" w:rsidP="00B051E1">
            <w:pPr>
              <w:tabs>
                <w:tab w:val="left" w:pos="9399"/>
              </w:tabs>
              <w:ind w:left="360"/>
              <w:rPr>
                <w:rFonts w:ascii="Arial" w:hAnsi="Arial" w:cs="Arial"/>
                <w:szCs w:val="24"/>
              </w:rPr>
            </w:pPr>
            <w:r w:rsidRPr="00114E4C">
              <w:rPr>
                <w:rFonts w:ascii="Arial" w:hAnsi="Arial" w:cs="Arial"/>
                <w:szCs w:val="24"/>
              </w:rPr>
              <w:t>notify the Scottish Ministers of any alterations to the Articles</w:t>
            </w:r>
            <w:r w:rsidR="00320A39" w:rsidRPr="00114E4C">
              <w:rPr>
                <w:rFonts w:ascii="Arial" w:hAnsi="Arial" w:cs="Arial"/>
                <w:szCs w:val="24"/>
              </w:rPr>
              <w:t>.</w:t>
            </w:r>
            <w:r w:rsidRPr="00114E4C">
              <w:rPr>
                <w:rFonts w:ascii="Arial" w:hAnsi="Arial" w:cs="Arial"/>
                <w:szCs w:val="24"/>
              </w:rPr>
              <w:t xml:space="preserve"> </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B92D9F4" w14:textId="77382DE5" w:rsidR="00176512" w:rsidRPr="00FD39ED" w:rsidRDefault="00E758D7" w:rsidP="00B051E1">
            <w:pPr>
              <w:rPr>
                <w:rFonts w:ascii="Arial" w:hAnsi="Arial" w:cs="Arial"/>
                <w:bCs/>
                <w:szCs w:val="24"/>
              </w:rPr>
            </w:pPr>
            <w:r w:rsidRPr="00FD39ED">
              <w:rPr>
                <w:rFonts w:ascii="Arial" w:hAnsi="Arial" w:cs="Arial"/>
                <w:bCs/>
                <w:szCs w:val="24"/>
              </w:rPr>
              <w:t xml:space="preserve">This provision satisfies </w:t>
            </w:r>
            <w:r w:rsidR="00864A95">
              <w:rPr>
                <w:rFonts w:ascii="Arial" w:hAnsi="Arial" w:cs="Arial"/>
                <w:bCs/>
                <w:szCs w:val="24"/>
              </w:rPr>
              <w:t>S</w:t>
            </w:r>
            <w:r w:rsidR="00320A39" w:rsidRPr="00FD39ED">
              <w:rPr>
                <w:rFonts w:ascii="Arial" w:hAnsi="Arial" w:cs="Arial"/>
                <w:bCs/>
                <w:szCs w:val="24"/>
              </w:rPr>
              <w:t>ection</w:t>
            </w:r>
            <w:r w:rsidR="00864A95">
              <w:rPr>
                <w:rFonts w:ascii="Arial" w:hAnsi="Arial" w:cs="Arial"/>
                <w:bCs/>
                <w:szCs w:val="24"/>
              </w:rPr>
              <w:t xml:space="preserve"> </w:t>
            </w:r>
            <w:r w:rsidR="00320A39" w:rsidRPr="00FD39ED">
              <w:rPr>
                <w:rFonts w:ascii="Arial" w:hAnsi="Arial" w:cs="Arial"/>
                <w:bCs/>
                <w:szCs w:val="24"/>
              </w:rPr>
              <w:t xml:space="preserve">35(1) and Section </w:t>
            </w:r>
            <w:proofErr w:type="spellStart"/>
            <w:r w:rsidR="00320A39" w:rsidRPr="00FD39ED">
              <w:rPr>
                <w:rFonts w:ascii="Arial" w:hAnsi="Arial" w:cs="Arial"/>
                <w:bCs/>
                <w:szCs w:val="24"/>
              </w:rPr>
              <w:t>97E</w:t>
            </w:r>
            <w:proofErr w:type="spellEnd"/>
            <w:r w:rsidR="00320A39" w:rsidRPr="00FD39ED">
              <w:rPr>
                <w:rFonts w:ascii="Arial" w:hAnsi="Arial" w:cs="Arial"/>
                <w:bCs/>
                <w:szCs w:val="24"/>
              </w:rPr>
              <w:t xml:space="preserve">(1) of the </w:t>
            </w:r>
            <w:r w:rsidRPr="00FD39ED">
              <w:rPr>
                <w:rFonts w:ascii="Arial" w:hAnsi="Arial" w:cs="Arial"/>
                <w:bCs/>
                <w:szCs w:val="24"/>
              </w:rPr>
              <w:t xml:space="preserve">Land Reform Act </w:t>
            </w:r>
            <w:r w:rsidR="00BE5CB8" w:rsidRPr="00FD39ED">
              <w:rPr>
                <w:rFonts w:ascii="Arial" w:hAnsi="Arial" w:cs="Arial"/>
                <w:bCs/>
                <w:szCs w:val="24"/>
              </w:rPr>
              <w:t xml:space="preserve">2003 </w:t>
            </w:r>
            <w:r w:rsidR="00320A39" w:rsidRPr="00FD39ED">
              <w:rPr>
                <w:rFonts w:ascii="Arial" w:hAnsi="Arial" w:cs="Arial"/>
                <w:bCs/>
                <w:szCs w:val="24"/>
              </w:rPr>
              <w:t xml:space="preserve">and </w:t>
            </w:r>
            <w:r w:rsidR="00864A95">
              <w:rPr>
                <w:rFonts w:ascii="Arial" w:hAnsi="Arial" w:cs="Arial"/>
                <w:bCs/>
                <w:szCs w:val="24"/>
              </w:rPr>
              <w:t>S</w:t>
            </w:r>
            <w:r w:rsidR="00320A39" w:rsidRPr="00FD39ED">
              <w:rPr>
                <w:rFonts w:ascii="Arial" w:hAnsi="Arial" w:cs="Arial"/>
                <w:bCs/>
                <w:szCs w:val="24"/>
              </w:rPr>
              <w:t>ection 50(1) of the Land Reform Act 2016.</w:t>
            </w:r>
          </w:p>
        </w:tc>
      </w:tr>
      <w:tr w:rsidR="00176512" w:rsidRPr="00114E4C" w14:paraId="70360A1B" w14:textId="77777777">
        <w:tc>
          <w:tcPr>
            <w:tcW w:w="1073" w:type="dxa"/>
            <w:tcBorders>
              <w:top w:val="single" w:sz="6" w:space="0" w:color="auto"/>
              <w:left w:val="single" w:sz="6" w:space="0" w:color="auto"/>
              <w:bottom w:val="single" w:sz="6" w:space="0" w:color="auto"/>
              <w:right w:val="single" w:sz="6" w:space="0" w:color="auto"/>
            </w:tcBorders>
          </w:tcPr>
          <w:p w14:paraId="741A0E93"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26AE027C" w14:textId="350128F8" w:rsidR="00176512" w:rsidRPr="00D37C4E" w:rsidRDefault="005D7B5B" w:rsidP="00D37C4E">
            <w:pPr>
              <w:jc w:val="center"/>
              <w:rPr>
                <w:rFonts w:ascii="Arial" w:hAnsi="Arial" w:cs="Arial"/>
                <w:b/>
                <w:bCs/>
              </w:rPr>
            </w:pPr>
            <w:r w:rsidRPr="00D37C4E">
              <w:rPr>
                <w:rFonts w:ascii="Arial" w:hAnsi="Arial" w:cs="Arial"/>
                <w:b/>
                <w:bCs/>
              </w:rPr>
              <w:t>Dissolution</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7CA20F68" w14:textId="77777777" w:rsidR="00176512" w:rsidRPr="00114E4C" w:rsidRDefault="00176512" w:rsidP="00B051E1">
            <w:pPr>
              <w:rPr>
                <w:rFonts w:ascii="Arial" w:hAnsi="Arial" w:cs="Arial"/>
                <w:szCs w:val="24"/>
              </w:rPr>
            </w:pPr>
          </w:p>
        </w:tc>
      </w:tr>
      <w:tr w:rsidR="00176512" w:rsidRPr="00114E4C" w14:paraId="0FDAB16B" w14:textId="77777777">
        <w:tc>
          <w:tcPr>
            <w:tcW w:w="1073" w:type="dxa"/>
            <w:tcBorders>
              <w:top w:val="single" w:sz="6" w:space="0" w:color="auto"/>
              <w:left w:val="single" w:sz="6" w:space="0" w:color="auto"/>
              <w:bottom w:val="single" w:sz="6" w:space="0" w:color="auto"/>
              <w:right w:val="single" w:sz="6" w:space="0" w:color="auto"/>
            </w:tcBorders>
          </w:tcPr>
          <w:p w14:paraId="642E9B6D" w14:textId="4303CC22"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EA1B71" w:rsidRPr="00114E4C">
              <w:rPr>
                <w:rFonts w:ascii="Arial" w:hAnsi="Arial" w:cs="Arial"/>
                <w:szCs w:val="24"/>
              </w:rPr>
              <w:t>6</w:t>
            </w:r>
            <w:r w:rsidR="00176512"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6B0D9AE8" w14:textId="77777777" w:rsidR="00176512" w:rsidRPr="00114E4C" w:rsidRDefault="00176512" w:rsidP="00B051E1">
            <w:pPr>
              <w:pStyle w:val="BodyText2"/>
              <w:tabs>
                <w:tab w:val="clear" w:pos="1440"/>
              </w:tabs>
              <w:spacing w:line="240" w:lineRule="auto"/>
              <w:jc w:val="left"/>
              <w:rPr>
                <w:rFonts w:ascii="Arial" w:hAnsi="Arial" w:cs="Arial"/>
                <w:szCs w:val="24"/>
              </w:rPr>
            </w:pPr>
            <w:r w:rsidRPr="00114E4C">
              <w:rPr>
                <w:rFonts w:ascii="Arial" w:hAnsi="Arial" w:cs="Arial"/>
                <w:szCs w:val="24"/>
              </w:rPr>
              <w:t>The winding-up of the Company may take place only on the decision of not less than 75% of its Ordinary Members who are present and voting at a General Meeting called specifically (but not necessarily exclusively) for the purpose.</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3FCAF38" w14:textId="0C5D598E" w:rsidR="00176512" w:rsidRPr="00FD39ED" w:rsidRDefault="00C71C3F" w:rsidP="00B051E1">
            <w:pPr>
              <w:rPr>
                <w:rFonts w:ascii="Arial" w:hAnsi="Arial" w:cs="Arial"/>
                <w:bCs/>
                <w:szCs w:val="24"/>
              </w:rPr>
            </w:pPr>
            <w:r w:rsidRPr="00FD39ED">
              <w:rPr>
                <w:rFonts w:ascii="Arial" w:hAnsi="Arial" w:cs="Arial"/>
                <w:bCs/>
                <w:szCs w:val="24"/>
              </w:rPr>
              <w:t>This provision contributes to compliance with</w:t>
            </w:r>
            <w:r w:rsidR="00E758D7" w:rsidRPr="00FD39ED">
              <w:rPr>
                <w:rFonts w:ascii="Arial" w:hAnsi="Arial" w:cs="Arial"/>
                <w:bCs/>
                <w:szCs w:val="24"/>
              </w:rPr>
              <w:t xml:space="preserve"> </w:t>
            </w:r>
            <w:r w:rsidR="00320A39" w:rsidRPr="00FD39ED">
              <w:rPr>
                <w:rFonts w:ascii="Arial" w:hAnsi="Arial" w:cs="Arial"/>
                <w:bCs/>
                <w:szCs w:val="24"/>
              </w:rPr>
              <w:t>sections 34(1)(e) and 97D(2)(e)</w:t>
            </w:r>
            <w:r w:rsidR="003969FF">
              <w:rPr>
                <w:rFonts w:ascii="Arial" w:hAnsi="Arial" w:cs="Arial"/>
                <w:bCs/>
                <w:szCs w:val="24"/>
              </w:rPr>
              <w:t xml:space="preserve"> of</w:t>
            </w:r>
            <w:r w:rsidR="00320A39" w:rsidRPr="00FD39ED">
              <w:rPr>
                <w:rFonts w:ascii="Arial" w:hAnsi="Arial" w:cs="Arial"/>
                <w:bCs/>
                <w:szCs w:val="24"/>
              </w:rPr>
              <w:t xml:space="preserve"> </w:t>
            </w:r>
            <w:r w:rsidR="00E758D7" w:rsidRPr="00FD39ED">
              <w:rPr>
                <w:rFonts w:ascii="Arial" w:hAnsi="Arial" w:cs="Arial"/>
                <w:bCs/>
                <w:szCs w:val="24"/>
              </w:rPr>
              <w:t>the Land Reform Act</w:t>
            </w:r>
            <w:r w:rsidRPr="00FD39ED">
              <w:rPr>
                <w:rFonts w:ascii="Arial" w:hAnsi="Arial" w:cs="Arial"/>
                <w:bCs/>
                <w:szCs w:val="24"/>
              </w:rPr>
              <w:t xml:space="preserve"> </w:t>
            </w:r>
            <w:r w:rsidR="00BE5CB8" w:rsidRPr="00FD39ED">
              <w:rPr>
                <w:rFonts w:ascii="Arial" w:hAnsi="Arial" w:cs="Arial"/>
                <w:bCs/>
                <w:szCs w:val="24"/>
              </w:rPr>
              <w:t xml:space="preserve">2003 </w:t>
            </w:r>
            <w:r w:rsidR="007B63CE" w:rsidRPr="00FD39ED">
              <w:rPr>
                <w:rFonts w:ascii="Arial" w:hAnsi="Arial" w:cs="Arial"/>
                <w:bCs/>
                <w:szCs w:val="24"/>
              </w:rPr>
              <w:t xml:space="preserve">and </w:t>
            </w:r>
            <w:r w:rsidR="00320A39" w:rsidRPr="00FD39ED">
              <w:rPr>
                <w:rFonts w:ascii="Arial" w:hAnsi="Arial" w:cs="Arial"/>
                <w:bCs/>
                <w:szCs w:val="24"/>
              </w:rPr>
              <w:t xml:space="preserve">section 49(2)(e) of </w:t>
            </w:r>
            <w:r w:rsidR="007B63CE" w:rsidRPr="00FD39ED">
              <w:rPr>
                <w:rFonts w:ascii="Arial" w:hAnsi="Arial" w:cs="Arial"/>
                <w:bCs/>
                <w:szCs w:val="24"/>
              </w:rPr>
              <w:t>the Land Reform Act 2016 S</w:t>
            </w:r>
            <w:r w:rsidR="001560FA" w:rsidRPr="00FD39ED">
              <w:rPr>
                <w:rFonts w:ascii="Arial" w:hAnsi="Arial" w:cs="Arial"/>
                <w:bCs/>
                <w:szCs w:val="24"/>
              </w:rPr>
              <w:t>ection</w:t>
            </w:r>
            <w:r w:rsidR="003969FF">
              <w:rPr>
                <w:rFonts w:ascii="Arial" w:hAnsi="Arial" w:cs="Arial"/>
                <w:bCs/>
                <w:szCs w:val="24"/>
              </w:rPr>
              <w:t>.</w:t>
            </w:r>
            <w:r w:rsidR="001560FA" w:rsidRPr="00FD39ED">
              <w:rPr>
                <w:rFonts w:ascii="Arial" w:hAnsi="Arial" w:cs="Arial"/>
                <w:bCs/>
                <w:szCs w:val="24"/>
              </w:rPr>
              <w:t xml:space="preserve"> </w:t>
            </w:r>
          </w:p>
        </w:tc>
      </w:tr>
      <w:tr w:rsidR="00176512" w:rsidRPr="00114E4C" w14:paraId="3174102A" w14:textId="77777777">
        <w:tc>
          <w:tcPr>
            <w:tcW w:w="1073" w:type="dxa"/>
            <w:tcBorders>
              <w:top w:val="single" w:sz="6" w:space="0" w:color="auto"/>
              <w:left w:val="single" w:sz="6" w:space="0" w:color="auto"/>
              <w:bottom w:val="single" w:sz="6" w:space="0" w:color="auto"/>
              <w:right w:val="single" w:sz="6" w:space="0" w:color="auto"/>
            </w:tcBorders>
            <w:shd w:val="clear" w:color="auto" w:fill="auto"/>
          </w:tcPr>
          <w:p w14:paraId="53D50094" w14:textId="03BB1038"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lastRenderedPageBreak/>
              <w:t>7</w:t>
            </w:r>
            <w:r w:rsidR="00EA1B71" w:rsidRPr="00114E4C">
              <w:rPr>
                <w:rFonts w:ascii="Arial" w:hAnsi="Arial" w:cs="Arial"/>
                <w:szCs w:val="24"/>
              </w:rPr>
              <w:t>6</w:t>
            </w:r>
            <w:r w:rsidR="00176512"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2D841C23" w14:textId="77777777" w:rsidR="00DC79FB" w:rsidRPr="00114E4C" w:rsidRDefault="00DC79FB" w:rsidP="00B051E1">
            <w:pPr>
              <w:pStyle w:val="BodyText2"/>
              <w:tabs>
                <w:tab w:val="clear" w:pos="1440"/>
                <w:tab w:val="left" w:pos="-323"/>
              </w:tabs>
              <w:spacing w:line="240" w:lineRule="auto"/>
              <w:ind w:hanging="12"/>
              <w:jc w:val="left"/>
              <w:rPr>
                <w:rFonts w:ascii="Arial" w:hAnsi="Arial" w:cs="Arial"/>
                <w:szCs w:val="24"/>
                <w:lang w:val="en-US"/>
              </w:rPr>
            </w:pPr>
            <w:r w:rsidRPr="00114E4C">
              <w:rPr>
                <w:rFonts w:ascii="Arial" w:hAnsi="Arial" w:cs="Arial"/>
                <w:szCs w:val="24"/>
              </w:rPr>
              <w:lastRenderedPageBreak/>
              <w:t xml:space="preserve">If, on the winding-up of the Company, any property </w:t>
            </w:r>
            <w:r w:rsidRPr="00114E4C">
              <w:rPr>
                <w:rFonts w:ascii="Arial" w:hAnsi="Arial" w:cs="Arial"/>
                <w:szCs w:val="24"/>
              </w:rPr>
              <w:lastRenderedPageBreak/>
              <w:t>remains, after satisfaction of all its debts and liabilities, such property (including any land acquired by it in terms of the Land Reform Act</w:t>
            </w:r>
            <w:r w:rsidR="00BE5CB8" w:rsidRPr="00114E4C">
              <w:rPr>
                <w:rFonts w:ascii="Arial" w:hAnsi="Arial" w:cs="Arial"/>
                <w:szCs w:val="24"/>
              </w:rPr>
              <w:t xml:space="preserve"> 2003</w:t>
            </w:r>
            <w:r w:rsidR="006A6403" w:rsidRPr="00114E4C">
              <w:rPr>
                <w:rFonts w:ascii="Arial" w:hAnsi="Arial" w:cs="Arial"/>
                <w:szCs w:val="24"/>
              </w:rPr>
              <w:t xml:space="preserve"> or Land Reform Act 2016</w:t>
            </w:r>
            <w:r w:rsidRPr="00114E4C">
              <w:rPr>
                <w:rFonts w:ascii="Arial" w:hAnsi="Arial" w:cs="Arial"/>
                <w:szCs w:val="24"/>
              </w:rPr>
              <w:t xml:space="preserve">) shall be given or transferred to </w:t>
            </w:r>
            <w:r w:rsidRPr="00114E4C">
              <w:rPr>
                <w:rFonts w:ascii="Arial" w:hAnsi="Arial" w:cs="Arial"/>
                <w:szCs w:val="24"/>
                <w:lang w:val="en-US"/>
              </w:rPr>
              <w:t>such other:</w:t>
            </w:r>
          </w:p>
          <w:p w14:paraId="4038338C" w14:textId="77777777" w:rsidR="00DC79FB" w:rsidRPr="00114E4C" w:rsidRDefault="00DC79FB" w:rsidP="00B051E1">
            <w:pPr>
              <w:pStyle w:val="BodyText2"/>
              <w:tabs>
                <w:tab w:val="clear" w:pos="1440"/>
                <w:tab w:val="left" w:pos="-323"/>
              </w:tabs>
              <w:spacing w:line="240" w:lineRule="auto"/>
              <w:ind w:left="528" w:hanging="12"/>
              <w:jc w:val="left"/>
              <w:rPr>
                <w:rFonts w:ascii="Arial" w:hAnsi="Arial" w:cs="Arial"/>
                <w:szCs w:val="24"/>
                <w:lang w:val="en-US"/>
              </w:rPr>
            </w:pPr>
            <w:r w:rsidRPr="00114E4C">
              <w:rPr>
                <w:rFonts w:ascii="Arial" w:hAnsi="Arial" w:cs="Arial"/>
                <w:szCs w:val="24"/>
                <w:lang w:val="en-US"/>
              </w:rPr>
              <w:t xml:space="preserve">(a)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w:t>
            </w:r>
            <w:r w:rsidR="0083048F" w:rsidRPr="00114E4C">
              <w:rPr>
                <w:rFonts w:ascii="Arial" w:hAnsi="Arial" w:cs="Arial"/>
                <w:szCs w:val="24"/>
                <w:lang w:val="en-US"/>
              </w:rPr>
              <w:t>;</w:t>
            </w:r>
          </w:p>
          <w:p w14:paraId="471E4A9D" w14:textId="77777777" w:rsidR="00DC79FB" w:rsidRPr="00114E4C" w:rsidRDefault="00DC79FB" w:rsidP="00B051E1">
            <w:pPr>
              <w:pStyle w:val="BodyText2"/>
              <w:tabs>
                <w:tab w:val="clear" w:pos="1440"/>
                <w:tab w:val="left" w:pos="-323"/>
              </w:tabs>
              <w:spacing w:line="240" w:lineRule="auto"/>
              <w:ind w:left="528" w:hanging="12"/>
              <w:jc w:val="left"/>
              <w:rPr>
                <w:rFonts w:ascii="Arial" w:hAnsi="Arial" w:cs="Arial"/>
                <w:szCs w:val="24"/>
                <w:lang w:val="en-US"/>
              </w:rPr>
            </w:pPr>
            <w:r w:rsidRPr="00114E4C">
              <w:rPr>
                <w:rFonts w:ascii="Arial" w:hAnsi="Arial" w:cs="Arial"/>
                <w:szCs w:val="24"/>
                <w:lang w:val="en-US"/>
              </w:rPr>
              <w:t>(b)</w:t>
            </w:r>
            <w:r w:rsidR="006A6403" w:rsidRPr="00114E4C">
              <w:rPr>
                <w:rFonts w:ascii="Arial" w:hAnsi="Arial" w:cs="Arial"/>
                <w:szCs w:val="24"/>
                <w:lang w:val="en-US"/>
              </w:rPr>
              <w:t xml:space="preserve"> </w:t>
            </w:r>
            <w:r w:rsidRPr="00114E4C">
              <w:rPr>
                <w:rFonts w:ascii="Arial" w:hAnsi="Arial" w:cs="Arial"/>
                <w:szCs w:val="24"/>
                <w:lang w:val="en-US"/>
              </w:rPr>
              <w:t xml:space="preserve">crofting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w:t>
            </w:r>
            <w:r w:rsidR="0083048F" w:rsidRPr="00114E4C">
              <w:rPr>
                <w:rFonts w:ascii="Arial" w:hAnsi="Arial" w:cs="Arial"/>
                <w:szCs w:val="24"/>
                <w:lang w:val="en-US"/>
              </w:rPr>
              <w:t>;</w:t>
            </w:r>
          </w:p>
          <w:p w14:paraId="7021512F" w14:textId="77777777" w:rsidR="00DC79FB" w:rsidRPr="00114E4C" w:rsidRDefault="00DC79FB" w:rsidP="00B051E1">
            <w:pPr>
              <w:pStyle w:val="BodyText2"/>
              <w:tabs>
                <w:tab w:val="clear" w:pos="1440"/>
                <w:tab w:val="left" w:pos="-323"/>
              </w:tabs>
              <w:spacing w:line="240" w:lineRule="auto"/>
              <w:ind w:left="528" w:hanging="12"/>
              <w:jc w:val="left"/>
              <w:rPr>
                <w:rFonts w:ascii="Arial" w:hAnsi="Arial" w:cs="Arial"/>
                <w:szCs w:val="24"/>
                <w:lang w:val="en-US"/>
              </w:rPr>
            </w:pPr>
            <w:r w:rsidRPr="00114E4C">
              <w:rPr>
                <w:rFonts w:ascii="Arial" w:hAnsi="Arial" w:cs="Arial"/>
                <w:szCs w:val="24"/>
                <w:lang w:val="en-US"/>
              </w:rPr>
              <w:t>(c)</w:t>
            </w:r>
            <w:r w:rsidR="006A6403" w:rsidRPr="00114E4C">
              <w:rPr>
                <w:rFonts w:ascii="Arial" w:hAnsi="Arial" w:cs="Arial"/>
                <w:szCs w:val="24"/>
                <w:lang w:val="en-US"/>
              </w:rPr>
              <w:t xml:space="preserve"> </w:t>
            </w:r>
            <w:r w:rsidRPr="00114E4C">
              <w:rPr>
                <w:rFonts w:ascii="Arial" w:hAnsi="Arial" w:cs="Arial"/>
                <w:szCs w:val="24"/>
                <w:lang w:val="en-US"/>
              </w:rPr>
              <w:t xml:space="preserve">Part 3A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w:t>
            </w:r>
            <w:r w:rsidR="006A6403" w:rsidRPr="00114E4C">
              <w:rPr>
                <w:rFonts w:ascii="Arial" w:hAnsi="Arial" w:cs="Arial"/>
                <w:szCs w:val="24"/>
                <w:lang w:val="en-US"/>
              </w:rPr>
              <w:t>; or</w:t>
            </w:r>
          </w:p>
          <w:p w14:paraId="49346458" w14:textId="77777777" w:rsidR="006A6403" w:rsidRPr="00114E4C" w:rsidRDefault="006A6403" w:rsidP="00B051E1">
            <w:pPr>
              <w:pStyle w:val="BodyText2"/>
              <w:tabs>
                <w:tab w:val="clear" w:pos="1440"/>
                <w:tab w:val="left" w:pos="-323"/>
              </w:tabs>
              <w:spacing w:line="240" w:lineRule="auto"/>
              <w:ind w:left="528" w:hanging="12"/>
              <w:jc w:val="left"/>
              <w:rPr>
                <w:rFonts w:ascii="Arial" w:hAnsi="Arial" w:cs="Arial"/>
                <w:szCs w:val="24"/>
                <w:lang w:val="en-US"/>
              </w:rPr>
            </w:pPr>
            <w:r w:rsidRPr="00114E4C">
              <w:rPr>
                <w:rFonts w:ascii="Arial" w:hAnsi="Arial" w:cs="Arial"/>
                <w:szCs w:val="24"/>
                <w:lang w:val="en-US"/>
              </w:rPr>
              <w:t>(d) Part 5 community body or bodies</w:t>
            </w:r>
          </w:p>
          <w:p w14:paraId="79FA6FF0" w14:textId="77777777" w:rsidR="00DC79FB" w:rsidRPr="00114E4C" w:rsidRDefault="00DC79FB" w:rsidP="00B051E1">
            <w:pPr>
              <w:pStyle w:val="BodyText2"/>
              <w:tabs>
                <w:tab w:val="clear" w:pos="1440"/>
                <w:tab w:val="left" w:pos="-323"/>
              </w:tabs>
              <w:spacing w:line="240" w:lineRule="auto"/>
              <w:ind w:hanging="12"/>
              <w:jc w:val="left"/>
              <w:rPr>
                <w:rFonts w:ascii="Arial" w:hAnsi="Arial" w:cs="Arial"/>
                <w:szCs w:val="24"/>
                <w:lang w:val="en-US"/>
              </w:rPr>
            </w:pPr>
          </w:p>
          <w:p w14:paraId="17A54094" w14:textId="77777777" w:rsidR="00DC79FB" w:rsidRPr="00114E4C" w:rsidRDefault="00DC79FB" w:rsidP="00B051E1">
            <w:pPr>
              <w:pStyle w:val="BodyText2"/>
              <w:tabs>
                <w:tab w:val="clear" w:pos="1440"/>
                <w:tab w:val="left" w:pos="-323"/>
              </w:tabs>
              <w:spacing w:line="240" w:lineRule="auto"/>
              <w:ind w:hanging="12"/>
              <w:jc w:val="left"/>
              <w:rPr>
                <w:rFonts w:ascii="Arial" w:hAnsi="Arial" w:cs="Arial"/>
                <w:szCs w:val="24"/>
                <w:lang w:val="en-US"/>
              </w:rPr>
            </w:pPr>
            <w:r w:rsidRPr="00114E4C">
              <w:rPr>
                <w:rFonts w:ascii="Arial" w:hAnsi="Arial" w:cs="Arial"/>
                <w:szCs w:val="24"/>
                <w:lang w:val="en-US"/>
              </w:rPr>
              <w:t xml:space="preserve"> as may be:</w:t>
            </w:r>
          </w:p>
          <w:p w14:paraId="39AB20F1" w14:textId="77777777" w:rsidR="00DC79FB" w:rsidRPr="00114E4C" w:rsidRDefault="00DC79FB" w:rsidP="00B051E1">
            <w:pPr>
              <w:pStyle w:val="BodyText2"/>
              <w:tabs>
                <w:tab w:val="clear" w:pos="1440"/>
                <w:tab w:val="left" w:pos="-323"/>
              </w:tabs>
              <w:spacing w:line="240" w:lineRule="auto"/>
              <w:ind w:left="528"/>
              <w:jc w:val="left"/>
              <w:rPr>
                <w:rFonts w:ascii="Arial" w:hAnsi="Arial" w:cs="Arial"/>
                <w:szCs w:val="24"/>
                <w:lang w:val="en-US"/>
              </w:rPr>
            </w:pPr>
            <w:r w:rsidRPr="00114E4C">
              <w:rPr>
                <w:rFonts w:ascii="Arial" w:hAnsi="Arial" w:cs="Arial"/>
                <w:szCs w:val="24"/>
                <w:lang w:val="en-US"/>
              </w:rPr>
              <w:t>(I) determined by not less than 75% of the   Ordinary Members of the Company who are present and voting at a General Meeting called specifically (but not necessarily exclusively) for the purpose; and</w:t>
            </w:r>
          </w:p>
          <w:p w14:paraId="751B99B6" w14:textId="77777777" w:rsidR="00DC79FB" w:rsidRPr="00114E4C" w:rsidRDefault="00DC79FB" w:rsidP="00B051E1">
            <w:pPr>
              <w:pStyle w:val="BodyText2"/>
              <w:tabs>
                <w:tab w:val="clear" w:pos="1440"/>
                <w:tab w:val="left" w:pos="-323"/>
              </w:tabs>
              <w:spacing w:line="240" w:lineRule="auto"/>
              <w:ind w:left="528"/>
              <w:jc w:val="left"/>
              <w:rPr>
                <w:rFonts w:ascii="Arial" w:hAnsi="Arial" w:cs="Arial"/>
                <w:szCs w:val="24"/>
                <w:lang w:val="en-US"/>
              </w:rPr>
            </w:pPr>
            <w:r w:rsidRPr="00114E4C">
              <w:rPr>
                <w:rFonts w:ascii="Arial" w:hAnsi="Arial" w:cs="Arial"/>
                <w:szCs w:val="24"/>
                <w:lang w:val="en-US"/>
              </w:rPr>
              <w:t>(II)</w:t>
            </w:r>
            <w:r w:rsidRPr="00114E4C">
              <w:rPr>
                <w:rFonts w:ascii="Arial" w:hAnsi="Arial" w:cs="Arial"/>
                <w:szCs w:val="24"/>
                <w:lang w:val="en-US"/>
              </w:rPr>
              <w:tab/>
              <w:t>approved by the Office of the Scottish Charity Regulator (and its successors</w:t>
            </w:r>
            <w:r w:rsidR="006534C8" w:rsidRPr="00114E4C">
              <w:rPr>
                <w:rFonts w:ascii="Arial" w:hAnsi="Arial" w:cs="Arial"/>
                <w:szCs w:val="24"/>
                <w:lang w:val="en-US"/>
              </w:rPr>
              <w:t>)</w:t>
            </w:r>
            <w:r w:rsidRPr="00114E4C">
              <w:rPr>
                <w:rFonts w:ascii="Arial" w:hAnsi="Arial" w:cs="Arial"/>
                <w:szCs w:val="24"/>
                <w:lang w:val="en-US"/>
              </w:rPr>
              <w:t>;</w:t>
            </w:r>
          </w:p>
          <w:p w14:paraId="3EE4C4FE" w14:textId="77777777" w:rsidR="00DC79FB" w:rsidRPr="00114E4C" w:rsidRDefault="00DC79FB" w:rsidP="00B051E1">
            <w:pPr>
              <w:pStyle w:val="BodyText2"/>
              <w:tabs>
                <w:tab w:val="clear" w:pos="1440"/>
                <w:tab w:val="left" w:pos="-323"/>
              </w:tabs>
              <w:spacing w:line="240" w:lineRule="auto"/>
              <w:ind w:left="528"/>
              <w:jc w:val="left"/>
              <w:rPr>
                <w:rFonts w:ascii="Arial" w:hAnsi="Arial" w:cs="Arial"/>
                <w:szCs w:val="24"/>
                <w:lang w:val="en-US"/>
              </w:rPr>
            </w:pPr>
            <w:r w:rsidRPr="00114E4C">
              <w:rPr>
                <w:rFonts w:ascii="Arial" w:hAnsi="Arial" w:cs="Arial"/>
                <w:szCs w:val="24"/>
                <w:lang w:val="en-US"/>
              </w:rPr>
              <w:t>(III)   approved thereafter by the Scottish Ministers</w:t>
            </w:r>
          </w:p>
          <w:p w14:paraId="69661113" w14:textId="77777777" w:rsidR="00DC79FB" w:rsidRPr="00114E4C" w:rsidRDefault="00DC79FB" w:rsidP="00B051E1">
            <w:pPr>
              <w:pStyle w:val="BodyText2"/>
              <w:tabs>
                <w:tab w:val="clear" w:pos="1440"/>
                <w:tab w:val="left" w:pos="-323"/>
              </w:tabs>
              <w:spacing w:line="240" w:lineRule="auto"/>
              <w:ind w:left="528" w:hanging="540"/>
              <w:jc w:val="left"/>
              <w:rPr>
                <w:rFonts w:ascii="Arial" w:hAnsi="Arial" w:cs="Arial"/>
                <w:szCs w:val="24"/>
                <w:lang w:val="en-US"/>
              </w:rPr>
            </w:pPr>
          </w:p>
          <w:p w14:paraId="0BA9E6B7" w14:textId="77777777" w:rsidR="00176512" w:rsidRPr="00114E4C" w:rsidRDefault="00DC79FB" w:rsidP="00B051E1">
            <w:pPr>
              <w:pStyle w:val="BodyText2"/>
              <w:tabs>
                <w:tab w:val="clear" w:pos="1440"/>
                <w:tab w:val="left" w:pos="-323"/>
              </w:tabs>
              <w:spacing w:line="240" w:lineRule="auto"/>
              <w:ind w:hanging="12"/>
              <w:jc w:val="left"/>
              <w:rPr>
                <w:rFonts w:ascii="Arial" w:hAnsi="Arial" w:cs="Arial"/>
                <w:szCs w:val="24"/>
              </w:rPr>
            </w:pPr>
            <w:r w:rsidRPr="00114E4C">
              <w:rPr>
                <w:rFonts w:ascii="Arial" w:hAnsi="Arial" w:cs="Arial"/>
                <w:szCs w:val="24"/>
                <w:lang w:val="en-US"/>
              </w:rPr>
              <w:t xml:space="preserve">under declaration that, if the Company is a </w:t>
            </w:r>
            <w:r w:rsidR="00265109" w:rsidRPr="00114E4C">
              <w:rPr>
                <w:rFonts w:ascii="Arial" w:hAnsi="Arial" w:cs="Arial"/>
                <w:szCs w:val="24"/>
                <w:lang w:val="en-US"/>
              </w:rPr>
              <w:t>C</w:t>
            </w:r>
            <w:r w:rsidRPr="00114E4C">
              <w:rPr>
                <w:rFonts w:ascii="Arial" w:hAnsi="Arial" w:cs="Arial"/>
                <w:szCs w:val="24"/>
                <w:lang w:val="en-US"/>
              </w:rPr>
              <w:t xml:space="preserve">harity at or before the time of its winding up, then the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 or crofting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 or Part 3A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w:t>
            </w:r>
            <w:r w:rsidR="006A6403" w:rsidRPr="00114E4C">
              <w:rPr>
                <w:rFonts w:ascii="Arial" w:hAnsi="Arial" w:cs="Arial"/>
                <w:szCs w:val="24"/>
                <w:lang w:val="en-US"/>
              </w:rPr>
              <w:t xml:space="preserve"> or Part 5 community body or bodies</w:t>
            </w:r>
            <w:r w:rsidRPr="00114E4C">
              <w:rPr>
                <w:rFonts w:ascii="Arial" w:hAnsi="Arial" w:cs="Arial"/>
                <w:szCs w:val="24"/>
                <w:lang w:val="en-US"/>
              </w:rPr>
              <w:t xml:space="preserve"> referred to above must also be a </w:t>
            </w:r>
            <w:r w:rsidR="00265109" w:rsidRPr="00114E4C">
              <w:rPr>
                <w:rFonts w:ascii="Arial" w:hAnsi="Arial" w:cs="Arial"/>
                <w:szCs w:val="24"/>
                <w:lang w:val="en-US"/>
              </w:rPr>
              <w:t>C</w:t>
            </w:r>
            <w:r w:rsidRPr="00114E4C">
              <w:rPr>
                <w:rFonts w:ascii="Arial" w:hAnsi="Arial" w:cs="Arial"/>
                <w:szCs w:val="24"/>
                <w:lang w:val="en-US"/>
              </w:rPr>
              <w:t>harity or charities.</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1004A1AC" w14:textId="249A9760" w:rsidR="00E758D7" w:rsidRPr="00FD39ED" w:rsidRDefault="00E758D7" w:rsidP="00B051E1">
            <w:pPr>
              <w:rPr>
                <w:rFonts w:ascii="Arial" w:hAnsi="Arial" w:cs="Arial"/>
                <w:bCs/>
                <w:szCs w:val="24"/>
              </w:rPr>
            </w:pPr>
            <w:r w:rsidRPr="00FD39ED">
              <w:rPr>
                <w:rFonts w:ascii="Arial" w:hAnsi="Arial" w:cs="Arial"/>
                <w:bCs/>
                <w:szCs w:val="24"/>
              </w:rPr>
              <w:lastRenderedPageBreak/>
              <w:t xml:space="preserve">This Article is a </w:t>
            </w:r>
            <w:r w:rsidRPr="00FD39ED">
              <w:rPr>
                <w:rFonts w:ascii="Arial" w:hAnsi="Arial" w:cs="Arial"/>
                <w:bCs/>
                <w:szCs w:val="24"/>
              </w:rPr>
              <w:lastRenderedPageBreak/>
              <w:t xml:space="preserve">requirement of </w:t>
            </w:r>
            <w:r w:rsidR="00265109" w:rsidRPr="00FD39ED">
              <w:rPr>
                <w:rFonts w:ascii="Arial" w:hAnsi="Arial" w:cs="Arial"/>
                <w:bCs/>
                <w:szCs w:val="24"/>
              </w:rPr>
              <w:t>sections 34(1)(h)(i) and 97D(2)(h)(i)</w:t>
            </w:r>
            <w:r w:rsidR="003969FF">
              <w:rPr>
                <w:rFonts w:ascii="Arial" w:hAnsi="Arial" w:cs="Arial"/>
                <w:bCs/>
                <w:szCs w:val="24"/>
              </w:rPr>
              <w:t xml:space="preserve"> of the</w:t>
            </w:r>
            <w:r w:rsidR="00265109" w:rsidRPr="00FD39ED">
              <w:rPr>
                <w:rFonts w:ascii="Arial" w:hAnsi="Arial" w:cs="Arial"/>
                <w:bCs/>
                <w:szCs w:val="24"/>
              </w:rPr>
              <w:t xml:space="preserve"> </w:t>
            </w:r>
            <w:r w:rsidRPr="00FD39ED">
              <w:rPr>
                <w:rFonts w:ascii="Arial" w:hAnsi="Arial" w:cs="Arial"/>
                <w:bCs/>
                <w:szCs w:val="24"/>
              </w:rPr>
              <w:t>Land Reform Act</w:t>
            </w:r>
            <w:r w:rsidR="00BE5CB8" w:rsidRPr="00FD39ED">
              <w:rPr>
                <w:rFonts w:ascii="Arial" w:hAnsi="Arial" w:cs="Arial"/>
                <w:bCs/>
                <w:szCs w:val="24"/>
              </w:rPr>
              <w:t xml:space="preserve"> 2003</w:t>
            </w:r>
            <w:r w:rsidRPr="00FD39ED">
              <w:rPr>
                <w:rFonts w:ascii="Arial" w:hAnsi="Arial" w:cs="Arial"/>
                <w:bCs/>
                <w:szCs w:val="24"/>
              </w:rPr>
              <w:t xml:space="preserve"> </w:t>
            </w:r>
            <w:r w:rsidR="00265109" w:rsidRPr="00FD39ED">
              <w:rPr>
                <w:rFonts w:ascii="Arial" w:hAnsi="Arial" w:cs="Arial"/>
                <w:bCs/>
                <w:szCs w:val="24"/>
              </w:rPr>
              <w:t>and section 49(2)(h)(i) of the Land Reform Act 2016.</w:t>
            </w:r>
          </w:p>
          <w:p w14:paraId="1CBAF6E3" w14:textId="77777777" w:rsidR="00265109" w:rsidRPr="00114E4C" w:rsidRDefault="00265109" w:rsidP="00B051E1">
            <w:pPr>
              <w:rPr>
                <w:rFonts w:ascii="Arial" w:hAnsi="Arial" w:cs="Arial"/>
                <w:szCs w:val="24"/>
              </w:rPr>
            </w:pPr>
          </w:p>
          <w:p w14:paraId="4B9E2D2B" w14:textId="77777777" w:rsidR="00E758D7" w:rsidRPr="00114E4C" w:rsidRDefault="00E758D7" w:rsidP="00B051E1">
            <w:pPr>
              <w:rPr>
                <w:rFonts w:ascii="Arial" w:hAnsi="Arial" w:cs="Arial"/>
                <w:szCs w:val="24"/>
              </w:rPr>
            </w:pPr>
            <w:r w:rsidRPr="00114E4C">
              <w:rPr>
                <w:rFonts w:ascii="Arial" w:hAnsi="Arial" w:cs="Arial"/>
                <w:szCs w:val="24"/>
              </w:rPr>
              <w:t>Article 7</w:t>
            </w:r>
            <w:r w:rsidR="00265109" w:rsidRPr="00114E4C">
              <w:rPr>
                <w:rFonts w:ascii="Arial" w:hAnsi="Arial" w:cs="Arial"/>
                <w:szCs w:val="24"/>
              </w:rPr>
              <w:t>6</w:t>
            </w:r>
            <w:r w:rsidRPr="00114E4C">
              <w:rPr>
                <w:rFonts w:ascii="Arial" w:hAnsi="Arial" w:cs="Arial"/>
                <w:szCs w:val="24"/>
              </w:rPr>
              <w:t xml:space="preserve">.2(II) is required </w:t>
            </w:r>
            <w:r w:rsidRPr="000B5C6E">
              <w:rPr>
                <w:rFonts w:ascii="Arial" w:hAnsi="Arial" w:cs="Arial"/>
                <w:szCs w:val="24"/>
              </w:rPr>
              <w:t>only if your Company has</w:t>
            </w:r>
            <w:r w:rsidRPr="00114E4C">
              <w:rPr>
                <w:rFonts w:ascii="Arial" w:hAnsi="Arial" w:cs="Arial"/>
                <w:szCs w:val="24"/>
              </w:rPr>
              <w:t xml:space="preserve"> obtained charity status from OSCR.</w:t>
            </w:r>
          </w:p>
          <w:p w14:paraId="0E37A823" w14:textId="77777777" w:rsidR="00AE41D5" w:rsidRPr="00114E4C" w:rsidRDefault="00AE41D5" w:rsidP="00B051E1">
            <w:pPr>
              <w:rPr>
                <w:rFonts w:ascii="Arial" w:hAnsi="Arial" w:cs="Arial"/>
                <w:szCs w:val="24"/>
              </w:rPr>
            </w:pPr>
          </w:p>
          <w:p w14:paraId="0839EE35" w14:textId="77777777" w:rsidR="00F936C6" w:rsidRPr="00114E4C" w:rsidRDefault="00F936C6" w:rsidP="00B051E1">
            <w:pPr>
              <w:rPr>
                <w:rFonts w:ascii="Arial" w:hAnsi="Arial" w:cs="Arial"/>
                <w:szCs w:val="24"/>
              </w:rPr>
            </w:pPr>
          </w:p>
        </w:tc>
      </w:tr>
      <w:tr w:rsidR="00176512" w:rsidRPr="00114E4C" w14:paraId="6D05A827" w14:textId="77777777">
        <w:tc>
          <w:tcPr>
            <w:tcW w:w="1073" w:type="dxa"/>
            <w:tcBorders>
              <w:top w:val="single" w:sz="6" w:space="0" w:color="auto"/>
              <w:left w:val="single" w:sz="6" w:space="0" w:color="auto"/>
              <w:bottom w:val="single" w:sz="6" w:space="0" w:color="auto"/>
              <w:right w:val="single" w:sz="6" w:space="0" w:color="auto"/>
            </w:tcBorders>
          </w:tcPr>
          <w:p w14:paraId="4C9CFBD7" w14:textId="3A69DBFB" w:rsidR="00176512" w:rsidRPr="00114E4C" w:rsidRDefault="006F43BC" w:rsidP="00B051E1">
            <w:pPr>
              <w:rPr>
                <w:rFonts w:ascii="Arial" w:hAnsi="Arial" w:cs="Arial"/>
                <w:szCs w:val="24"/>
              </w:rPr>
            </w:pPr>
            <w:r>
              <w:rPr>
                <w:rFonts w:ascii="Arial" w:hAnsi="Arial" w:cs="Arial"/>
                <w:szCs w:val="24"/>
              </w:rPr>
              <w:lastRenderedPageBreak/>
              <w:t xml:space="preserve">Article </w:t>
            </w:r>
            <w:r w:rsidR="00176512" w:rsidRPr="00114E4C">
              <w:rPr>
                <w:rFonts w:ascii="Arial" w:hAnsi="Arial" w:cs="Arial"/>
                <w:szCs w:val="24"/>
              </w:rPr>
              <w:t>7</w:t>
            </w:r>
            <w:r w:rsidR="00EA1B71" w:rsidRPr="00114E4C">
              <w:rPr>
                <w:rFonts w:ascii="Arial" w:hAnsi="Arial" w:cs="Arial"/>
                <w:szCs w:val="24"/>
              </w:rPr>
              <w:t>6</w:t>
            </w:r>
            <w:r w:rsidR="00176512" w:rsidRPr="00114E4C">
              <w:rPr>
                <w:rFonts w:ascii="Arial" w:hAnsi="Arial" w:cs="Arial"/>
                <w:szCs w:val="24"/>
              </w:rPr>
              <w:t>.3</w:t>
            </w:r>
          </w:p>
        </w:tc>
        <w:tc>
          <w:tcPr>
            <w:tcW w:w="6237" w:type="dxa"/>
            <w:tcBorders>
              <w:top w:val="single" w:sz="6" w:space="0" w:color="auto"/>
              <w:left w:val="single" w:sz="6" w:space="0" w:color="auto"/>
              <w:bottom w:val="single" w:sz="6" w:space="0" w:color="auto"/>
              <w:right w:val="single" w:sz="6" w:space="0" w:color="auto"/>
            </w:tcBorders>
          </w:tcPr>
          <w:p w14:paraId="3D76461D" w14:textId="77777777" w:rsidR="00BE09C3" w:rsidRPr="00114E4C" w:rsidRDefault="00DC79FB" w:rsidP="00B051E1">
            <w:pPr>
              <w:widowControl w:val="0"/>
              <w:autoSpaceDE w:val="0"/>
              <w:autoSpaceDN w:val="0"/>
              <w:adjustRightInd w:val="0"/>
              <w:ind w:right="-69"/>
              <w:rPr>
                <w:rFonts w:ascii="Arial" w:hAnsi="Arial" w:cs="Arial"/>
                <w:szCs w:val="24"/>
                <w:lang w:val="en-US"/>
              </w:rPr>
            </w:pPr>
            <w:r w:rsidRPr="00114E4C">
              <w:rPr>
                <w:rFonts w:ascii="Arial" w:hAnsi="Arial" w:cs="Arial"/>
                <w:szCs w:val="24"/>
                <w:lang w:val="en-US"/>
              </w:rPr>
              <w:t xml:space="preserve">Or </w:t>
            </w:r>
            <w:r w:rsidR="0083048F" w:rsidRPr="00114E4C">
              <w:rPr>
                <w:rFonts w:ascii="Arial" w:hAnsi="Arial" w:cs="Arial"/>
                <w:szCs w:val="24"/>
                <w:lang w:val="en-US"/>
              </w:rPr>
              <w:t>i</w:t>
            </w:r>
            <w:r w:rsidRPr="00114E4C">
              <w:rPr>
                <w:rFonts w:ascii="Arial" w:hAnsi="Arial" w:cs="Arial"/>
                <w:szCs w:val="24"/>
                <w:lang w:val="en-US"/>
              </w:rPr>
              <w:t xml:space="preserve">f no such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 or Part 3A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 or crofting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 or bodies </w:t>
            </w:r>
            <w:r w:rsidR="006A6403" w:rsidRPr="00114E4C">
              <w:rPr>
                <w:rFonts w:ascii="Arial" w:hAnsi="Arial" w:cs="Arial"/>
                <w:szCs w:val="24"/>
                <w:lang w:val="en-US"/>
              </w:rPr>
              <w:t xml:space="preserve">or Part 5 community body or bodies </w:t>
            </w:r>
            <w:r w:rsidRPr="00114E4C">
              <w:rPr>
                <w:rFonts w:ascii="Arial" w:hAnsi="Arial" w:cs="Arial"/>
                <w:szCs w:val="24"/>
                <w:lang w:val="en-US"/>
              </w:rPr>
              <w:t xml:space="preserve">is determined by the Ordinary Members </w:t>
            </w:r>
            <w:r w:rsidR="002561B1" w:rsidRPr="00114E4C">
              <w:rPr>
                <w:rFonts w:ascii="Arial" w:hAnsi="Arial" w:cs="Arial"/>
                <w:szCs w:val="24"/>
                <w:lang w:val="en-US"/>
              </w:rPr>
              <w:t>and approved by Scottish Minister</w:t>
            </w:r>
            <w:r w:rsidR="00265109" w:rsidRPr="00114E4C">
              <w:rPr>
                <w:rFonts w:ascii="Arial" w:hAnsi="Arial" w:cs="Arial"/>
                <w:szCs w:val="24"/>
                <w:lang w:val="en-US"/>
              </w:rPr>
              <w:t>s</w:t>
            </w:r>
            <w:r w:rsidR="002561B1" w:rsidRPr="00114E4C">
              <w:rPr>
                <w:rFonts w:ascii="Arial" w:hAnsi="Arial" w:cs="Arial"/>
                <w:szCs w:val="24"/>
                <w:lang w:val="en-US"/>
              </w:rPr>
              <w:t xml:space="preserve"> </w:t>
            </w:r>
            <w:r w:rsidRPr="00114E4C">
              <w:rPr>
                <w:rFonts w:ascii="Arial" w:hAnsi="Arial" w:cs="Arial"/>
                <w:szCs w:val="24"/>
                <w:lang w:val="en-US"/>
              </w:rPr>
              <w:t>in terms of Article 7</w:t>
            </w:r>
            <w:r w:rsidR="002561B1" w:rsidRPr="00114E4C">
              <w:rPr>
                <w:rFonts w:ascii="Arial" w:hAnsi="Arial" w:cs="Arial"/>
                <w:szCs w:val="24"/>
                <w:lang w:val="en-US"/>
              </w:rPr>
              <w:t>6</w:t>
            </w:r>
            <w:r w:rsidRPr="00114E4C">
              <w:rPr>
                <w:rFonts w:ascii="Arial" w:hAnsi="Arial" w:cs="Arial"/>
                <w:szCs w:val="24"/>
                <w:lang w:val="en-US"/>
              </w:rPr>
              <w:t>.2, such property ref</w:t>
            </w:r>
            <w:r w:rsidR="00E758D7" w:rsidRPr="00114E4C">
              <w:rPr>
                <w:rFonts w:ascii="Arial" w:hAnsi="Arial" w:cs="Arial"/>
                <w:szCs w:val="24"/>
                <w:lang w:val="en-US"/>
              </w:rPr>
              <w:t>erred to in Article 7</w:t>
            </w:r>
            <w:r w:rsidR="002561B1" w:rsidRPr="00114E4C">
              <w:rPr>
                <w:rFonts w:ascii="Arial" w:hAnsi="Arial" w:cs="Arial"/>
                <w:szCs w:val="24"/>
                <w:lang w:val="en-US"/>
              </w:rPr>
              <w:t>6</w:t>
            </w:r>
            <w:r w:rsidR="00E758D7" w:rsidRPr="00114E4C">
              <w:rPr>
                <w:rFonts w:ascii="Arial" w:hAnsi="Arial" w:cs="Arial"/>
                <w:szCs w:val="24"/>
                <w:lang w:val="en-US"/>
              </w:rPr>
              <w:t xml:space="preserve">.2 shall, </w:t>
            </w:r>
            <w:r w:rsidRPr="00114E4C">
              <w:rPr>
                <w:rFonts w:ascii="Arial" w:hAnsi="Arial" w:cs="Arial"/>
                <w:szCs w:val="24"/>
                <w:lang w:val="en-US"/>
              </w:rPr>
              <w:t xml:space="preserve">be transferred to the Scottish Ministers or, to such </w:t>
            </w:r>
            <w:r w:rsidR="00265109" w:rsidRPr="00114E4C">
              <w:rPr>
                <w:rFonts w:ascii="Arial" w:hAnsi="Arial" w:cs="Arial"/>
                <w:szCs w:val="24"/>
                <w:lang w:val="en-US"/>
              </w:rPr>
              <w:t xml:space="preserve">Charity </w:t>
            </w:r>
            <w:r w:rsidRPr="00114E4C">
              <w:rPr>
                <w:rFonts w:ascii="Arial" w:hAnsi="Arial" w:cs="Arial"/>
                <w:szCs w:val="24"/>
                <w:lang w:val="en-US"/>
              </w:rPr>
              <w:t xml:space="preserve">or </w:t>
            </w:r>
            <w:r w:rsidR="00265109" w:rsidRPr="00114E4C">
              <w:rPr>
                <w:rFonts w:ascii="Arial" w:hAnsi="Arial" w:cs="Arial"/>
                <w:szCs w:val="24"/>
                <w:lang w:val="en-US"/>
              </w:rPr>
              <w:t xml:space="preserve">Charities </w:t>
            </w:r>
            <w:r w:rsidRPr="00114E4C">
              <w:rPr>
                <w:rFonts w:ascii="Arial" w:hAnsi="Arial" w:cs="Arial"/>
                <w:szCs w:val="24"/>
                <w:lang w:val="en-US"/>
              </w:rPr>
              <w:t>as the Scottish Ministers may direct.</w:t>
            </w:r>
          </w:p>
          <w:p w14:paraId="4D28BF56" w14:textId="77777777" w:rsidR="002561B1" w:rsidRPr="00114E4C" w:rsidRDefault="002561B1" w:rsidP="00B051E1">
            <w:pPr>
              <w:widowControl w:val="0"/>
              <w:autoSpaceDE w:val="0"/>
              <w:autoSpaceDN w:val="0"/>
              <w:adjustRightInd w:val="0"/>
              <w:ind w:right="-69"/>
              <w:rPr>
                <w:rFonts w:ascii="Arial" w:hAnsi="Arial" w:cs="Arial"/>
                <w:szCs w:val="24"/>
                <w:lang w:val="en-US"/>
              </w:rPr>
            </w:pP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4E74AC5F" w14:textId="31931A71" w:rsidR="00B8310D" w:rsidRPr="000B5C6E" w:rsidRDefault="005B296E" w:rsidP="00B051E1">
            <w:pPr>
              <w:rPr>
                <w:rFonts w:ascii="Arial" w:hAnsi="Arial" w:cs="Arial"/>
                <w:bCs/>
                <w:szCs w:val="24"/>
              </w:rPr>
            </w:pPr>
            <w:r w:rsidRPr="00FD39ED">
              <w:rPr>
                <w:rFonts w:ascii="Arial" w:hAnsi="Arial" w:cs="Arial"/>
                <w:bCs/>
                <w:szCs w:val="24"/>
              </w:rPr>
              <w:t>This is a requi</w:t>
            </w:r>
            <w:r w:rsidR="00E758D7" w:rsidRPr="00FD39ED">
              <w:rPr>
                <w:rFonts w:ascii="Arial" w:hAnsi="Arial" w:cs="Arial"/>
                <w:bCs/>
                <w:szCs w:val="24"/>
              </w:rPr>
              <w:t xml:space="preserve">rement of </w:t>
            </w:r>
            <w:r w:rsidR="00265109" w:rsidRPr="00FD39ED">
              <w:rPr>
                <w:rFonts w:ascii="Arial" w:hAnsi="Arial" w:cs="Arial"/>
                <w:bCs/>
                <w:szCs w:val="24"/>
              </w:rPr>
              <w:t xml:space="preserve">sections 34(1)(h)(ii) </w:t>
            </w:r>
            <w:r w:rsidR="00977E09" w:rsidRPr="00FD39ED">
              <w:rPr>
                <w:rFonts w:ascii="Arial" w:hAnsi="Arial" w:cs="Arial"/>
                <w:bCs/>
                <w:szCs w:val="24"/>
              </w:rPr>
              <w:t xml:space="preserve">and 97D(2)(h)(ii) of </w:t>
            </w:r>
            <w:r w:rsidR="00E758D7" w:rsidRPr="00FD39ED">
              <w:rPr>
                <w:rFonts w:ascii="Arial" w:hAnsi="Arial" w:cs="Arial"/>
                <w:bCs/>
                <w:szCs w:val="24"/>
              </w:rPr>
              <w:t xml:space="preserve">the Land Reform Act </w:t>
            </w:r>
            <w:r w:rsidR="00BE5CB8" w:rsidRPr="00FD39ED">
              <w:rPr>
                <w:rFonts w:ascii="Arial" w:hAnsi="Arial" w:cs="Arial"/>
                <w:bCs/>
                <w:szCs w:val="24"/>
              </w:rPr>
              <w:t xml:space="preserve">2003 </w:t>
            </w:r>
            <w:r w:rsidR="001560FA" w:rsidRPr="00FD39ED">
              <w:rPr>
                <w:rFonts w:ascii="Arial" w:hAnsi="Arial" w:cs="Arial"/>
                <w:bCs/>
                <w:szCs w:val="24"/>
              </w:rPr>
              <w:t>and</w:t>
            </w:r>
            <w:r w:rsidR="000B5C6E">
              <w:rPr>
                <w:rFonts w:ascii="Arial" w:hAnsi="Arial" w:cs="Arial"/>
                <w:bCs/>
                <w:szCs w:val="24"/>
              </w:rPr>
              <w:t xml:space="preserve"> </w:t>
            </w:r>
            <w:r w:rsidR="00265109" w:rsidRPr="00FD39ED">
              <w:rPr>
                <w:rFonts w:ascii="Arial" w:hAnsi="Arial" w:cs="Arial"/>
                <w:bCs/>
                <w:szCs w:val="24"/>
              </w:rPr>
              <w:t>section</w:t>
            </w:r>
            <w:r w:rsidR="001560FA" w:rsidRPr="00FD39ED">
              <w:rPr>
                <w:rFonts w:ascii="Arial" w:hAnsi="Arial" w:cs="Arial"/>
                <w:bCs/>
                <w:szCs w:val="24"/>
              </w:rPr>
              <w:t xml:space="preserve"> 49(2)(h)(ii) of the Land Reform Act 2016</w:t>
            </w:r>
            <w:r w:rsidR="000B5C6E">
              <w:rPr>
                <w:rFonts w:ascii="Arial" w:hAnsi="Arial" w:cs="Arial"/>
                <w:bCs/>
                <w:szCs w:val="24"/>
              </w:rPr>
              <w:t>.</w:t>
            </w:r>
          </w:p>
        </w:tc>
      </w:tr>
      <w:tr w:rsidR="00176512" w:rsidRPr="00114E4C" w14:paraId="5E0355E3" w14:textId="77777777">
        <w:tc>
          <w:tcPr>
            <w:tcW w:w="1073" w:type="dxa"/>
            <w:tcBorders>
              <w:top w:val="single" w:sz="6" w:space="0" w:color="auto"/>
              <w:left w:val="single" w:sz="6" w:space="0" w:color="auto"/>
              <w:bottom w:val="single" w:sz="6" w:space="0" w:color="auto"/>
              <w:right w:val="single" w:sz="6" w:space="0" w:color="auto"/>
            </w:tcBorders>
          </w:tcPr>
          <w:p w14:paraId="0D10D2BD" w14:textId="0A290966"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EA1B71" w:rsidRPr="00114E4C">
              <w:rPr>
                <w:rFonts w:ascii="Arial" w:hAnsi="Arial" w:cs="Arial"/>
                <w:szCs w:val="24"/>
              </w:rPr>
              <w:t>6</w:t>
            </w:r>
            <w:r w:rsidR="00176512" w:rsidRPr="00114E4C">
              <w:rPr>
                <w:rFonts w:ascii="Arial" w:hAnsi="Arial" w:cs="Arial"/>
                <w:szCs w:val="24"/>
              </w:rPr>
              <w:t>.4</w:t>
            </w:r>
          </w:p>
        </w:tc>
        <w:tc>
          <w:tcPr>
            <w:tcW w:w="6237" w:type="dxa"/>
            <w:tcBorders>
              <w:top w:val="single" w:sz="6" w:space="0" w:color="auto"/>
              <w:left w:val="single" w:sz="6" w:space="0" w:color="auto"/>
              <w:bottom w:val="single" w:sz="6" w:space="0" w:color="auto"/>
              <w:right w:val="single" w:sz="6" w:space="0" w:color="auto"/>
            </w:tcBorders>
          </w:tcPr>
          <w:p w14:paraId="597145CB" w14:textId="4C235BB1" w:rsidR="00BE09C3" w:rsidRDefault="00176512" w:rsidP="00B051E1">
            <w:pPr>
              <w:pStyle w:val="BodyText2"/>
              <w:tabs>
                <w:tab w:val="clear" w:pos="1440"/>
              </w:tabs>
              <w:spacing w:line="240" w:lineRule="auto"/>
              <w:jc w:val="left"/>
              <w:rPr>
                <w:rFonts w:ascii="Arial" w:hAnsi="Arial" w:cs="Arial"/>
                <w:szCs w:val="24"/>
                <w:lang w:val="en-US"/>
              </w:rPr>
            </w:pPr>
            <w:r w:rsidRPr="00114E4C">
              <w:rPr>
                <w:rFonts w:ascii="Arial" w:hAnsi="Arial" w:cs="Arial"/>
                <w:szCs w:val="24"/>
                <w:lang w:val="en-US"/>
              </w:rPr>
              <w:t>In</w:t>
            </w:r>
            <w:r w:rsidR="009D47AD" w:rsidRPr="00114E4C">
              <w:rPr>
                <w:rFonts w:ascii="Arial" w:hAnsi="Arial" w:cs="Arial"/>
                <w:szCs w:val="24"/>
                <w:lang w:val="en-US"/>
              </w:rPr>
              <w:t xml:space="preserve"> Article </w:t>
            </w:r>
            <w:r w:rsidR="00EA1B71" w:rsidRPr="00114E4C">
              <w:rPr>
                <w:rFonts w:ascii="Arial" w:hAnsi="Arial" w:cs="Arial"/>
                <w:szCs w:val="24"/>
                <w:lang w:val="en-US"/>
              </w:rPr>
              <w:t>76</w:t>
            </w:r>
            <w:r w:rsidR="00BE09C3" w:rsidRPr="00114E4C">
              <w:rPr>
                <w:rFonts w:ascii="Arial" w:hAnsi="Arial" w:cs="Arial"/>
                <w:szCs w:val="24"/>
                <w:lang w:val="en-US"/>
              </w:rPr>
              <w:t>:</w:t>
            </w:r>
            <w:r w:rsidRPr="00114E4C">
              <w:rPr>
                <w:rFonts w:ascii="Arial" w:hAnsi="Arial" w:cs="Arial"/>
                <w:szCs w:val="24"/>
                <w:lang w:val="en-US"/>
              </w:rPr>
              <w:t xml:space="preserve"> </w:t>
            </w:r>
          </w:p>
          <w:p w14:paraId="038165ED" w14:textId="77777777" w:rsidR="000B5C6E" w:rsidRPr="00114E4C" w:rsidRDefault="000B5C6E" w:rsidP="00B051E1">
            <w:pPr>
              <w:pStyle w:val="BodyText2"/>
              <w:tabs>
                <w:tab w:val="clear" w:pos="1440"/>
              </w:tabs>
              <w:spacing w:line="240" w:lineRule="auto"/>
              <w:jc w:val="left"/>
              <w:rPr>
                <w:rFonts w:ascii="Arial" w:hAnsi="Arial" w:cs="Arial"/>
                <w:szCs w:val="24"/>
                <w:lang w:val="en-US"/>
              </w:rPr>
            </w:pPr>
          </w:p>
          <w:p w14:paraId="698F723B" w14:textId="77777777" w:rsidR="00BE09C3" w:rsidRPr="00114E4C" w:rsidRDefault="001129FF" w:rsidP="00B051E1">
            <w:pPr>
              <w:pStyle w:val="BodyText2"/>
              <w:numPr>
                <w:ilvl w:val="0"/>
                <w:numId w:val="18"/>
              </w:numPr>
              <w:tabs>
                <w:tab w:val="clear" w:pos="1440"/>
              </w:tabs>
              <w:spacing w:line="240" w:lineRule="auto"/>
              <w:jc w:val="left"/>
              <w:rPr>
                <w:rFonts w:ascii="Arial" w:hAnsi="Arial" w:cs="Arial"/>
                <w:szCs w:val="24"/>
                <w:lang w:val="en-US"/>
              </w:rPr>
            </w:pPr>
            <w:r w:rsidRPr="00114E4C">
              <w:rPr>
                <w:rFonts w:ascii="Arial" w:hAnsi="Arial" w:cs="Arial"/>
                <w:szCs w:val="24"/>
                <w:lang w:val="en-US"/>
              </w:rPr>
              <w:t>“</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w:t>
            </w:r>
            <w:r w:rsidR="006642D1" w:rsidRPr="00114E4C">
              <w:rPr>
                <w:rFonts w:ascii="Arial" w:hAnsi="Arial" w:cs="Arial"/>
                <w:szCs w:val="24"/>
                <w:lang w:val="en-US"/>
              </w:rPr>
              <w:t>b</w:t>
            </w:r>
            <w:r w:rsidR="00176512" w:rsidRPr="00114E4C">
              <w:rPr>
                <w:rFonts w:ascii="Arial" w:hAnsi="Arial" w:cs="Arial"/>
                <w:szCs w:val="24"/>
                <w:lang w:val="en-US"/>
              </w:rPr>
              <w:t xml:space="preserve">ody” </w:t>
            </w:r>
            <w:r w:rsidR="009D47AD" w:rsidRPr="00114E4C">
              <w:rPr>
                <w:rFonts w:ascii="Arial" w:hAnsi="Arial" w:cs="Arial"/>
                <w:szCs w:val="24"/>
                <w:lang w:val="en-US"/>
              </w:rPr>
              <w:t>has meaning</w:t>
            </w:r>
            <w:r w:rsidR="00176512" w:rsidRPr="00114E4C">
              <w:rPr>
                <w:rFonts w:ascii="Arial" w:hAnsi="Arial" w:cs="Arial"/>
                <w:szCs w:val="24"/>
                <w:lang w:val="en-US"/>
              </w:rPr>
              <w:t xml:space="preserve"> ascribed to </w:t>
            </w:r>
            <w:r w:rsidR="009D47AD" w:rsidRPr="00114E4C">
              <w:rPr>
                <w:rFonts w:ascii="Arial" w:hAnsi="Arial" w:cs="Arial"/>
                <w:szCs w:val="24"/>
                <w:lang w:val="en-US"/>
              </w:rPr>
              <w:t>it under Section</w:t>
            </w:r>
            <w:r w:rsidR="00176512" w:rsidRPr="00114E4C">
              <w:rPr>
                <w:rFonts w:ascii="Arial" w:hAnsi="Arial" w:cs="Arial"/>
                <w:szCs w:val="24"/>
                <w:lang w:val="en-US"/>
              </w:rPr>
              <w:t xml:space="preserve"> 34</w:t>
            </w:r>
            <w:r w:rsidR="00D77E77" w:rsidRPr="00114E4C">
              <w:rPr>
                <w:rFonts w:ascii="Arial" w:hAnsi="Arial" w:cs="Arial"/>
                <w:szCs w:val="24"/>
                <w:lang w:val="en-US"/>
              </w:rPr>
              <w:t xml:space="preserve"> </w:t>
            </w:r>
            <w:r w:rsidR="00176512" w:rsidRPr="00114E4C">
              <w:rPr>
                <w:rFonts w:ascii="Arial" w:hAnsi="Arial" w:cs="Arial"/>
                <w:szCs w:val="24"/>
                <w:lang w:val="en-US"/>
              </w:rPr>
              <w:t xml:space="preserve">of the Land Reform Act </w:t>
            </w:r>
            <w:r w:rsidR="00BE5CB8" w:rsidRPr="00114E4C">
              <w:rPr>
                <w:rFonts w:ascii="Arial" w:hAnsi="Arial" w:cs="Arial"/>
                <w:szCs w:val="24"/>
                <w:lang w:val="en-US"/>
              </w:rPr>
              <w:t>2003</w:t>
            </w:r>
          </w:p>
          <w:p w14:paraId="3F1E3A71" w14:textId="77777777" w:rsidR="009D47AD" w:rsidRPr="00114E4C" w:rsidRDefault="009D47AD" w:rsidP="00B051E1">
            <w:pPr>
              <w:pStyle w:val="BodyText2"/>
              <w:numPr>
                <w:ilvl w:val="0"/>
                <w:numId w:val="18"/>
              </w:numPr>
              <w:tabs>
                <w:tab w:val="clear" w:pos="1440"/>
              </w:tabs>
              <w:spacing w:line="240" w:lineRule="auto"/>
              <w:jc w:val="left"/>
              <w:rPr>
                <w:rFonts w:ascii="Arial" w:hAnsi="Arial" w:cs="Arial"/>
                <w:szCs w:val="24"/>
                <w:lang w:val="en-US"/>
              </w:rPr>
            </w:pPr>
            <w:r w:rsidRPr="00114E4C">
              <w:rPr>
                <w:rFonts w:ascii="Arial" w:hAnsi="Arial" w:cs="Arial"/>
                <w:szCs w:val="24"/>
                <w:lang w:val="en-US"/>
              </w:rPr>
              <w:t xml:space="preserve">“crofting </w:t>
            </w:r>
            <w:r w:rsidR="006642D1" w:rsidRPr="00114E4C">
              <w:rPr>
                <w:rFonts w:ascii="Arial" w:hAnsi="Arial" w:cs="Arial"/>
                <w:szCs w:val="24"/>
                <w:lang w:val="en-US"/>
              </w:rPr>
              <w:t>c</w:t>
            </w:r>
            <w:r w:rsidR="00E758D7" w:rsidRPr="00114E4C">
              <w:rPr>
                <w:rFonts w:ascii="Arial" w:hAnsi="Arial" w:cs="Arial"/>
                <w:szCs w:val="24"/>
                <w:lang w:val="en-US"/>
              </w:rPr>
              <w:t>ommunity</w:t>
            </w:r>
            <w:r w:rsidRPr="00114E4C">
              <w:rPr>
                <w:rFonts w:ascii="Arial" w:hAnsi="Arial" w:cs="Arial"/>
                <w:szCs w:val="24"/>
                <w:lang w:val="en-US"/>
              </w:rPr>
              <w:t xml:space="preserve"> body”</w:t>
            </w:r>
            <w:r w:rsidRPr="00114E4C">
              <w:rPr>
                <w:rFonts w:ascii="Arial" w:hAnsi="Arial" w:cs="Arial"/>
                <w:szCs w:val="24"/>
              </w:rPr>
              <w:t xml:space="preserve"> </w:t>
            </w:r>
            <w:r w:rsidRPr="00114E4C">
              <w:rPr>
                <w:rFonts w:ascii="Arial" w:hAnsi="Arial" w:cs="Arial"/>
                <w:szCs w:val="24"/>
                <w:lang w:val="en-US"/>
              </w:rPr>
              <w:t>has meaning ascribed to it under Section 71 of the Land Reform Act</w:t>
            </w:r>
            <w:r w:rsidR="00BE5CB8" w:rsidRPr="00114E4C">
              <w:rPr>
                <w:rFonts w:ascii="Arial" w:hAnsi="Arial" w:cs="Arial"/>
                <w:szCs w:val="24"/>
                <w:lang w:val="en-US"/>
              </w:rPr>
              <w:t xml:space="preserve"> 2003</w:t>
            </w:r>
          </w:p>
          <w:p w14:paraId="05B4E84E" w14:textId="77777777" w:rsidR="00BE09C3" w:rsidRPr="00114E4C" w:rsidRDefault="001129FF" w:rsidP="00B051E1">
            <w:pPr>
              <w:pStyle w:val="BodyText2"/>
              <w:numPr>
                <w:ilvl w:val="0"/>
                <w:numId w:val="18"/>
              </w:numPr>
              <w:tabs>
                <w:tab w:val="clear" w:pos="1440"/>
              </w:tabs>
              <w:spacing w:line="240" w:lineRule="auto"/>
              <w:jc w:val="left"/>
              <w:rPr>
                <w:rFonts w:ascii="Arial" w:hAnsi="Arial" w:cs="Arial"/>
                <w:szCs w:val="24"/>
                <w:lang w:val="en-US"/>
              </w:rPr>
            </w:pPr>
            <w:r w:rsidRPr="00114E4C">
              <w:rPr>
                <w:rFonts w:ascii="Arial" w:hAnsi="Arial" w:cs="Arial"/>
                <w:szCs w:val="24"/>
                <w:lang w:val="en-US"/>
              </w:rPr>
              <w:t>“C</w:t>
            </w:r>
            <w:r w:rsidR="00176512" w:rsidRPr="00114E4C">
              <w:rPr>
                <w:rFonts w:ascii="Arial" w:hAnsi="Arial" w:cs="Arial"/>
                <w:szCs w:val="24"/>
                <w:lang w:val="en-US"/>
              </w:rPr>
              <w:t xml:space="preserve">harity” has the meaning ascribed to it in </w:t>
            </w:r>
            <w:r w:rsidR="009D47AD" w:rsidRPr="00114E4C">
              <w:rPr>
                <w:rFonts w:ascii="Arial" w:hAnsi="Arial" w:cs="Arial"/>
                <w:szCs w:val="24"/>
                <w:lang w:val="en-US"/>
              </w:rPr>
              <w:t xml:space="preserve">under </w:t>
            </w:r>
            <w:r w:rsidR="00176512" w:rsidRPr="00114E4C">
              <w:rPr>
                <w:rFonts w:ascii="Arial" w:hAnsi="Arial" w:cs="Arial"/>
                <w:szCs w:val="24"/>
                <w:lang w:val="en-US"/>
              </w:rPr>
              <w:t>Secti</w:t>
            </w:r>
            <w:r w:rsidR="00BE09C3" w:rsidRPr="00114E4C">
              <w:rPr>
                <w:rFonts w:ascii="Arial" w:hAnsi="Arial" w:cs="Arial"/>
                <w:szCs w:val="24"/>
                <w:lang w:val="en-US"/>
              </w:rPr>
              <w:t>on 34(8) of the Land Reform Act</w:t>
            </w:r>
            <w:r w:rsidR="00BE5CB8" w:rsidRPr="00114E4C">
              <w:rPr>
                <w:rFonts w:ascii="Arial" w:hAnsi="Arial" w:cs="Arial"/>
                <w:szCs w:val="24"/>
                <w:lang w:val="en-US"/>
              </w:rPr>
              <w:t xml:space="preserve"> 2003</w:t>
            </w:r>
          </w:p>
          <w:p w14:paraId="0840B75B" w14:textId="77777777" w:rsidR="00BE09C3" w:rsidRPr="00114E4C" w:rsidRDefault="00176512" w:rsidP="00B051E1">
            <w:pPr>
              <w:pStyle w:val="BodyText2"/>
              <w:numPr>
                <w:ilvl w:val="0"/>
                <w:numId w:val="18"/>
              </w:numPr>
              <w:tabs>
                <w:tab w:val="clear" w:pos="1440"/>
              </w:tabs>
              <w:spacing w:line="240" w:lineRule="auto"/>
              <w:jc w:val="left"/>
              <w:rPr>
                <w:rFonts w:ascii="Arial" w:hAnsi="Arial" w:cs="Arial"/>
                <w:szCs w:val="24"/>
                <w:lang w:val="en-US"/>
              </w:rPr>
            </w:pPr>
            <w:r w:rsidRPr="00114E4C">
              <w:rPr>
                <w:rFonts w:ascii="Arial" w:hAnsi="Arial" w:cs="Arial"/>
                <w:szCs w:val="24"/>
                <w:lang w:val="en-US"/>
              </w:rPr>
              <w:t xml:space="preserve">“Part 3A </w:t>
            </w:r>
            <w:r w:rsidR="006642D1" w:rsidRPr="00114E4C">
              <w:rPr>
                <w:rFonts w:ascii="Arial" w:hAnsi="Arial" w:cs="Arial"/>
                <w:szCs w:val="24"/>
                <w:lang w:val="en-US"/>
              </w:rPr>
              <w:t>c</w:t>
            </w:r>
            <w:r w:rsidR="00E758D7" w:rsidRPr="00114E4C">
              <w:rPr>
                <w:rFonts w:ascii="Arial" w:hAnsi="Arial" w:cs="Arial"/>
                <w:szCs w:val="24"/>
                <w:lang w:val="en-US"/>
              </w:rPr>
              <w:t>ommunity</w:t>
            </w:r>
            <w:r w:rsidR="00BE09C3" w:rsidRPr="00114E4C">
              <w:rPr>
                <w:rFonts w:ascii="Arial" w:hAnsi="Arial" w:cs="Arial"/>
                <w:szCs w:val="24"/>
                <w:lang w:val="en-US"/>
              </w:rPr>
              <w:t xml:space="preserve"> Body” ha</w:t>
            </w:r>
            <w:r w:rsidR="006A6403" w:rsidRPr="00114E4C">
              <w:rPr>
                <w:rFonts w:ascii="Arial" w:hAnsi="Arial" w:cs="Arial"/>
                <w:szCs w:val="24"/>
                <w:lang w:val="en-US"/>
              </w:rPr>
              <w:t>s</w:t>
            </w:r>
            <w:r w:rsidR="00BE09C3" w:rsidRPr="00114E4C">
              <w:rPr>
                <w:rFonts w:ascii="Arial" w:hAnsi="Arial" w:cs="Arial"/>
                <w:szCs w:val="24"/>
                <w:lang w:val="en-US"/>
              </w:rPr>
              <w:t xml:space="preserve"> the meaning</w:t>
            </w:r>
            <w:r w:rsidRPr="00114E4C">
              <w:rPr>
                <w:rFonts w:ascii="Arial" w:hAnsi="Arial" w:cs="Arial"/>
                <w:szCs w:val="24"/>
                <w:lang w:val="en-US"/>
              </w:rPr>
              <w:t xml:space="preserve"> ascribed </w:t>
            </w:r>
            <w:r w:rsidR="009D47AD" w:rsidRPr="00114E4C">
              <w:rPr>
                <w:rFonts w:ascii="Arial" w:hAnsi="Arial" w:cs="Arial"/>
                <w:szCs w:val="24"/>
                <w:lang w:val="en-US"/>
              </w:rPr>
              <w:t xml:space="preserve">to it under </w:t>
            </w:r>
            <w:r w:rsidR="006A6403" w:rsidRPr="00114E4C">
              <w:rPr>
                <w:rFonts w:ascii="Arial" w:hAnsi="Arial" w:cs="Arial"/>
                <w:szCs w:val="24"/>
                <w:lang w:val="en-US"/>
              </w:rPr>
              <w:t>Section 97D</w:t>
            </w:r>
            <w:r w:rsidRPr="00114E4C">
              <w:rPr>
                <w:rFonts w:ascii="Arial" w:hAnsi="Arial" w:cs="Arial"/>
                <w:szCs w:val="24"/>
                <w:lang w:val="en-US"/>
              </w:rPr>
              <w:t xml:space="preserve"> </w:t>
            </w:r>
            <w:r w:rsidR="006A6403" w:rsidRPr="00114E4C">
              <w:rPr>
                <w:rFonts w:ascii="Arial" w:hAnsi="Arial" w:cs="Arial"/>
                <w:szCs w:val="24"/>
                <w:lang w:val="en-US"/>
              </w:rPr>
              <w:t>of the Land Reform Act 2003</w:t>
            </w:r>
            <w:r w:rsidR="00D77E77" w:rsidRPr="00114E4C">
              <w:rPr>
                <w:rFonts w:ascii="Arial" w:hAnsi="Arial" w:cs="Arial"/>
                <w:szCs w:val="24"/>
                <w:lang w:val="en-US"/>
              </w:rPr>
              <w:t>.</w:t>
            </w:r>
            <w:r w:rsidRPr="00114E4C">
              <w:rPr>
                <w:rFonts w:ascii="Arial" w:hAnsi="Arial" w:cs="Arial"/>
                <w:szCs w:val="24"/>
                <w:lang w:val="en-US"/>
              </w:rPr>
              <w:t xml:space="preserve"> </w:t>
            </w:r>
          </w:p>
          <w:p w14:paraId="35C6C852" w14:textId="77777777" w:rsidR="006A6403" w:rsidRPr="00114E4C" w:rsidRDefault="006A6403" w:rsidP="00B051E1">
            <w:pPr>
              <w:pStyle w:val="BodyText2"/>
              <w:numPr>
                <w:ilvl w:val="0"/>
                <w:numId w:val="18"/>
              </w:numPr>
              <w:tabs>
                <w:tab w:val="clear" w:pos="1440"/>
              </w:tabs>
              <w:spacing w:line="240" w:lineRule="auto"/>
              <w:jc w:val="left"/>
              <w:rPr>
                <w:rFonts w:ascii="Arial" w:hAnsi="Arial" w:cs="Arial"/>
                <w:szCs w:val="24"/>
                <w:lang w:val="en-US"/>
              </w:rPr>
            </w:pPr>
            <w:r w:rsidRPr="00114E4C">
              <w:rPr>
                <w:rFonts w:ascii="Arial" w:hAnsi="Arial" w:cs="Arial"/>
                <w:szCs w:val="24"/>
                <w:lang w:val="en-US"/>
              </w:rPr>
              <w:t xml:space="preserve">“Part 5 community body” has the meaning ascribed to it under Section 49 of the Land </w:t>
            </w:r>
            <w:r w:rsidRPr="00114E4C">
              <w:rPr>
                <w:rFonts w:ascii="Arial" w:hAnsi="Arial" w:cs="Arial"/>
                <w:szCs w:val="24"/>
                <w:lang w:val="en-US"/>
              </w:rPr>
              <w:lastRenderedPageBreak/>
              <w:t>Reform Act 2016.</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25FFB65A" w14:textId="77777777" w:rsidR="00176512" w:rsidRPr="00114E4C" w:rsidRDefault="00176512" w:rsidP="00B051E1">
            <w:pPr>
              <w:rPr>
                <w:rFonts w:ascii="Arial" w:hAnsi="Arial" w:cs="Arial"/>
                <w:b/>
                <w:szCs w:val="24"/>
              </w:rPr>
            </w:pPr>
          </w:p>
        </w:tc>
      </w:tr>
      <w:tr w:rsidR="00176512" w:rsidRPr="00114E4C" w14:paraId="26C08346" w14:textId="77777777">
        <w:tc>
          <w:tcPr>
            <w:tcW w:w="1073" w:type="dxa"/>
            <w:tcBorders>
              <w:top w:val="single" w:sz="6" w:space="0" w:color="auto"/>
              <w:left w:val="single" w:sz="6" w:space="0" w:color="auto"/>
              <w:bottom w:val="single" w:sz="6" w:space="0" w:color="auto"/>
              <w:right w:val="single" w:sz="6" w:space="0" w:color="auto"/>
            </w:tcBorders>
          </w:tcPr>
          <w:p w14:paraId="42E08F1A" w14:textId="77777777" w:rsidR="00176512" w:rsidRPr="00114E4C" w:rsidRDefault="00176512" w:rsidP="00B051E1">
            <w:pPr>
              <w:rPr>
                <w:rFonts w:ascii="Arial" w:hAnsi="Arial" w:cs="Arial"/>
                <w:szCs w:val="24"/>
              </w:rPr>
            </w:pPr>
          </w:p>
        </w:tc>
        <w:tc>
          <w:tcPr>
            <w:tcW w:w="6237" w:type="dxa"/>
            <w:tcBorders>
              <w:top w:val="single" w:sz="6" w:space="0" w:color="auto"/>
              <w:left w:val="single" w:sz="6" w:space="0" w:color="auto"/>
              <w:bottom w:val="single" w:sz="6" w:space="0" w:color="auto"/>
              <w:right w:val="single" w:sz="6" w:space="0" w:color="auto"/>
            </w:tcBorders>
          </w:tcPr>
          <w:p w14:paraId="3BDEBA74" w14:textId="3DD83F54" w:rsidR="00176512" w:rsidRPr="00D37C4E" w:rsidRDefault="005D7B5B" w:rsidP="00D37C4E">
            <w:pPr>
              <w:jc w:val="center"/>
              <w:rPr>
                <w:rFonts w:ascii="Arial" w:hAnsi="Arial" w:cs="Arial"/>
                <w:b/>
                <w:bCs/>
              </w:rPr>
            </w:pPr>
            <w:r w:rsidRPr="00D37C4E">
              <w:rPr>
                <w:rFonts w:ascii="Arial" w:hAnsi="Arial" w:cs="Arial"/>
                <w:b/>
                <w:bCs/>
              </w:rPr>
              <w:t>Limit of Liability</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6AA3BE18" w14:textId="77777777" w:rsidR="00176512" w:rsidRPr="00114E4C" w:rsidRDefault="00176512" w:rsidP="00B051E1">
            <w:pPr>
              <w:rPr>
                <w:rFonts w:ascii="Arial" w:hAnsi="Arial" w:cs="Arial"/>
                <w:szCs w:val="24"/>
              </w:rPr>
            </w:pPr>
          </w:p>
        </w:tc>
      </w:tr>
      <w:tr w:rsidR="00176512" w:rsidRPr="00114E4C" w14:paraId="29309236" w14:textId="77777777">
        <w:tc>
          <w:tcPr>
            <w:tcW w:w="1073" w:type="dxa"/>
            <w:tcBorders>
              <w:top w:val="single" w:sz="6" w:space="0" w:color="auto"/>
              <w:left w:val="single" w:sz="6" w:space="0" w:color="auto"/>
              <w:bottom w:val="single" w:sz="6" w:space="0" w:color="auto"/>
              <w:right w:val="single" w:sz="6" w:space="0" w:color="auto"/>
            </w:tcBorders>
          </w:tcPr>
          <w:p w14:paraId="4278E521" w14:textId="635A4008"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EA1B71" w:rsidRPr="00114E4C">
              <w:rPr>
                <w:rFonts w:ascii="Arial" w:hAnsi="Arial" w:cs="Arial"/>
                <w:szCs w:val="24"/>
              </w:rPr>
              <w:t>7</w:t>
            </w:r>
            <w:r w:rsidR="00176512" w:rsidRPr="00114E4C">
              <w:rPr>
                <w:rFonts w:ascii="Arial" w:hAnsi="Arial" w:cs="Arial"/>
                <w:szCs w:val="24"/>
              </w:rPr>
              <w:t>.1</w:t>
            </w:r>
          </w:p>
        </w:tc>
        <w:tc>
          <w:tcPr>
            <w:tcW w:w="6237" w:type="dxa"/>
            <w:tcBorders>
              <w:top w:val="single" w:sz="6" w:space="0" w:color="auto"/>
              <w:left w:val="single" w:sz="6" w:space="0" w:color="auto"/>
              <w:bottom w:val="single" w:sz="6" w:space="0" w:color="auto"/>
              <w:right w:val="single" w:sz="6" w:space="0" w:color="auto"/>
            </w:tcBorders>
          </w:tcPr>
          <w:p w14:paraId="32FAEE84" w14:textId="77777777" w:rsidR="00176512" w:rsidRPr="00114E4C" w:rsidRDefault="00176512" w:rsidP="00B051E1">
            <w:pPr>
              <w:pStyle w:val="BodyText2"/>
              <w:tabs>
                <w:tab w:val="clear" w:pos="1440"/>
              </w:tabs>
              <w:spacing w:line="240" w:lineRule="auto"/>
              <w:jc w:val="left"/>
              <w:rPr>
                <w:rFonts w:ascii="Arial" w:hAnsi="Arial" w:cs="Arial"/>
                <w:szCs w:val="24"/>
              </w:rPr>
            </w:pPr>
            <w:r w:rsidRPr="00114E4C">
              <w:rPr>
                <w:rFonts w:ascii="Arial" w:hAnsi="Arial" w:cs="Arial"/>
                <w:szCs w:val="24"/>
              </w:rPr>
              <w:t xml:space="preserve">The liability of all </w:t>
            </w:r>
            <w:r w:rsidR="00732960" w:rsidRPr="00114E4C">
              <w:rPr>
                <w:rFonts w:ascii="Arial" w:hAnsi="Arial" w:cs="Arial"/>
                <w:szCs w:val="24"/>
              </w:rPr>
              <w:t>M</w:t>
            </w:r>
            <w:r w:rsidRPr="00114E4C">
              <w:rPr>
                <w:rFonts w:ascii="Arial" w:hAnsi="Arial" w:cs="Arial"/>
                <w:szCs w:val="24"/>
              </w:rPr>
              <w:t>embers is limited.</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5F9D1B63" w14:textId="77777777" w:rsidR="00176512" w:rsidRPr="00114E4C" w:rsidRDefault="00176512" w:rsidP="00B051E1">
            <w:pPr>
              <w:rPr>
                <w:rFonts w:ascii="Arial" w:hAnsi="Arial" w:cs="Arial"/>
                <w:szCs w:val="24"/>
              </w:rPr>
            </w:pPr>
          </w:p>
        </w:tc>
      </w:tr>
      <w:tr w:rsidR="00176512" w:rsidRPr="00114E4C" w14:paraId="096A9B73" w14:textId="77777777">
        <w:tc>
          <w:tcPr>
            <w:tcW w:w="1073" w:type="dxa"/>
            <w:tcBorders>
              <w:top w:val="single" w:sz="6" w:space="0" w:color="auto"/>
              <w:left w:val="single" w:sz="6" w:space="0" w:color="auto"/>
              <w:bottom w:val="single" w:sz="6" w:space="0" w:color="auto"/>
              <w:right w:val="single" w:sz="6" w:space="0" w:color="auto"/>
            </w:tcBorders>
          </w:tcPr>
          <w:p w14:paraId="4765F503" w14:textId="185752AB" w:rsidR="00176512" w:rsidRPr="00114E4C" w:rsidRDefault="006F43BC" w:rsidP="00B051E1">
            <w:pPr>
              <w:rPr>
                <w:rFonts w:ascii="Arial" w:hAnsi="Arial" w:cs="Arial"/>
                <w:szCs w:val="24"/>
              </w:rPr>
            </w:pPr>
            <w:r>
              <w:rPr>
                <w:rFonts w:ascii="Arial" w:hAnsi="Arial" w:cs="Arial"/>
                <w:szCs w:val="24"/>
              </w:rPr>
              <w:t xml:space="preserve">Article </w:t>
            </w:r>
            <w:r w:rsidR="00176512" w:rsidRPr="00114E4C">
              <w:rPr>
                <w:rFonts w:ascii="Arial" w:hAnsi="Arial" w:cs="Arial"/>
                <w:szCs w:val="24"/>
              </w:rPr>
              <w:t>7</w:t>
            </w:r>
            <w:r w:rsidR="00EA1B71" w:rsidRPr="00114E4C">
              <w:rPr>
                <w:rFonts w:ascii="Arial" w:hAnsi="Arial" w:cs="Arial"/>
                <w:szCs w:val="24"/>
              </w:rPr>
              <w:t>7</w:t>
            </w:r>
            <w:r w:rsidR="00176512" w:rsidRPr="00114E4C">
              <w:rPr>
                <w:rFonts w:ascii="Arial" w:hAnsi="Arial" w:cs="Arial"/>
                <w:szCs w:val="24"/>
              </w:rPr>
              <w:t>.2</w:t>
            </w:r>
          </w:p>
        </w:tc>
        <w:tc>
          <w:tcPr>
            <w:tcW w:w="6237" w:type="dxa"/>
            <w:tcBorders>
              <w:top w:val="single" w:sz="6" w:space="0" w:color="auto"/>
              <w:left w:val="single" w:sz="6" w:space="0" w:color="auto"/>
              <w:bottom w:val="single" w:sz="6" w:space="0" w:color="auto"/>
              <w:right w:val="single" w:sz="6" w:space="0" w:color="auto"/>
            </w:tcBorders>
          </w:tcPr>
          <w:p w14:paraId="2D75544D" w14:textId="77777777" w:rsidR="00176512" w:rsidRPr="00114E4C" w:rsidRDefault="00176512" w:rsidP="00B051E1">
            <w:pPr>
              <w:pStyle w:val="BodyText2"/>
              <w:tabs>
                <w:tab w:val="clear" w:pos="1440"/>
              </w:tabs>
              <w:spacing w:line="240" w:lineRule="auto"/>
              <w:jc w:val="left"/>
              <w:rPr>
                <w:rFonts w:ascii="Arial" w:hAnsi="Arial" w:cs="Arial"/>
                <w:szCs w:val="24"/>
              </w:rPr>
            </w:pPr>
            <w:r w:rsidRPr="00114E4C">
              <w:rPr>
                <w:rFonts w:ascii="Arial" w:hAnsi="Arial" w:cs="Arial"/>
                <w:szCs w:val="24"/>
              </w:rPr>
              <w:t xml:space="preserve">Every member of the Company undertakes to contribute such amount as may be required (not exceeding £1) to the property of the Company if it should be wound up whilst he, she or it is a </w:t>
            </w:r>
            <w:r w:rsidR="00732960" w:rsidRPr="00114E4C">
              <w:rPr>
                <w:rFonts w:ascii="Arial" w:hAnsi="Arial" w:cs="Arial"/>
                <w:szCs w:val="24"/>
              </w:rPr>
              <w:t>M</w:t>
            </w:r>
            <w:r w:rsidRPr="00114E4C">
              <w:rPr>
                <w:rFonts w:ascii="Arial" w:hAnsi="Arial" w:cs="Arial"/>
                <w:szCs w:val="24"/>
              </w:rPr>
              <w:t>ember or within one year after he, she or it ceases to be a member (for whatever reason), for payment of its debts and liabilities contracted before he, she or it ceases to be a member, and of the costs, charges and expenses of winding up.</w:t>
            </w:r>
          </w:p>
        </w:tc>
        <w:tc>
          <w:tcPr>
            <w:tcW w:w="2531" w:type="dxa"/>
            <w:tcBorders>
              <w:top w:val="single" w:sz="6" w:space="0" w:color="auto"/>
              <w:left w:val="single" w:sz="6" w:space="0" w:color="auto"/>
              <w:bottom w:val="single" w:sz="6" w:space="0" w:color="auto"/>
              <w:right w:val="single" w:sz="6" w:space="0" w:color="auto"/>
            </w:tcBorders>
            <w:shd w:val="clear" w:color="auto" w:fill="F2F2F2"/>
          </w:tcPr>
          <w:p w14:paraId="092FCA25" w14:textId="77777777" w:rsidR="00176512" w:rsidRPr="00FD39ED" w:rsidRDefault="00176512" w:rsidP="00B051E1">
            <w:pPr>
              <w:rPr>
                <w:rFonts w:ascii="Arial" w:hAnsi="Arial" w:cs="Arial"/>
                <w:bCs/>
                <w:szCs w:val="24"/>
              </w:rPr>
            </w:pPr>
            <w:r w:rsidRPr="00FD39ED">
              <w:rPr>
                <w:rFonts w:ascii="Arial" w:hAnsi="Arial" w:cs="Arial"/>
                <w:bCs/>
                <w:szCs w:val="24"/>
              </w:rPr>
              <w:t>Essential.</w:t>
            </w:r>
          </w:p>
        </w:tc>
      </w:tr>
    </w:tbl>
    <w:p w14:paraId="59DA527C" w14:textId="77777777" w:rsidR="00247BC8" w:rsidRPr="00114E4C" w:rsidRDefault="00247BC8" w:rsidP="00B051E1">
      <w:pPr>
        <w:rPr>
          <w:rFonts w:ascii="Arial" w:hAnsi="Arial" w:cs="Arial"/>
          <w:szCs w:val="24"/>
        </w:rPr>
      </w:pPr>
    </w:p>
    <w:p w14:paraId="279B325E" w14:textId="77777777" w:rsidR="00247BC8" w:rsidRPr="00114E4C" w:rsidRDefault="00247BC8" w:rsidP="00B051E1">
      <w:pPr>
        <w:rPr>
          <w:rFonts w:ascii="Arial" w:hAnsi="Arial" w:cs="Arial"/>
          <w:szCs w:val="24"/>
        </w:rPr>
      </w:pPr>
    </w:p>
    <w:p w14:paraId="07E81964" w14:textId="77777777" w:rsidR="00247BC8" w:rsidRPr="00114E4C" w:rsidRDefault="00247BC8" w:rsidP="00B051E1">
      <w:pPr>
        <w:rPr>
          <w:rFonts w:ascii="Arial" w:hAnsi="Arial" w:cs="Arial"/>
          <w:szCs w:val="24"/>
        </w:rPr>
      </w:pPr>
    </w:p>
    <w:p w14:paraId="28D7BBA7" w14:textId="77777777" w:rsidR="00DD69C9" w:rsidRPr="007522E4" w:rsidRDefault="00247BC8" w:rsidP="00DD69C9">
      <w:pPr>
        <w:pStyle w:val="Heading1"/>
      </w:pPr>
      <w:r w:rsidRPr="00114E4C">
        <w:rPr>
          <w:rFonts w:ascii="Arial" w:hAnsi="Arial" w:cs="Arial"/>
          <w:szCs w:val="24"/>
        </w:rPr>
        <w:br w:type="page"/>
      </w:r>
      <w:r w:rsidR="00DD69C9">
        <w:lastRenderedPageBreak/>
        <w:t>Schedule 1</w:t>
      </w:r>
    </w:p>
    <w:p w14:paraId="6E22D19D" w14:textId="54569E9E" w:rsidR="00247BC8" w:rsidRDefault="00247BC8" w:rsidP="00B051E1">
      <w:pPr>
        <w:pBdr>
          <w:bottom w:val="single" w:sz="12" w:space="1" w:color="auto"/>
        </w:pBdr>
        <w:rPr>
          <w:rFonts w:ascii="Arial" w:hAnsi="Arial" w:cs="Arial"/>
          <w:szCs w:val="24"/>
        </w:rPr>
      </w:pPr>
    </w:p>
    <w:p w14:paraId="61AA4007" w14:textId="6DD72F58" w:rsidR="00DD69C9" w:rsidRDefault="00DD69C9" w:rsidP="00B051E1">
      <w:pPr>
        <w:rPr>
          <w:rFonts w:ascii="Arial" w:hAnsi="Arial" w:cs="Arial"/>
          <w:szCs w:val="24"/>
        </w:rPr>
      </w:pPr>
    </w:p>
    <w:p w14:paraId="73403A67" w14:textId="77777777" w:rsidR="00DD69C9" w:rsidRPr="00114E4C" w:rsidRDefault="00DD69C9" w:rsidP="00B051E1">
      <w:pPr>
        <w:rPr>
          <w:rFonts w:ascii="Arial" w:hAnsi="Arial" w:cs="Arial"/>
          <w:szCs w:val="24"/>
        </w:rPr>
      </w:pPr>
    </w:p>
    <w:tbl>
      <w:tblPr>
        <w:tblW w:w="9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498"/>
        <w:gridCol w:w="5103"/>
        <w:gridCol w:w="3199"/>
      </w:tblGrid>
      <w:tr w:rsidR="008127E6" w:rsidRPr="00114E4C" w14:paraId="3862762B" w14:textId="77777777" w:rsidTr="00046DF3">
        <w:trPr>
          <w:cantSplit/>
        </w:trPr>
        <w:tc>
          <w:tcPr>
            <w:tcW w:w="1498" w:type="dxa"/>
          </w:tcPr>
          <w:p w14:paraId="7EBF2D00" w14:textId="4F030020" w:rsidR="008127E6" w:rsidRPr="00046DF3" w:rsidRDefault="008127E6" w:rsidP="00046DF3">
            <w:pPr>
              <w:jc w:val="center"/>
              <w:rPr>
                <w:rFonts w:ascii="Arial" w:hAnsi="Arial" w:cs="Arial"/>
                <w:b/>
                <w:bCs/>
              </w:rPr>
            </w:pPr>
            <w:r w:rsidRPr="00046DF3">
              <w:rPr>
                <w:rFonts w:ascii="Arial" w:hAnsi="Arial" w:cs="Arial"/>
                <w:b/>
                <w:bCs/>
              </w:rPr>
              <w:t>Schedule Articles</w:t>
            </w:r>
          </w:p>
        </w:tc>
        <w:tc>
          <w:tcPr>
            <w:tcW w:w="5103" w:type="dxa"/>
          </w:tcPr>
          <w:p w14:paraId="072E5349" w14:textId="37EC9800" w:rsidR="008127E6" w:rsidRPr="00114E4C" w:rsidRDefault="008127E6" w:rsidP="00FC5701">
            <w:pPr>
              <w:jc w:val="center"/>
              <w:rPr>
                <w:rFonts w:ascii="Arial" w:hAnsi="Arial" w:cs="Arial"/>
                <w:b/>
                <w:szCs w:val="24"/>
              </w:rPr>
            </w:pPr>
            <w:r w:rsidRPr="00114E4C">
              <w:rPr>
                <w:rFonts w:ascii="Arial" w:hAnsi="Arial" w:cs="Arial"/>
                <w:b/>
                <w:szCs w:val="24"/>
              </w:rPr>
              <w:t>Powers Available to the Company</w:t>
            </w:r>
          </w:p>
        </w:tc>
        <w:tc>
          <w:tcPr>
            <w:tcW w:w="3199" w:type="dxa"/>
          </w:tcPr>
          <w:p w14:paraId="7F27E3FE" w14:textId="24254E53" w:rsidR="008127E6" w:rsidRPr="00114E4C" w:rsidRDefault="00046DF3" w:rsidP="00FC5701">
            <w:pPr>
              <w:jc w:val="center"/>
              <w:rPr>
                <w:rFonts w:ascii="Arial" w:hAnsi="Arial" w:cs="Arial"/>
                <w:b/>
                <w:szCs w:val="24"/>
              </w:rPr>
            </w:pPr>
            <w:r>
              <w:rPr>
                <w:rFonts w:ascii="Arial" w:hAnsi="Arial" w:cs="Arial"/>
                <w:b/>
                <w:szCs w:val="24"/>
              </w:rPr>
              <w:t>Explanatory Notes</w:t>
            </w:r>
          </w:p>
        </w:tc>
      </w:tr>
      <w:tr w:rsidR="00247BC8" w:rsidRPr="00114E4C" w14:paraId="582DF6BE" w14:textId="77777777">
        <w:trPr>
          <w:cantSplit/>
        </w:trPr>
        <w:tc>
          <w:tcPr>
            <w:tcW w:w="1498" w:type="dxa"/>
          </w:tcPr>
          <w:p w14:paraId="345C22DE" w14:textId="032E77B1"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1</w:t>
            </w:r>
          </w:p>
        </w:tc>
        <w:tc>
          <w:tcPr>
            <w:tcW w:w="5103" w:type="dxa"/>
          </w:tcPr>
          <w:p w14:paraId="4DB270EB" w14:textId="77777777" w:rsidR="00247BC8" w:rsidRPr="00114E4C" w:rsidRDefault="00247BC8" w:rsidP="00B051E1">
            <w:pPr>
              <w:rPr>
                <w:rFonts w:ascii="Arial" w:hAnsi="Arial" w:cs="Arial"/>
                <w:szCs w:val="24"/>
              </w:rPr>
            </w:pPr>
            <w:r w:rsidRPr="00114E4C">
              <w:rPr>
                <w:rFonts w:ascii="Arial" w:hAnsi="Arial" w:cs="Arial"/>
                <w:szCs w:val="24"/>
              </w:rPr>
              <w:t>Further to Article 5, the Company shall have the following powers, but only in furtherance of the Purposes and declaring that the order in which these Powers are listed or the terms of the sub-headings are of no significance in terms of their respective priority which shall be deemed to be equal, namely:</w:t>
            </w:r>
          </w:p>
        </w:tc>
        <w:tc>
          <w:tcPr>
            <w:tcW w:w="3199" w:type="dxa"/>
            <w:shd w:val="clear" w:color="auto" w:fill="F2F2F2"/>
          </w:tcPr>
          <w:p w14:paraId="51A2D225" w14:textId="77777777" w:rsidR="00EF075E" w:rsidRPr="00FC5701" w:rsidRDefault="00EF075E" w:rsidP="00B051E1">
            <w:pPr>
              <w:rPr>
                <w:rFonts w:ascii="Arial" w:hAnsi="Arial" w:cs="Arial"/>
                <w:bCs/>
                <w:szCs w:val="24"/>
              </w:rPr>
            </w:pPr>
            <w:r w:rsidRPr="00FC5701">
              <w:rPr>
                <w:rFonts w:ascii="Arial" w:hAnsi="Arial" w:cs="Arial"/>
                <w:bCs/>
                <w:szCs w:val="24"/>
              </w:rPr>
              <w:t>Company Law requires that powers are only exercised in pursuance of the purposes.</w:t>
            </w:r>
          </w:p>
          <w:p w14:paraId="6E64A90F" w14:textId="77777777" w:rsidR="00EF075E" w:rsidRPr="00FC5701" w:rsidRDefault="00EF075E" w:rsidP="00B051E1">
            <w:pPr>
              <w:rPr>
                <w:rFonts w:ascii="Arial" w:hAnsi="Arial" w:cs="Arial"/>
                <w:bCs/>
                <w:szCs w:val="24"/>
              </w:rPr>
            </w:pPr>
          </w:p>
          <w:p w14:paraId="26B69990" w14:textId="77777777" w:rsidR="00EF075E" w:rsidRPr="00FC5701" w:rsidRDefault="00EF075E" w:rsidP="00B051E1">
            <w:pPr>
              <w:rPr>
                <w:rFonts w:ascii="Arial" w:hAnsi="Arial" w:cs="Arial"/>
                <w:bCs/>
                <w:szCs w:val="24"/>
              </w:rPr>
            </w:pPr>
            <w:r w:rsidRPr="00FC5701">
              <w:rPr>
                <w:rFonts w:ascii="Arial" w:hAnsi="Arial" w:cs="Arial"/>
                <w:bCs/>
                <w:szCs w:val="24"/>
              </w:rPr>
              <w:t xml:space="preserve">This is also  a requirement under Section 50(5) of the 2005 Act which is relevant if your Company seeks to obtain charitable status. </w:t>
            </w:r>
          </w:p>
          <w:p w14:paraId="462DFF8E" w14:textId="77777777" w:rsidR="00EF075E" w:rsidRPr="00114E4C" w:rsidRDefault="00EF075E" w:rsidP="00B051E1">
            <w:pPr>
              <w:rPr>
                <w:rFonts w:ascii="Arial" w:hAnsi="Arial" w:cs="Arial"/>
                <w:szCs w:val="24"/>
              </w:rPr>
            </w:pPr>
          </w:p>
          <w:p w14:paraId="6DB1C70C" w14:textId="4E800FBB" w:rsidR="00247BC8" w:rsidRPr="00114E4C" w:rsidRDefault="00247BC8" w:rsidP="00B051E1">
            <w:pPr>
              <w:rPr>
                <w:rFonts w:ascii="Arial" w:hAnsi="Arial" w:cs="Arial"/>
                <w:szCs w:val="24"/>
              </w:rPr>
            </w:pPr>
            <w:r w:rsidRPr="00114E4C">
              <w:rPr>
                <w:rFonts w:ascii="Arial" w:hAnsi="Arial" w:cs="Arial"/>
                <w:szCs w:val="24"/>
              </w:rPr>
              <w:t>The Powers are relatively standard and are intended to cover most things you may wish to do to achieve the Purposes</w:t>
            </w:r>
            <w:r w:rsidR="00265109" w:rsidRPr="00114E4C">
              <w:rPr>
                <w:rFonts w:ascii="Arial" w:hAnsi="Arial" w:cs="Arial"/>
                <w:szCs w:val="24"/>
              </w:rPr>
              <w:t>.</w:t>
            </w:r>
            <w:r w:rsidRPr="00114E4C">
              <w:rPr>
                <w:rFonts w:ascii="Arial" w:hAnsi="Arial" w:cs="Arial"/>
                <w:szCs w:val="24"/>
              </w:rPr>
              <w:t xml:space="preserve"> </w:t>
            </w:r>
            <w:r w:rsidR="00265109" w:rsidRPr="00114E4C">
              <w:rPr>
                <w:rFonts w:ascii="Arial" w:hAnsi="Arial" w:cs="Arial"/>
                <w:szCs w:val="24"/>
              </w:rPr>
              <w:t>Just</w:t>
            </w:r>
            <w:r w:rsidRPr="00114E4C">
              <w:rPr>
                <w:rFonts w:ascii="Arial" w:hAnsi="Arial" w:cs="Arial"/>
                <w:szCs w:val="24"/>
              </w:rPr>
              <w:t xml:space="preserve"> because there is a power to do something does not of course mean that you are obliged to do it</w:t>
            </w:r>
            <w:r w:rsidR="00265109" w:rsidRPr="00114E4C">
              <w:rPr>
                <w:rFonts w:ascii="Arial" w:hAnsi="Arial" w:cs="Arial"/>
                <w:szCs w:val="24"/>
              </w:rPr>
              <w:t>.</w:t>
            </w:r>
            <w:r w:rsidR="00FC5701">
              <w:rPr>
                <w:rFonts w:ascii="Arial" w:hAnsi="Arial" w:cs="Arial"/>
                <w:szCs w:val="24"/>
              </w:rPr>
              <w:t xml:space="preserve"> </w:t>
            </w:r>
            <w:r w:rsidR="00265109" w:rsidRPr="00114E4C">
              <w:rPr>
                <w:rFonts w:ascii="Arial" w:hAnsi="Arial" w:cs="Arial"/>
                <w:szCs w:val="24"/>
              </w:rPr>
              <w:t>You</w:t>
            </w:r>
            <w:r w:rsidRPr="00114E4C">
              <w:rPr>
                <w:rFonts w:ascii="Arial" w:hAnsi="Arial" w:cs="Arial"/>
                <w:szCs w:val="24"/>
              </w:rPr>
              <w:t xml:space="preserve"> cannot do anything which you are not empowered to do - and all the powers can be exercised </w:t>
            </w:r>
            <w:r w:rsidRPr="00114E4C">
              <w:rPr>
                <w:rFonts w:ascii="Arial" w:hAnsi="Arial" w:cs="Arial"/>
                <w:szCs w:val="24"/>
                <w:u w:val="single"/>
              </w:rPr>
              <w:t>only</w:t>
            </w:r>
            <w:r w:rsidRPr="00114E4C">
              <w:rPr>
                <w:rFonts w:ascii="Arial" w:hAnsi="Arial" w:cs="Arial"/>
                <w:szCs w:val="24"/>
              </w:rPr>
              <w:t xml:space="preserve"> in furtherance of the Purposes</w:t>
            </w:r>
          </w:p>
        </w:tc>
      </w:tr>
      <w:tr w:rsidR="00247BC8" w:rsidRPr="00114E4C" w14:paraId="0F8C4FD9" w14:textId="77777777">
        <w:trPr>
          <w:cantSplit/>
        </w:trPr>
        <w:tc>
          <w:tcPr>
            <w:tcW w:w="1498" w:type="dxa"/>
          </w:tcPr>
          <w:p w14:paraId="765FB9B3" w14:textId="77777777" w:rsidR="00247BC8" w:rsidRPr="00114E4C" w:rsidRDefault="00247BC8" w:rsidP="00046DF3">
            <w:pPr>
              <w:jc w:val="center"/>
              <w:rPr>
                <w:rFonts w:ascii="Arial" w:hAnsi="Arial" w:cs="Arial"/>
                <w:szCs w:val="24"/>
              </w:rPr>
            </w:pPr>
          </w:p>
        </w:tc>
        <w:tc>
          <w:tcPr>
            <w:tcW w:w="5103" w:type="dxa"/>
          </w:tcPr>
          <w:p w14:paraId="516410B2" w14:textId="77777777" w:rsidR="00247BC8" w:rsidRPr="00114E4C" w:rsidRDefault="00247BC8" w:rsidP="005D7B5B">
            <w:pPr>
              <w:jc w:val="center"/>
              <w:rPr>
                <w:rFonts w:ascii="Arial" w:hAnsi="Arial" w:cs="Arial"/>
                <w:szCs w:val="24"/>
              </w:rPr>
            </w:pPr>
            <w:r w:rsidRPr="00114E4C">
              <w:rPr>
                <w:rFonts w:ascii="Arial" w:hAnsi="Arial" w:cs="Arial"/>
                <w:b/>
                <w:szCs w:val="24"/>
              </w:rPr>
              <w:t>General</w:t>
            </w:r>
          </w:p>
        </w:tc>
        <w:tc>
          <w:tcPr>
            <w:tcW w:w="3199" w:type="dxa"/>
            <w:shd w:val="clear" w:color="auto" w:fill="F2F2F2"/>
          </w:tcPr>
          <w:p w14:paraId="06E1627F" w14:textId="77777777" w:rsidR="00247BC8" w:rsidRPr="00114E4C" w:rsidRDefault="00247BC8" w:rsidP="00B051E1">
            <w:pPr>
              <w:rPr>
                <w:rFonts w:ascii="Arial" w:hAnsi="Arial" w:cs="Arial"/>
                <w:szCs w:val="24"/>
              </w:rPr>
            </w:pPr>
          </w:p>
        </w:tc>
      </w:tr>
      <w:tr w:rsidR="00247BC8" w:rsidRPr="00114E4C" w14:paraId="0417978A" w14:textId="77777777">
        <w:trPr>
          <w:cantSplit/>
        </w:trPr>
        <w:tc>
          <w:tcPr>
            <w:tcW w:w="1498" w:type="dxa"/>
          </w:tcPr>
          <w:p w14:paraId="14DFE3AB" w14:textId="42AFE458"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2.1</w:t>
            </w:r>
          </w:p>
        </w:tc>
        <w:tc>
          <w:tcPr>
            <w:tcW w:w="5103" w:type="dxa"/>
          </w:tcPr>
          <w:p w14:paraId="6C2DD48F" w14:textId="77777777" w:rsidR="00247BC8" w:rsidRPr="00114E4C" w:rsidRDefault="00247BC8" w:rsidP="00B051E1">
            <w:pPr>
              <w:rPr>
                <w:rFonts w:ascii="Arial" w:hAnsi="Arial" w:cs="Arial"/>
                <w:b/>
                <w:szCs w:val="24"/>
              </w:rPr>
            </w:pPr>
            <w:r w:rsidRPr="00114E4C">
              <w:rPr>
                <w:rFonts w:ascii="Arial" w:hAnsi="Arial" w:cs="Arial"/>
                <w:szCs w:val="24"/>
              </w:rPr>
              <w:t>To encourage and develop a spirit of voluntary or other commitment b</w:t>
            </w:r>
            <w:r w:rsidRPr="00114E4C">
              <w:rPr>
                <w:rFonts w:ascii="Arial" w:hAnsi="Arial" w:cs="Arial"/>
                <w:color w:val="000000"/>
                <w:szCs w:val="24"/>
              </w:rPr>
              <w:t>y, o</w:t>
            </w:r>
            <w:r w:rsidRPr="00114E4C">
              <w:rPr>
                <w:rFonts w:ascii="Arial" w:hAnsi="Arial" w:cs="Arial"/>
                <w:szCs w:val="24"/>
              </w:rPr>
              <w:t>r co-operation with</w:t>
            </w:r>
            <w:r w:rsidRPr="00114E4C">
              <w:rPr>
                <w:rFonts w:ascii="Arial" w:hAnsi="Arial" w:cs="Arial"/>
                <w:color w:val="000000"/>
                <w:szCs w:val="24"/>
              </w:rPr>
              <w:t>,</w:t>
            </w:r>
            <w:r w:rsidRPr="00114E4C">
              <w:rPr>
                <w:rFonts w:ascii="Arial" w:hAnsi="Arial" w:cs="Arial"/>
                <w:szCs w:val="24"/>
              </w:rPr>
              <w:t xml:space="preserve"> individuals, unincorporated associations, societies, federations, partnerships, corporate bodies, agencies, undertakings, local authorities, unions, co-operatives, trusts and others and any groups or groupings thereof willing to assist the Company to achieve the Purposes.</w:t>
            </w:r>
          </w:p>
        </w:tc>
        <w:tc>
          <w:tcPr>
            <w:tcW w:w="3199" w:type="dxa"/>
            <w:shd w:val="clear" w:color="auto" w:fill="F2F2F2"/>
          </w:tcPr>
          <w:p w14:paraId="3540700E" w14:textId="77777777" w:rsidR="00247BC8" w:rsidRPr="00FC5701" w:rsidRDefault="00247BC8" w:rsidP="00B051E1">
            <w:pPr>
              <w:rPr>
                <w:rFonts w:ascii="Arial" w:hAnsi="Arial" w:cs="Arial"/>
                <w:bCs/>
                <w:szCs w:val="24"/>
              </w:rPr>
            </w:pPr>
            <w:r w:rsidRPr="00FC5701">
              <w:rPr>
                <w:rFonts w:ascii="Arial" w:hAnsi="Arial" w:cs="Arial"/>
                <w:bCs/>
                <w:szCs w:val="24"/>
              </w:rPr>
              <w:t xml:space="preserve">Optional </w:t>
            </w:r>
            <w:r w:rsidR="00B16691" w:rsidRPr="00FC5701">
              <w:rPr>
                <w:rFonts w:ascii="Arial" w:hAnsi="Arial" w:cs="Arial"/>
                <w:bCs/>
                <w:szCs w:val="24"/>
              </w:rPr>
              <w:t xml:space="preserve">- </w:t>
            </w:r>
            <w:r w:rsidRPr="00FC5701">
              <w:rPr>
                <w:rFonts w:ascii="Arial" w:hAnsi="Arial" w:cs="Arial"/>
                <w:bCs/>
                <w:szCs w:val="24"/>
              </w:rPr>
              <w:t>but often helpful in furthering the inclusive nature of your company.</w:t>
            </w:r>
          </w:p>
        </w:tc>
      </w:tr>
      <w:tr w:rsidR="00247BC8" w:rsidRPr="00114E4C" w14:paraId="16CDCD1A" w14:textId="77777777">
        <w:trPr>
          <w:cantSplit/>
        </w:trPr>
        <w:tc>
          <w:tcPr>
            <w:tcW w:w="1498" w:type="dxa"/>
          </w:tcPr>
          <w:p w14:paraId="181D436E" w14:textId="70D7E05A"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2.2</w:t>
            </w:r>
          </w:p>
        </w:tc>
        <w:tc>
          <w:tcPr>
            <w:tcW w:w="5103" w:type="dxa"/>
          </w:tcPr>
          <w:p w14:paraId="35B09293" w14:textId="77777777" w:rsidR="00247BC8" w:rsidRPr="00114E4C" w:rsidRDefault="00247BC8" w:rsidP="00B051E1">
            <w:pPr>
              <w:rPr>
                <w:rFonts w:ascii="Arial" w:hAnsi="Arial" w:cs="Arial"/>
                <w:szCs w:val="24"/>
              </w:rPr>
            </w:pPr>
            <w:r w:rsidRPr="00114E4C">
              <w:rPr>
                <w:rFonts w:ascii="Arial" w:hAnsi="Arial" w:cs="Arial"/>
                <w:szCs w:val="24"/>
              </w:rPr>
              <w:t>To promote and carry out research, surveys and investigations and to promote, develop and manage initiatives, projects and programmes.</w:t>
            </w:r>
          </w:p>
        </w:tc>
        <w:tc>
          <w:tcPr>
            <w:tcW w:w="3199" w:type="dxa"/>
            <w:shd w:val="clear" w:color="auto" w:fill="F2F2F2"/>
          </w:tcPr>
          <w:p w14:paraId="51F3F368" w14:textId="77777777" w:rsidR="00247BC8" w:rsidRPr="00114E4C" w:rsidRDefault="00247BC8" w:rsidP="00B051E1">
            <w:pPr>
              <w:rPr>
                <w:rFonts w:ascii="Arial" w:hAnsi="Arial" w:cs="Arial"/>
                <w:szCs w:val="24"/>
              </w:rPr>
            </w:pPr>
          </w:p>
        </w:tc>
      </w:tr>
      <w:tr w:rsidR="00247BC8" w:rsidRPr="00114E4C" w14:paraId="529FA213" w14:textId="77777777">
        <w:trPr>
          <w:cantSplit/>
        </w:trPr>
        <w:tc>
          <w:tcPr>
            <w:tcW w:w="1498" w:type="dxa"/>
          </w:tcPr>
          <w:p w14:paraId="70421CA2" w14:textId="24C6DB7A"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2.3</w:t>
            </w:r>
          </w:p>
        </w:tc>
        <w:tc>
          <w:tcPr>
            <w:tcW w:w="5103" w:type="dxa"/>
          </w:tcPr>
          <w:p w14:paraId="335169EA" w14:textId="77777777" w:rsidR="00247BC8" w:rsidRPr="00114E4C" w:rsidRDefault="00247BC8" w:rsidP="00B051E1">
            <w:pPr>
              <w:rPr>
                <w:rFonts w:ascii="Arial" w:hAnsi="Arial" w:cs="Arial"/>
                <w:szCs w:val="24"/>
              </w:rPr>
            </w:pPr>
            <w:r w:rsidRPr="00114E4C">
              <w:rPr>
                <w:rFonts w:ascii="Arial" w:hAnsi="Arial" w:cs="Arial"/>
                <w:szCs w:val="24"/>
              </w:rPr>
              <w:t>To provide advice, consultancy, training, tuition, expertise and assistance.</w:t>
            </w:r>
          </w:p>
        </w:tc>
        <w:tc>
          <w:tcPr>
            <w:tcW w:w="3199" w:type="dxa"/>
            <w:shd w:val="clear" w:color="auto" w:fill="F2F2F2"/>
          </w:tcPr>
          <w:p w14:paraId="5559019C" w14:textId="77777777" w:rsidR="00247BC8" w:rsidRPr="00114E4C" w:rsidRDefault="00247BC8" w:rsidP="00B051E1">
            <w:pPr>
              <w:rPr>
                <w:rFonts w:ascii="Arial" w:hAnsi="Arial" w:cs="Arial"/>
                <w:szCs w:val="24"/>
              </w:rPr>
            </w:pPr>
          </w:p>
        </w:tc>
      </w:tr>
      <w:tr w:rsidR="00247BC8" w:rsidRPr="00114E4C" w14:paraId="6B0B54AC" w14:textId="77777777">
        <w:trPr>
          <w:cantSplit/>
        </w:trPr>
        <w:tc>
          <w:tcPr>
            <w:tcW w:w="1498" w:type="dxa"/>
          </w:tcPr>
          <w:p w14:paraId="51199C07" w14:textId="7BDE97AE" w:rsidR="00247BC8" w:rsidRPr="00114E4C" w:rsidRDefault="005D7B5B" w:rsidP="00046DF3">
            <w:pPr>
              <w:jc w:val="cente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2.4</w:t>
            </w:r>
          </w:p>
        </w:tc>
        <w:tc>
          <w:tcPr>
            <w:tcW w:w="5103" w:type="dxa"/>
          </w:tcPr>
          <w:p w14:paraId="5E838C50" w14:textId="77777777" w:rsidR="00247BC8" w:rsidRPr="00114E4C" w:rsidRDefault="00247BC8" w:rsidP="00B051E1">
            <w:pPr>
              <w:rPr>
                <w:rFonts w:ascii="Arial" w:hAnsi="Arial" w:cs="Arial"/>
                <w:szCs w:val="24"/>
              </w:rPr>
            </w:pPr>
            <w:r w:rsidRPr="00114E4C">
              <w:rPr>
                <w:rFonts w:ascii="Arial" w:hAnsi="Arial" w:cs="Arial"/>
                <w:szCs w:val="24"/>
              </w:rPr>
              <w:t>To prepare, organise, promote and implement training courses, exhibitions, lectures, seminars, conferences, events and workshops, to collect, collate, disseminate and exchange information and to prepare, produce, edit, publish, exhibit and distribute articles, pamphlets, books and other publications, tapes, motion and still pictures, music and drama and other materials, all in any medium.</w:t>
            </w:r>
          </w:p>
        </w:tc>
        <w:tc>
          <w:tcPr>
            <w:tcW w:w="3199" w:type="dxa"/>
            <w:shd w:val="clear" w:color="auto" w:fill="F2F2F2"/>
          </w:tcPr>
          <w:p w14:paraId="77AAB5BF" w14:textId="77777777" w:rsidR="00247BC8" w:rsidRPr="00114E4C" w:rsidRDefault="00247BC8" w:rsidP="00B051E1">
            <w:pPr>
              <w:rPr>
                <w:rFonts w:ascii="Arial" w:hAnsi="Arial" w:cs="Arial"/>
                <w:szCs w:val="24"/>
              </w:rPr>
            </w:pPr>
          </w:p>
        </w:tc>
      </w:tr>
      <w:tr w:rsidR="00247BC8" w:rsidRPr="00114E4C" w14:paraId="6F3B91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2CBC4717" w14:textId="77777777" w:rsidR="00247BC8" w:rsidRPr="00114E4C" w:rsidRDefault="00247BC8" w:rsidP="00046DF3">
            <w:pPr>
              <w:jc w:val="center"/>
              <w:rPr>
                <w:rFonts w:ascii="Arial" w:hAnsi="Arial" w:cs="Arial"/>
                <w:szCs w:val="24"/>
              </w:rPr>
            </w:pPr>
          </w:p>
        </w:tc>
        <w:tc>
          <w:tcPr>
            <w:tcW w:w="5103" w:type="dxa"/>
            <w:tcBorders>
              <w:top w:val="single" w:sz="6" w:space="0" w:color="auto"/>
              <w:left w:val="single" w:sz="6" w:space="0" w:color="auto"/>
              <w:bottom w:val="single" w:sz="6" w:space="0" w:color="auto"/>
              <w:right w:val="single" w:sz="6" w:space="0" w:color="auto"/>
            </w:tcBorders>
          </w:tcPr>
          <w:p w14:paraId="4E0019E4" w14:textId="77777777" w:rsidR="00247BC8" w:rsidRPr="00114E4C" w:rsidRDefault="00247BC8" w:rsidP="005D7B5B">
            <w:pPr>
              <w:jc w:val="center"/>
              <w:rPr>
                <w:rFonts w:ascii="Arial" w:hAnsi="Arial" w:cs="Arial"/>
                <w:b/>
                <w:szCs w:val="24"/>
              </w:rPr>
            </w:pPr>
            <w:r w:rsidRPr="00114E4C">
              <w:rPr>
                <w:rFonts w:ascii="Arial" w:hAnsi="Arial" w:cs="Arial"/>
                <w:b/>
                <w:szCs w:val="24"/>
              </w:rPr>
              <w:t>Property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74EE262D" w14:textId="77777777" w:rsidR="00247BC8" w:rsidRPr="00114E4C" w:rsidRDefault="00247BC8" w:rsidP="00B051E1">
            <w:pPr>
              <w:rPr>
                <w:rFonts w:ascii="Arial" w:hAnsi="Arial" w:cs="Arial"/>
                <w:szCs w:val="24"/>
              </w:rPr>
            </w:pPr>
          </w:p>
        </w:tc>
      </w:tr>
      <w:tr w:rsidR="00247BC8" w:rsidRPr="00114E4C" w14:paraId="038DC2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5B3E06F3" w14:textId="256DEF8A"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3.1</w:t>
            </w:r>
          </w:p>
        </w:tc>
        <w:tc>
          <w:tcPr>
            <w:tcW w:w="5103" w:type="dxa"/>
            <w:tcBorders>
              <w:top w:val="single" w:sz="6" w:space="0" w:color="auto"/>
              <w:left w:val="single" w:sz="6" w:space="0" w:color="auto"/>
              <w:bottom w:val="single" w:sz="6" w:space="0" w:color="auto"/>
              <w:right w:val="single" w:sz="6" w:space="0" w:color="auto"/>
            </w:tcBorders>
          </w:tcPr>
          <w:p w14:paraId="759D85BF" w14:textId="77777777" w:rsidR="00247BC8" w:rsidRPr="00114E4C" w:rsidRDefault="00247BC8" w:rsidP="00B051E1">
            <w:pPr>
              <w:rPr>
                <w:rFonts w:ascii="Arial" w:hAnsi="Arial" w:cs="Arial"/>
                <w:szCs w:val="24"/>
              </w:rPr>
            </w:pPr>
            <w:r w:rsidRPr="00114E4C">
              <w:rPr>
                <w:rFonts w:ascii="Arial" w:hAnsi="Arial" w:cs="Arial"/>
                <w:szCs w:val="24"/>
              </w:rPr>
              <w:t xml:space="preserve">To register an interest in land and to exercise the right to buy </w:t>
            </w:r>
            <w:r w:rsidR="00E758D7" w:rsidRPr="00114E4C">
              <w:rPr>
                <w:rFonts w:ascii="Arial" w:hAnsi="Arial" w:cs="Arial"/>
                <w:szCs w:val="24"/>
              </w:rPr>
              <w:t xml:space="preserve">land </w:t>
            </w:r>
            <w:r w:rsidRPr="00114E4C">
              <w:rPr>
                <w:rFonts w:ascii="Arial" w:hAnsi="Arial" w:cs="Arial"/>
                <w:szCs w:val="24"/>
              </w:rPr>
              <w:t>under Part 2</w:t>
            </w:r>
            <w:r w:rsidR="001C5A67" w:rsidRPr="00114E4C">
              <w:rPr>
                <w:rFonts w:ascii="Arial" w:hAnsi="Arial" w:cs="Arial"/>
                <w:szCs w:val="24"/>
              </w:rPr>
              <w:t xml:space="preserve"> or Part 3A</w:t>
            </w:r>
            <w:r w:rsidRPr="00114E4C">
              <w:rPr>
                <w:rFonts w:ascii="Arial" w:hAnsi="Arial" w:cs="Arial"/>
                <w:szCs w:val="24"/>
              </w:rPr>
              <w:t xml:space="preserve"> </w:t>
            </w:r>
            <w:r w:rsidR="00747AA9" w:rsidRPr="00114E4C">
              <w:rPr>
                <w:rFonts w:ascii="Arial" w:hAnsi="Arial" w:cs="Arial"/>
                <w:szCs w:val="24"/>
              </w:rPr>
              <w:t xml:space="preserve">of </w:t>
            </w:r>
            <w:r w:rsidRPr="00114E4C">
              <w:rPr>
                <w:rFonts w:ascii="Arial" w:hAnsi="Arial" w:cs="Arial"/>
                <w:szCs w:val="24"/>
              </w:rPr>
              <w:t>the Land Reform Act 2003</w:t>
            </w:r>
            <w:r w:rsidR="00BE5CB8" w:rsidRPr="00114E4C">
              <w:rPr>
                <w:rFonts w:ascii="Arial" w:hAnsi="Arial" w:cs="Arial"/>
                <w:szCs w:val="24"/>
              </w:rPr>
              <w:t xml:space="preserve"> or </w:t>
            </w:r>
            <w:r w:rsidR="002044D5" w:rsidRPr="00114E4C">
              <w:rPr>
                <w:rFonts w:ascii="Arial" w:hAnsi="Arial" w:cs="Arial"/>
                <w:szCs w:val="24"/>
              </w:rPr>
              <w:t xml:space="preserve">Part 5 of the Land Reform Act </w:t>
            </w:r>
            <w:r w:rsidR="00BE5CB8" w:rsidRPr="00114E4C">
              <w:rPr>
                <w:rFonts w:ascii="Arial" w:hAnsi="Arial" w:cs="Arial"/>
                <w:szCs w:val="24"/>
              </w:rPr>
              <w:t>2016</w:t>
            </w:r>
            <w:r w:rsidR="002044D5" w:rsidRPr="00114E4C">
              <w:rPr>
                <w:rFonts w:ascii="Arial" w:hAnsi="Arial" w:cs="Arial"/>
                <w:szCs w:val="24"/>
              </w:rPr>
              <w:t>.</w:t>
            </w:r>
            <w:r w:rsidRPr="00114E4C">
              <w:rPr>
                <w:rFonts w:ascii="Arial" w:hAnsi="Arial" w:cs="Arial"/>
                <w:szCs w:val="24"/>
              </w:rPr>
              <w:t xml:space="preserve"> </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3720D8B0" w14:textId="77777777" w:rsidR="002561B1" w:rsidRPr="00FC5701" w:rsidRDefault="00247BC8" w:rsidP="00B051E1">
            <w:pPr>
              <w:rPr>
                <w:rFonts w:ascii="Arial" w:hAnsi="Arial" w:cs="Arial"/>
                <w:bCs/>
                <w:szCs w:val="24"/>
              </w:rPr>
            </w:pPr>
            <w:r w:rsidRPr="00FC5701">
              <w:rPr>
                <w:rFonts w:ascii="Arial" w:hAnsi="Arial" w:cs="Arial"/>
                <w:bCs/>
                <w:szCs w:val="24"/>
              </w:rPr>
              <w:t>This is a requ</w:t>
            </w:r>
            <w:r w:rsidR="00E758D7" w:rsidRPr="00FC5701">
              <w:rPr>
                <w:rFonts w:ascii="Arial" w:hAnsi="Arial" w:cs="Arial"/>
                <w:bCs/>
                <w:szCs w:val="24"/>
              </w:rPr>
              <w:t xml:space="preserve">irement of </w:t>
            </w:r>
            <w:r w:rsidR="00265109" w:rsidRPr="00FC5701">
              <w:rPr>
                <w:rFonts w:ascii="Arial" w:hAnsi="Arial" w:cs="Arial"/>
                <w:bCs/>
                <w:szCs w:val="24"/>
              </w:rPr>
              <w:t xml:space="preserve">sections 34(1)(b) and 97D(2)(b) of </w:t>
            </w:r>
            <w:r w:rsidR="00E758D7" w:rsidRPr="00FC5701">
              <w:rPr>
                <w:rFonts w:ascii="Arial" w:hAnsi="Arial" w:cs="Arial"/>
                <w:bCs/>
                <w:szCs w:val="24"/>
              </w:rPr>
              <w:t>the Land Reform Act</w:t>
            </w:r>
            <w:r w:rsidRPr="00FC5701">
              <w:rPr>
                <w:rFonts w:ascii="Arial" w:hAnsi="Arial" w:cs="Arial"/>
                <w:bCs/>
                <w:szCs w:val="24"/>
              </w:rPr>
              <w:t xml:space="preserve"> </w:t>
            </w:r>
            <w:r w:rsidR="00BE5CB8" w:rsidRPr="00FC5701">
              <w:rPr>
                <w:rFonts w:ascii="Arial" w:hAnsi="Arial" w:cs="Arial"/>
                <w:bCs/>
                <w:szCs w:val="24"/>
              </w:rPr>
              <w:t xml:space="preserve">2003 </w:t>
            </w:r>
          </w:p>
          <w:p w14:paraId="0225ABC9" w14:textId="77777777" w:rsidR="001560FA" w:rsidRPr="00FC5701" w:rsidRDefault="001560FA" w:rsidP="00B051E1">
            <w:pPr>
              <w:rPr>
                <w:rFonts w:ascii="Arial" w:hAnsi="Arial" w:cs="Arial"/>
                <w:bCs/>
                <w:szCs w:val="24"/>
              </w:rPr>
            </w:pPr>
          </w:p>
          <w:p w14:paraId="7A3BFB4F" w14:textId="77777777" w:rsidR="001560FA" w:rsidRPr="00FC5701" w:rsidRDefault="001560FA" w:rsidP="00B051E1">
            <w:pPr>
              <w:rPr>
                <w:rFonts w:ascii="Arial" w:hAnsi="Arial" w:cs="Arial"/>
                <w:bCs/>
                <w:szCs w:val="24"/>
              </w:rPr>
            </w:pPr>
            <w:r w:rsidRPr="00FC5701">
              <w:rPr>
                <w:rFonts w:ascii="Arial" w:hAnsi="Arial" w:cs="Arial"/>
                <w:bCs/>
                <w:szCs w:val="24"/>
              </w:rPr>
              <w:t xml:space="preserve">This is also a requirement of </w:t>
            </w:r>
            <w:r w:rsidR="00265109" w:rsidRPr="00FC5701">
              <w:rPr>
                <w:rFonts w:ascii="Arial" w:hAnsi="Arial" w:cs="Arial"/>
                <w:bCs/>
                <w:szCs w:val="24"/>
              </w:rPr>
              <w:t xml:space="preserve">section 49(2)(b) of </w:t>
            </w:r>
            <w:r w:rsidRPr="00FC5701">
              <w:rPr>
                <w:rFonts w:ascii="Arial" w:hAnsi="Arial" w:cs="Arial"/>
                <w:bCs/>
                <w:szCs w:val="24"/>
              </w:rPr>
              <w:t>the Land Reform Act 2016</w:t>
            </w:r>
            <w:r w:rsidR="00265109" w:rsidRPr="00FC5701">
              <w:rPr>
                <w:rFonts w:ascii="Arial" w:hAnsi="Arial" w:cs="Arial"/>
                <w:bCs/>
                <w:szCs w:val="24"/>
              </w:rPr>
              <w:t>.</w:t>
            </w:r>
            <w:r w:rsidRPr="00FC5701">
              <w:rPr>
                <w:rFonts w:ascii="Arial" w:hAnsi="Arial" w:cs="Arial"/>
                <w:bCs/>
                <w:szCs w:val="24"/>
              </w:rPr>
              <w:t xml:space="preserve"> </w:t>
            </w:r>
          </w:p>
          <w:p w14:paraId="6A24F5DE" w14:textId="77777777" w:rsidR="002561B1" w:rsidRPr="00114E4C" w:rsidRDefault="002561B1" w:rsidP="00B051E1">
            <w:pPr>
              <w:rPr>
                <w:rFonts w:ascii="Arial" w:hAnsi="Arial" w:cs="Arial"/>
                <w:b/>
                <w:szCs w:val="24"/>
              </w:rPr>
            </w:pPr>
          </w:p>
          <w:p w14:paraId="26F93345" w14:textId="77777777" w:rsidR="002561B1" w:rsidRPr="00114E4C" w:rsidRDefault="002561B1" w:rsidP="00B051E1">
            <w:pPr>
              <w:rPr>
                <w:rFonts w:ascii="Arial" w:hAnsi="Arial" w:cs="Arial"/>
                <w:b/>
                <w:szCs w:val="24"/>
              </w:rPr>
            </w:pPr>
          </w:p>
          <w:p w14:paraId="4130ADF1" w14:textId="77777777" w:rsidR="00BE5CB8" w:rsidRPr="00114E4C" w:rsidRDefault="00BE5CB8" w:rsidP="00B051E1">
            <w:pPr>
              <w:rPr>
                <w:rFonts w:ascii="Arial" w:hAnsi="Arial" w:cs="Arial"/>
                <w:b/>
                <w:szCs w:val="24"/>
              </w:rPr>
            </w:pPr>
          </w:p>
        </w:tc>
      </w:tr>
      <w:tr w:rsidR="00247BC8" w:rsidRPr="00114E4C" w14:paraId="4916B4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shd w:val="clear" w:color="auto" w:fill="auto"/>
          </w:tcPr>
          <w:p w14:paraId="705E3692" w14:textId="058B4865"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3.2</w:t>
            </w:r>
          </w:p>
        </w:tc>
        <w:tc>
          <w:tcPr>
            <w:tcW w:w="5103" w:type="dxa"/>
            <w:tcBorders>
              <w:top w:val="single" w:sz="6" w:space="0" w:color="auto"/>
              <w:left w:val="single" w:sz="6" w:space="0" w:color="auto"/>
              <w:bottom w:val="single" w:sz="6" w:space="0" w:color="auto"/>
              <w:right w:val="single" w:sz="6" w:space="0" w:color="auto"/>
            </w:tcBorders>
          </w:tcPr>
          <w:p w14:paraId="69606829" w14:textId="77777777" w:rsidR="00247BC8" w:rsidRPr="00114E4C" w:rsidRDefault="00247BC8" w:rsidP="00B051E1">
            <w:pPr>
              <w:rPr>
                <w:rFonts w:ascii="Arial" w:hAnsi="Arial" w:cs="Arial"/>
                <w:szCs w:val="24"/>
              </w:rPr>
            </w:pPr>
            <w:r w:rsidRPr="00114E4C">
              <w:rPr>
                <w:rFonts w:ascii="Arial" w:hAnsi="Arial" w:cs="Arial"/>
                <w:szCs w:val="24"/>
              </w:rPr>
              <w:t>To purchase, take on lease, hire, or otherwise acquire any property suitable for the Company</w:t>
            </w:r>
            <w:r w:rsidR="0083048F" w:rsidRPr="00114E4C">
              <w:rPr>
                <w:rFonts w:ascii="Arial" w:hAnsi="Arial" w:cs="Arial"/>
                <w:szCs w:val="24"/>
              </w:rPr>
              <w:t>.</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3288E71B" w14:textId="77777777" w:rsidR="00247BC8" w:rsidRPr="00114E4C" w:rsidRDefault="00247BC8" w:rsidP="00B051E1">
            <w:pPr>
              <w:rPr>
                <w:rFonts w:ascii="Arial" w:hAnsi="Arial" w:cs="Arial"/>
                <w:szCs w:val="24"/>
              </w:rPr>
            </w:pPr>
          </w:p>
        </w:tc>
      </w:tr>
      <w:tr w:rsidR="00263D1A" w:rsidRPr="00114E4C" w14:paraId="1446E8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shd w:val="clear" w:color="auto" w:fill="auto"/>
          </w:tcPr>
          <w:p w14:paraId="07081341" w14:textId="4B64F434" w:rsidR="00263D1A" w:rsidRPr="00114E4C" w:rsidRDefault="005D7B5B" w:rsidP="00046DF3">
            <w:pPr>
              <w:jc w:val="center"/>
              <w:rPr>
                <w:rFonts w:ascii="Arial" w:hAnsi="Arial" w:cs="Arial"/>
                <w:szCs w:val="24"/>
              </w:rPr>
            </w:pPr>
            <w:r>
              <w:rPr>
                <w:rFonts w:ascii="Arial" w:hAnsi="Arial" w:cs="Arial"/>
                <w:szCs w:val="24"/>
              </w:rPr>
              <w:t xml:space="preserve">Article </w:t>
            </w:r>
            <w:r w:rsidR="00700D87" w:rsidRPr="00114E4C">
              <w:rPr>
                <w:rFonts w:ascii="Arial" w:hAnsi="Arial" w:cs="Arial"/>
                <w:szCs w:val="24"/>
              </w:rPr>
              <w:t>3.3</w:t>
            </w:r>
          </w:p>
        </w:tc>
        <w:tc>
          <w:tcPr>
            <w:tcW w:w="5103" w:type="dxa"/>
            <w:tcBorders>
              <w:top w:val="single" w:sz="6" w:space="0" w:color="auto"/>
              <w:left w:val="single" w:sz="6" w:space="0" w:color="auto"/>
              <w:bottom w:val="single" w:sz="6" w:space="0" w:color="auto"/>
              <w:right w:val="single" w:sz="6" w:space="0" w:color="auto"/>
            </w:tcBorders>
          </w:tcPr>
          <w:p w14:paraId="5BD754DE" w14:textId="77777777" w:rsidR="00263D1A" w:rsidRPr="00114E4C" w:rsidRDefault="00265109" w:rsidP="00B051E1">
            <w:pPr>
              <w:rPr>
                <w:rFonts w:ascii="Arial" w:hAnsi="Arial" w:cs="Arial"/>
                <w:szCs w:val="24"/>
              </w:rPr>
            </w:pPr>
            <w:r w:rsidRPr="00114E4C">
              <w:rPr>
                <w:rFonts w:ascii="Arial" w:hAnsi="Arial" w:cs="Arial"/>
                <w:szCs w:val="24"/>
              </w:rPr>
              <w:t>T</w:t>
            </w:r>
            <w:r w:rsidR="00263D1A" w:rsidRPr="00114E4C">
              <w:rPr>
                <w:rFonts w:ascii="Arial" w:hAnsi="Arial" w:cs="Arial"/>
                <w:szCs w:val="24"/>
              </w:rPr>
              <w:t>o construct, convert, improve, develop, conserve, maintain, alter and demolish any buildings or erections whether of a permanent or temporary nature, and manage and operate or arrange for the professional or other appropriate management and operation of the Company's property.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6EDFA196" w14:textId="77777777" w:rsidR="00263D1A" w:rsidRPr="00114E4C" w:rsidRDefault="00263D1A" w:rsidP="00B051E1">
            <w:pPr>
              <w:rPr>
                <w:rFonts w:ascii="Arial" w:hAnsi="Arial" w:cs="Arial"/>
                <w:szCs w:val="24"/>
              </w:rPr>
            </w:pPr>
          </w:p>
        </w:tc>
      </w:tr>
      <w:tr w:rsidR="00247BC8" w:rsidRPr="00114E4C" w14:paraId="0D826C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7F57737A" w14:textId="7AF93A7D" w:rsidR="00247BC8" w:rsidRPr="00114E4C" w:rsidRDefault="005D7B5B" w:rsidP="00046DF3">
            <w:pPr>
              <w:jc w:val="center"/>
              <w:rPr>
                <w:rFonts w:ascii="Arial" w:hAnsi="Arial" w:cs="Arial"/>
                <w:szCs w:val="24"/>
              </w:rPr>
            </w:pPr>
            <w:r>
              <w:rPr>
                <w:rFonts w:ascii="Arial" w:hAnsi="Arial" w:cs="Arial"/>
                <w:szCs w:val="24"/>
              </w:rPr>
              <w:t xml:space="preserve">Article </w:t>
            </w:r>
            <w:r w:rsidR="00700D87" w:rsidRPr="00114E4C">
              <w:rPr>
                <w:rFonts w:ascii="Arial" w:hAnsi="Arial" w:cs="Arial"/>
                <w:szCs w:val="24"/>
              </w:rPr>
              <w:t>3.4</w:t>
            </w:r>
          </w:p>
        </w:tc>
        <w:tc>
          <w:tcPr>
            <w:tcW w:w="5103" w:type="dxa"/>
            <w:tcBorders>
              <w:top w:val="single" w:sz="6" w:space="0" w:color="auto"/>
              <w:left w:val="single" w:sz="6" w:space="0" w:color="auto"/>
              <w:bottom w:val="single" w:sz="6" w:space="0" w:color="auto"/>
              <w:right w:val="single" w:sz="6" w:space="0" w:color="auto"/>
            </w:tcBorders>
          </w:tcPr>
          <w:p w14:paraId="58F60D59" w14:textId="77777777" w:rsidR="00247BC8" w:rsidRPr="00114E4C" w:rsidRDefault="00247BC8" w:rsidP="00B051E1">
            <w:pPr>
              <w:rPr>
                <w:rFonts w:ascii="Arial" w:hAnsi="Arial" w:cs="Arial"/>
                <w:szCs w:val="24"/>
              </w:rPr>
            </w:pPr>
            <w:r w:rsidRPr="00114E4C">
              <w:rPr>
                <w:rFonts w:ascii="Arial" w:hAnsi="Arial" w:cs="Arial"/>
                <w:szCs w:val="24"/>
              </w:rPr>
              <w:t>To sell, let, hire, license, give in exchange and otherwise dispose of all or any part of the property of the Company.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726AFD40" w14:textId="77777777" w:rsidR="00247BC8" w:rsidRPr="00114E4C" w:rsidRDefault="00247BC8" w:rsidP="00B051E1">
            <w:pPr>
              <w:rPr>
                <w:rFonts w:ascii="Arial" w:hAnsi="Arial" w:cs="Arial"/>
                <w:szCs w:val="24"/>
              </w:rPr>
            </w:pPr>
          </w:p>
        </w:tc>
      </w:tr>
      <w:tr w:rsidR="00247BC8" w:rsidRPr="00114E4C" w14:paraId="4720CE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5F75F744" w14:textId="4645D82D" w:rsidR="00247BC8" w:rsidRPr="00114E4C" w:rsidRDefault="005D7B5B" w:rsidP="00046DF3">
            <w:pPr>
              <w:jc w:val="center"/>
              <w:rPr>
                <w:rFonts w:ascii="Arial" w:hAnsi="Arial" w:cs="Arial"/>
                <w:szCs w:val="24"/>
              </w:rPr>
            </w:pPr>
            <w:r>
              <w:rPr>
                <w:rFonts w:ascii="Arial" w:hAnsi="Arial" w:cs="Arial"/>
                <w:szCs w:val="24"/>
              </w:rPr>
              <w:t xml:space="preserve">Article </w:t>
            </w:r>
            <w:r w:rsidR="00700D87" w:rsidRPr="00114E4C">
              <w:rPr>
                <w:rFonts w:ascii="Arial" w:hAnsi="Arial" w:cs="Arial"/>
                <w:szCs w:val="24"/>
              </w:rPr>
              <w:t>3.5</w:t>
            </w:r>
          </w:p>
        </w:tc>
        <w:tc>
          <w:tcPr>
            <w:tcW w:w="5103" w:type="dxa"/>
            <w:tcBorders>
              <w:top w:val="single" w:sz="6" w:space="0" w:color="auto"/>
              <w:left w:val="single" w:sz="6" w:space="0" w:color="auto"/>
              <w:bottom w:val="single" w:sz="6" w:space="0" w:color="auto"/>
              <w:right w:val="single" w:sz="6" w:space="0" w:color="auto"/>
            </w:tcBorders>
          </w:tcPr>
          <w:p w14:paraId="4B9BDF8B" w14:textId="77777777" w:rsidR="00247BC8" w:rsidRPr="00114E4C" w:rsidRDefault="00247BC8" w:rsidP="00B051E1">
            <w:pPr>
              <w:rPr>
                <w:rFonts w:ascii="Arial" w:hAnsi="Arial" w:cs="Arial"/>
                <w:szCs w:val="24"/>
              </w:rPr>
            </w:pPr>
            <w:r w:rsidRPr="00114E4C">
              <w:rPr>
                <w:rFonts w:ascii="Arial" w:hAnsi="Arial" w:cs="Arial"/>
                <w:szCs w:val="24"/>
              </w:rPr>
              <w:t>To establish and administer a building fund or funds or guarantee fund or funds or endowment fund or funds.</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35DBAA4B" w14:textId="77777777" w:rsidR="00247BC8" w:rsidRPr="00114E4C" w:rsidRDefault="00247BC8" w:rsidP="00B051E1">
            <w:pPr>
              <w:rPr>
                <w:rFonts w:ascii="Arial" w:hAnsi="Arial" w:cs="Arial"/>
                <w:szCs w:val="24"/>
              </w:rPr>
            </w:pPr>
          </w:p>
        </w:tc>
      </w:tr>
      <w:tr w:rsidR="00247BC8" w:rsidRPr="00114E4C" w14:paraId="58E1B8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508E65AD" w14:textId="77777777" w:rsidR="00247BC8" w:rsidRPr="00114E4C" w:rsidRDefault="00247BC8" w:rsidP="00046DF3">
            <w:pPr>
              <w:jc w:val="center"/>
              <w:rPr>
                <w:rFonts w:ascii="Arial" w:hAnsi="Arial" w:cs="Arial"/>
                <w:szCs w:val="24"/>
              </w:rPr>
            </w:pPr>
          </w:p>
        </w:tc>
        <w:tc>
          <w:tcPr>
            <w:tcW w:w="5103" w:type="dxa"/>
            <w:tcBorders>
              <w:top w:val="single" w:sz="6" w:space="0" w:color="auto"/>
              <w:left w:val="single" w:sz="6" w:space="0" w:color="auto"/>
              <w:bottom w:val="single" w:sz="6" w:space="0" w:color="auto"/>
              <w:right w:val="single" w:sz="6" w:space="0" w:color="auto"/>
            </w:tcBorders>
          </w:tcPr>
          <w:p w14:paraId="01DF6F39" w14:textId="77777777" w:rsidR="00247BC8" w:rsidRPr="00114E4C" w:rsidRDefault="00247BC8" w:rsidP="005D7B5B">
            <w:pPr>
              <w:jc w:val="center"/>
              <w:rPr>
                <w:rFonts w:ascii="Arial" w:hAnsi="Arial" w:cs="Arial"/>
                <w:b/>
                <w:szCs w:val="24"/>
              </w:rPr>
            </w:pPr>
            <w:r w:rsidRPr="00114E4C">
              <w:rPr>
                <w:rFonts w:ascii="Arial" w:hAnsi="Arial" w:cs="Arial"/>
                <w:b/>
                <w:szCs w:val="24"/>
              </w:rPr>
              <w:t>Employment</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73BA9B38" w14:textId="77777777" w:rsidR="00247BC8" w:rsidRPr="00114E4C" w:rsidRDefault="00247BC8" w:rsidP="00B051E1">
            <w:pPr>
              <w:rPr>
                <w:rFonts w:ascii="Arial" w:hAnsi="Arial" w:cs="Arial"/>
                <w:szCs w:val="24"/>
              </w:rPr>
            </w:pPr>
          </w:p>
        </w:tc>
      </w:tr>
      <w:tr w:rsidR="00247BC8" w:rsidRPr="00114E4C" w14:paraId="7DFC65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666CC233" w14:textId="00831F7A"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4.1</w:t>
            </w:r>
          </w:p>
        </w:tc>
        <w:tc>
          <w:tcPr>
            <w:tcW w:w="5103" w:type="dxa"/>
            <w:tcBorders>
              <w:top w:val="single" w:sz="6" w:space="0" w:color="auto"/>
              <w:left w:val="single" w:sz="6" w:space="0" w:color="auto"/>
              <w:bottom w:val="single" w:sz="6" w:space="0" w:color="auto"/>
              <w:right w:val="single" w:sz="6" w:space="0" w:color="auto"/>
            </w:tcBorders>
          </w:tcPr>
          <w:p w14:paraId="75631CDA" w14:textId="77777777" w:rsidR="00247BC8" w:rsidRPr="00114E4C" w:rsidRDefault="00247BC8" w:rsidP="00B051E1">
            <w:pPr>
              <w:rPr>
                <w:rFonts w:ascii="Arial" w:hAnsi="Arial" w:cs="Arial"/>
                <w:szCs w:val="24"/>
              </w:rPr>
            </w:pPr>
            <w:r w:rsidRPr="00114E4C">
              <w:rPr>
                <w:rFonts w:ascii="Arial" w:hAnsi="Arial" w:cs="Arial"/>
                <w:szCs w:val="24"/>
              </w:rPr>
              <w:t>To employ, contract with, train and pay such staff (whether employed or self-employed) as are considered appropriate for the proper conduct of the activities of the Company.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7656E0D6" w14:textId="77777777" w:rsidR="00247BC8" w:rsidRPr="00114E4C" w:rsidRDefault="00247BC8" w:rsidP="00B051E1">
            <w:pPr>
              <w:rPr>
                <w:rFonts w:ascii="Arial" w:hAnsi="Arial" w:cs="Arial"/>
                <w:szCs w:val="24"/>
              </w:rPr>
            </w:pPr>
          </w:p>
        </w:tc>
      </w:tr>
      <w:tr w:rsidR="00247BC8" w:rsidRPr="00114E4C" w14:paraId="19CCC6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56CEF821" w14:textId="77777777" w:rsidR="00247BC8" w:rsidRPr="00114E4C" w:rsidRDefault="00247BC8" w:rsidP="00046DF3">
            <w:pPr>
              <w:jc w:val="center"/>
              <w:rPr>
                <w:rFonts w:ascii="Arial" w:hAnsi="Arial" w:cs="Arial"/>
                <w:szCs w:val="24"/>
              </w:rPr>
            </w:pPr>
          </w:p>
        </w:tc>
        <w:tc>
          <w:tcPr>
            <w:tcW w:w="5103" w:type="dxa"/>
            <w:tcBorders>
              <w:top w:val="single" w:sz="6" w:space="0" w:color="auto"/>
              <w:left w:val="single" w:sz="6" w:space="0" w:color="auto"/>
              <w:bottom w:val="single" w:sz="6" w:space="0" w:color="auto"/>
              <w:right w:val="single" w:sz="6" w:space="0" w:color="auto"/>
            </w:tcBorders>
          </w:tcPr>
          <w:p w14:paraId="5D11E3FA" w14:textId="77777777" w:rsidR="00247BC8" w:rsidRPr="00114E4C" w:rsidRDefault="00247BC8" w:rsidP="005D7B5B">
            <w:pPr>
              <w:jc w:val="center"/>
              <w:rPr>
                <w:rFonts w:ascii="Arial" w:hAnsi="Arial" w:cs="Arial"/>
                <w:b/>
                <w:szCs w:val="24"/>
              </w:rPr>
            </w:pPr>
            <w:r w:rsidRPr="00114E4C">
              <w:rPr>
                <w:rFonts w:ascii="Arial" w:hAnsi="Arial" w:cs="Arial"/>
                <w:b/>
                <w:szCs w:val="24"/>
              </w:rPr>
              <w:t>Funding and Financial</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1263CD6F" w14:textId="77777777" w:rsidR="00247BC8" w:rsidRPr="00114E4C" w:rsidRDefault="00247BC8" w:rsidP="00B051E1">
            <w:pPr>
              <w:rPr>
                <w:rFonts w:ascii="Arial" w:hAnsi="Arial" w:cs="Arial"/>
                <w:szCs w:val="24"/>
              </w:rPr>
            </w:pPr>
          </w:p>
        </w:tc>
      </w:tr>
      <w:tr w:rsidR="00247BC8" w:rsidRPr="00114E4C" w14:paraId="0EFC08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5FD8EF25" w14:textId="415B38BA" w:rsidR="00247BC8" w:rsidRPr="00114E4C" w:rsidRDefault="005D7B5B" w:rsidP="00046DF3">
            <w:pPr>
              <w:jc w:val="center"/>
              <w:rPr>
                <w:rFonts w:ascii="Arial" w:hAnsi="Arial" w:cs="Arial"/>
                <w:szCs w:val="24"/>
              </w:rPr>
            </w:pPr>
            <w:r>
              <w:rPr>
                <w:rFonts w:ascii="Arial" w:hAnsi="Arial" w:cs="Arial"/>
                <w:szCs w:val="24"/>
              </w:rPr>
              <w:lastRenderedPageBreak/>
              <w:t xml:space="preserve">Article </w:t>
            </w:r>
            <w:r w:rsidR="00247BC8" w:rsidRPr="00114E4C">
              <w:rPr>
                <w:rFonts w:ascii="Arial" w:hAnsi="Arial" w:cs="Arial"/>
                <w:szCs w:val="24"/>
              </w:rPr>
              <w:t>5.1</w:t>
            </w:r>
          </w:p>
        </w:tc>
        <w:tc>
          <w:tcPr>
            <w:tcW w:w="5103" w:type="dxa"/>
            <w:tcBorders>
              <w:top w:val="single" w:sz="6" w:space="0" w:color="auto"/>
              <w:left w:val="single" w:sz="6" w:space="0" w:color="auto"/>
              <w:bottom w:val="single" w:sz="6" w:space="0" w:color="auto"/>
              <w:right w:val="single" w:sz="6" w:space="0" w:color="auto"/>
            </w:tcBorders>
          </w:tcPr>
          <w:p w14:paraId="205B4984" w14:textId="77777777" w:rsidR="00247BC8" w:rsidRPr="00114E4C" w:rsidRDefault="00247BC8" w:rsidP="00B051E1">
            <w:pPr>
              <w:rPr>
                <w:rFonts w:ascii="Arial" w:hAnsi="Arial" w:cs="Arial"/>
                <w:szCs w:val="24"/>
              </w:rPr>
            </w:pPr>
            <w:r w:rsidRPr="00114E4C">
              <w:rPr>
                <w:rFonts w:ascii="Arial" w:hAnsi="Arial" w:cs="Arial"/>
                <w:szCs w:val="24"/>
              </w:rPr>
              <w:t>To take such steps as may be deemed appropriate for the purpose of raising funds for the activities of the Company.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69201615" w14:textId="77777777" w:rsidR="00247BC8" w:rsidRPr="00114E4C" w:rsidRDefault="00247BC8" w:rsidP="00B051E1">
            <w:pPr>
              <w:rPr>
                <w:rFonts w:ascii="Arial" w:hAnsi="Arial" w:cs="Arial"/>
                <w:szCs w:val="24"/>
              </w:rPr>
            </w:pPr>
            <w:r w:rsidRPr="00114E4C">
              <w:rPr>
                <w:rFonts w:ascii="Arial" w:hAnsi="Arial" w:cs="Arial"/>
                <w:szCs w:val="24"/>
              </w:rPr>
              <w:t xml:space="preserve">To remain eligible for tax relief, </w:t>
            </w:r>
            <w:r w:rsidR="00EF075E" w:rsidRPr="00114E4C">
              <w:rPr>
                <w:rFonts w:ascii="Arial" w:hAnsi="Arial" w:cs="Arial"/>
                <w:szCs w:val="24"/>
              </w:rPr>
              <w:t>there are limits on the way in which charities can trade – specific advice is needed.</w:t>
            </w:r>
          </w:p>
        </w:tc>
      </w:tr>
      <w:tr w:rsidR="00247BC8" w:rsidRPr="00114E4C" w14:paraId="24858A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75D5A3A4" w14:textId="639C1442"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5.2</w:t>
            </w:r>
          </w:p>
        </w:tc>
        <w:tc>
          <w:tcPr>
            <w:tcW w:w="5103" w:type="dxa"/>
            <w:tcBorders>
              <w:top w:val="single" w:sz="6" w:space="0" w:color="auto"/>
              <w:left w:val="single" w:sz="6" w:space="0" w:color="auto"/>
              <w:bottom w:val="single" w:sz="6" w:space="0" w:color="auto"/>
              <w:right w:val="single" w:sz="6" w:space="0" w:color="auto"/>
            </w:tcBorders>
          </w:tcPr>
          <w:p w14:paraId="1FF3B85A" w14:textId="77777777" w:rsidR="00247BC8" w:rsidRPr="00114E4C" w:rsidRDefault="00247BC8" w:rsidP="00B051E1">
            <w:pPr>
              <w:rPr>
                <w:rFonts w:ascii="Arial" w:hAnsi="Arial" w:cs="Arial"/>
                <w:szCs w:val="24"/>
              </w:rPr>
            </w:pPr>
            <w:r w:rsidRPr="00114E4C">
              <w:rPr>
                <w:rFonts w:ascii="Arial" w:hAnsi="Arial" w:cs="Arial"/>
                <w:szCs w:val="24"/>
              </w:rPr>
              <w:t>To accept subscriptions, grants, donations, gifts, legacies and endowments of all kinds, either absolutely or conditionally or in trust.</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63F40C37" w14:textId="77777777" w:rsidR="00247BC8" w:rsidRPr="00114E4C" w:rsidRDefault="00247BC8" w:rsidP="00B051E1">
            <w:pPr>
              <w:rPr>
                <w:rFonts w:ascii="Arial" w:hAnsi="Arial" w:cs="Arial"/>
                <w:szCs w:val="24"/>
              </w:rPr>
            </w:pPr>
          </w:p>
        </w:tc>
      </w:tr>
      <w:tr w:rsidR="00247BC8" w:rsidRPr="00114E4C" w14:paraId="1BC1F2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3225C985" w14:textId="75C2015D"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5.3</w:t>
            </w:r>
          </w:p>
        </w:tc>
        <w:tc>
          <w:tcPr>
            <w:tcW w:w="5103" w:type="dxa"/>
            <w:tcBorders>
              <w:top w:val="single" w:sz="6" w:space="0" w:color="auto"/>
              <w:left w:val="single" w:sz="6" w:space="0" w:color="auto"/>
              <w:bottom w:val="single" w:sz="6" w:space="0" w:color="auto"/>
              <w:right w:val="single" w:sz="6" w:space="0" w:color="auto"/>
            </w:tcBorders>
          </w:tcPr>
          <w:p w14:paraId="6EB0AF68" w14:textId="77777777" w:rsidR="00247BC8" w:rsidRPr="00114E4C" w:rsidRDefault="00247BC8" w:rsidP="00B051E1">
            <w:pPr>
              <w:rPr>
                <w:rFonts w:ascii="Arial" w:hAnsi="Arial" w:cs="Arial"/>
                <w:szCs w:val="24"/>
              </w:rPr>
            </w:pPr>
            <w:r w:rsidRPr="00114E4C">
              <w:rPr>
                <w:rFonts w:ascii="Arial" w:hAnsi="Arial" w:cs="Arial"/>
                <w:szCs w:val="24"/>
              </w:rPr>
              <w:t>To borrow or raise money for the Purposes and to give security in support of any such borrowings by the Company and/or in support of any obligations undertaken by the Company.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0B461C8D" w14:textId="77777777" w:rsidR="00247BC8" w:rsidRPr="00114E4C" w:rsidRDefault="00247BC8" w:rsidP="00B051E1">
            <w:pPr>
              <w:rPr>
                <w:rFonts w:ascii="Arial" w:hAnsi="Arial" w:cs="Arial"/>
                <w:szCs w:val="24"/>
              </w:rPr>
            </w:pPr>
          </w:p>
        </w:tc>
      </w:tr>
      <w:tr w:rsidR="00247BC8" w:rsidRPr="00114E4C" w14:paraId="3F054B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7A8AFCC0" w14:textId="2EBB4160"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5.4</w:t>
            </w:r>
          </w:p>
        </w:tc>
        <w:tc>
          <w:tcPr>
            <w:tcW w:w="5103" w:type="dxa"/>
            <w:tcBorders>
              <w:top w:val="single" w:sz="6" w:space="0" w:color="auto"/>
              <w:left w:val="single" w:sz="6" w:space="0" w:color="auto"/>
              <w:bottom w:val="single" w:sz="6" w:space="0" w:color="auto"/>
              <w:right w:val="single" w:sz="6" w:space="0" w:color="auto"/>
            </w:tcBorders>
          </w:tcPr>
          <w:p w14:paraId="410F50C1" w14:textId="77777777" w:rsidR="00247BC8" w:rsidRPr="00114E4C" w:rsidRDefault="00247BC8" w:rsidP="00B051E1">
            <w:pPr>
              <w:rPr>
                <w:rFonts w:ascii="Arial" w:hAnsi="Arial" w:cs="Arial"/>
                <w:szCs w:val="24"/>
              </w:rPr>
            </w:pPr>
            <w:r w:rsidRPr="00114E4C">
              <w:rPr>
                <w:rFonts w:ascii="Arial" w:hAnsi="Arial" w:cs="Arial"/>
                <w:szCs w:val="24"/>
              </w:rPr>
              <w:t xml:space="preserve">To set aside funds not immediately required as a reserve or for specific </w:t>
            </w:r>
            <w:r w:rsidR="006642D1" w:rsidRPr="00114E4C">
              <w:rPr>
                <w:rFonts w:ascii="Arial" w:hAnsi="Arial" w:cs="Arial"/>
                <w:szCs w:val="24"/>
              </w:rPr>
              <w:t>P</w:t>
            </w:r>
            <w:r w:rsidRPr="00114E4C">
              <w:rPr>
                <w:rFonts w:ascii="Arial" w:hAnsi="Arial" w:cs="Arial"/>
                <w:szCs w:val="24"/>
              </w:rPr>
              <w:t>urposes.</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0399D176" w14:textId="77777777" w:rsidR="00247BC8" w:rsidRPr="00114E4C" w:rsidRDefault="00247BC8" w:rsidP="00B051E1">
            <w:pPr>
              <w:rPr>
                <w:rFonts w:ascii="Arial" w:hAnsi="Arial" w:cs="Arial"/>
                <w:szCs w:val="24"/>
              </w:rPr>
            </w:pPr>
          </w:p>
        </w:tc>
      </w:tr>
      <w:tr w:rsidR="00247BC8" w:rsidRPr="00114E4C" w14:paraId="13C689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491DDC03" w14:textId="37597065" w:rsidR="00247BC8" w:rsidRPr="00114E4C" w:rsidRDefault="00046DF3"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5.5</w:t>
            </w:r>
          </w:p>
        </w:tc>
        <w:tc>
          <w:tcPr>
            <w:tcW w:w="5103" w:type="dxa"/>
            <w:tcBorders>
              <w:top w:val="single" w:sz="6" w:space="0" w:color="auto"/>
              <w:left w:val="single" w:sz="6" w:space="0" w:color="auto"/>
              <w:bottom w:val="single" w:sz="6" w:space="0" w:color="auto"/>
              <w:right w:val="single" w:sz="6" w:space="0" w:color="auto"/>
            </w:tcBorders>
          </w:tcPr>
          <w:p w14:paraId="198E3D34" w14:textId="77777777" w:rsidR="00247BC8" w:rsidRPr="00114E4C" w:rsidRDefault="00247BC8" w:rsidP="00B051E1">
            <w:pPr>
              <w:rPr>
                <w:rFonts w:ascii="Arial" w:hAnsi="Arial" w:cs="Arial"/>
                <w:szCs w:val="24"/>
              </w:rPr>
            </w:pPr>
            <w:r w:rsidRPr="00114E4C">
              <w:rPr>
                <w:rFonts w:ascii="Arial" w:hAnsi="Arial" w:cs="Arial"/>
                <w:szCs w:val="24"/>
              </w:rPr>
              <w:t>To invest any funds which are not immediately required for the activities of the Company in such investments as may be considered appropriate, which may be held in the name of a nominee Company under the instructions of the Board, and to dispose of, and vary, such investments.</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00CEACC4" w14:textId="77777777" w:rsidR="00247BC8" w:rsidRPr="00114E4C" w:rsidRDefault="00247BC8" w:rsidP="00B051E1">
            <w:pPr>
              <w:rPr>
                <w:rFonts w:ascii="Arial" w:hAnsi="Arial" w:cs="Arial"/>
                <w:szCs w:val="24"/>
              </w:rPr>
            </w:pPr>
          </w:p>
        </w:tc>
      </w:tr>
      <w:tr w:rsidR="00247BC8" w:rsidRPr="00114E4C" w14:paraId="7B73CE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429623CF" w14:textId="60C7CBA0"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5.6</w:t>
            </w:r>
          </w:p>
        </w:tc>
        <w:tc>
          <w:tcPr>
            <w:tcW w:w="5103" w:type="dxa"/>
            <w:tcBorders>
              <w:top w:val="single" w:sz="6" w:space="0" w:color="auto"/>
              <w:left w:val="single" w:sz="6" w:space="0" w:color="auto"/>
              <w:bottom w:val="single" w:sz="6" w:space="0" w:color="auto"/>
              <w:right w:val="single" w:sz="6" w:space="0" w:color="auto"/>
            </w:tcBorders>
          </w:tcPr>
          <w:p w14:paraId="14E88A8A" w14:textId="77777777" w:rsidR="00247BC8" w:rsidRPr="00114E4C" w:rsidRDefault="00247BC8" w:rsidP="00B051E1">
            <w:pPr>
              <w:rPr>
                <w:rFonts w:ascii="Arial" w:hAnsi="Arial" w:cs="Arial"/>
                <w:szCs w:val="24"/>
              </w:rPr>
            </w:pPr>
            <w:r w:rsidRPr="00114E4C">
              <w:rPr>
                <w:rFonts w:ascii="Arial" w:hAnsi="Arial" w:cs="Arial"/>
                <w:szCs w:val="24"/>
              </w:rPr>
              <w:t>To make grants or loans of money and to give guarantees.</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3817931F" w14:textId="77777777" w:rsidR="00247BC8" w:rsidRPr="00114E4C" w:rsidRDefault="00247BC8" w:rsidP="00B051E1">
            <w:pPr>
              <w:rPr>
                <w:rFonts w:ascii="Arial" w:hAnsi="Arial" w:cs="Arial"/>
                <w:szCs w:val="24"/>
              </w:rPr>
            </w:pPr>
          </w:p>
        </w:tc>
      </w:tr>
      <w:tr w:rsidR="00247BC8" w:rsidRPr="00114E4C" w14:paraId="2A7F76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24C8ADBA" w14:textId="77777777" w:rsidR="00247BC8" w:rsidRPr="00114E4C" w:rsidRDefault="00247BC8" w:rsidP="00046DF3">
            <w:pPr>
              <w:jc w:val="center"/>
              <w:rPr>
                <w:rFonts w:ascii="Arial" w:hAnsi="Arial" w:cs="Arial"/>
                <w:szCs w:val="24"/>
              </w:rPr>
            </w:pPr>
          </w:p>
        </w:tc>
        <w:tc>
          <w:tcPr>
            <w:tcW w:w="5103" w:type="dxa"/>
            <w:tcBorders>
              <w:top w:val="single" w:sz="6" w:space="0" w:color="auto"/>
              <w:left w:val="single" w:sz="6" w:space="0" w:color="auto"/>
              <w:bottom w:val="single" w:sz="6" w:space="0" w:color="auto"/>
              <w:right w:val="single" w:sz="6" w:space="0" w:color="auto"/>
            </w:tcBorders>
          </w:tcPr>
          <w:p w14:paraId="41BD879F" w14:textId="77777777" w:rsidR="00247BC8" w:rsidRPr="00114E4C" w:rsidRDefault="00247BC8" w:rsidP="005D7B5B">
            <w:pPr>
              <w:jc w:val="center"/>
              <w:rPr>
                <w:rFonts w:ascii="Arial" w:hAnsi="Arial" w:cs="Arial"/>
                <w:szCs w:val="24"/>
              </w:rPr>
            </w:pPr>
            <w:r w:rsidRPr="00114E4C">
              <w:rPr>
                <w:rFonts w:ascii="Arial" w:hAnsi="Arial" w:cs="Arial"/>
                <w:b/>
                <w:szCs w:val="24"/>
              </w:rPr>
              <w:t>Development</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1F08AA71" w14:textId="77777777" w:rsidR="00247BC8" w:rsidRPr="00114E4C" w:rsidRDefault="00247BC8" w:rsidP="00B051E1">
            <w:pPr>
              <w:rPr>
                <w:rFonts w:ascii="Arial" w:hAnsi="Arial" w:cs="Arial"/>
                <w:szCs w:val="24"/>
              </w:rPr>
            </w:pPr>
          </w:p>
        </w:tc>
      </w:tr>
      <w:tr w:rsidR="00247BC8" w:rsidRPr="00114E4C" w14:paraId="1F2F6E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76E10273" w14:textId="6BDBAB77"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6.1</w:t>
            </w:r>
          </w:p>
        </w:tc>
        <w:tc>
          <w:tcPr>
            <w:tcW w:w="5103" w:type="dxa"/>
            <w:tcBorders>
              <w:top w:val="single" w:sz="6" w:space="0" w:color="auto"/>
              <w:left w:val="single" w:sz="6" w:space="0" w:color="auto"/>
              <w:bottom w:val="single" w:sz="6" w:space="0" w:color="auto"/>
              <w:right w:val="single" w:sz="6" w:space="0" w:color="auto"/>
            </w:tcBorders>
          </w:tcPr>
          <w:p w14:paraId="3127F049" w14:textId="77777777" w:rsidR="00247BC8" w:rsidRPr="00114E4C" w:rsidRDefault="00247BC8" w:rsidP="00B051E1">
            <w:pPr>
              <w:rPr>
                <w:rFonts w:ascii="Arial" w:hAnsi="Arial" w:cs="Arial"/>
                <w:szCs w:val="24"/>
              </w:rPr>
            </w:pPr>
            <w:r w:rsidRPr="00114E4C">
              <w:rPr>
                <w:rFonts w:ascii="Arial" w:hAnsi="Arial" w:cs="Arial"/>
                <w:szCs w:val="24"/>
              </w:rPr>
              <w:t xml:space="preserve">To establish, manage and/or support any other </w:t>
            </w:r>
            <w:r w:rsidR="00BE09C3" w:rsidRPr="00114E4C">
              <w:rPr>
                <w:rFonts w:ascii="Arial" w:hAnsi="Arial" w:cs="Arial"/>
                <w:szCs w:val="24"/>
              </w:rPr>
              <w:t>charity</w:t>
            </w:r>
            <w:r w:rsidRPr="00114E4C">
              <w:rPr>
                <w:rFonts w:ascii="Arial" w:hAnsi="Arial" w:cs="Arial"/>
                <w:szCs w:val="24"/>
              </w:rPr>
              <w:t>, and to make donations for any charitable purpose falling within the Purposes.</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6439F9C2" w14:textId="77777777" w:rsidR="00247BC8" w:rsidRPr="00FC5701" w:rsidRDefault="00247BC8" w:rsidP="00B051E1">
            <w:pPr>
              <w:rPr>
                <w:rFonts w:ascii="Arial" w:hAnsi="Arial" w:cs="Arial"/>
                <w:szCs w:val="24"/>
              </w:rPr>
            </w:pPr>
            <w:r w:rsidRPr="00FC5701">
              <w:rPr>
                <w:rFonts w:ascii="Arial" w:hAnsi="Arial" w:cs="Arial"/>
                <w:szCs w:val="24"/>
              </w:rPr>
              <w:t>If your company is not to be a charity, this power can be omitted.</w:t>
            </w:r>
          </w:p>
        </w:tc>
      </w:tr>
      <w:tr w:rsidR="00247BC8" w:rsidRPr="00114E4C" w14:paraId="7E3A34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79A0BBFB" w14:textId="654DD51C"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6.2</w:t>
            </w:r>
          </w:p>
        </w:tc>
        <w:tc>
          <w:tcPr>
            <w:tcW w:w="5103" w:type="dxa"/>
            <w:tcBorders>
              <w:top w:val="single" w:sz="6" w:space="0" w:color="auto"/>
              <w:left w:val="single" w:sz="6" w:space="0" w:color="auto"/>
              <w:bottom w:val="single" w:sz="6" w:space="0" w:color="auto"/>
              <w:right w:val="single" w:sz="6" w:space="0" w:color="auto"/>
            </w:tcBorders>
          </w:tcPr>
          <w:p w14:paraId="26587DC7" w14:textId="77777777" w:rsidR="00247BC8" w:rsidRPr="00114E4C" w:rsidRDefault="00247BC8" w:rsidP="00B051E1">
            <w:pPr>
              <w:rPr>
                <w:rFonts w:ascii="Arial" w:hAnsi="Arial" w:cs="Arial"/>
                <w:szCs w:val="24"/>
              </w:rPr>
            </w:pPr>
            <w:r w:rsidRPr="00114E4C">
              <w:rPr>
                <w:rFonts w:ascii="Arial" w:hAnsi="Arial" w:cs="Arial"/>
                <w:szCs w:val="24"/>
              </w:rPr>
              <w:t>To establish, operate and administer and/or otherwise acquire any separate trading company or association, whether charitable or not.</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2BDDFCDB" w14:textId="77777777" w:rsidR="00247BC8" w:rsidRPr="00FC5701" w:rsidRDefault="00247BC8" w:rsidP="00B051E1">
            <w:pPr>
              <w:rPr>
                <w:rFonts w:ascii="Arial" w:hAnsi="Arial" w:cs="Arial"/>
                <w:szCs w:val="24"/>
              </w:rPr>
            </w:pPr>
            <w:r w:rsidRPr="00FC5701">
              <w:rPr>
                <w:rFonts w:ascii="Arial" w:hAnsi="Arial" w:cs="Arial"/>
                <w:szCs w:val="24"/>
              </w:rPr>
              <w:t>If your company is not to be a charity, the words “whether charitable or not” can be omitted.</w:t>
            </w:r>
          </w:p>
        </w:tc>
      </w:tr>
      <w:tr w:rsidR="00247BC8" w:rsidRPr="00114E4C" w14:paraId="5D7039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1A0D39FF" w14:textId="75F58E20"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6.3</w:t>
            </w:r>
          </w:p>
        </w:tc>
        <w:tc>
          <w:tcPr>
            <w:tcW w:w="5103" w:type="dxa"/>
            <w:tcBorders>
              <w:top w:val="single" w:sz="6" w:space="0" w:color="auto"/>
              <w:left w:val="single" w:sz="6" w:space="0" w:color="auto"/>
              <w:bottom w:val="single" w:sz="6" w:space="0" w:color="auto"/>
              <w:right w:val="single" w:sz="6" w:space="0" w:color="auto"/>
            </w:tcBorders>
          </w:tcPr>
          <w:p w14:paraId="0876B3A6" w14:textId="77777777" w:rsidR="00247BC8" w:rsidRPr="00114E4C" w:rsidRDefault="00247BC8" w:rsidP="00B051E1">
            <w:pPr>
              <w:rPr>
                <w:rFonts w:ascii="Arial" w:hAnsi="Arial" w:cs="Arial"/>
                <w:szCs w:val="24"/>
              </w:rPr>
            </w:pPr>
            <w:r w:rsidRPr="00114E4C">
              <w:rPr>
                <w:rFonts w:ascii="Arial" w:hAnsi="Arial" w:cs="Arial"/>
                <w:szCs w:val="24"/>
              </w:rPr>
              <w:t xml:space="preserve">To enter into any arrangement with any organisation, government or authority which may be advantageous for the </w:t>
            </w:r>
            <w:r w:rsidR="00E32A09" w:rsidRPr="00114E4C">
              <w:rPr>
                <w:rFonts w:ascii="Arial" w:hAnsi="Arial" w:cs="Arial"/>
                <w:szCs w:val="24"/>
              </w:rPr>
              <w:t>purposes and/or  activities</w:t>
            </w:r>
            <w:r w:rsidR="00E32A09" w:rsidRPr="00114E4C" w:rsidDel="00E32A09">
              <w:rPr>
                <w:rFonts w:ascii="Arial" w:hAnsi="Arial" w:cs="Arial"/>
                <w:szCs w:val="24"/>
              </w:rPr>
              <w:t xml:space="preserve"> </w:t>
            </w:r>
            <w:r w:rsidRPr="00114E4C">
              <w:rPr>
                <w:rFonts w:ascii="Arial" w:hAnsi="Arial" w:cs="Arial"/>
                <w:szCs w:val="24"/>
              </w:rPr>
              <w:t>of the Company and to enter into any arrangement for co-operation, mutual assistance, or sharing profit with any charitable organisation.</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4CD689C5" w14:textId="77777777" w:rsidR="00247BC8" w:rsidRPr="00FC5701" w:rsidRDefault="00247BC8" w:rsidP="00B051E1">
            <w:pPr>
              <w:rPr>
                <w:rFonts w:ascii="Arial" w:hAnsi="Arial" w:cs="Arial"/>
                <w:szCs w:val="24"/>
              </w:rPr>
            </w:pPr>
            <w:r w:rsidRPr="00FC5701">
              <w:rPr>
                <w:rFonts w:ascii="Arial" w:hAnsi="Arial" w:cs="Arial"/>
                <w:szCs w:val="24"/>
              </w:rPr>
              <w:t>If your company is not to be a charity, the word “charitable” can be omitted.</w:t>
            </w:r>
          </w:p>
        </w:tc>
      </w:tr>
      <w:tr w:rsidR="00247BC8" w:rsidRPr="00114E4C" w14:paraId="62F6CC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3561D6BA" w14:textId="685A6499"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6.4</w:t>
            </w:r>
          </w:p>
        </w:tc>
        <w:tc>
          <w:tcPr>
            <w:tcW w:w="5103" w:type="dxa"/>
            <w:tcBorders>
              <w:top w:val="single" w:sz="6" w:space="0" w:color="auto"/>
              <w:left w:val="single" w:sz="6" w:space="0" w:color="auto"/>
              <w:bottom w:val="single" w:sz="6" w:space="0" w:color="auto"/>
              <w:right w:val="single" w:sz="6" w:space="0" w:color="auto"/>
            </w:tcBorders>
          </w:tcPr>
          <w:p w14:paraId="0577637B" w14:textId="77777777" w:rsidR="00247BC8" w:rsidRPr="00114E4C" w:rsidRDefault="00247BC8" w:rsidP="00B051E1">
            <w:pPr>
              <w:rPr>
                <w:rFonts w:ascii="Arial" w:hAnsi="Arial" w:cs="Arial"/>
                <w:b/>
                <w:szCs w:val="24"/>
              </w:rPr>
            </w:pPr>
            <w:r w:rsidRPr="00114E4C">
              <w:rPr>
                <w:rFonts w:ascii="Arial" w:hAnsi="Arial" w:cs="Arial"/>
                <w:szCs w:val="24"/>
              </w:rPr>
              <w:t>To enter into contracts to provide services to or on behalf of others.</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50302B37" w14:textId="77777777" w:rsidR="00247BC8" w:rsidRPr="00114E4C" w:rsidRDefault="00247BC8" w:rsidP="00B051E1">
            <w:pPr>
              <w:rPr>
                <w:rFonts w:ascii="Arial" w:hAnsi="Arial" w:cs="Arial"/>
                <w:szCs w:val="24"/>
              </w:rPr>
            </w:pPr>
          </w:p>
        </w:tc>
      </w:tr>
      <w:tr w:rsidR="00247BC8" w:rsidRPr="00114E4C" w14:paraId="178058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310C42B7" w14:textId="77777777" w:rsidR="00247BC8" w:rsidRPr="00114E4C" w:rsidRDefault="00247BC8" w:rsidP="00046DF3">
            <w:pPr>
              <w:jc w:val="center"/>
              <w:rPr>
                <w:rFonts w:ascii="Arial" w:hAnsi="Arial" w:cs="Arial"/>
                <w:szCs w:val="24"/>
              </w:rPr>
            </w:pPr>
          </w:p>
        </w:tc>
        <w:tc>
          <w:tcPr>
            <w:tcW w:w="5103" w:type="dxa"/>
            <w:tcBorders>
              <w:top w:val="single" w:sz="6" w:space="0" w:color="auto"/>
              <w:left w:val="single" w:sz="6" w:space="0" w:color="auto"/>
              <w:bottom w:val="single" w:sz="6" w:space="0" w:color="auto"/>
              <w:right w:val="single" w:sz="6" w:space="0" w:color="auto"/>
            </w:tcBorders>
          </w:tcPr>
          <w:p w14:paraId="3E684245" w14:textId="77777777" w:rsidR="00247BC8" w:rsidRPr="00114E4C" w:rsidRDefault="00247BC8" w:rsidP="005D7B5B">
            <w:pPr>
              <w:jc w:val="center"/>
              <w:rPr>
                <w:rFonts w:ascii="Arial" w:hAnsi="Arial" w:cs="Arial"/>
                <w:szCs w:val="24"/>
              </w:rPr>
            </w:pPr>
            <w:r w:rsidRPr="00114E4C">
              <w:rPr>
                <w:rFonts w:ascii="Arial" w:hAnsi="Arial" w:cs="Arial"/>
                <w:b/>
                <w:szCs w:val="24"/>
              </w:rPr>
              <w:t>Insurance and Protection</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40C31819" w14:textId="77777777" w:rsidR="00247BC8" w:rsidRPr="00114E4C" w:rsidRDefault="00247BC8" w:rsidP="00B051E1">
            <w:pPr>
              <w:rPr>
                <w:rFonts w:ascii="Arial" w:hAnsi="Arial" w:cs="Arial"/>
                <w:szCs w:val="24"/>
              </w:rPr>
            </w:pPr>
          </w:p>
        </w:tc>
      </w:tr>
      <w:tr w:rsidR="00247BC8" w:rsidRPr="00114E4C" w14:paraId="3AF974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31CCB27A" w14:textId="6ED22EE6"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7.1</w:t>
            </w:r>
          </w:p>
        </w:tc>
        <w:tc>
          <w:tcPr>
            <w:tcW w:w="5103" w:type="dxa"/>
            <w:tcBorders>
              <w:top w:val="single" w:sz="6" w:space="0" w:color="auto"/>
              <w:left w:val="single" w:sz="6" w:space="0" w:color="auto"/>
              <w:bottom w:val="single" w:sz="6" w:space="0" w:color="auto"/>
              <w:right w:val="single" w:sz="6" w:space="0" w:color="auto"/>
            </w:tcBorders>
          </w:tcPr>
          <w:p w14:paraId="14E7AF3D" w14:textId="77777777" w:rsidR="00247BC8" w:rsidRPr="00114E4C" w:rsidRDefault="00247BC8" w:rsidP="00B051E1">
            <w:pPr>
              <w:rPr>
                <w:rFonts w:ascii="Arial" w:hAnsi="Arial" w:cs="Arial"/>
                <w:szCs w:val="24"/>
              </w:rPr>
            </w:pPr>
            <w:r w:rsidRPr="00114E4C">
              <w:rPr>
                <w:rFonts w:ascii="Arial" w:hAnsi="Arial" w:cs="Arial"/>
                <w:szCs w:val="24"/>
              </w:rPr>
              <w:t>To effect insurance of all kinds (which may include indemnity insurance in respect of Directors and employees).</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173A847D" w14:textId="77777777" w:rsidR="00247BC8" w:rsidRPr="00114E4C" w:rsidRDefault="00247BC8" w:rsidP="00B051E1">
            <w:pPr>
              <w:rPr>
                <w:rFonts w:ascii="Arial" w:hAnsi="Arial" w:cs="Arial"/>
                <w:szCs w:val="24"/>
              </w:rPr>
            </w:pPr>
          </w:p>
        </w:tc>
      </w:tr>
      <w:tr w:rsidR="00247BC8" w:rsidRPr="00114E4C" w14:paraId="345A8C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0EEE5223" w14:textId="105E2E49"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7.2</w:t>
            </w:r>
          </w:p>
        </w:tc>
        <w:tc>
          <w:tcPr>
            <w:tcW w:w="5103" w:type="dxa"/>
            <w:tcBorders>
              <w:top w:val="single" w:sz="6" w:space="0" w:color="auto"/>
              <w:left w:val="single" w:sz="6" w:space="0" w:color="auto"/>
              <w:bottom w:val="single" w:sz="6" w:space="0" w:color="auto"/>
              <w:right w:val="single" w:sz="6" w:space="0" w:color="auto"/>
            </w:tcBorders>
          </w:tcPr>
          <w:p w14:paraId="67D1BEBC" w14:textId="77777777" w:rsidR="00247BC8" w:rsidRPr="00114E4C" w:rsidRDefault="00247BC8" w:rsidP="00B051E1">
            <w:pPr>
              <w:rPr>
                <w:rFonts w:ascii="Arial" w:hAnsi="Arial" w:cs="Arial"/>
                <w:szCs w:val="24"/>
              </w:rPr>
            </w:pPr>
            <w:r w:rsidRPr="00114E4C">
              <w:rPr>
                <w:rFonts w:ascii="Arial" w:hAnsi="Arial" w:cs="Arial"/>
                <w:szCs w:val="24"/>
              </w:rPr>
              <w:t>To oppose, or object to, any application or proceedings which may prejudice the interests of the Company.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748F3113" w14:textId="77777777" w:rsidR="00247BC8" w:rsidRPr="00114E4C" w:rsidRDefault="00247BC8" w:rsidP="00B051E1">
            <w:pPr>
              <w:rPr>
                <w:rFonts w:ascii="Arial" w:hAnsi="Arial" w:cs="Arial"/>
                <w:szCs w:val="24"/>
              </w:rPr>
            </w:pPr>
          </w:p>
        </w:tc>
      </w:tr>
      <w:tr w:rsidR="00247BC8" w:rsidRPr="00114E4C" w14:paraId="65B90E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10D1D788" w14:textId="77777777" w:rsidR="00247BC8" w:rsidRPr="00114E4C" w:rsidRDefault="00247BC8" w:rsidP="00046DF3">
            <w:pPr>
              <w:jc w:val="center"/>
              <w:rPr>
                <w:rFonts w:ascii="Arial" w:hAnsi="Arial" w:cs="Arial"/>
                <w:szCs w:val="24"/>
              </w:rPr>
            </w:pPr>
          </w:p>
        </w:tc>
        <w:tc>
          <w:tcPr>
            <w:tcW w:w="5103" w:type="dxa"/>
            <w:tcBorders>
              <w:top w:val="single" w:sz="6" w:space="0" w:color="auto"/>
              <w:left w:val="single" w:sz="6" w:space="0" w:color="auto"/>
              <w:bottom w:val="single" w:sz="6" w:space="0" w:color="auto"/>
              <w:right w:val="single" w:sz="6" w:space="0" w:color="auto"/>
            </w:tcBorders>
          </w:tcPr>
          <w:p w14:paraId="5D46241E" w14:textId="77777777" w:rsidR="00247BC8" w:rsidRPr="00114E4C" w:rsidRDefault="00247BC8" w:rsidP="005D7B5B">
            <w:pPr>
              <w:jc w:val="center"/>
              <w:rPr>
                <w:rFonts w:ascii="Arial" w:hAnsi="Arial" w:cs="Arial"/>
                <w:szCs w:val="24"/>
              </w:rPr>
            </w:pPr>
            <w:r w:rsidRPr="00114E4C">
              <w:rPr>
                <w:rFonts w:ascii="Arial" w:hAnsi="Arial" w:cs="Arial"/>
                <w:b/>
                <w:szCs w:val="24"/>
              </w:rPr>
              <w:t>Ancillary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66E47713" w14:textId="77777777" w:rsidR="00247BC8" w:rsidRPr="00114E4C" w:rsidRDefault="00247BC8" w:rsidP="00B051E1">
            <w:pPr>
              <w:rPr>
                <w:rFonts w:ascii="Arial" w:hAnsi="Arial" w:cs="Arial"/>
                <w:szCs w:val="24"/>
              </w:rPr>
            </w:pPr>
          </w:p>
        </w:tc>
      </w:tr>
      <w:tr w:rsidR="00247BC8" w:rsidRPr="00114E4C" w14:paraId="4B457D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076D8B2F" w14:textId="08225C66"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8.1</w:t>
            </w:r>
          </w:p>
        </w:tc>
        <w:tc>
          <w:tcPr>
            <w:tcW w:w="5103" w:type="dxa"/>
            <w:tcBorders>
              <w:top w:val="single" w:sz="6" w:space="0" w:color="auto"/>
              <w:left w:val="single" w:sz="6" w:space="0" w:color="auto"/>
              <w:bottom w:val="single" w:sz="6" w:space="0" w:color="auto"/>
              <w:right w:val="single" w:sz="6" w:space="0" w:color="auto"/>
            </w:tcBorders>
          </w:tcPr>
          <w:p w14:paraId="10813F47" w14:textId="77777777" w:rsidR="00247BC8" w:rsidRPr="00114E4C" w:rsidRDefault="00247BC8" w:rsidP="00B051E1">
            <w:pPr>
              <w:rPr>
                <w:rFonts w:ascii="Arial" w:hAnsi="Arial" w:cs="Arial"/>
                <w:szCs w:val="24"/>
              </w:rPr>
            </w:pPr>
            <w:r w:rsidRPr="00114E4C">
              <w:rPr>
                <w:rFonts w:ascii="Arial" w:hAnsi="Arial" w:cs="Arial"/>
                <w:szCs w:val="24"/>
              </w:rPr>
              <w:t>To pay the costs of forming the Company and its subsequent development.</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496538EB" w14:textId="77777777" w:rsidR="00247BC8" w:rsidRPr="00114E4C" w:rsidRDefault="00247BC8" w:rsidP="00B051E1">
            <w:pPr>
              <w:rPr>
                <w:rFonts w:ascii="Arial" w:hAnsi="Arial" w:cs="Arial"/>
                <w:szCs w:val="24"/>
              </w:rPr>
            </w:pPr>
          </w:p>
        </w:tc>
      </w:tr>
      <w:tr w:rsidR="00247BC8" w:rsidRPr="00114E4C" w14:paraId="2F92DE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43DBCC05" w14:textId="293F592C"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8.2</w:t>
            </w:r>
          </w:p>
        </w:tc>
        <w:tc>
          <w:tcPr>
            <w:tcW w:w="5103" w:type="dxa"/>
            <w:tcBorders>
              <w:top w:val="single" w:sz="6" w:space="0" w:color="auto"/>
              <w:left w:val="single" w:sz="6" w:space="0" w:color="auto"/>
              <w:bottom w:val="single" w:sz="6" w:space="0" w:color="auto"/>
              <w:right w:val="single" w:sz="6" w:space="0" w:color="auto"/>
            </w:tcBorders>
          </w:tcPr>
          <w:p w14:paraId="622EA34C" w14:textId="77777777" w:rsidR="00247BC8" w:rsidRPr="00114E4C" w:rsidRDefault="00247BC8" w:rsidP="00B051E1">
            <w:pPr>
              <w:rPr>
                <w:rFonts w:ascii="Arial" w:hAnsi="Arial" w:cs="Arial"/>
                <w:szCs w:val="24"/>
              </w:rPr>
            </w:pPr>
            <w:r w:rsidRPr="00114E4C">
              <w:rPr>
                <w:rFonts w:ascii="Arial" w:hAnsi="Arial" w:cs="Arial"/>
                <w:szCs w:val="24"/>
              </w:rPr>
              <w:t>To carry out the Purposes as principal, agent, contractor, trustee or in any other capacity.</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323B7F64" w14:textId="77777777" w:rsidR="00247BC8" w:rsidRPr="00114E4C" w:rsidRDefault="00247BC8" w:rsidP="00B051E1">
            <w:pPr>
              <w:rPr>
                <w:rFonts w:ascii="Arial" w:hAnsi="Arial" w:cs="Arial"/>
                <w:szCs w:val="24"/>
              </w:rPr>
            </w:pPr>
          </w:p>
        </w:tc>
      </w:tr>
      <w:tr w:rsidR="00247BC8" w:rsidRPr="00114E4C" w14:paraId="2B675F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dxa"/>
            <w:tcBorders>
              <w:top w:val="single" w:sz="6" w:space="0" w:color="auto"/>
              <w:left w:val="single" w:sz="6" w:space="0" w:color="auto"/>
              <w:bottom w:val="single" w:sz="6" w:space="0" w:color="auto"/>
              <w:right w:val="single" w:sz="6" w:space="0" w:color="auto"/>
            </w:tcBorders>
          </w:tcPr>
          <w:p w14:paraId="30714634" w14:textId="7E4CB596" w:rsidR="00247BC8" w:rsidRPr="00114E4C" w:rsidRDefault="005D7B5B" w:rsidP="00046DF3">
            <w:pPr>
              <w:jc w:val="center"/>
              <w:rPr>
                <w:rFonts w:ascii="Arial" w:hAnsi="Arial" w:cs="Arial"/>
                <w:szCs w:val="24"/>
              </w:rPr>
            </w:pPr>
            <w:r>
              <w:rPr>
                <w:rFonts w:ascii="Arial" w:hAnsi="Arial" w:cs="Arial"/>
                <w:szCs w:val="24"/>
              </w:rPr>
              <w:t xml:space="preserve">Article </w:t>
            </w:r>
            <w:r w:rsidR="00247BC8" w:rsidRPr="00114E4C">
              <w:rPr>
                <w:rFonts w:ascii="Arial" w:hAnsi="Arial" w:cs="Arial"/>
                <w:szCs w:val="24"/>
              </w:rPr>
              <w:t>8.3</w:t>
            </w:r>
          </w:p>
        </w:tc>
        <w:tc>
          <w:tcPr>
            <w:tcW w:w="5103" w:type="dxa"/>
            <w:tcBorders>
              <w:top w:val="single" w:sz="6" w:space="0" w:color="auto"/>
              <w:left w:val="single" w:sz="6" w:space="0" w:color="auto"/>
              <w:bottom w:val="single" w:sz="6" w:space="0" w:color="auto"/>
              <w:right w:val="single" w:sz="6" w:space="0" w:color="auto"/>
            </w:tcBorders>
          </w:tcPr>
          <w:p w14:paraId="049F1774" w14:textId="77777777" w:rsidR="00247BC8" w:rsidRPr="00114E4C" w:rsidRDefault="00247BC8" w:rsidP="00B051E1">
            <w:pPr>
              <w:pStyle w:val="BodyText2"/>
              <w:tabs>
                <w:tab w:val="clear" w:pos="1440"/>
              </w:tabs>
              <w:spacing w:line="240" w:lineRule="auto"/>
              <w:jc w:val="left"/>
              <w:rPr>
                <w:rFonts w:ascii="Arial" w:hAnsi="Arial" w:cs="Arial"/>
                <w:szCs w:val="24"/>
              </w:rPr>
            </w:pPr>
            <w:r w:rsidRPr="00114E4C">
              <w:rPr>
                <w:rFonts w:ascii="Arial" w:hAnsi="Arial" w:cs="Arial"/>
                <w:szCs w:val="24"/>
              </w:rPr>
              <w:t>To do anything which may be incidental or conducive to the Purposes so long as these are charitable.</w:t>
            </w:r>
          </w:p>
        </w:tc>
        <w:tc>
          <w:tcPr>
            <w:tcW w:w="3199" w:type="dxa"/>
            <w:tcBorders>
              <w:top w:val="single" w:sz="6" w:space="0" w:color="auto"/>
              <w:left w:val="single" w:sz="6" w:space="0" w:color="auto"/>
              <w:bottom w:val="single" w:sz="6" w:space="0" w:color="auto"/>
              <w:right w:val="single" w:sz="6" w:space="0" w:color="auto"/>
            </w:tcBorders>
            <w:shd w:val="clear" w:color="auto" w:fill="F2F2F2"/>
          </w:tcPr>
          <w:p w14:paraId="66537975" w14:textId="77777777" w:rsidR="00247BC8" w:rsidRPr="00FC5701" w:rsidRDefault="00247BC8" w:rsidP="00B051E1">
            <w:pPr>
              <w:rPr>
                <w:rFonts w:ascii="Arial" w:hAnsi="Arial" w:cs="Arial"/>
                <w:szCs w:val="24"/>
              </w:rPr>
            </w:pPr>
            <w:r w:rsidRPr="00FC5701">
              <w:rPr>
                <w:rFonts w:ascii="Arial" w:hAnsi="Arial" w:cs="Arial"/>
                <w:szCs w:val="24"/>
              </w:rPr>
              <w:t>If your company is not to be a charity, the words “so long as these are charitable” can be omitted.</w:t>
            </w:r>
          </w:p>
        </w:tc>
      </w:tr>
    </w:tbl>
    <w:p w14:paraId="37D36E07" w14:textId="77777777" w:rsidR="00247BC8" w:rsidRPr="00114E4C" w:rsidRDefault="00247BC8" w:rsidP="00B051E1">
      <w:pPr>
        <w:rPr>
          <w:rFonts w:ascii="Arial" w:hAnsi="Arial" w:cs="Arial"/>
          <w:szCs w:val="24"/>
        </w:rPr>
      </w:pPr>
    </w:p>
    <w:p w14:paraId="4530D69D" w14:textId="77777777" w:rsidR="00247BC8" w:rsidRPr="00114E4C" w:rsidRDefault="00247BC8" w:rsidP="00B051E1">
      <w:pPr>
        <w:tabs>
          <w:tab w:val="left" w:pos="851"/>
          <w:tab w:val="left" w:pos="1134"/>
        </w:tabs>
        <w:ind w:left="567" w:hanging="567"/>
        <w:rPr>
          <w:rFonts w:ascii="Arial" w:hAnsi="Arial" w:cs="Arial"/>
          <w:szCs w:val="24"/>
        </w:rPr>
      </w:pPr>
      <w:r w:rsidRPr="00114E4C">
        <w:rPr>
          <w:rFonts w:ascii="Arial" w:hAnsi="Arial" w:cs="Arial"/>
          <w:szCs w:val="24"/>
        </w:rPr>
        <w:br w:type="page"/>
      </w:r>
    </w:p>
    <w:p w14:paraId="6CE5AFF1" w14:textId="77777777" w:rsidR="00D00A7D" w:rsidRDefault="00D00A7D" w:rsidP="00D00A7D">
      <w:pPr>
        <w:pStyle w:val="Heading1"/>
      </w:pPr>
      <w:r w:rsidRPr="006B1133">
        <w:t>Schedule 2 – Form of Proxy</w:t>
      </w:r>
    </w:p>
    <w:p w14:paraId="429BA49D" w14:textId="77777777" w:rsidR="00D00A7D" w:rsidRDefault="00D00A7D" w:rsidP="00D00A7D">
      <w:pPr>
        <w:pBdr>
          <w:bottom w:val="single" w:sz="12" w:space="1" w:color="auto"/>
        </w:pBdr>
        <w:ind w:right="280"/>
        <w:rPr>
          <w:rFonts w:ascii="Arial" w:hAnsi="Arial" w:cs="Arial"/>
          <w:sz w:val="22"/>
        </w:rPr>
      </w:pPr>
    </w:p>
    <w:p w14:paraId="680702CF" w14:textId="77777777" w:rsidR="00D00A7D" w:rsidRDefault="00D00A7D" w:rsidP="00D00A7D">
      <w:pPr>
        <w:ind w:right="280"/>
        <w:rPr>
          <w:rFonts w:ascii="Arial" w:hAnsi="Arial" w:cs="Arial"/>
          <w:sz w:val="22"/>
        </w:rPr>
      </w:pPr>
    </w:p>
    <w:p w14:paraId="7003AEFD" w14:textId="77777777" w:rsidR="00D00A7D" w:rsidRPr="004D356D" w:rsidRDefault="00D00A7D" w:rsidP="00D00A7D">
      <w:pPr>
        <w:ind w:right="280"/>
        <w:jc w:val="both"/>
        <w:rPr>
          <w:rFonts w:ascii="Arial" w:eastAsia="Arial" w:hAnsi="Arial" w:cs="Arial"/>
          <w:szCs w:val="24"/>
        </w:rPr>
      </w:pPr>
      <w:r w:rsidRPr="004D356D">
        <w:rPr>
          <w:rFonts w:ascii="Arial" w:eastAsia="Arial" w:hAnsi="Arial" w:cs="Arial"/>
          <w:szCs w:val="24"/>
        </w:rPr>
        <w:t>The form appointing the Proxy in terms of Article 25.3.3 shall be in the following terms, adapted as appropriate:</w:t>
      </w:r>
    </w:p>
    <w:p w14:paraId="585D2069" w14:textId="77777777" w:rsidR="00D00A7D" w:rsidRPr="004D356D" w:rsidRDefault="00D00A7D" w:rsidP="00D00A7D">
      <w:pPr>
        <w:ind w:right="280"/>
        <w:jc w:val="both"/>
        <w:rPr>
          <w:rFonts w:ascii="Arial" w:eastAsia="Arial" w:hAnsi="Arial" w:cs="Arial"/>
          <w:szCs w:val="24"/>
        </w:rPr>
      </w:pPr>
    </w:p>
    <w:p w14:paraId="07B149C5" w14:textId="77777777" w:rsidR="00D00A7D" w:rsidRPr="004D356D" w:rsidRDefault="00D00A7D" w:rsidP="00D00A7D">
      <w:pPr>
        <w:ind w:right="280"/>
        <w:jc w:val="center"/>
        <w:rPr>
          <w:rFonts w:ascii="Arial" w:eastAsia="Arial" w:hAnsi="Arial" w:cs="Arial"/>
          <w:szCs w:val="24"/>
        </w:rPr>
      </w:pPr>
      <w:r w:rsidRPr="004D356D">
        <w:rPr>
          <w:rFonts w:ascii="Arial" w:eastAsia="Arial" w:hAnsi="Arial" w:cs="Arial"/>
          <w:szCs w:val="24"/>
        </w:rPr>
        <w:t>[</w:t>
      </w:r>
      <w:r w:rsidRPr="004D356D">
        <w:rPr>
          <w:rFonts w:ascii="Arial" w:eastAsia="Arial" w:hAnsi="Arial" w:cs="Arial"/>
          <w:szCs w:val="24"/>
          <w:highlight w:val="yellow"/>
        </w:rPr>
        <w:t>Enter name of Company</w:t>
      </w:r>
      <w:r w:rsidRPr="004D356D">
        <w:rPr>
          <w:rFonts w:ascii="Arial" w:eastAsia="Arial" w:hAnsi="Arial" w:cs="Arial"/>
          <w:szCs w:val="24"/>
        </w:rPr>
        <w:t>]</w:t>
      </w:r>
    </w:p>
    <w:p w14:paraId="3767B414" w14:textId="77777777" w:rsidR="00D00A7D" w:rsidRPr="004D356D" w:rsidRDefault="00D00A7D" w:rsidP="00D00A7D">
      <w:pPr>
        <w:rPr>
          <w:rFonts w:ascii="Arial" w:eastAsia="Arial" w:hAnsi="Arial" w:cs="Arial"/>
          <w:szCs w:val="24"/>
        </w:rPr>
      </w:pPr>
    </w:p>
    <w:p w14:paraId="20742EDF" w14:textId="77777777" w:rsidR="00D00A7D" w:rsidRPr="004D356D" w:rsidRDefault="00D00A7D" w:rsidP="00D00A7D">
      <w:pPr>
        <w:rPr>
          <w:rFonts w:ascii="Arial" w:eastAsia="Arial" w:hAnsi="Arial" w:cs="Arial"/>
          <w:szCs w:val="24"/>
        </w:rPr>
      </w:pPr>
    </w:p>
    <w:p w14:paraId="2436DF0E" w14:textId="77777777" w:rsidR="00D00A7D" w:rsidRPr="004D356D" w:rsidRDefault="00D00A7D" w:rsidP="00D00A7D">
      <w:pPr>
        <w:rPr>
          <w:rFonts w:ascii="Arial" w:eastAsia="Arial" w:hAnsi="Arial" w:cs="Arial"/>
          <w:szCs w:val="24"/>
        </w:rPr>
      </w:pPr>
      <w:r w:rsidRPr="004D356D">
        <w:rPr>
          <w:rFonts w:ascii="Arial" w:eastAsia="Arial" w:hAnsi="Arial" w:cs="Arial"/>
          <w:szCs w:val="24"/>
        </w:rPr>
        <w:t>I ………………………………………………………………………………………………….......,</w:t>
      </w:r>
    </w:p>
    <w:p w14:paraId="6817DED8" w14:textId="77777777" w:rsidR="00D00A7D" w:rsidRPr="004D356D" w:rsidRDefault="00D00A7D" w:rsidP="00D00A7D">
      <w:pPr>
        <w:rPr>
          <w:rFonts w:ascii="Arial" w:eastAsia="Arial" w:hAnsi="Arial" w:cs="Arial"/>
          <w:szCs w:val="24"/>
        </w:rPr>
      </w:pPr>
    </w:p>
    <w:p w14:paraId="76CCFE99" w14:textId="77777777" w:rsidR="00D00A7D" w:rsidRPr="004D356D" w:rsidRDefault="00D00A7D" w:rsidP="00D00A7D">
      <w:pPr>
        <w:rPr>
          <w:rFonts w:ascii="Arial" w:eastAsia="Arial" w:hAnsi="Arial" w:cs="Arial"/>
          <w:szCs w:val="24"/>
        </w:rPr>
      </w:pPr>
      <w:r w:rsidRPr="004D356D">
        <w:rPr>
          <w:rFonts w:ascii="Arial" w:eastAsia="Arial" w:hAnsi="Arial" w:cs="Arial"/>
          <w:szCs w:val="24"/>
        </w:rPr>
        <w:t>of ………………………………………………………………………………………………….......,</w:t>
      </w:r>
    </w:p>
    <w:p w14:paraId="315036A2" w14:textId="77777777" w:rsidR="00D00A7D" w:rsidRPr="004D356D" w:rsidRDefault="00D00A7D" w:rsidP="00D00A7D">
      <w:pPr>
        <w:rPr>
          <w:rFonts w:ascii="Arial" w:eastAsia="Arial" w:hAnsi="Arial" w:cs="Arial"/>
          <w:szCs w:val="24"/>
        </w:rPr>
      </w:pPr>
    </w:p>
    <w:p w14:paraId="6D4CB2D9" w14:textId="77777777" w:rsidR="00D00A7D" w:rsidRPr="004D356D" w:rsidRDefault="00D00A7D" w:rsidP="00D00A7D">
      <w:pPr>
        <w:rPr>
          <w:rFonts w:ascii="Arial" w:eastAsia="Arial" w:hAnsi="Arial" w:cs="Arial"/>
          <w:szCs w:val="24"/>
        </w:rPr>
      </w:pPr>
      <w:r w:rsidRPr="004D356D">
        <w:rPr>
          <w:rFonts w:ascii="Arial" w:eastAsia="Arial" w:hAnsi="Arial" w:cs="Arial"/>
          <w:szCs w:val="24"/>
        </w:rPr>
        <w:t>being an Ordinary Member of the above Company hereby</w:t>
      </w:r>
    </w:p>
    <w:p w14:paraId="32763268" w14:textId="77777777" w:rsidR="00D00A7D" w:rsidRPr="004D356D" w:rsidRDefault="00D00A7D" w:rsidP="00D00A7D">
      <w:pPr>
        <w:rPr>
          <w:rFonts w:ascii="Arial" w:eastAsia="Arial" w:hAnsi="Arial" w:cs="Arial"/>
          <w:szCs w:val="24"/>
        </w:rPr>
      </w:pPr>
    </w:p>
    <w:p w14:paraId="7B78981E" w14:textId="77777777" w:rsidR="00D00A7D" w:rsidRPr="004D356D" w:rsidRDefault="00D00A7D" w:rsidP="00D00A7D">
      <w:pPr>
        <w:rPr>
          <w:rFonts w:ascii="Arial" w:eastAsia="Arial" w:hAnsi="Arial" w:cs="Arial"/>
          <w:szCs w:val="24"/>
        </w:rPr>
      </w:pPr>
      <w:r w:rsidRPr="004D356D">
        <w:rPr>
          <w:rFonts w:ascii="Arial" w:eastAsia="Arial" w:hAnsi="Arial" w:cs="Arial"/>
          <w:szCs w:val="24"/>
        </w:rPr>
        <w:t>appoint ………………………………………………………………………………………………….......,</w:t>
      </w:r>
    </w:p>
    <w:p w14:paraId="5C70BD05" w14:textId="77777777" w:rsidR="00D00A7D" w:rsidRPr="004D356D" w:rsidRDefault="00D00A7D" w:rsidP="00D00A7D">
      <w:pPr>
        <w:rPr>
          <w:rFonts w:ascii="Arial" w:eastAsia="Arial" w:hAnsi="Arial" w:cs="Arial"/>
          <w:szCs w:val="24"/>
        </w:rPr>
      </w:pPr>
    </w:p>
    <w:p w14:paraId="6C10480C" w14:textId="77777777" w:rsidR="00D00A7D" w:rsidRPr="004D356D" w:rsidRDefault="00D00A7D" w:rsidP="00D00A7D">
      <w:pPr>
        <w:rPr>
          <w:rFonts w:ascii="Arial" w:eastAsia="Arial" w:hAnsi="Arial" w:cs="Arial"/>
          <w:szCs w:val="24"/>
        </w:rPr>
      </w:pPr>
      <w:r w:rsidRPr="004D356D">
        <w:rPr>
          <w:rFonts w:ascii="Arial" w:eastAsia="Arial" w:hAnsi="Arial" w:cs="Arial"/>
          <w:szCs w:val="24"/>
        </w:rPr>
        <w:t>of ………………………………………………………………………………………………….......,</w:t>
      </w:r>
    </w:p>
    <w:p w14:paraId="47A8EF64" w14:textId="77777777" w:rsidR="00D00A7D" w:rsidRPr="004D356D" w:rsidRDefault="00D00A7D" w:rsidP="00D00A7D">
      <w:pPr>
        <w:rPr>
          <w:rFonts w:ascii="Arial" w:eastAsia="Arial" w:hAnsi="Arial" w:cs="Arial"/>
          <w:szCs w:val="24"/>
        </w:rPr>
      </w:pPr>
    </w:p>
    <w:p w14:paraId="36F4B30F" w14:textId="77777777" w:rsidR="00D00A7D" w:rsidRPr="004D356D" w:rsidRDefault="00D00A7D" w:rsidP="00D00A7D">
      <w:pPr>
        <w:rPr>
          <w:rFonts w:ascii="Arial" w:eastAsia="Arial" w:hAnsi="Arial" w:cs="Arial"/>
          <w:szCs w:val="24"/>
        </w:rPr>
      </w:pPr>
      <w:r w:rsidRPr="004D356D">
        <w:rPr>
          <w:rFonts w:ascii="Arial" w:eastAsia="Arial" w:hAnsi="Arial" w:cs="Arial"/>
          <w:szCs w:val="24"/>
        </w:rPr>
        <w:t>and, failing him or her, ………………………………………………………………………………………………….......,</w:t>
      </w:r>
    </w:p>
    <w:p w14:paraId="64861738" w14:textId="77777777" w:rsidR="00D00A7D" w:rsidRPr="004D356D" w:rsidRDefault="00D00A7D" w:rsidP="00D00A7D">
      <w:pPr>
        <w:rPr>
          <w:rFonts w:ascii="Arial" w:eastAsia="Arial" w:hAnsi="Arial" w:cs="Arial"/>
          <w:szCs w:val="24"/>
        </w:rPr>
      </w:pPr>
    </w:p>
    <w:p w14:paraId="0735B835" w14:textId="77777777" w:rsidR="00D00A7D" w:rsidRPr="004D356D" w:rsidRDefault="00D00A7D" w:rsidP="00D00A7D">
      <w:pPr>
        <w:rPr>
          <w:rFonts w:ascii="Arial" w:eastAsia="Arial" w:hAnsi="Arial" w:cs="Arial"/>
          <w:szCs w:val="24"/>
        </w:rPr>
      </w:pPr>
      <w:r w:rsidRPr="004D356D">
        <w:rPr>
          <w:rFonts w:ascii="Arial" w:eastAsia="Arial" w:hAnsi="Arial" w:cs="Arial"/>
          <w:szCs w:val="24"/>
        </w:rPr>
        <w:t>of ………………………………………………………………………………………………….......,</w:t>
      </w:r>
    </w:p>
    <w:p w14:paraId="32E87C35" w14:textId="77777777" w:rsidR="00D00A7D" w:rsidRPr="004D356D" w:rsidRDefault="00D00A7D" w:rsidP="00D00A7D">
      <w:pPr>
        <w:rPr>
          <w:rFonts w:ascii="Arial" w:eastAsia="Arial" w:hAnsi="Arial" w:cs="Arial"/>
          <w:szCs w:val="24"/>
        </w:rPr>
      </w:pPr>
    </w:p>
    <w:p w14:paraId="1BF1C483" w14:textId="77777777" w:rsidR="00D00A7D" w:rsidRPr="004D356D" w:rsidRDefault="00D00A7D" w:rsidP="00D00A7D">
      <w:pPr>
        <w:rPr>
          <w:rFonts w:ascii="Arial" w:eastAsia="Arial" w:hAnsi="Arial" w:cs="Arial"/>
          <w:szCs w:val="24"/>
        </w:rPr>
      </w:pPr>
      <w:r w:rsidRPr="004D356D">
        <w:rPr>
          <w:rFonts w:ascii="Arial" w:eastAsia="Arial" w:hAnsi="Arial" w:cs="Arial"/>
          <w:szCs w:val="24"/>
        </w:rPr>
        <w:t>as my proxy to vote for me on my behalf at the (Annual General/General) meeting of the Company to be held on .............................. and at any adjournment thereof.</w:t>
      </w:r>
    </w:p>
    <w:p w14:paraId="250CA577" w14:textId="77777777" w:rsidR="00D00A7D" w:rsidRPr="004D356D" w:rsidRDefault="00D00A7D" w:rsidP="00D00A7D">
      <w:pPr>
        <w:rPr>
          <w:rFonts w:ascii="Arial" w:eastAsia="Arial" w:hAnsi="Arial" w:cs="Arial"/>
          <w:szCs w:val="24"/>
        </w:rPr>
      </w:pPr>
    </w:p>
    <w:p w14:paraId="713491D5" w14:textId="77777777" w:rsidR="00D00A7D" w:rsidRPr="004D356D" w:rsidRDefault="00D00A7D" w:rsidP="00D00A7D">
      <w:pPr>
        <w:rPr>
          <w:rFonts w:ascii="Arial" w:eastAsia="Arial" w:hAnsi="Arial" w:cs="Arial"/>
          <w:szCs w:val="24"/>
        </w:rPr>
      </w:pPr>
      <w:r w:rsidRPr="004D356D">
        <w:rPr>
          <w:rFonts w:ascii="Arial" w:eastAsia="Arial" w:hAnsi="Arial" w:cs="Arial"/>
          <w:szCs w:val="24"/>
        </w:rPr>
        <w:t>This form is to be used in favour of/against the resolution.</w:t>
      </w:r>
    </w:p>
    <w:p w14:paraId="08CB7CC9" w14:textId="77777777" w:rsidR="00D00A7D" w:rsidRPr="004D356D" w:rsidRDefault="00D00A7D" w:rsidP="00D00A7D">
      <w:pPr>
        <w:rPr>
          <w:rFonts w:ascii="Arial" w:eastAsia="Arial" w:hAnsi="Arial" w:cs="Arial"/>
          <w:szCs w:val="24"/>
        </w:rPr>
      </w:pPr>
    </w:p>
    <w:p w14:paraId="017EEDC9" w14:textId="77777777" w:rsidR="00D00A7D" w:rsidRPr="004D356D" w:rsidRDefault="00D00A7D" w:rsidP="00D00A7D">
      <w:pPr>
        <w:rPr>
          <w:rFonts w:ascii="Arial" w:eastAsia="Arial" w:hAnsi="Arial" w:cs="Arial"/>
          <w:szCs w:val="24"/>
        </w:rPr>
      </w:pPr>
      <w:r w:rsidRPr="004D356D">
        <w:rPr>
          <w:rFonts w:ascii="Arial" w:eastAsia="Arial" w:hAnsi="Arial" w:cs="Arial"/>
          <w:szCs w:val="24"/>
        </w:rPr>
        <w:t>Signed ............ day of ....................................</w:t>
      </w:r>
    </w:p>
    <w:p w14:paraId="7D74E56C" w14:textId="77777777" w:rsidR="00D00A7D" w:rsidRPr="004D356D" w:rsidRDefault="00D00A7D" w:rsidP="00D00A7D">
      <w:pPr>
        <w:rPr>
          <w:rFonts w:ascii="Arial" w:eastAsia="Arial" w:hAnsi="Arial" w:cs="Arial"/>
          <w:szCs w:val="24"/>
        </w:rPr>
      </w:pPr>
    </w:p>
    <w:p w14:paraId="0892634A" w14:textId="77777777" w:rsidR="00D00A7D" w:rsidRPr="004D356D" w:rsidRDefault="00D00A7D" w:rsidP="00D00A7D">
      <w:pPr>
        <w:rPr>
          <w:rFonts w:ascii="Arial" w:eastAsia="Arial" w:hAnsi="Arial" w:cs="Arial"/>
          <w:szCs w:val="24"/>
        </w:rPr>
      </w:pPr>
      <w:r w:rsidRPr="004D356D">
        <w:rPr>
          <w:rFonts w:ascii="Arial" w:eastAsia="Arial" w:hAnsi="Arial" w:cs="Arial"/>
          <w:szCs w:val="24"/>
        </w:rPr>
        <w:t>Signature of Member appointing proxy ………………………………………………</w:t>
      </w:r>
    </w:p>
    <w:p w14:paraId="5911C5F9" w14:textId="77777777" w:rsidR="00247BC8" w:rsidRPr="00114E4C" w:rsidRDefault="00247BC8" w:rsidP="00B051E1">
      <w:pPr>
        <w:rPr>
          <w:rFonts w:ascii="Arial" w:hAnsi="Arial" w:cs="Arial"/>
          <w:szCs w:val="24"/>
        </w:rPr>
      </w:pPr>
    </w:p>
    <w:p w14:paraId="19E4C8C9" w14:textId="77777777" w:rsidR="00247BC8" w:rsidRPr="00114E4C" w:rsidRDefault="00247BC8" w:rsidP="00B051E1">
      <w:pPr>
        <w:rPr>
          <w:rFonts w:ascii="Arial" w:hAnsi="Arial" w:cs="Arial"/>
          <w:szCs w:val="24"/>
        </w:rPr>
      </w:pPr>
    </w:p>
    <w:p w14:paraId="78F78D00" w14:textId="77777777" w:rsidR="00247BC8" w:rsidRPr="00114E4C" w:rsidRDefault="00247BC8" w:rsidP="00B051E1">
      <w:pPr>
        <w:rPr>
          <w:rFonts w:ascii="Arial" w:hAnsi="Arial" w:cs="Arial"/>
          <w:szCs w:val="24"/>
        </w:rPr>
      </w:pPr>
    </w:p>
    <w:p w14:paraId="4BE92BDD" w14:textId="77777777" w:rsidR="00247BC8" w:rsidRPr="00114E4C" w:rsidRDefault="00247BC8" w:rsidP="00B051E1">
      <w:pPr>
        <w:rPr>
          <w:rFonts w:ascii="Arial" w:hAnsi="Arial" w:cs="Arial"/>
          <w:szCs w:val="24"/>
        </w:rPr>
      </w:pPr>
    </w:p>
    <w:p w14:paraId="4B44A8A8" w14:textId="77777777" w:rsidR="007F6093" w:rsidRPr="00114E4C" w:rsidRDefault="007F6093" w:rsidP="00B051E1">
      <w:pPr>
        <w:rPr>
          <w:rFonts w:ascii="Arial" w:hAnsi="Arial" w:cs="Arial"/>
          <w:szCs w:val="24"/>
        </w:rPr>
      </w:pPr>
    </w:p>
    <w:p w14:paraId="24071A09" w14:textId="77777777" w:rsidR="007F6093" w:rsidRPr="00114E4C" w:rsidRDefault="007F6093" w:rsidP="00B051E1">
      <w:pPr>
        <w:rPr>
          <w:rFonts w:ascii="Arial" w:hAnsi="Arial" w:cs="Arial"/>
          <w:szCs w:val="24"/>
        </w:rPr>
      </w:pPr>
    </w:p>
    <w:p w14:paraId="3F7E9F6A" w14:textId="77777777" w:rsidR="007F6093" w:rsidRPr="00114E4C" w:rsidRDefault="007F6093" w:rsidP="00B051E1">
      <w:pPr>
        <w:rPr>
          <w:rFonts w:ascii="Arial" w:hAnsi="Arial" w:cs="Arial"/>
          <w:szCs w:val="24"/>
        </w:rPr>
      </w:pPr>
    </w:p>
    <w:p w14:paraId="28421459" w14:textId="77777777" w:rsidR="00247BC8" w:rsidRPr="00114E4C" w:rsidRDefault="00247BC8" w:rsidP="00B051E1">
      <w:pPr>
        <w:rPr>
          <w:rFonts w:ascii="Arial" w:hAnsi="Arial" w:cs="Arial"/>
          <w:szCs w:val="24"/>
        </w:rPr>
      </w:pPr>
    </w:p>
    <w:sectPr w:rsidR="00247BC8" w:rsidRPr="00114E4C" w:rsidSect="00FC56F2">
      <w:footerReference w:type="first" r:id="rId12"/>
      <w:pgSz w:w="12240" w:h="15840"/>
      <w:pgMar w:top="851" w:right="9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0408" w14:textId="77777777" w:rsidR="00FC56F2" w:rsidRDefault="00FC56F2">
      <w:r>
        <w:separator/>
      </w:r>
    </w:p>
  </w:endnote>
  <w:endnote w:type="continuationSeparator" w:id="0">
    <w:p w14:paraId="6211E293" w14:textId="77777777" w:rsidR="00FC56F2" w:rsidRDefault="00FC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8C1C" w14:textId="48B1FE50" w:rsidR="000E678E" w:rsidRDefault="000E678E" w:rsidP="00247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422C">
      <w:rPr>
        <w:rStyle w:val="PageNumber"/>
        <w:noProof/>
      </w:rPr>
      <w:t>2</w:t>
    </w:r>
    <w:r>
      <w:rPr>
        <w:rStyle w:val="PageNumber"/>
      </w:rPr>
      <w:fldChar w:fldCharType="end"/>
    </w:r>
  </w:p>
  <w:p w14:paraId="6F3DC53E" w14:textId="77777777" w:rsidR="000E678E" w:rsidRDefault="000E678E" w:rsidP="00247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011D" w14:textId="77777777" w:rsidR="000E678E" w:rsidRDefault="000E678E" w:rsidP="00247B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37F9">
      <w:rPr>
        <w:rStyle w:val="PageNumber"/>
        <w:noProof/>
      </w:rPr>
      <w:t>1</w:t>
    </w:r>
    <w:r>
      <w:rPr>
        <w:rStyle w:val="PageNumber"/>
      </w:rPr>
      <w:fldChar w:fldCharType="end"/>
    </w:r>
  </w:p>
  <w:p w14:paraId="43D27D51" w14:textId="77777777" w:rsidR="000E678E" w:rsidRPr="00CB305C" w:rsidRDefault="000E678E" w:rsidP="00247BC8">
    <w:pPr>
      <w:pStyle w:val="Footer"/>
      <w:tabs>
        <w:tab w:val="clear" w:pos="8306"/>
        <w:tab w:val="right" w:pos="8647"/>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4F9A" w14:textId="77777777" w:rsidR="000E678E" w:rsidRDefault="000E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89AF" w14:textId="77777777" w:rsidR="00FC56F2" w:rsidRDefault="00FC56F2">
      <w:r>
        <w:separator/>
      </w:r>
    </w:p>
  </w:footnote>
  <w:footnote w:type="continuationSeparator" w:id="0">
    <w:p w14:paraId="0323176F" w14:textId="77777777" w:rsidR="00FC56F2" w:rsidRDefault="00FC5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C1A"/>
    <w:multiLevelType w:val="hybridMultilevel"/>
    <w:tmpl w:val="54884FA0"/>
    <w:lvl w:ilvl="0" w:tplc="08090017">
      <w:start w:val="1"/>
      <w:numFmt w:val="lowerLetter"/>
      <w:lvlText w:val="%1)"/>
      <w:lvlJc w:val="left"/>
      <w:pPr>
        <w:ind w:left="708" w:hanging="360"/>
      </w:p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1" w15:restartNumberingAfterBreak="0">
    <w:nsid w:val="05F96060"/>
    <w:multiLevelType w:val="hybridMultilevel"/>
    <w:tmpl w:val="F620B3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C4BBC"/>
    <w:multiLevelType w:val="singleLevel"/>
    <w:tmpl w:val="60C499E2"/>
    <w:lvl w:ilvl="0">
      <w:start w:val="3"/>
      <w:numFmt w:val="lowerRoman"/>
      <w:lvlText w:val="%1."/>
      <w:lvlJc w:val="left"/>
      <w:pPr>
        <w:tabs>
          <w:tab w:val="num" w:pos="1440"/>
        </w:tabs>
        <w:ind w:left="1440" w:hanging="1080"/>
      </w:pPr>
      <w:rPr>
        <w:rFonts w:hint="default"/>
        <w:b/>
      </w:rPr>
    </w:lvl>
  </w:abstractNum>
  <w:abstractNum w:abstractNumId="3" w15:restartNumberingAfterBreak="0">
    <w:nsid w:val="18DC7670"/>
    <w:multiLevelType w:val="hybridMultilevel"/>
    <w:tmpl w:val="D33C63CA"/>
    <w:lvl w:ilvl="0" w:tplc="08090001">
      <w:start w:val="1"/>
      <w:numFmt w:val="bullet"/>
      <w:lvlText w:val=""/>
      <w:lvlJc w:val="left"/>
      <w:pPr>
        <w:ind w:left="1106" w:hanging="360"/>
      </w:pPr>
      <w:rPr>
        <w:rFonts w:ascii="Symbol" w:hAnsi="Symbol"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4" w15:restartNumberingAfterBreak="0">
    <w:nsid w:val="19F3408D"/>
    <w:multiLevelType w:val="hybridMultilevel"/>
    <w:tmpl w:val="F1B0919E"/>
    <w:lvl w:ilvl="0" w:tplc="08090017">
      <w:start w:val="1"/>
      <w:numFmt w:val="lowerLetter"/>
      <w:lvlText w:val="%1)"/>
      <w:lvlJc w:val="left"/>
      <w:pPr>
        <w:ind w:left="708" w:hanging="360"/>
      </w:pPr>
    </w:lvl>
    <w:lvl w:ilvl="1" w:tplc="08090019" w:tentative="1">
      <w:start w:val="1"/>
      <w:numFmt w:val="lowerLetter"/>
      <w:lvlText w:val="%2."/>
      <w:lvlJc w:val="left"/>
      <w:pPr>
        <w:ind w:left="1428" w:hanging="360"/>
      </w:pPr>
    </w:lvl>
    <w:lvl w:ilvl="2" w:tplc="0809001B" w:tentative="1">
      <w:start w:val="1"/>
      <w:numFmt w:val="lowerRoman"/>
      <w:lvlText w:val="%3."/>
      <w:lvlJc w:val="right"/>
      <w:pPr>
        <w:ind w:left="2148" w:hanging="180"/>
      </w:pPr>
    </w:lvl>
    <w:lvl w:ilvl="3" w:tplc="0809000F" w:tentative="1">
      <w:start w:val="1"/>
      <w:numFmt w:val="decimal"/>
      <w:lvlText w:val="%4."/>
      <w:lvlJc w:val="left"/>
      <w:pPr>
        <w:ind w:left="2868" w:hanging="360"/>
      </w:pPr>
    </w:lvl>
    <w:lvl w:ilvl="4" w:tplc="08090019" w:tentative="1">
      <w:start w:val="1"/>
      <w:numFmt w:val="lowerLetter"/>
      <w:lvlText w:val="%5."/>
      <w:lvlJc w:val="left"/>
      <w:pPr>
        <w:ind w:left="3588" w:hanging="360"/>
      </w:pPr>
    </w:lvl>
    <w:lvl w:ilvl="5" w:tplc="0809001B" w:tentative="1">
      <w:start w:val="1"/>
      <w:numFmt w:val="lowerRoman"/>
      <w:lvlText w:val="%6."/>
      <w:lvlJc w:val="right"/>
      <w:pPr>
        <w:ind w:left="4308" w:hanging="180"/>
      </w:pPr>
    </w:lvl>
    <w:lvl w:ilvl="6" w:tplc="0809000F" w:tentative="1">
      <w:start w:val="1"/>
      <w:numFmt w:val="decimal"/>
      <w:lvlText w:val="%7."/>
      <w:lvlJc w:val="left"/>
      <w:pPr>
        <w:ind w:left="5028" w:hanging="360"/>
      </w:pPr>
    </w:lvl>
    <w:lvl w:ilvl="7" w:tplc="08090019" w:tentative="1">
      <w:start w:val="1"/>
      <w:numFmt w:val="lowerLetter"/>
      <w:lvlText w:val="%8."/>
      <w:lvlJc w:val="left"/>
      <w:pPr>
        <w:ind w:left="5748" w:hanging="360"/>
      </w:pPr>
    </w:lvl>
    <w:lvl w:ilvl="8" w:tplc="0809001B" w:tentative="1">
      <w:start w:val="1"/>
      <w:numFmt w:val="lowerRoman"/>
      <w:lvlText w:val="%9."/>
      <w:lvlJc w:val="right"/>
      <w:pPr>
        <w:ind w:left="6468" w:hanging="180"/>
      </w:pPr>
    </w:lvl>
  </w:abstractNum>
  <w:abstractNum w:abstractNumId="5" w15:restartNumberingAfterBreak="0">
    <w:nsid w:val="1C372BDD"/>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CC15E68"/>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B9F26A4"/>
    <w:multiLevelType w:val="hybridMultilevel"/>
    <w:tmpl w:val="2664172A"/>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8" w15:restartNumberingAfterBreak="0">
    <w:nsid w:val="2C1437F1"/>
    <w:multiLevelType w:val="singleLevel"/>
    <w:tmpl w:val="9C866D5A"/>
    <w:lvl w:ilvl="0">
      <w:start w:val="3"/>
      <w:numFmt w:val="lowerLetter"/>
      <w:lvlText w:val="(%1)"/>
      <w:lvlJc w:val="left"/>
      <w:pPr>
        <w:tabs>
          <w:tab w:val="num" w:pos="984"/>
        </w:tabs>
        <w:ind w:left="984" w:hanging="720"/>
      </w:pPr>
      <w:rPr>
        <w:rFonts w:hint="default"/>
      </w:rPr>
    </w:lvl>
  </w:abstractNum>
  <w:abstractNum w:abstractNumId="9" w15:restartNumberingAfterBreak="0">
    <w:nsid w:val="2F9C3399"/>
    <w:multiLevelType w:val="singleLevel"/>
    <w:tmpl w:val="4FE80D1C"/>
    <w:lvl w:ilvl="0">
      <w:start w:val="6"/>
      <w:numFmt w:val="lowerLetter"/>
      <w:lvlText w:val="(%1)"/>
      <w:lvlJc w:val="left"/>
      <w:pPr>
        <w:tabs>
          <w:tab w:val="num" w:pos="984"/>
        </w:tabs>
        <w:ind w:left="984" w:hanging="720"/>
      </w:pPr>
      <w:rPr>
        <w:rFonts w:hint="default"/>
      </w:rPr>
    </w:lvl>
  </w:abstractNum>
  <w:abstractNum w:abstractNumId="10" w15:restartNumberingAfterBreak="0">
    <w:nsid w:val="325C25CD"/>
    <w:multiLevelType w:val="hybridMultilevel"/>
    <w:tmpl w:val="B64C13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2299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3EE8073D"/>
    <w:multiLevelType w:val="hybridMultilevel"/>
    <w:tmpl w:val="0C125F32"/>
    <w:lvl w:ilvl="0" w:tplc="B5AC1D3C">
      <w:start w:val="1"/>
      <w:numFmt w:val="upperLetter"/>
      <w:lvlText w:val="%1)"/>
      <w:lvlJc w:val="left"/>
      <w:pPr>
        <w:ind w:left="828" w:hanging="4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4281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D8C48F8"/>
    <w:multiLevelType w:val="hybridMultilevel"/>
    <w:tmpl w:val="4A9C94FC"/>
    <w:lvl w:ilvl="0" w:tplc="08090017">
      <w:start w:val="1"/>
      <w:numFmt w:val="lowerLetter"/>
      <w:lvlText w:val="%1)"/>
      <w:lvlJc w:val="left"/>
      <w:pPr>
        <w:ind w:left="1106" w:hanging="360"/>
      </w:pPr>
      <w:rPr>
        <w:rFonts w:hint="default"/>
      </w:rPr>
    </w:lvl>
    <w:lvl w:ilvl="1" w:tplc="08090003" w:tentative="1">
      <w:start w:val="1"/>
      <w:numFmt w:val="bullet"/>
      <w:lvlText w:val="o"/>
      <w:lvlJc w:val="left"/>
      <w:pPr>
        <w:ind w:left="1826" w:hanging="360"/>
      </w:pPr>
      <w:rPr>
        <w:rFonts w:ascii="Courier New" w:hAnsi="Courier New" w:cs="Courier New" w:hint="default"/>
      </w:rPr>
    </w:lvl>
    <w:lvl w:ilvl="2" w:tplc="08090005" w:tentative="1">
      <w:start w:val="1"/>
      <w:numFmt w:val="bullet"/>
      <w:lvlText w:val=""/>
      <w:lvlJc w:val="left"/>
      <w:pPr>
        <w:ind w:left="2546" w:hanging="360"/>
      </w:pPr>
      <w:rPr>
        <w:rFonts w:ascii="Wingdings" w:hAnsi="Wingdings" w:hint="default"/>
      </w:rPr>
    </w:lvl>
    <w:lvl w:ilvl="3" w:tplc="08090001" w:tentative="1">
      <w:start w:val="1"/>
      <w:numFmt w:val="bullet"/>
      <w:lvlText w:val=""/>
      <w:lvlJc w:val="left"/>
      <w:pPr>
        <w:ind w:left="3266" w:hanging="360"/>
      </w:pPr>
      <w:rPr>
        <w:rFonts w:ascii="Symbol" w:hAnsi="Symbol" w:hint="default"/>
      </w:rPr>
    </w:lvl>
    <w:lvl w:ilvl="4" w:tplc="08090003" w:tentative="1">
      <w:start w:val="1"/>
      <w:numFmt w:val="bullet"/>
      <w:lvlText w:val="o"/>
      <w:lvlJc w:val="left"/>
      <w:pPr>
        <w:ind w:left="3986" w:hanging="360"/>
      </w:pPr>
      <w:rPr>
        <w:rFonts w:ascii="Courier New" w:hAnsi="Courier New" w:cs="Courier New" w:hint="default"/>
      </w:rPr>
    </w:lvl>
    <w:lvl w:ilvl="5" w:tplc="08090005" w:tentative="1">
      <w:start w:val="1"/>
      <w:numFmt w:val="bullet"/>
      <w:lvlText w:val=""/>
      <w:lvlJc w:val="left"/>
      <w:pPr>
        <w:ind w:left="4706" w:hanging="360"/>
      </w:pPr>
      <w:rPr>
        <w:rFonts w:ascii="Wingdings" w:hAnsi="Wingdings" w:hint="default"/>
      </w:rPr>
    </w:lvl>
    <w:lvl w:ilvl="6" w:tplc="08090001" w:tentative="1">
      <w:start w:val="1"/>
      <w:numFmt w:val="bullet"/>
      <w:lvlText w:val=""/>
      <w:lvlJc w:val="left"/>
      <w:pPr>
        <w:ind w:left="5426" w:hanging="360"/>
      </w:pPr>
      <w:rPr>
        <w:rFonts w:ascii="Symbol" w:hAnsi="Symbol" w:hint="default"/>
      </w:rPr>
    </w:lvl>
    <w:lvl w:ilvl="7" w:tplc="08090003" w:tentative="1">
      <w:start w:val="1"/>
      <w:numFmt w:val="bullet"/>
      <w:lvlText w:val="o"/>
      <w:lvlJc w:val="left"/>
      <w:pPr>
        <w:ind w:left="6146" w:hanging="360"/>
      </w:pPr>
      <w:rPr>
        <w:rFonts w:ascii="Courier New" w:hAnsi="Courier New" w:cs="Courier New" w:hint="default"/>
      </w:rPr>
    </w:lvl>
    <w:lvl w:ilvl="8" w:tplc="08090005" w:tentative="1">
      <w:start w:val="1"/>
      <w:numFmt w:val="bullet"/>
      <w:lvlText w:val=""/>
      <w:lvlJc w:val="left"/>
      <w:pPr>
        <w:ind w:left="6866" w:hanging="360"/>
      </w:pPr>
      <w:rPr>
        <w:rFonts w:ascii="Wingdings" w:hAnsi="Wingdings" w:hint="default"/>
      </w:rPr>
    </w:lvl>
  </w:abstractNum>
  <w:abstractNum w:abstractNumId="15" w15:restartNumberingAfterBreak="0">
    <w:nsid w:val="4F9432CE"/>
    <w:multiLevelType w:val="hybridMultilevel"/>
    <w:tmpl w:val="80AA69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87E0F"/>
    <w:multiLevelType w:val="hybridMultilevel"/>
    <w:tmpl w:val="4B1E3EA8"/>
    <w:lvl w:ilvl="0" w:tplc="DF58CA18">
      <w:start w:val="1"/>
      <w:numFmt w:val="decimal"/>
      <w:lvlText w:val="%1"/>
      <w:lvlJc w:val="left"/>
      <w:pPr>
        <w:tabs>
          <w:tab w:val="num" w:pos="720"/>
        </w:tabs>
        <w:ind w:left="720" w:hanging="720"/>
      </w:pPr>
      <w:rPr>
        <w:rFonts w:ascii="Arial" w:hAnsi="Arial" w:hint="default"/>
        <w:b w:val="0"/>
        <w:i w:val="0"/>
        <w:sz w:val="24"/>
      </w:rPr>
    </w:lvl>
    <w:lvl w:ilvl="1" w:tplc="39885EE4">
      <w:start w:val="1"/>
      <w:numFmt w:val="lowerLetter"/>
      <w:lvlText w:val="(%2)"/>
      <w:lvlJc w:val="left"/>
      <w:pPr>
        <w:tabs>
          <w:tab w:val="num" w:pos="1440"/>
        </w:tabs>
        <w:ind w:left="1440" w:hanging="360"/>
      </w:pPr>
      <w:rPr>
        <w:rFonts w:hint="default"/>
      </w:rPr>
    </w:lvl>
    <w:lvl w:ilvl="2" w:tplc="3984FB6A">
      <w:start w:val="7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C8739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D991BD9"/>
    <w:multiLevelType w:val="singleLevel"/>
    <w:tmpl w:val="0809000F"/>
    <w:lvl w:ilvl="0">
      <w:start w:val="6"/>
      <w:numFmt w:val="decimal"/>
      <w:lvlText w:val="%1."/>
      <w:lvlJc w:val="left"/>
      <w:pPr>
        <w:tabs>
          <w:tab w:val="num" w:pos="360"/>
        </w:tabs>
        <w:ind w:left="360" w:hanging="360"/>
      </w:pPr>
      <w:rPr>
        <w:rFonts w:hint="default"/>
      </w:rPr>
    </w:lvl>
  </w:abstractNum>
  <w:abstractNum w:abstractNumId="19" w15:restartNumberingAfterBreak="0">
    <w:nsid w:val="7DE51F37"/>
    <w:multiLevelType w:val="singleLevel"/>
    <w:tmpl w:val="08090015"/>
    <w:lvl w:ilvl="0">
      <w:start w:val="1"/>
      <w:numFmt w:val="upperLetter"/>
      <w:lvlText w:val="%1."/>
      <w:lvlJc w:val="left"/>
      <w:pPr>
        <w:tabs>
          <w:tab w:val="num" w:pos="360"/>
        </w:tabs>
        <w:ind w:left="360" w:hanging="360"/>
      </w:pPr>
      <w:rPr>
        <w:rFonts w:hint="default"/>
      </w:rPr>
    </w:lvl>
  </w:abstractNum>
  <w:abstractNum w:abstractNumId="20" w15:restartNumberingAfterBreak="0">
    <w:nsid w:val="7E281902"/>
    <w:multiLevelType w:val="hybridMultilevel"/>
    <w:tmpl w:val="1EFC1296"/>
    <w:lvl w:ilvl="0" w:tplc="08090017">
      <w:start w:val="1"/>
      <w:numFmt w:val="lowerLetter"/>
      <w:lvlText w:val="%1)"/>
      <w:lvlJc w:val="left"/>
      <w:pPr>
        <w:ind w:left="1106" w:hanging="360"/>
      </w:p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num w:numId="1" w16cid:durableId="803962178">
    <w:abstractNumId w:val="9"/>
  </w:num>
  <w:num w:numId="2" w16cid:durableId="808204749">
    <w:abstractNumId w:val="5"/>
  </w:num>
  <w:num w:numId="3" w16cid:durableId="822621545">
    <w:abstractNumId w:val="19"/>
  </w:num>
  <w:num w:numId="4" w16cid:durableId="712390179">
    <w:abstractNumId w:val="13"/>
  </w:num>
  <w:num w:numId="5" w16cid:durableId="720448169">
    <w:abstractNumId w:val="6"/>
  </w:num>
  <w:num w:numId="6" w16cid:durableId="1656378641">
    <w:abstractNumId w:val="18"/>
  </w:num>
  <w:num w:numId="7" w16cid:durableId="1152604312">
    <w:abstractNumId w:val="11"/>
  </w:num>
  <w:num w:numId="8" w16cid:durableId="429856725">
    <w:abstractNumId w:val="2"/>
  </w:num>
  <w:num w:numId="9" w16cid:durableId="63114034">
    <w:abstractNumId w:val="17"/>
  </w:num>
  <w:num w:numId="10" w16cid:durableId="735474202">
    <w:abstractNumId w:val="8"/>
  </w:num>
  <w:num w:numId="11" w16cid:durableId="340550920">
    <w:abstractNumId w:val="3"/>
  </w:num>
  <w:num w:numId="12" w16cid:durableId="507716903">
    <w:abstractNumId w:val="14"/>
  </w:num>
  <w:num w:numId="13" w16cid:durableId="1972437652">
    <w:abstractNumId w:val="20"/>
  </w:num>
  <w:num w:numId="14" w16cid:durableId="285165105">
    <w:abstractNumId w:val="7"/>
  </w:num>
  <w:num w:numId="15" w16cid:durableId="190147003">
    <w:abstractNumId w:val="15"/>
  </w:num>
  <w:num w:numId="16" w16cid:durableId="2102607199">
    <w:abstractNumId w:val="1"/>
  </w:num>
  <w:num w:numId="17" w16cid:durableId="505168681">
    <w:abstractNumId w:val="4"/>
  </w:num>
  <w:num w:numId="18" w16cid:durableId="846484687">
    <w:abstractNumId w:val="10"/>
  </w:num>
  <w:num w:numId="19" w16cid:durableId="1316955604">
    <w:abstractNumId w:val="12"/>
  </w:num>
  <w:num w:numId="20" w16cid:durableId="1820222010">
    <w:abstractNumId w:val="0"/>
  </w:num>
  <w:num w:numId="21" w16cid:durableId="1031491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5536"/>
    <w:rsid w:val="00000AD7"/>
    <w:rsid w:val="000054F5"/>
    <w:rsid w:val="0002040D"/>
    <w:rsid w:val="00023758"/>
    <w:rsid w:val="0002642A"/>
    <w:rsid w:val="00031E22"/>
    <w:rsid w:val="00032876"/>
    <w:rsid w:val="00035C05"/>
    <w:rsid w:val="00041A0E"/>
    <w:rsid w:val="000457D2"/>
    <w:rsid w:val="00046DF3"/>
    <w:rsid w:val="000533E9"/>
    <w:rsid w:val="0005495E"/>
    <w:rsid w:val="000613BB"/>
    <w:rsid w:val="00062704"/>
    <w:rsid w:val="00066CEC"/>
    <w:rsid w:val="000706C4"/>
    <w:rsid w:val="00072970"/>
    <w:rsid w:val="000937D0"/>
    <w:rsid w:val="000A334F"/>
    <w:rsid w:val="000B0D57"/>
    <w:rsid w:val="000B56DE"/>
    <w:rsid w:val="000B5C6E"/>
    <w:rsid w:val="000C5494"/>
    <w:rsid w:val="000D01FC"/>
    <w:rsid w:val="000D14E1"/>
    <w:rsid w:val="000D2C6E"/>
    <w:rsid w:val="000D3EE9"/>
    <w:rsid w:val="000D6136"/>
    <w:rsid w:val="000D653A"/>
    <w:rsid w:val="000E4BE4"/>
    <w:rsid w:val="000E678E"/>
    <w:rsid w:val="000E7EE6"/>
    <w:rsid w:val="000F5F0D"/>
    <w:rsid w:val="000F6830"/>
    <w:rsid w:val="001041DB"/>
    <w:rsid w:val="001054E5"/>
    <w:rsid w:val="001129FF"/>
    <w:rsid w:val="00113225"/>
    <w:rsid w:val="00114E4C"/>
    <w:rsid w:val="00120E4E"/>
    <w:rsid w:val="001218FB"/>
    <w:rsid w:val="00124A3A"/>
    <w:rsid w:val="00130631"/>
    <w:rsid w:val="00153DDC"/>
    <w:rsid w:val="001560FA"/>
    <w:rsid w:val="00162FEA"/>
    <w:rsid w:val="0017396F"/>
    <w:rsid w:val="00174385"/>
    <w:rsid w:val="0017526F"/>
    <w:rsid w:val="00176091"/>
    <w:rsid w:val="00176512"/>
    <w:rsid w:val="0018482C"/>
    <w:rsid w:val="00184C34"/>
    <w:rsid w:val="00186ABA"/>
    <w:rsid w:val="001876A4"/>
    <w:rsid w:val="00192577"/>
    <w:rsid w:val="001A1117"/>
    <w:rsid w:val="001A41DA"/>
    <w:rsid w:val="001A6122"/>
    <w:rsid w:val="001B07FF"/>
    <w:rsid w:val="001B2932"/>
    <w:rsid w:val="001B3D65"/>
    <w:rsid w:val="001B4687"/>
    <w:rsid w:val="001C08B2"/>
    <w:rsid w:val="001C5A67"/>
    <w:rsid w:val="001C6465"/>
    <w:rsid w:val="001D56C8"/>
    <w:rsid w:val="001D61A6"/>
    <w:rsid w:val="001F45BA"/>
    <w:rsid w:val="001F4EA6"/>
    <w:rsid w:val="001F535E"/>
    <w:rsid w:val="002044D5"/>
    <w:rsid w:val="002174CA"/>
    <w:rsid w:val="00225B51"/>
    <w:rsid w:val="00242ECE"/>
    <w:rsid w:val="00247BC8"/>
    <w:rsid w:val="00251899"/>
    <w:rsid w:val="00253E5D"/>
    <w:rsid w:val="00255AEA"/>
    <w:rsid w:val="002561B1"/>
    <w:rsid w:val="002635C7"/>
    <w:rsid w:val="00263D1A"/>
    <w:rsid w:val="00265109"/>
    <w:rsid w:val="002719BA"/>
    <w:rsid w:val="00271CEC"/>
    <w:rsid w:val="0028059C"/>
    <w:rsid w:val="00280F6E"/>
    <w:rsid w:val="002837F9"/>
    <w:rsid w:val="002952AC"/>
    <w:rsid w:val="002955ED"/>
    <w:rsid w:val="00296EAB"/>
    <w:rsid w:val="00297E06"/>
    <w:rsid w:val="002A1023"/>
    <w:rsid w:val="002A13E5"/>
    <w:rsid w:val="002A247D"/>
    <w:rsid w:val="002B05C2"/>
    <w:rsid w:val="002B191D"/>
    <w:rsid w:val="002B2D46"/>
    <w:rsid w:val="002B4024"/>
    <w:rsid w:val="002B6D8C"/>
    <w:rsid w:val="002C2781"/>
    <w:rsid w:val="002D2661"/>
    <w:rsid w:val="002D4E67"/>
    <w:rsid w:val="002E0BE5"/>
    <w:rsid w:val="002E59C6"/>
    <w:rsid w:val="002E7EA0"/>
    <w:rsid w:val="003039F7"/>
    <w:rsid w:val="00305012"/>
    <w:rsid w:val="0031236A"/>
    <w:rsid w:val="00320A39"/>
    <w:rsid w:val="00322522"/>
    <w:rsid w:val="003250E4"/>
    <w:rsid w:val="00343244"/>
    <w:rsid w:val="00350401"/>
    <w:rsid w:val="0035061A"/>
    <w:rsid w:val="00357DBA"/>
    <w:rsid w:val="00362B7F"/>
    <w:rsid w:val="0036383A"/>
    <w:rsid w:val="00372A99"/>
    <w:rsid w:val="003732ED"/>
    <w:rsid w:val="00380205"/>
    <w:rsid w:val="00393049"/>
    <w:rsid w:val="00396990"/>
    <w:rsid w:val="003969FF"/>
    <w:rsid w:val="003A02DE"/>
    <w:rsid w:val="003A41EE"/>
    <w:rsid w:val="003A6E7A"/>
    <w:rsid w:val="003B28DD"/>
    <w:rsid w:val="003C20D1"/>
    <w:rsid w:val="003D5EDE"/>
    <w:rsid w:val="003E0265"/>
    <w:rsid w:val="00414E79"/>
    <w:rsid w:val="004225CE"/>
    <w:rsid w:val="00425851"/>
    <w:rsid w:val="004330C1"/>
    <w:rsid w:val="004331BD"/>
    <w:rsid w:val="004526FB"/>
    <w:rsid w:val="00453EC7"/>
    <w:rsid w:val="00460BE3"/>
    <w:rsid w:val="0046255E"/>
    <w:rsid w:val="0046338E"/>
    <w:rsid w:val="004673CF"/>
    <w:rsid w:val="004751DE"/>
    <w:rsid w:val="00476434"/>
    <w:rsid w:val="00481B71"/>
    <w:rsid w:val="004839C4"/>
    <w:rsid w:val="004842F8"/>
    <w:rsid w:val="00490463"/>
    <w:rsid w:val="004B1654"/>
    <w:rsid w:val="004B20C4"/>
    <w:rsid w:val="004B45F1"/>
    <w:rsid w:val="004B7DF0"/>
    <w:rsid w:val="004C07FD"/>
    <w:rsid w:val="004C23BD"/>
    <w:rsid w:val="004C46B7"/>
    <w:rsid w:val="004C57B5"/>
    <w:rsid w:val="004D39C5"/>
    <w:rsid w:val="004D3D46"/>
    <w:rsid w:val="004D3EE7"/>
    <w:rsid w:val="004D6C3E"/>
    <w:rsid w:val="004D6F00"/>
    <w:rsid w:val="004D78DF"/>
    <w:rsid w:val="004E1619"/>
    <w:rsid w:val="004E1EBB"/>
    <w:rsid w:val="004E36F6"/>
    <w:rsid w:val="004E3716"/>
    <w:rsid w:val="004F4AF7"/>
    <w:rsid w:val="004F564A"/>
    <w:rsid w:val="0050579F"/>
    <w:rsid w:val="00506C66"/>
    <w:rsid w:val="00511C4C"/>
    <w:rsid w:val="005165A9"/>
    <w:rsid w:val="00524320"/>
    <w:rsid w:val="005271FE"/>
    <w:rsid w:val="00531582"/>
    <w:rsid w:val="0053679E"/>
    <w:rsid w:val="00547916"/>
    <w:rsid w:val="00547A43"/>
    <w:rsid w:val="00550718"/>
    <w:rsid w:val="0055358E"/>
    <w:rsid w:val="005548A2"/>
    <w:rsid w:val="00554CFB"/>
    <w:rsid w:val="00556409"/>
    <w:rsid w:val="00567454"/>
    <w:rsid w:val="00575137"/>
    <w:rsid w:val="005834C6"/>
    <w:rsid w:val="0058464A"/>
    <w:rsid w:val="00591950"/>
    <w:rsid w:val="00592C61"/>
    <w:rsid w:val="005A3A2F"/>
    <w:rsid w:val="005A3A89"/>
    <w:rsid w:val="005A5B47"/>
    <w:rsid w:val="005B296E"/>
    <w:rsid w:val="005B5AA0"/>
    <w:rsid w:val="005B5BFF"/>
    <w:rsid w:val="005B7F84"/>
    <w:rsid w:val="005C7FE6"/>
    <w:rsid w:val="005D0D10"/>
    <w:rsid w:val="005D2E28"/>
    <w:rsid w:val="005D3644"/>
    <w:rsid w:val="005D443F"/>
    <w:rsid w:val="005D60CC"/>
    <w:rsid w:val="005D6754"/>
    <w:rsid w:val="005D7B5B"/>
    <w:rsid w:val="005E542F"/>
    <w:rsid w:val="005F318E"/>
    <w:rsid w:val="005F4F1F"/>
    <w:rsid w:val="005F5939"/>
    <w:rsid w:val="005F6278"/>
    <w:rsid w:val="00604884"/>
    <w:rsid w:val="00611023"/>
    <w:rsid w:val="00611F6A"/>
    <w:rsid w:val="006121A5"/>
    <w:rsid w:val="00621F02"/>
    <w:rsid w:val="006228D8"/>
    <w:rsid w:val="006354F5"/>
    <w:rsid w:val="00636EC9"/>
    <w:rsid w:val="00643AA6"/>
    <w:rsid w:val="00645345"/>
    <w:rsid w:val="00650E3E"/>
    <w:rsid w:val="006534C8"/>
    <w:rsid w:val="0066037D"/>
    <w:rsid w:val="006642D1"/>
    <w:rsid w:val="006656CE"/>
    <w:rsid w:val="00671462"/>
    <w:rsid w:val="006805C9"/>
    <w:rsid w:val="00684F1C"/>
    <w:rsid w:val="00685E7B"/>
    <w:rsid w:val="00690DB6"/>
    <w:rsid w:val="006968E7"/>
    <w:rsid w:val="006A2B3C"/>
    <w:rsid w:val="006A6403"/>
    <w:rsid w:val="006B0D57"/>
    <w:rsid w:val="006B1E1D"/>
    <w:rsid w:val="006B4CD8"/>
    <w:rsid w:val="006D1CF4"/>
    <w:rsid w:val="006D4E8F"/>
    <w:rsid w:val="006E42E1"/>
    <w:rsid w:val="006E62DD"/>
    <w:rsid w:val="006F1C54"/>
    <w:rsid w:val="006F1EC2"/>
    <w:rsid w:val="006F43BC"/>
    <w:rsid w:val="00700D87"/>
    <w:rsid w:val="0070713F"/>
    <w:rsid w:val="007111EB"/>
    <w:rsid w:val="007125D8"/>
    <w:rsid w:val="00724F58"/>
    <w:rsid w:val="00727552"/>
    <w:rsid w:val="00732960"/>
    <w:rsid w:val="00736BC8"/>
    <w:rsid w:val="007408E6"/>
    <w:rsid w:val="00747AA9"/>
    <w:rsid w:val="00752AB2"/>
    <w:rsid w:val="00754DC1"/>
    <w:rsid w:val="00757646"/>
    <w:rsid w:val="0076653C"/>
    <w:rsid w:val="007701DE"/>
    <w:rsid w:val="007737D4"/>
    <w:rsid w:val="00773A9C"/>
    <w:rsid w:val="0077620F"/>
    <w:rsid w:val="007767D1"/>
    <w:rsid w:val="00783B90"/>
    <w:rsid w:val="007869D2"/>
    <w:rsid w:val="007871A8"/>
    <w:rsid w:val="00795856"/>
    <w:rsid w:val="007A29DE"/>
    <w:rsid w:val="007A6818"/>
    <w:rsid w:val="007B63CE"/>
    <w:rsid w:val="007B78F8"/>
    <w:rsid w:val="007E0036"/>
    <w:rsid w:val="007E4FDD"/>
    <w:rsid w:val="007E7AED"/>
    <w:rsid w:val="007F5C99"/>
    <w:rsid w:val="007F6093"/>
    <w:rsid w:val="00801BE7"/>
    <w:rsid w:val="0080376B"/>
    <w:rsid w:val="008127E6"/>
    <w:rsid w:val="00823F29"/>
    <w:rsid w:val="00823FB0"/>
    <w:rsid w:val="008279B0"/>
    <w:rsid w:val="0083048F"/>
    <w:rsid w:val="00840F15"/>
    <w:rsid w:val="008424B9"/>
    <w:rsid w:val="008447F7"/>
    <w:rsid w:val="00847BD2"/>
    <w:rsid w:val="00854BED"/>
    <w:rsid w:val="00861A79"/>
    <w:rsid w:val="00864A95"/>
    <w:rsid w:val="00865322"/>
    <w:rsid w:val="00870090"/>
    <w:rsid w:val="00884312"/>
    <w:rsid w:val="00892646"/>
    <w:rsid w:val="008937EF"/>
    <w:rsid w:val="00894690"/>
    <w:rsid w:val="00896F04"/>
    <w:rsid w:val="008A2B8A"/>
    <w:rsid w:val="008A5089"/>
    <w:rsid w:val="008A5226"/>
    <w:rsid w:val="008A5BE9"/>
    <w:rsid w:val="008B2A8B"/>
    <w:rsid w:val="008B4878"/>
    <w:rsid w:val="008B49AC"/>
    <w:rsid w:val="008B4C25"/>
    <w:rsid w:val="008B6873"/>
    <w:rsid w:val="008C3AD9"/>
    <w:rsid w:val="008C3CDC"/>
    <w:rsid w:val="008D228B"/>
    <w:rsid w:val="008D228D"/>
    <w:rsid w:val="008D24BF"/>
    <w:rsid w:val="008D55D4"/>
    <w:rsid w:val="008F6E1E"/>
    <w:rsid w:val="00900C54"/>
    <w:rsid w:val="00902339"/>
    <w:rsid w:val="0090356B"/>
    <w:rsid w:val="00904898"/>
    <w:rsid w:val="0090541C"/>
    <w:rsid w:val="00922F8B"/>
    <w:rsid w:val="00925C3B"/>
    <w:rsid w:val="009330C4"/>
    <w:rsid w:val="009361C8"/>
    <w:rsid w:val="00936ADF"/>
    <w:rsid w:val="00940A98"/>
    <w:rsid w:val="00942EDD"/>
    <w:rsid w:val="0094422C"/>
    <w:rsid w:val="00952604"/>
    <w:rsid w:val="00960C3E"/>
    <w:rsid w:val="00966838"/>
    <w:rsid w:val="00971A69"/>
    <w:rsid w:val="009745A4"/>
    <w:rsid w:val="00977E09"/>
    <w:rsid w:val="00985CBE"/>
    <w:rsid w:val="009946FA"/>
    <w:rsid w:val="009A267E"/>
    <w:rsid w:val="009A5F25"/>
    <w:rsid w:val="009A7A83"/>
    <w:rsid w:val="009B0758"/>
    <w:rsid w:val="009B3CB8"/>
    <w:rsid w:val="009B7118"/>
    <w:rsid w:val="009B7179"/>
    <w:rsid w:val="009D27C0"/>
    <w:rsid w:val="009D47AD"/>
    <w:rsid w:val="009E1518"/>
    <w:rsid w:val="009E408A"/>
    <w:rsid w:val="009F058A"/>
    <w:rsid w:val="009F141A"/>
    <w:rsid w:val="009F4C87"/>
    <w:rsid w:val="00A02A41"/>
    <w:rsid w:val="00A0364A"/>
    <w:rsid w:val="00A06F44"/>
    <w:rsid w:val="00A1291E"/>
    <w:rsid w:val="00A1516C"/>
    <w:rsid w:val="00A15F22"/>
    <w:rsid w:val="00A251D7"/>
    <w:rsid w:val="00A31031"/>
    <w:rsid w:val="00A321BC"/>
    <w:rsid w:val="00A33C79"/>
    <w:rsid w:val="00A417A6"/>
    <w:rsid w:val="00A43503"/>
    <w:rsid w:val="00A441A2"/>
    <w:rsid w:val="00A51FC3"/>
    <w:rsid w:val="00A547DC"/>
    <w:rsid w:val="00A61E26"/>
    <w:rsid w:val="00A64D3A"/>
    <w:rsid w:val="00A65492"/>
    <w:rsid w:val="00A6679E"/>
    <w:rsid w:val="00A70790"/>
    <w:rsid w:val="00A70E3A"/>
    <w:rsid w:val="00A83F8D"/>
    <w:rsid w:val="00A91878"/>
    <w:rsid w:val="00A9332D"/>
    <w:rsid w:val="00A944FE"/>
    <w:rsid w:val="00A949D9"/>
    <w:rsid w:val="00A96535"/>
    <w:rsid w:val="00A96AD4"/>
    <w:rsid w:val="00AB04EA"/>
    <w:rsid w:val="00AB0B79"/>
    <w:rsid w:val="00AB489B"/>
    <w:rsid w:val="00AC2A52"/>
    <w:rsid w:val="00AC358C"/>
    <w:rsid w:val="00AC3B17"/>
    <w:rsid w:val="00AD0F7B"/>
    <w:rsid w:val="00AD37C0"/>
    <w:rsid w:val="00AE41D5"/>
    <w:rsid w:val="00AF0718"/>
    <w:rsid w:val="00AF1BB9"/>
    <w:rsid w:val="00AF506A"/>
    <w:rsid w:val="00AF7BCC"/>
    <w:rsid w:val="00B011E5"/>
    <w:rsid w:val="00B04328"/>
    <w:rsid w:val="00B04A28"/>
    <w:rsid w:val="00B051E1"/>
    <w:rsid w:val="00B057FE"/>
    <w:rsid w:val="00B13C10"/>
    <w:rsid w:val="00B16691"/>
    <w:rsid w:val="00B178D1"/>
    <w:rsid w:val="00B272B0"/>
    <w:rsid w:val="00B30960"/>
    <w:rsid w:val="00B361F9"/>
    <w:rsid w:val="00B364B0"/>
    <w:rsid w:val="00B37896"/>
    <w:rsid w:val="00B52967"/>
    <w:rsid w:val="00B56D69"/>
    <w:rsid w:val="00B57DFD"/>
    <w:rsid w:val="00B62911"/>
    <w:rsid w:val="00B76AC8"/>
    <w:rsid w:val="00B80F1C"/>
    <w:rsid w:val="00B8310D"/>
    <w:rsid w:val="00B87E88"/>
    <w:rsid w:val="00B92B5F"/>
    <w:rsid w:val="00BA36A7"/>
    <w:rsid w:val="00BA565B"/>
    <w:rsid w:val="00BC1D3F"/>
    <w:rsid w:val="00BC6AFD"/>
    <w:rsid w:val="00BE09C3"/>
    <w:rsid w:val="00BE0D9E"/>
    <w:rsid w:val="00BE147A"/>
    <w:rsid w:val="00BE5CB8"/>
    <w:rsid w:val="00BE6490"/>
    <w:rsid w:val="00BE7D95"/>
    <w:rsid w:val="00BF5D7C"/>
    <w:rsid w:val="00C00C57"/>
    <w:rsid w:val="00C06FB4"/>
    <w:rsid w:val="00C314B6"/>
    <w:rsid w:val="00C33902"/>
    <w:rsid w:val="00C339D3"/>
    <w:rsid w:val="00C33D9C"/>
    <w:rsid w:val="00C3492B"/>
    <w:rsid w:val="00C35A7E"/>
    <w:rsid w:val="00C45B8A"/>
    <w:rsid w:val="00C54CD1"/>
    <w:rsid w:val="00C54E96"/>
    <w:rsid w:val="00C6236C"/>
    <w:rsid w:val="00C711ED"/>
    <w:rsid w:val="00C71C3F"/>
    <w:rsid w:val="00C72C26"/>
    <w:rsid w:val="00C73592"/>
    <w:rsid w:val="00C77009"/>
    <w:rsid w:val="00C818EC"/>
    <w:rsid w:val="00C84498"/>
    <w:rsid w:val="00C90A00"/>
    <w:rsid w:val="00C95536"/>
    <w:rsid w:val="00CA3E7B"/>
    <w:rsid w:val="00CA60F8"/>
    <w:rsid w:val="00CA6E0E"/>
    <w:rsid w:val="00CB2836"/>
    <w:rsid w:val="00CB6E7D"/>
    <w:rsid w:val="00CD12FB"/>
    <w:rsid w:val="00CD49CE"/>
    <w:rsid w:val="00CD758D"/>
    <w:rsid w:val="00CF358F"/>
    <w:rsid w:val="00CF4AF0"/>
    <w:rsid w:val="00CF73A7"/>
    <w:rsid w:val="00D00A7D"/>
    <w:rsid w:val="00D15D22"/>
    <w:rsid w:val="00D26EA2"/>
    <w:rsid w:val="00D27469"/>
    <w:rsid w:val="00D32285"/>
    <w:rsid w:val="00D36DB8"/>
    <w:rsid w:val="00D37C4E"/>
    <w:rsid w:val="00D4064B"/>
    <w:rsid w:val="00D56F5C"/>
    <w:rsid w:val="00D66F69"/>
    <w:rsid w:val="00D77E77"/>
    <w:rsid w:val="00D82D8E"/>
    <w:rsid w:val="00D838B4"/>
    <w:rsid w:val="00D91FF5"/>
    <w:rsid w:val="00D95336"/>
    <w:rsid w:val="00DA0AF1"/>
    <w:rsid w:val="00DB071D"/>
    <w:rsid w:val="00DC344F"/>
    <w:rsid w:val="00DC79FB"/>
    <w:rsid w:val="00DD01CD"/>
    <w:rsid w:val="00DD23F6"/>
    <w:rsid w:val="00DD69C9"/>
    <w:rsid w:val="00DE390F"/>
    <w:rsid w:val="00DE4DB8"/>
    <w:rsid w:val="00DF0030"/>
    <w:rsid w:val="00DF1700"/>
    <w:rsid w:val="00DF1E83"/>
    <w:rsid w:val="00DF492A"/>
    <w:rsid w:val="00DF4DFF"/>
    <w:rsid w:val="00DF5657"/>
    <w:rsid w:val="00E0147C"/>
    <w:rsid w:val="00E03DE0"/>
    <w:rsid w:val="00E0781A"/>
    <w:rsid w:val="00E0791A"/>
    <w:rsid w:val="00E1018B"/>
    <w:rsid w:val="00E21720"/>
    <w:rsid w:val="00E264F0"/>
    <w:rsid w:val="00E3047D"/>
    <w:rsid w:val="00E32A09"/>
    <w:rsid w:val="00E37E5E"/>
    <w:rsid w:val="00E419EF"/>
    <w:rsid w:val="00E4440F"/>
    <w:rsid w:val="00E5220F"/>
    <w:rsid w:val="00E54965"/>
    <w:rsid w:val="00E6217C"/>
    <w:rsid w:val="00E62ECD"/>
    <w:rsid w:val="00E64E04"/>
    <w:rsid w:val="00E65FA9"/>
    <w:rsid w:val="00E758D7"/>
    <w:rsid w:val="00E8270F"/>
    <w:rsid w:val="00E83CC4"/>
    <w:rsid w:val="00E91DED"/>
    <w:rsid w:val="00E92539"/>
    <w:rsid w:val="00E93CA6"/>
    <w:rsid w:val="00E97F46"/>
    <w:rsid w:val="00EA1B71"/>
    <w:rsid w:val="00EA5483"/>
    <w:rsid w:val="00EB3EB4"/>
    <w:rsid w:val="00EC7612"/>
    <w:rsid w:val="00EC77AE"/>
    <w:rsid w:val="00EC7A56"/>
    <w:rsid w:val="00ED1B8B"/>
    <w:rsid w:val="00ED4570"/>
    <w:rsid w:val="00EE2D5A"/>
    <w:rsid w:val="00EE6B80"/>
    <w:rsid w:val="00EF075E"/>
    <w:rsid w:val="00EF0A8C"/>
    <w:rsid w:val="00F021CC"/>
    <w:rsid w:val="00F02AE8"/>
    <w:rsid w:val="00F06623"/>
    <w:rsid w:val="00F072C9"/>
    <w:rsid w:val="00F13746"/>
    <w:rsid w:val="00F13B6A"/>
    <w:rsid w:val="00F2102A"/>
    <w:rsid w:val="00F47262"/>
    <w:rsid w:val="00F5059A"/>
    <w:rsid w:val="00F5141D"/>
    <w:rsid w:val="00F516B6"/>
    <w:rsid w:val="00F51A1A"/>
    <w:rsid w:val="00F55C29"/>
    <w:rsid w:val="00F57AA6"/>
    <w:rsid w:val="00F615E6"/>
    <w:rsid w:val="00F650B3"/>
    <w:rsid w:val="00F65364"/>
    <w:rsid w:val="00F70BF3"/>
    <w:rsid w:val="00F7554C"/>
    <w:rsid w:val="00F83C10"/>
    <w:rsid w:val="00F86200"/>
    <w:rsid w:val="00F872B1"/>
    <w:rsid w:val="00F92101"/>
    <w:rsid w:val="00F936C6"/>
    <w:rsid w:val="00F95522"/>
    <w:rsid w:val="00F95E6D"/>
    <w:rsid w:val="00FA4961"/>
    <w:rsid w:val="00FA58E2"/>
    <w:rsid w:val="00FB4E19"/>
    <w:rsid w:val="00FC1DA2"/>
    <w:rsid w:val="00FC56F2"/>
    <w:rsid w:val="00FC5701"/>
    <w:rsid w:val="00FD0BF9"/>
    <w:rsid w:val="00FD39ED"/>
    <w:rsid w:val="00FE6CEF"/>
    <w:rsid w:val="00FE7605"/>
    <w:rsid w:val="00FF6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382365"/>
  <w15:chartTrackingRefBased/>
  <w15:docId w15:val="{55A7AAFB-250D-4624-B6A6-A44C1B64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022"/>
    <w:rPr>
      <w:rFonts w:ascii="Palatino" w:hAnsi="Palatino" w:cs="New York"/>
      <w:sz w:val="24"/>
    </w:rPr>
  </w:style>
  <w:style w:type="paragraph" w:styleId="Heading1">
    <w:name w:val="heading 1"/>
    <w:basedOn w:val="Normal"/>
    <w:next w:val="Normal"/>
    <w:qFormat/>
    <w:rsid w:val="003E1022"/>
    <w:pPr>
      <w:keepNext/>
      <w:spacing w:line="360" w:lineRule="atLeast"/>
      <w:jc w:val="center"/>
      <w:outlineLvl w:val="0"/>
    </w:pPr>
    <w:rPr>
      <w:b/>
      <w:sz w:val="46"/>
    </w:rPr>
  </w:style>
  <w:style w:type="paragraph" w:styleId="Heading2">
    <w:name w:val="heading 2"/>
    <w:basedOn w:val="Normal"/>
    <w:next w:val="Normal"/>
    <w:qFormat/>
    <w:rsid w:val="003E1022"/>
    <w:pPr>
      <w:keepNext/>
      <w:spacing w:line="360" w:lineRule="atLeast"/>
      <w:jc w:val="center"/>
      <w:outlineLvl w:val="1"/>
    </w:pPr>
    <w:rPr>
      <w:i/>
    </w:rPr>
  </w:style>
  <w:style w:type="paragraph" w:styleId="Heading3">
    <w:name w:val="heading 3"/>
    <w:basedOn w:val="Normal"/>
    <w:next w:val="Normal"/>
    <w:qFormat/>
    <w:rsid w:val="003E1022"/>
    <w:pPr>
      <w:keepNext/>
      <w:spacing w:line="360" w:lineRule="atLeast"/>
      <w:jc w:val="center"/>
      <w:outlineLvl w:val="2"/>
    </w:pPr>
    <w:rPr>
      <w:b/>
      <w:spacing w:val="40"/>
    </w:rPr>
  </w:style>
  <w:style w:type="paragraph" w:styleId="Heading4">
    <w:name w:val="heading 4"/>
    <w:basedOn w:val="Normal"/>
    <w:next w:val="Normal"/>
    <w:qFormat/>
    <w:rsid w:val="003E1022"/>
    <w:pPr>
      <w:keepNext/>
      <w:jc w:val="center"/>
      <w:outlineLvl w:val="3"/>
    </w:pPr>
    <w:rPr>
      <w:b/>
      <w:spacing w:val="40"/>
      <w:sz w:val="22"/>
    </w:rPr>
  </w:style>
  <w:style w:type="paragraph" w:styleId="Heading5">
    <w:name w:val="heading 5"/>
    <w:basedOn w:val="Normal"/>
    <w:next w:val="Normal"/>
    <w:link w:val="Heading5Char"/>
    <w:uiPriority w:val="9"/>
    <w:unhideWhenUsed/>
    <w:qFormat/>
    <w:rsid w:val="006B0D57"/>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5536"/>
    <w:rPr>
      <w:rFonts w:ascii="Lucida Grande" w:hAnsi="Lucida Grande"/>
      <w:sz w:val="18"/>
      <w:szCs w:val="18"/>
    </w:rPr>
  </w:style>
  <w:style w:type="paragraph" w:styleId="BodyText2">
    <w:name w:val="Body Text 2"/>
    <w:basedOn w:val="Normal"/>
    <w:rsid w:val="003E1022"/>
    <w:pPr>
      <w:tabs>
        <w:tab w:val="left" w:pos="1440"/>
      </w:tabs>
      <w:spacing w:line="360" w:lineRule="atLeast"/>
      <w:jc w:val="both"/>
    </w:pPr>
  </w:style>
  <w:style w:type="paragraph" w:styleId="BodyTextIndent2">
    <w:name w:val="Body Text Indent 2"/>
    <w:basedOn w:val="Normal"/>
    <w:rsid w:val="003E1022"/>
    <w:pPr>
      <w:spacing w:line="360" w:lineRule="atLeast"/>
      <w:ind w:left="1440" w:hanging="720"/>
      <w:jc w:val="both"/>
    </w:pPr>
  </w:style>
  <w:style w:type="paragraph" w:styleId="BodyTextIndent3">
    <w:name w:val="Body Text Indent 3"/>
    <w:basedOn w:val="Normal"/>
    <w:rsid w:val="003E1022"/>
    <w:pPr>
      <w:tabs>
        <w:tab w:val="left" w:pos="720"/>
      </w:tabs>
      <w:spacing w:line="360" w:lineRule="atLeast"/>
      <w:ind w:left="1440" w:hanging="1440"/>
      <w:jc w:val="both"/>
    </w:pPr>
  </w:style>
  <w:style w:type="paragraph" w:customStyle="1" w:styleId="p3">
    <w:name w:val="p3"/>
    <w:basedOn w:val="Normal"/>
    <w:rsid w:val="003E1022"/>
    <w:pPr>
      <w:tabs>
        <w:tab w:val="left" w:pos="720"/>
      </w:tabs>
      <w:spacing w:line="480" w:lineRule="atLeast"/>
      <w:jc w:val="both"/>
    </w:pPr>
    <w:rPr>
      <w:rFonts w:ascii="Chicago" w:hAnsi="Chicago" w:cs="Chicago"/>
    </w:rPr>
  </w:style>
  <w:style w:type="paragraph" w:customStyle="1" w:styleId="p5">
    <w:name w:val="p5"/>
    <w:basedOn w:val="Normal"/>
    <w:rsid w:val="003E1022"/>
    <w:pPr>
      <w:spacing w:line="480" w:lineRule="atLeast"/>
      <w:ind w:left="1040"/>
      <w:jc w:val="both"/>
    </w:pPr>
    <w:rPr>
      <w:rFonts w:ascii="Chicago" w:hAnsi="Chicago" w:cs="Chicago"/>
    </w:rPr>
  </w:style>
  <w:style w:type="paragraph" w:customStyle="1" w:styleId="p1">
    <w:name w:val="p1"/>
    <w:basedOn w:val="Normal"/>
    <w:rsid w:val="003E1022"/>
    <w:pPr>
      <w:spacing w:line="240" w:lineRule="atLeast"/>
      <w:ind w:left="1500"/>
      <w:jc w:val="both"/>
    </w:pPr>
    <w:rPr>
      <w:rFonts w:ascii="Chicago" w:hAnsi="Chicago" w:cs="Chicago"/>
    </w:rPr>
  </w:style>
  <w:style w:type="paragraph" w:customStyle="1" w:styleId="t43">
    <w:name w:val="t43"/>
    <w:basedOn w:val="Normal"/>
    <w:rsid w:val="003E1022"/>
    <w:pPr>
      <w:tabs>
        <w:tab w:val="decimal" w:pos="0"/>
        <w:tab w:val="left" w:pos="740"/>
      </w:tabs>
      <w:spacing w:line="600" w:lineRule="atLeast"/>
    </w:pPr>
    <w:rPr>
      <w:rFonts w:ascii="Chicago" w:hAnsi="Chicago" w:cs="Chicago"/>
    </w:rPr>
  </w:style>
  <w:style w:type="paragraph" w:styleId="BodyText">
    <w:name w:val="Body Text"/>
    <w:basedOn w:val="Normal"/>
    <w:rsid w:val="003E1022"/>
    <w:pPr>
      <w:jc w:val="both"/>
    </w:pPr>
    <w:rPr>
      <w:rFonts w:ascii="Arial" w:hAnsi="Arial" w:cs="Arial"/>
      <w:i/>
      <w:sz w:val="22"/>
    </w:rPr>
  </w:style>
  <w:style w:type="character" w:styleId="Hyperlink">
    <w:name w:val="Hyperlink"/>
    <w:uiPriority w:val="99"/>
    <w:rsid w:val="003E1022"/>
    <w:rPr>
      <w:color w:val="0000FF"/>
      <w:u w:val="single"/>
    </w:rPr>
  </w:style>
  <w:style w:type="paragraph" w:styleId="Footer">
    <w:name w:val="footer"/>
    <w:basedOn w:val="Normal"/>
    <w:rsid w:val="003E1022"/>
    <w:pPr>
      <w:tabs>
        <w:tab w:val="center" w:pos="4153"/>
        <w:tab w:val="right" w:pos="8306"/>
      </w:tabs>
    </w:pPr>
  </w:style>
  <w:style w:type="character" w:styleId="PageNumber">
    <w:name w:val="page number"/>
    <w:basedOn w:val="DefaultParagraphFont"/>
    <w:rsid w:val="003E1022"/>
  </w:style>
  <w:style w:type="paragraph" w:styleId="Header">
    <w:name w:val="header"/>
    <w:basedOn w:val="Normal"/>
    <w:rsid w:val="003E1022"/>
    <w:pPr>
      <w:tabs>
        <w:tab w:val="center" w:pos="4320"/>
        <w:tab w:val="right" w:pos="8640"/>
      </w:tabs>
    </w:pPr>
  </w:style>
  <w:style w:type="paragraph" w:styleId="BlockText">
    <w:name w:val="Block Text"/>
    <w:basedOn w:val="Normal"/>
    <w:rsid w:val="003E1022"/>
    <w:pPr>
      <w:ind w:left="720" w:right="280" w:hanging="720"/>
      <w:jc w:val="both"/>
    </w:pPr>
    <w:rPr>
      <w:sz w:val="22"/>
    </w:rPr>
  </w:style>
  <w:style w:type="character" w:styleId="FollowedHyperlink">
    <w:name w:val="FollowedHyperlink"/>
    <w:rsid w:val="003E1022"/>
    <w:rPr>
      <w:color w:val="800080"/>
      <w:u w:val="single"/>
    </w:rPr>
  </w:style>
  <w:style w:type="paragraph" w:styleId="BodyTextIndent">
    <w:name w:val="Body Text Indent"/>
    <w:basedOn w:val="Normal"/>
    <w:rsid w:val="003E1022"/>
    <w:pPr>
      <w:spacing w:before="240"/>
      <w:ind w:left="810"/>
      <w:jc w:val="both"/>
    </w:pPr>
    <w:rPr>
      <w:color w:val="000000"/>
      <w:sz w:val="22"/>
    </w:rPr>
  </w:style>
  <w:style w:type="character" w:styleId="CommentReference">
    <w:name w:val="annotation reference"/>
    <w:rsid w:val="00685E7B"/>
    <w:rPr>
      <w:sz w:val="16"/>
      <w:szCs w:val="16"/>
    </w:rPr>
  </w:style>
  <w:style w:type="paragraph" w:styleId="CommentText">
    <w:name w:val="annotation text"/>
    <w:basedOn w:val="Normal"/>
    <w:link w:val="CommentTextChar"/>
    <w:rsid w:val="00685E7B"/>
    <w:rPr>
      <w:rFonts w:cs="Times New Roman"/>
      <w:sz w:val="20"/>
      <w:lang w:val="x-none" w:eastAsia="x-none"/>
    </w:rPr>
  </w:style>
  <w:style w:type="character" w:customStyle="1" w:styleId="CommentTextChar">
    <w:name w:val="Comment Text Char"/>
    <w:link w:val="CommentText"/>
    <w:rsid w:val="00685E7B"/>
    <w:rPr>
      <w:rFonts w:ascii="Palatino" w:hAnsi="Palatino" w:cs="New York"/>
    </w:rPr>
  </w:style>
  <w:style w:type="paragraph" w:styleId="CommentSubject">
    <w:name w:val="annotation subject"/>
    <w:basedOn w:val="CommentText"/>
    <w:next w:val="CommentText"/>
    <w:link w:val="CommentSubjectChar"/>
    <w:rsid w:val="00685E7B"/>
    <w:rPr>
      <w:b/>
      <w:bCs/>
    </w:rPr>
  </w:style>
  <w:style w:type="character" w:customStyle="1" w:styleId="CommentSubjectChar">
    <w:name w:val="Comment Subject Char"/>
    <w:link w:val="CommentSubject"/>
    <w:rsid w:val="00685E7B"/>
    <w:rPr>
      <w:rFonts w:ascii="Palatino" w:hAnsi="Palatino" w:cs="New York"/>
      <w:b/>
      <w:bCs/>
    </w:rPr>
  </w:style>
  <w:style w:type="table" w:styleId="TableGrid">
    <w:name w:val="Table Grid"/>
    <w:basedOn w:val="TableNormal"/>
    <w:rsid w:val="007F6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92B"/>
    <w:pPr>
      <w:autoSpaceDE w:val="0"/>
      <w:autoSpaceDN w:val="0"/>
      <w:adjustRightInd w:val="0"/>
    </w:pPr>
    <w:rPr>
      <w:color w:val="000000"/>
      <w:sz w:val="24"/>
      <w:szCs w:val="24"/>
    </w:rPr>
  </w:style>
  <w:style w:type="paragraph" w:customStyle="1" w:styleId="legclearfix2">
    <w:name w:val="legclearfix2"/>
    <w:basedOn w:val="Normal"/>
    <w:rsid w:val="00BE09C3"/>
    <w:pPr>
      <w:shd w:val="clear" w:color="auto" w:fill="FFFFFF"/>
      <w:spacing w:after="120" w:line="360" w:lineRule="atLeast"/>
    </w:pPr>
    <w:rPr>
      <w:rFonts w:ascii="Times New Roman" w:hAnsi="Times New Roman" w:cs="Times New Roman"/>
      <w:color w:val="000000"/>
      <w:sz w:val="19"/>
      <w:szCs w:val="19"/>
    </w:rPr>
  </w:style>
  <w:style w:type="character" w:customStyle="1" w:styleId="legds2">
    <w:name w:val="legds2"/>
    <w:rsid w:val="00BE09C3"/>
    <w:rPr>
      <w:vanish w:val="0"/>
      <w:webHidden w:val="0"/>
      <w:specVanish w:val="0"/>
    </w:rPr>
  </w:style>
  <w:style w:type="paragraph" w:styleId="ListParagraph">
    <w:name w:val="List Paragraph"/>
    <w:basedOn w:val="Normal"/>
    <w:uiPriority w:val="34"/>
    <w:qFormat/>
    <w:rsid w:val="0083048F"/>
    <w:pPr>
      <w:ind w:left="720"/>
    </w:pPr>
    <w:rPr>
      <w:rFonts w:ascii="Calibri" w:eastAsia="Calibri" w:hAnsi="Calibri" w:cs="Times New Roman"/>
      <w:sz w:val="22"/>
      <w:szCs w:val="22"/>
      <w:lang w:eastAsia="en-US"/>
    </w:rPr>
  </w:style>
  <w:style w:type="character" w:styleId="Strong">
    <w:name w:val="Strong"/>
    <w:uiPriority w:val="22"/>
    <w:qFormat/>
    <w:rsid w:val="008A5BE9"/>
    <w:rPr>
      <w:b/>
      <w:bCs/>
    </w:rPr>
  </w:style>
  <w:style w:type="character" w:styleId="Emphasis">
    <w:name w:val="Emphasis"/>
    <w:uiPriority w:val="20"/>
    <w:qFormat/>
    <w:rsid w:val="008A5BE9"/>
    <w:rPr>
      <w:i/>
      <w:iCs/>
    </w:rPr>
  </w:style>
  <w:style w:type="paragraph" w:customStyle="1" w:styleId="legclearfix">
    <w:name w:val="legclearfix"/>
    <w:basedOn w:val="Normal"/>
    <w:rsid w:val="00966838"/>
    <w:pPr>
      <w:spacing w:before="100" w:beforeAutospacing="1" w:after="100" w:afterAutospacing="1"/>
    </w:pPr>
    <w:rPr>
      <w:rFonts w:ascii="Times New Roman" w:hAnsi="Times New Roman" w:cs="Times New Roman"/>
      <w:szCs w:val="24"/>
    </w:rPr>
  </w:style>
  <w:style w:type="character" w:customStyle="1" w:styleId="legds">
    <w:name w:val="legds"/>
    <w:rsid w:val="00966838"/>
  </w:style>
  <w:style w:type="character" w:customStyle="1" w:styleId="legaddition">
    <w:name w:val="legaddition"/>
    <w:rsid w:val="00966838"/>
  </w:style>
  <w:style w:type="paragraph" w:styleId="NormalWeb">
    <w:name w:val="Normal (Web)"/>
    <w:basedOn w:val="Normal"/>
    <w:uiPriority w:val="99"/>
    <w:unhideWhenUsed/>
    <w:rsid w:val="009330C4"/>
    <w:pPr>
      <w:spacing w:before="100" w:beforeAutospacing="1" w:after="100" w:afterAutospacing="1"/>
    </w:pPr>
    <w:rPr>
      <w:rFonts w:ascii="Times New Roman" w:hAnsi="Times New Roman" w:cs="Times New Roman"/>
      <w:szCs w:val="24"/>
    </w:rPr>
  </w:style>
  <w:style w:type="character" w:customStyle="1" w:styleId="legchangedelimiter">
    <w:name w:val="legchangedelimiter"/>
    <w:rsid w:val="002561B1"/>
  </w:style>
  <w:style w:type="character" w:customStyle="1" w:styleId="legsubstitution">
    <w:name w:val="legsubstitution"/>
    <w:rsid w:val="002561B1"/>
  </w:style>
  <w:style w:type="paragraph" w:styleId="Revision">
    <w:name w:val="Revision"/>
    <w:hidden/>
    <w:uiPriority w:val="99"/>
    <w:semiHidden/>
    <w:rsid w:val="006805C9"/>
    <w:rPr>
      <w:rFonts w:ascii="Palatino" w:hAnsi="Palatino" w:cs="New York"/>
      <w:sz w:val="24"/>
    </w:rPr>
  </w:style>
  <w:style w:type="character" w:customStyle="1" w:styleId="Heading5Char">
    <w:name w:val="Heading 5 Char"/>
    <w:link w:val="Heading5"/>
    <w:uiPriority w:val="9"/>
    <w:rsid w:val="006B0D57"/>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4427">
      <w:bodyDiv w:val="1"/>
      <w:marLeft w:val="0"/>
      <w:marRight w:val="0"/>
      <w:marTop w:val="0"/>
      <w:marBottom w:val="0"/>
      <w:divBdr>
        <w:top w:val="none" w:sz="0" w:space="0" w:color="auto"/>
        <w:left w:val="none" w:sz="0" w:space="0" w:color="auto"/>
        <w:bottom w:val="none" w:sz="0" w:space="0" w:color="auto"/>
        <w:right w:val="none" w:sz="0" w:space="0" w:color="auto"/>
      </w:divBdr>
      <w:divsChild>
        <w:div w:id="465660017">
          <w:marLeft w:val="0"/>
          <w:marRight w:val="0"/>
          <w:marTop w:val="0"/>
          <w:marBottom w:val="0"/>
          <w:divBdr>
            <w:top w:val="none" w:sz="0" w:space="0" w:color="auto"/>
            <w:left w:val="none" w:sz="0" w:space="0" w:color="auto"/>
            <w:bottom w:val="none" w:sz="0" w:space="0" w:color="auto"/>
            <w:right w:val="none" w:sz="0" w:space="0" w:color="auto"/>
          </w:divBdr>
        </w:div>
        <w:div w:id="1521621037">
          <w:marLeft w:val="0"/>
          <w:marRight w:val="0"/>
          <w:marTop w:val="0"/>
          <w:marBottom w:val="0"/>
          <w:divBdr>
            <w:top w:val="none" w:sz="0" w:space="0" w:color="auto"/>
            <w:left w:val="none" w:sz="0" w:space="0" w:color="auto"/>
            <w:bottom w:val="none" w:sz="0" w:space="0" w:color="auto"/>
            <w:right w:val="none" w:sz="0" w:space="0" w:color="auto"/>
          </w:divBdr>
        </w:div>
      </w:divsChild>
    </w:div>
    <w:div w:id="574825897">
      <w:bodyDiv w:val="1"/>
      <w:marLeft w:val="0"/>
      <w:marRight w:val="0"/>
      <w:marTop w:val="0"/>
      <w:marBottom w:val="0"/>
      <w:divBdr>
        <w:top w:val="none" w:sz="0" w:space="0" w:color="auto"/>
        <w:left w:val="none" w:sz="0" w:space="0" w:color="auto"/>
        <w:bottom w:val="none" w:sz="0" w:space="0" w:color="auto"/>
        <w:right w:val="none" w:sz="0" w:space="0" w:color="auto"/>
      </w:divBdr>
    </w:div>
    <w:div w:id="621543479">
      <w:bodyDiv w:val="1"/>
      <w:marLeft w:val="0"/>
      <w:marRight w:val="0"/>
      <w:marTop w:val="0"/>
      <w:marBottom w:val="0"/>
      <w:divBdr>
        <w:top w:val="none" w:sz="0" w:space="0" w:color="auto"/>
        <w:left w:val="none" w:sz="0" w:space="0" w:color="auto"/>
        <w:bottom w:val="none" w:sz="0" w:space="0" w:color="auto"/>
        <w:right w:val="none" w:sz="0" w:space="0" w:color="auto"/>
      </w:divBdr>
    </w:div>
    <w:div w:id="966279735">
      <w:bodyDiv w:val="1"/>
      <w:marLeft w:val="0"/>
      <w:marRight w:val="0"/>
      <w:marTop w:val="0"/>
      <w:marBottom w:val="0"/>
      <w:divBdr>
        <w:top w:val="none" w:sz="0" w:space="0" w:color="auto"/>
        <w:left w:val="none" w:sz="0" w:space="0" w:color="auto"/>
        <w:bottom w:val="none" w:sz="0" w:space="0" w:color="auto"/>
        <w:right w:val="none" w:sz="0" w:space="0" w:color="auto"/>
      </w:divBdr>
    </w:div>
    <w:div w:id="1142890277">
      <w:bodyDiv w:val="1"/>
      <w:marLeft w:val="0"/>
      <w:marRight w:val="0"/>
      <w:marTop w:val="0"/>
      <w:marBottom w:val="0"/>
      <w:divBdr>
        <w:top w:val="none" w:sz="0" w:space="0" w:color="auto"/>
        <w:left w:val="none" w:sz="0" w:space="0" w:color="auto"/>
        <w:bottom w:val="none" w:sz="0" w:space="0" w:color="auto"/>
        <w:right w:val="none" w:sz="0" w:space="0" w:color="auto"/>
      </w:divBdr>
    </w:div>
    <w:div w:id="1403529108">
      <w:bodyDiv w:val="1"/>
      <w:marLeft w:val="0"/>
      <w:marRight w:val="0"/>
      <w:marTop w:val="0"/>
      <w:marBottom w:val="0"/>
      <w:divBdr>
        <w:top w:val="none" w:sz="0" w:space="0" w:color="auto"/>
        <w:left w:val="none" w:sz="0" w:space="0" w:color="auto"/>
        <w:bottom w:val="none" w:sz="0" w:space="0" w:color="auto"/>
        <w:right w:val="none" w:sz="0" w:space="0" w:color="auto"/>
      </w:divBdr>
      <w:divsChild>
        <w:div w:id="1698391212">
          <w:marLeft w:val="0"/>
          <w:marRight w:val="0"/>
          <w:marTop w:val="0"/>
          <w:marBottom w:val="0"/>
          <w:divBdr>
            <w:top w:val="none" w:sz="0" w:space="0" w:color="auto"/>
            <w:left w:val="none" w:sz="0" w:space="0" w:color="auto"/>
            <w:bottom w:val="none" w:sz="0" w:space="0" w:color="auto"/>
            <w:right w:val="none" w:sz="0" w:space="0" w:color="auto"/>
          </w:divBdr>
          <w:divsChild>
            <w:div w:id="201792480">
              <w:marLeft w:val="0"/>
              <w:marRight w:val="0"/>
              <w:marTop w:val="0"/>
              <w:marBottom w:val="0"/>
              <w:divBdr>
                <w:top w:val="single" w:sz="2" w:space="0" w:color="FFFFFF"/>
                <w:left w:val="single" w:sz="6" w:space="0" w:color="FFFFFF"/>
                <w:bottom w:val="single" w:sz="6" w:space="0" w:color="FFFFFF"/>
                <w:right w:val="single" w:sz="6" w:space="0" w:color="FFFFFF"/>
              </w:divBdr>
              <w:divsChild>
                <w:div w:id="312298555">
                  <w:marLeft w:val="0"/>
                  <w:marRight w:val="0"/>
                  <w:marTop w:val="0"/>
                  <w:marBottom w:val="0"/>
                  <w:divBdr>
                    <w:top w:val="single" w:sz="6" w:space="1" w:color="D3D3D3"/>
                    <w:left w:val="none" w:sz="0" w:space="0" w:color="auto"/>
                    <w:bottom w:val="none" w:sz="0" w:space="0" w:color="auto"/>
                    <w:right w:val="none" w:sz="0" w:space="0" w:color="auto"/>
                  </w:divBdr>
                  <w:divsChild>
                    <w:div w:id="1741560714">
                      <w:marLeft w:val="0"/>
                      <w:marRight w:val="0"/>
                      <w:marTop w:val="0"/>
                      <w:marBottom w:val="0"/>
                      <w:divBdr>
                        <w:top w:val="none" w:sz="0" w:space="0" w:color="auto"/>
                        <w:left w:val="none" w:sz="0" w:space="0" w:color="auto"/>
                        <w:bottom w:val="none" w:sz="0" w:space="0" w:color="auto"/>
                        <w:right w:val="none" w:sz="0" w:space="0" w:color="auto"/>
                      </w:divBdr>
                      <w:divsChild>
                        <w:div w:id="204505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812734">
      <w:bodyDiv w:val="1"/>
      <w:marLeft w:val="0"/>
      <w:marRight w:val="0"/>
      <w:marTop w:val="0"/>
      <w:marBottom w:val="0"/>
      <w:divBdr>
        <w:top w:val="none" w:sz="0" w:space="0" w:color="auto"/>
        <w:left w:val="none" w:sz="0" w:space="0" w:color="auto"/>
        <w:bottom w:val="none" w:sz="0" w:space="0" w:color="auto"/>
        <w:right w:val="none" w:sz="0" w:space="0" w:color="auto"/>
      </w:divBdr>
    </w:div>
    <w:div w:id="1739013562">
      <w:bodyDiv w:val="1"/>
      <w:marLeft w:val="0"/>
      <w:marRight w:val="0"/>
      <w:marTop w:val="0"/>
      <w:marBottom w:val="0"/>
      <w:divBdr>
        <w:top w:val="none" w:sz="0" w:space="0" w:color="auto"/>
        <w:left w:val="none" w:sz="0" w:space="0" w:color="auto"/>
        <w:bottom w:val="none" w:sz="0" w:space="0" w:color="auto"/>
        <w:right w:val="none" w:sz="0" w:space="0" w:color="auto"/>
      </w:divBdr>
    </w:div>
    <w:div w:id="2017923380">
      <w:bodyDiv w:val="1"/>
      <w:marLeft w:val="0"/>
      <w:marRight w:val="0"/>
      <w:marTop w:val="0"/>
      <w:marBottom w:val="0"/>
      <w:divBdr>
        <w:top w:val="none" w:sz="0" w:space="0" w:color="auto"/>
        <w:left w:val="none" w:sz="0" w:space="0" w:color="auto"/>
        <w:bottom w:val="none" w:sz="0" w:space="0" w:color="auto"/>
        <w:right w:val="none" w:sz="0" w:space="0" w:color="auto"/>
      </w:divBdr>
    </w:div>
    <w:div w:id="2052261146">
      <w:bodyDiv w:val="1"/>
      <w:marLeft w:val="0"/>
      <w:marRight w:val="0"/>
      <w:marTop w:val="0"/>
      <w:marBottom w:val="0"/>
      <w:divBdr>
        <w:top w:val="none" w:sz="0" w:space="0" w:color="auto"/>
        <w:left w:val="none" w:sz="0" w:space="0" w:color="auto"/>
        <w:bottom w:val="none" w:sz="0" w:space="0" w:color="auto"/>
        <w:right w:val="none" w:sz="0" w:space="0" w:color="auto"/>
      </w:divBdr>
    </w:div>
    <w:div w:id="21002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tb@gov.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tb@gov.sc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161E0-8F58-4F10-B81A-9DB47C67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12473</Words>
  <Characters>71100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Model Articles -version Oct09</vt:lpstr>
    </vt:vector>
  </TitlesOfParts>
  <Company>J &amp; H Mitchell WS</Company>
  <LinksUpToDate>false</LinksUpToDate>
  <CharactersWithSpaces>83407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-version Oct09</dc:title>
  <dc:subject/>
  <dc:creator>Colin Liddell</dc:creator>
  <cp:keywords/>
  <cp:lastModifiedBy>Kyle Anderson</cp:lastModifiedBy>
  <cp:revision>2</cp:revision>
  <cp:lastPrinted>2016-09-13T13:26:00Z</cp:lastPrinted>
  <dcterms:created xsi:type="dcterms:W3CDTF">2024-03-28T11:30:00Z</dcterms:created>
  <dcterms:modified xsi:type="dcterms:W3CDTF">2024-03-28T11:30:00Z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2020-07-16T13:59:37Z</vt:filetime>
  </property>
  <property fmtid="{D5CDD505-2E9C-101B-9397-08002B2CF9AE}" pid="4" name="Objective-Id">
    <vt:lpwstr>A29159931</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2020-07-31T16:13:24Z</vt:filetime>
  </property>
  <property fmtid="{D5CDD505-2E9C-101B-9397-08002B2CF9AE}" pid="8" name="Objective-ModificationStamp">
    <vt:filetime>2020-07-31T16:15:09Z</vt:filetime>
  </property>
  <property fmtid="{D5CDD505-2E9C-101B-9397-08002B2CF9AE}" pid="9" name="Objective-Owner">
    <vt:lpwstr>Fraser, Andrea A (Z616683)</vt:lpwstr>
  </property>
  <property fmtid="{D5CDD505-2E9C-101B-9397-08002B2CF9AE}" pid="10" name="Objective-Path">
    <vt:lpwstr>Objective Global Folder:SG File Plan:Crime, law, justice and rights:Law:Legal aid and advice:Advice and policy: Legal aid and advice:SGLD Marine, Transport and Natural Resources: Legal Advice: Trainees' Work For Approval: 2020-2025:</vt:lpwstr>
  </property>
  <property fmtid="{D5CDD505-2E9C-101B-9397-08002B2CF9AE}" pid="11" name="Objective-Parent">
    <vt:lpwstr>SGLD Marine, Transport and Natural Resources: Legal Advice: Trainees' Work For Approval: 2020-2025</vt:lpwstr>
  </property>
  <property fmtid="{D5CDD505-2E9C-101B-9397-08002B2CF9AE}" pid="12" name="Objective-State">
    <vt:lpwstr>Published</vt:lpwstr>
  </property>
  <property fmtid="{D5CDD505-2E9C-101B-9397-08002B2CF9AE}" pid="13" name="Objective-Title">
    <vt:lpwstr>CLBG+model+template - SGLD - Review of Model Articles - SGLD Comments - 300720</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[Inherited - OFFICIAL-SENSITIVE]</vt:lpwstr>
  </property>
  <property fmtid="{D5CDD505-2E9C-101B-9397-08002B2CF9AE}" pid="19" name="Objective-Caveats">
    <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nnect Creator">
    <vt:lpwstr/>
  </property>
</Properties>
</file>