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E9B4" w14:textId="77777777" w:rsidR="00325558" w:rsidRPr="004A09A1" w:rsidRDefault="00325558" w:rsidP="00325558">
      <w:pPr>
        <w:pStyle w:val="Heading1"/>
        <w:spacing w:after="0"/>
        <w:rPr>
          <w:rFonts w:ascii="Garamond" w:hAnsi="Garamond"/>
          <w:sz w:val="28"/>
          <w:szCs w:val="28"/>
        </w:rPr>
      </w:pPr>
      <w:bookmarkStart w:id="0" w:name="_Toc222759785"/>
      <w:bookmarkStart w:id="1" w:name="_Toc222759773"/>
      <w:r w:rsidRPr="004A09A1">
        <w:rPr>
          <w:rFonts w:ascii="Garamond" w:hAnsi="Garamond"/>
          <w:sz w:val="28"/>
          <w:szCs w:val="28"/>
        </w:rPr>
        <w:t>The Covenant Table</w:t>
      </w:r>
      <w:bookmarkEnd w:id="1"/>
    </w:p>
    <w:p w14:paraId="10C1608E" w14:textId="77777777" w:rsidR="00325558" w:rsidRDefault="00325558" w:rsidP="00325558">
      <w:pPr>
        <w:pStyle w:val="Heading1"/>
        <w:spacing w:after="0"/>
        <w:rPr>
          <w:rFonts w:ascii="Garamond" w:hAnsi="Garamond"/>
          <w:sz w:val="28"/>
          <w:szCs w:val="28"/>
        </w:rPr>
      </w:pPr>
      <w:bookmarkStart w:id="2" w:name="_Toc222759774"/>
      <w:r w:rsidRPr="004A09A1">
        <w:rPr>
          <w:rFonts w:ascii="Garamond" w:hAnsi="Garamond"/>
          <w:sz w:val="28"/>
          <w:szCs w:val="28"/>
        </w:rPr>
        <w:t>Restoring Communion to Its Covenant Power</w:t>
      </w:r>
      <w:bookmarkEnd w:id="2"/>
    </w:p>
    <w:p w14:paraId="65A1E9F8" w14:textId="77777777" w:rsidR="00325558" w:rsidRDefault="00325558" w:rsidP="00325558"/>
    <w:p w14:paraId="0F99CCC0" w14:textId="77777777" w:rsidR="00325558" w:rsidRPr="004A09A1" w:rsidRDefault="00325558" w:rsidP="00325558">
      <w:r w:rsidRPr="00C66BF7">
        <w:rPr>
          <w:rFonts w:ascii="Garamond" w:hAnsi="Garamond"/>
          <w:noProof/>
          <w:sz w:val="28"/>
          <w:szCs w:val="28"/>
        </w:rPr>
        <w:drawing>
          <wp:inline distT="0" distB="0" distL="0" distR="0" wp14:anchorId="2BC36E18" wp14:editId="03635621">
            <wp:extent cx="1285875" cy="1285875"/>
            <wp:effectExtent l="0" t="0" r="9525" b="9525"/>
            <wp:docPr id="905817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17197" name="Picture 90581719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p>
    <w:p w14:paraId="1A50ACAE" w14:textId="77777777" w:rsidR="00325558" w:rsidRPr="004A09A1" w:rsidRDefault="00325558" w:rsidP="00325558">
      <w:pPr>
        <w:rPr>
          <w:rFonts w:ascii="Garamond" w:hAnsi="Garamond"/>
          <w:sz w:val="28"/>
          <w:szCs w:val="28"/>
        </w:rPr>
      </w:pPr>
    </w:p>
    <w:p w14:paraId="23FD5B44" w14:textId="77777777" w:rsidR="00325558" w:rsidRPr="00C66BF7" w:rsidRDefault="00325558" w:rsidP="00325558">
      <w:pPr>
        <w:spacing w:line="360" w:lineRule="auto"/>
        <w:rPr>
          <w:rFonts w:ascii="Garamond" w:hAnsi="Garamond"/>
          <w:sz w:val="28"/>
          <w:szCs w:val="28"/>
        </w:rPr>
      </w:pPr>
      <w:r w:rsidRPr="00C66BF7">
        <w:rPr>
          <w:rStyle w:val="Strong"/>
          <w:rFonts w:ascii="Garamond" w:hAnsi="Garamond"/>
          <w:sz w:val="28"/>
          <w:szCs w:val="28"/>
        </w:rPr>
        <w:t>Author:</w:t>
      </w:r>
      <w:r w:rsidRPr="00C66BF7">
        <w:rPr>
          <w:rFonts w:ascii="Garamond" w:hAnsi="Garamond"/>
          <w:sz w:val="28"/>
          <w:szCs w:val="28"/>
        </w:rPr>
        <w:t xml:space="preserve"> Dr. Russell Welch </w:t>
      </w:r>
    </w:p>
    <w:p w14:paraId="49A30131" w14:textId="77777777" w:rsidR="00325558" w:rsidRPr="00C66BF7" w:rsidRDefault="00325558" w:rsidP="00325558">
      <w:pPr>
        <w:rPr>
          <w:rFonts w:ascii="Garamond" w:hAnsi="Garamond"/>
          <w:sz w:val="28"/>
          <w:szCs w:val="28"/>
        </w:rPr>
      </w:pPr>
      <w:r w:rsidRPr="00C66BF7">
        <w:rPr>
          <w:rStyle w:val="Strong"/>
          <w:rFonts w:ascii="Garamond" w:hAnsi="Garamond"/>
          <w:sz w:val="28"/>
          <w:szCs w:val="28"/>
        </w:rPr>
        <w:t>Published by:</w:t>
      </w:r>
      <w:r w:rsidRPr="00C66BF7">
        <w:rPr>
          <w:rFonts w:ascii="Garamond" w:hAnsi="Garamond"/>
          <w:sz w:val="28"/>
          <w:szCs w:val="28"/>
        </w:rPr>
        <w:t xml:space="preserve"> Remnant Warrior Publishing </w:t>
      </w:r>
    </w:p>
    <w:p w14:paraId="0D718534" w14:textId="77777777" w:rsidR="00325558" w:rsidRPr="00C66BF7" w:rsidRDefault="00325558" w:rsidP="00325558">
      <w:pPr>
        <w:rPr>
          <w:rFonts w:ascii="Garamond" w:hAnsi="Garamond"/>
          <w:sz w:val="28"/>
          <w:szCs w:val="28"/>
        </w:rPr>
      </w:pPr>
      <w:r w:rsidRPr="00C66BF7">
        <w:rPr>
          <w:rStyle w:val="Strong"/>
          <w:rFonts w:ascii="Garamond" w:hAnsi="Garamond"/>
          <w:sz w:val="28"/>
          <w:szCs w:val="28"/>
        </w:rPr>
        <w:t>A Division of:</w:t>
      </w:r>
      <w:r w:rsidRPr="00C66BF7">
        <w:rPr>
          <w:rFonts w:ascii="Garamond" w:hAnsi="Garamond"/>
          <w:sz w:val="28"/>
          <w:szCs w:val="28"/>
        </w:rPr>
        <w:t xml:space="preserve"> Wind Walker Enterprise, LLC </w:t>
      </w:r>
    </w:p>
    <w:p w14:paraId="570FCB8B" w14:textId="77777777" w:rsidR="00325558" w:rsidRDefault="00325558" w:rsidP="00325558">
      <w:pPr>
        <w:rPr>
          <w:rFonts w:ascii="Garamond" w:hAnsi="Garamond"/>
          <w:sz w:val="28"/>
          <w:szCs w:val="28"/>
        </w:rPr>
      </w:pPr>
      <w:r w:rsidRPr="00C66BF7">
        <w:rPr>
          <w:rStyle w:val="Strong"/>
          <w:rFonts w:ascii="Garamond" w:hAnsi="Garamond"/>
          <w:sz w:val="28"/>
          <w:szCs w:val="28"/>
        </w:rPr>
        <w:t>Address:</w:t>
      </w:r>
      <w:r w:rsidRPr="00C66BF7">
        <w:rPr>
          <w:rFonts w:ascii="Garamond" w:hAnsi="Garamond"/>
          <w:sz w:val="28"/>
          <w:szCs w:val="28"/>
        </w:rPr>
        <w:t xml:space="preserve"> 11349 Skimmer Ct, Jacksonville, Florida 32225</w:t>
      </w:r>
    </w:p>
    <w:p w14:paraId="1400816B" w14:textId="77777777" w:rsidR="00325558" w:rsidRPr="00C66BF7" w:rsidRDefault="00325558" w:rsidP="00325558">
      <w:pPr>
        <w:rPr>
          <w:rFonts w:ascii="Garamond" w:hAnsi="Garamond"/>
          <w:noProof/>
          <w:sz w:val="28"/>
          <w:szCs w:val="28"/>
        </w:rPr>
      </w:pPr>
    </w:p>
    <w:p w14:paraId="7271AB40" w14:textId="77777777" w:rsidR="00325558" w:rsidRPr="00C66BF7" w:rsidRDefault="00325558" w:rsidP="00325558">
      <w:pPr>
        <w:pStyle w:val="NormalWeb"/>
        <w:rPr>
          <w:rFonts w:ascii="Garamond" w:hAnsi="Garamond"/>
          <w:sz w:val="28"/>
          <w:szCs w:val="28"/>
        </w:rPr>
      </w:pPr>
      <w:r w:rsidRPr="00C66BF7">
        <w:rPr>
          <w:rStyle w:val="Strong"/>
          <w:rFonts w:ascii="Garamond" w:eastAsiaTheme="majorEastAsia" w:hAnsi="Garamond"/>
          <w:sz w:val="28"/>
          <w:szCs w:val="28"/>
        </w:rPr>
        <w:t xml:space="preserve">Copyright © 2026 </w:t>
      </w:r>
    </w:p>
    <w:p w14:paraId="0DC3BE19" w14:textId="77777777" w:rsidR="00325558" w:rsidRPr="00C66BF7" w:rsidRDefault="00325558" w:rsidP="00325558">
      <w:pPr>
        <w:pStyle w:val="NormalWeb"/>
        <w:rPr>
          <w:rFonts w:ascii="Garamond" w:hAnsi="Garamond"/>
          <w:sz w:val="28"/>
          <w:szCs w:val="28"/>
        </w:rPr>
      </w:pPr>
      <w:r w:rsidRPr="00C66BF7">
        <w:rPr>
          <w:rFonts w:ascii="Garamond" w:hAnsi="Garamond"/>
          <w:sz w:val="28"/>
          <w:szCs w:val="28"/>
        </w:rPr>
        <w:t>All rights reserved.</w:t>
      </w:r>
    </w:p>
    <w:p w14:paraId="296084B3" w14:textId="77777777" w:rsidR="00325558" w:rsidRPr="00C66BF7" w:rsidRDefault="00325558" w:rsidP="00325558">
      <w:pPr>
        <w:pStyle w:val="NormalWeb"/>
        <w:spacing w:line="360" w:lineRule="auto"/>
        <w:rPr>
          <w:rFonts w:ascii="Garamond" w:hAnsi="Garamond"/>
          <w:sz w:val="28"/>
          <w:szCs w:val="28"/>
        </w:rPr>
      </w:pPr>
      <w:r w:rsidRPr="00C66BF7">
        <w:rPr>
          <w:rFonts w:ascii="Garamond" w:hAnsi="Garamond"/>
          <w:sz w:val="28"/>
          <w:szCs w:val="28"/>
        </w:rPr>
        <w:t>No part of this publication may be reproduced, distributed, or transmitted in any form or by any means, including photocopying, recording, or by any information storage and retrieval system, without prior written permission from the copyright owner.</w:t>
      </w:r>
    </w:p>
    <w:p w14:paraId="76CF82AB" w14:textId="77777777" w:rsidR="00325558" w:rsidRPr="00C66BF7" w:rsidRDefault="00325558" w:rsidP="00325558">
      <w:pPr>
        <w:pStyle w:val="NormalWeb"/>
        <w:spacing w:line="360" w:lineRule="auto"/>
        <w:rPr>
          <w:rFonts w:ascii="Garamond" w:hAnsi="Garamond"/>
          <w:sz w:val="28"/>
          <w:szCs w:val="28"/>
        </w:rPr>
      </w:pPr>
      <w:r w:rsidRPr="00C66BF7">
        <w:rPr>
          <w:rFonts w:ascii="Garamond" w:hAnsi="Garamond"/>
          <w:sz w:val="28"/>
          <w:szCs w:val="28"/>
        </w:rPr>
        <w:lastRenderedPageBreak/>
        <w:t>This book is protected under U.S. and international copyright law. Unauthorized reproduction, distribution, or adaptation is strictly prohibited.</w:t>
      </w:r>
    </w:p>
    <w:p w14:paraId="5BCBB70D" w14:textId="77777777" w:rsidR="00325558" w:rsidRDefault="00325558" w:rsidP="00325558">
      <w:pPr>
        <w:pStyle w:val="NormalWeb"/>
        <w:spacing w:line="360" w:lineRule="auto"/>
        <w:rPr>
          <w:rFonts w:ascii="Garamond" w:hAnsi="Garamond"/>
          <w:sz w:val="28"/>
          <w:szCs w:val="28"/>
        </w:rPr>
      </w:pPr>
      <w:r w:rsidRPr="00C66BF7">
        <w:rPr>
          <w:rFonts w:ascii="Garamond" w:hAnsi="Garamond"/>
          <w:sz w:val="28"/>
          <w:szCs w:val="28"/>
        </w:rPr>
        <w:t>Remnant Warrior Publishing is committed to producing biblically faithful, Christ</w:t>
      </w:r>
      <w:r w:rsidRPr="00C66BF7">
        <w:rPr>
          <w:rFonts w:ascii="Garamond" w:hAnsi="Garamond"/>
          <w:sz w:val="28"/>
          <w:szCs w:val="28"/>
        </w:rPr>
        <w:noBreakHyphen/>
        <w:t>centered works that uphold the integrity of Scripture and equip the Remnant for Kingdom impact.</w:t>
      </w:r>
    </w:p>
    <w:p w14:paraId="57D6E19E" w14:textId="45D6C837" w:rsidR="00325558" w:rsidRPr="00325558" w:rsidRDefault="00325558" w:rsidP="00325558">
      <w:pPr>
        <w:pStyle w:val="NormalWeb"/>
        <w:spacing w:line="360" w:lineRule="auto"/>
        <w:rPr>
          <w:rFonts w:ascii="Garamond" w:hAnsi="Garamond"/>
          <w:sz w:val="28"/>
          <w:szCs w:val="28"/>
        </w:rPr>
      </w:pPr>
      <w:r w:rsidRPr="00C66BF7">
        <w:rPr>
          <w:rFonts w:ascii="Garamond" w:hAnsi="Garamond"/>
          <w:sz w:val="28"/>
          <w:szCs w:val="28"/>
        </w:rPr>
        <w:t>If this book has encouraged or strengthened you, the author kindly invites you to support its continued reach by leaving a positive review. Your feedback helps ensure this work remains</w:t>
      </w:r>
    </w:p>
    <w:p w14:paraId="026E75E0" w14:textId="699A58D7" w:rsidR="00325558" w:rsidRPr="00957F1E" w:rsidRDefault="00325558" w:rsidP="00325558">
      <w:pPr>
        <w:pStyle w:val="Heading1"/>
        <w:rPr>
          <w:rFonts w:ascii="Garamond" w:hAnsi="Garamond"/>
        </w:rPr>
      </w:pPr>
      <w:r w:rsidRPr="00957F1E">
        <w:rPr>
          <w:rFonts w:ascii="Garamond" w:hAnsi="Garamond"/>
        </w:rPr>
        <w:t>Chapter 1: The Open Invitation</w:t>
      </w:r>
      <w:bookmarkEnd w:id="0"/>
    </w:p>
    <w:p w14:paraId="62ACC4E0" w14:textId="77777777" w:rsidR="00325558" w:rsidRPr="004A09A1" w:rsidRDefault="00325558" w:rsidP="00325558">
      <w:pPr>
        <w:pStyle w:val="Heading2"/>
        <w:spacing w:before="0" w:after="300" w:line="360" w:lineRule="auto"/>
        <w:rPr>
          <w:rFonts w:ascii="Garamond" w:hAnsi="Garamond"/>
          <w:sz w:val="28"/>
          <w:szCs w:val="28"/>
        </w:rPr>
      </w:pPr>
      <w:bookmarkStart w:id="3" w:name="_Toc222759786"/>
      <w:r w:rsidRPr="004A09A1">
        <w:rPr>
          <w:rFonts w:ascii="Garamond" w:hAnsi="Garamond"/>
          <w:sz w:val="28"/>
          <w:szCs w:val="28"/>
        </w:rPr>
        <w:t>What If the Table Was Never Meant to Keep Anyone Out?</w:t>
      </w:r>
      <w:bookmarkEnd w:id="3"/>
    </w:p>
    <w:p w14:paraId="1909AF8E"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There's a good chance that the way you've experienced Communion is very different from what Jesus originally had in mind. Not because anyone set out to get it wrong, but because, over centuries, layers of tradition, theology, and church culture have quietly reshaped something that was once startlingly open into something that feels, for many people, like a closed door. </w:t>
      </w:r>
      <w:r w:rsidRPr="004A09A1">
        <w:rPr>
          <w:rFonts w:ascii="Garamond" w:hAnsi="Garamond"/>
          <w:sz w:val="28"/>
          <w:szCs w:val="28"/>
        </w:rPr>
        <w:lastRenderedPageBreak/>
        <w:t>If you've ever sat in a church service and felt like the table wasn't really for you — whether because of your past, your doubts, or your complicated relationship with faith — this book is for you.</w:t>
      </w:r>
    </w:p>
    <w:p w14:paraId="23A08D77"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Covenant Table, as Jesus established it, wasn't a reward for the spiritually mature. It wasn't a privilege reserved for those who had their lives together or checked the right doctrinal boxes. </w:t>
      </w:r>
      <w:r w:rsidRPr="004A09A1">
        <w:rPr>
          <w:rFonts w:ascii="Garamond" w:hAnsi="Garamond"/>
          <w:b/>
          <w:bCs/>
          <w:sz w:val="28"/>
          <w:szCs w:val="28"/>
        </w:rPr>
        <w:t>It was an invitation.</w:t>
      </w:r>
      <w:r w:rsidRPr="004A09A1">
        <w:rPr>
          <w:rFonts w:ascii="Garamond" w:hAnsi="Garamond"/>
          <w:sz w:val="28"/>
          <w:szCs w:val="28"/>
        </w:rPr>
        <w:t xml:space="preserve"> A wide-open, come-as-you-are invitation extended to broken, confused, and imperfect people — because those are the only kind of people who ever existed. Understanding that distinction isn't just an academic exercise. It's the difference between a practice that transforms and one that merely performs.</w:t>
      </w:r>
    </w:p>
    <w:p w14:paraId="615FCE84"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This chapter starts at the beginning, by looking honestly at who was </w:t>
      </w:r>
      <w:proofErr w:type="gramStart"/>
      <w:r w:rsidRPr="004A09A1">
        <w:rPr>
          <w:rFonts w:ascii="Garamond" w:hAnsi="Garamond"/>
          <w:sz w:val="28"/>
          <w:szCs w:val="28"/>
        </w:rPr>
        <w:t>actually sitting</w:t>
      </w:r>
      <w:proofErr w:type="gramEnd"/>
      <w:r w:rsidRPr="004A09A1">
        <w:rPr>
          <w:rFonts w:ascii="Garamond" w:hAnsi="Garamond"/>
          <w:sz w:val="28"/>
          <w:szCs w:val="28"/>
        </w:rPr>
        <w:t xml:space="preserve"> at the original table. The disciples gathered with Jesus that night were not spiritual giants. They were flawed, frequently confused, and one of them was minutes away from betrayal. </w:t>
      </w:r>
      <w:r w:rsidRPr="004A09A1">
        <w:rPr>
          <w:rFonts w:ascii="Garamond" w:hAnsi="Garamond"/>
          <w:b/>
          <w:bCs/>
          <w:sz w:val="28"/>
          <w:szCs w:val="28"/>
        </w:rPr>
        <w:t>And yet, Jesus broke bread with all of them.</w:t>
      </w:r>
      <w:r w:rsidRPr="004A09A1">
        <w:rPr>
          <w:rFonts w:ascii="Garamond" w:hAnsi="Garamond"/>
          <w:sz w:val="28"/>
          <w:szCs w:val="28"/>
        </w:rPr>
        <w:t xml:space="preserve"> That says something powerful about the nature of this invitation — and it directly challenges the gatekeeping that has, </w:t>
      </w:r>
      <w:r w:rsidRPr="004A09A1">
        <w:rPr>
          <w:rFonts w:ascii="Garamond" w:hAnsi="Garamond"/>
          <w:sz w:val="28"/>
          <w:szCs w:val="28"/>
        </w:rPr>
        <w:lastRenderedPageBreak/>
        <w:t>in many traditions, come to define how we practice Communion today.</w:t>
      </w:r>
    </w:p>
    <w:p w14:paraId="33829850" w14:textId="77777777" w:rsidR="00325558" w:rsidRPr="004A09A1" w:rsidRDefault="00325558" w:rsidP="00325558">
      <w:pPr>
        <w:pStyle w:val="Heading3"/>
        <w:spacing w:before="0" w:after="300" w:line="360" w:lineRule="auto"/>
        <w:rPr>
          <w:rFonts w:ascii="Garamond" w:hAnsi="Garamond"/>
        </w:rPr>
      </w:pPr>
      <w:bookmarkStart w:id="4" w:name="_Toc222759787"/>
      <w:r w:rsidRPr="004A09A1">
        <w:rPr>
          <w:rFonts w:ascii="Garamond" w:hAnsi="Garamond"/>
        </w:rPr>
        <w:t>The Gap Between Then and Now</w:t>
      </w:r>
      <w:bookmarkEnd w:id="4"/>
    </w:p>
    <w:p w14:paraId="2B76D988" w14:textId="77777777" w:rsidR="00325558"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What we will explore together in this chapter is not simply a historical comparison. It's </w:t>
      </w:r>
      <w:proofErr w:type="gramStart"/>
      <w:r w:rsidRPr="004A09A1">
        <w:rPr>
          <w:rFonts w:ascii="Garamond" w:hAnsi="Garamond"/>
          <w:sz w:val="28"/>
          <w:szCs w:val="28"/>
        </w:rPr>
        <w:t>a practical</w:t>
      </w:r>
      <w:proofErr w:type="gramEnd"/>
      <w:r w:rsidRPr="004A09A1">
        <w:rPr>
          <w:rFonts w:ascii="Garamond" w:hAnsi="Garamond"/>
          <w:sz w:val="28"/>
          <w:szCs w:val="28"/>
        </w:rPr>
        <w:t xml:space="preserve"> reckoning. We'll look at the original inclusivity of the Covenant Table — the way Jesus designed it to be a space where identity is restored, healing is possible, and community is genuinely built. Then we'll take an honest look at how modern church practice has, often with the best intentions, moved away from that original openness. </w:t>
      </w:r>
    </w:p>
    <w:p w14:paraId="341A004B" w14:textId="295B37C2" w:rsidR="00325558" w:rsidRPr="004A09A1" w:rsidRDefault="00325558" w:rsidP="00325558">
      <w:pPr>
        <w:pBdr>
          <w:top w:val="nil"/>
          <w:left w:val="nil"/>
          <w:bottom w:val="nil"/>
          <w:right w:val="nil"/>
          <w:between w:val="nil"/>
        </w:pBdr>
        <w:spacing w:after="300" w:line="360" w:lineRule="auto"/>
        <w:rPr>
          <w:rFonts w:ascii="Garamond" w:hAnsi="Garamond"/>
          <w:b/>
          <w:bCs/>
          <w:sz w:val="28"/>
          <w:szCs w:val="28"/>
        </w:rPr>
      </w:pPr>
      <w:r w:rsidRPr="004A09A1">
        <w:rPr>
          <w:rFonts w:ascii="Garamond" w:hAnsi="Garamond"/>
          <w:b/>
          <w:bCs/>
          <w:sz w:val="28"/>
          <w:szCs w:val="28"/>
        </w:rPr>
        <w:t>The drift hasn't always been dramatic. But the impact has been significant.</w:t>
      </w:r>
    </w:p>
    <w:p w14:paraId="6489FECE"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For many believers sitting in pews today, Communion feels like a ritual they observe rather than an encounter they experience. For others — those on the margins of faith, those processing pain or doubt, those who've been told in explicit or subtle ways that they don't quite qualify — the table has become a symbol of exclusion rather than belonging. That wasn't Jesus' design. </w:t>
      </w:r>
      <w:r w:rsidRPr="004A09A1">
        <w:rPr>
          <w:rFonts w:ascii="Garamond" w:hAnsi="Garamond"/>
          <w:sz w:val="28"/>
          <w:szCs w:val="28"/>
        </w:rPr>
        <w:lastRenderedPageBreak/>
        <w:t>And it's a problem worth taking seriously.</w:t>
      </w:r>
    </w:p>
    <w:p w14:paraId="1D012291"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It's also worth naming that this isn't just about correcting church practice for the sake of it. </w:t>
      </w:r>
      <w:r w:rsidRPr="004A09A1">
        <w:rPr>
          <w:rFonts w:ascii="Garamond" w:hAnsi="Garamond"/>
          <w:b/>
          <w:bCs/>
          <w:sz w:val="28"/>
          <w:szCs w:val="28"/>
        </w:rPr>
        <w:t>The stakes are deeply personal.</w:t>
      </w:r>
      <w:r w:rsidRPr="004A09A1">
        <w:rPr>
          <w:rFonts w:ascii="Garamond" w:hAnsi="Garamond"/>
          <w:sz w:val="28"/>
          <w:szCs w:val="28"/>
        </w:rPr>
        <w:t xml:space="preserve"> When the Covenant Table is reduced to ritual, real people miss out on real healing. They miss the identity-restoring, community-building, spiritually empowering encounter that this practice was always meant to provide. Reclaiming that isn't nostalgic — it's urgent.</w:t>
      </w:r>
    </w:p>
    <w:p w14:paraId="4F97E692" w14:textId="77777777" w:rsidR="00325558" w:rsidRPr="004A09A1" w:rsidRDefault="00325558" w:rsidP="00325558">
      <w:pPr>
        <w:pStyle w:val="Heading3"/>
        <w:spacing w:before="0" w:after="300" w:line="360" w:lineRule="auto"/>
        <w:rPr>
          <w:rFonts w:ascii="Garamond" w:hAnsi="Garamond"/>
        </w:rPr>
      </w:pPr>
      <w:bookmarkStart w:id="5" w:name="_Toc222759788"/>
      <w:r w:rsidRPr="004A09A1">
        <w:rPr>
          <w:rFonts w:ascii="Garamond" w:hAnsi="Garamond"/>
        </w:rPr>
        <w:t>What This Book Is Doing</w:t>
      </w:r>
      <w:bookmarkEnd w:id="5"/>
    </w:p>
    <w:p w14:paraId="11755D56"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Across the chapters ahead, we will move through the full scope of what the Covenant Table was designed to be and what it can be again. We'll look at the covenant framework that gives Communion its power — because without understanding covenant, we're just observing a ceremony. We'll explore the healing dimension of the table, the way it speaks directly to shame, isolation, and spiritual exhaustion. We'll examine identity — how sitting at this table is meant to remind you of </w:t>
      </w:r>
      <w:r w:rsidRPr="004A09A1">
        <w:rPr>
          <w:rFonts w:ascii="Garamond" w:hAnsi="Garamond"/>
          <w:i/>
          <w:iCs/>
          <w:sz w:val="28"/>
          <w:szCs w:val="28"/>
        </w:rPr>
        <w:t>who you are</w:t>
      </w:r>
      <w:r w:rsidRPr="004A09A1">
        <w:rPr>
          <w:rFonts w:ascii="Garamond" w:hAnsi="Garamond"/>
          <w:sz w:val="28"/>
          <w:szCs w:val="28"/>
        </w:rPr>
        <w:t xml:space="preserve"> in Christ, not condemn you for who you've been. And we'll address the communal dimension, because the table </w:t>
      </w:r>
      <w:r w:rsidRPr="004A09A1">
        <w:rPr>
          <w:rFonts w:ascii="Garamond" w:hAnsi="Garamond"/>
          <w:sz w:val="28"/>
          <w:szCs w:val="28"/>
        </w:rPr>
        <w:lastRenderedPageBreak/>
        <w:t>was never meant to be a private, individual experience. It was meant to draw people together.</w:t>
      </w:r>
    </w:p>
    <w:p w14:paraId="5E8A6E1A"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By the time you reach the final pages, the goal is straightforward: </w:t>
      </w:r>
      <w:r w:rsidRPr="004A09A1">
        <w:rPr>
          <w:rFonts w:ascii="Garamond" w:hAnsi="Garamond"/>
          <w:b/>
          <w:bCs/>
          <w:sz w:val="28"/>
          <w:szCs w:val="28"/>
        </w:rPr>
        <w:t>you will see the Covenant Table differently, and that shift will change how you engage with it.</w:t>
      </w:r>
      <w:r w:rsidRPr="004A09A1">
        <w:rPr>
          <w:rFonts w:ascii="Garamond" w:hAnsi="Garamond"/>
          <w:sz w:val="28"/>
          <w:szCs w:val="28"/>
        </w:rPr>
        <w:t xml:space="preserve"> Whether you're a church leader thinking about how your congregation practices Communion, or an individual who has quietly felt like an outsider at the table, this book offers a fresh, grounded, and grace-filled perspective. The invitation hasn't been revoked. If anything, it's been waiting — for all of us to come back to the table and rediscover what we've been missing.</w:t>
      </w:r>
    </w:p>
    <w:tbl>
      <w:tblPr>
        <w:tblW w:w="698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6982"/>
      </w:tblGrid>
      <w:tr w:rsidR="00325558" w:rsidRPr="004A09A1" w14:paraId="68CB01AB" w14:textId="77777777" w:rsidTr="00C12145">
        <w:tc>
          <w:tcPr>
            <w:tcW w:w="6982" w:type="dxa"/>
            <w:tcBorders>
              <w:top w:val="single" w:sz="8" w:space="0" w:color="999999"/>
              <w:left w:val="single" w:sz="8" w:space="0" w:color="999999"/>
              <w:bottom w:val="single" w:sz="8" w:space="0" w:color="999999"/>
              <w:right w:val="single" w:sz="8" w:space="0" w:color="999999"/>
            </w:tcBorders>
            <w:shd w:val="clear" w:color="auto" w:fill="F7FAFF"/>
            <w:tcMar>
              <w:top w:w="287" w:type="dxa"/>
              <w:left w:w="287" w:type="dxa"/>
              <w:bottom w:w="487" w:type="dxa"/>
              <w:right w:w="287" w:type="dxa"/>
            </w:tcMar>
          </w:tcPr>
          <w:p w14:paraId="7FAECEAE" w14:textId="77777777" w:rsidR="00325558" w:rsidRPr="004A09A1" w:rsidRDefault="00325558" w:rsidP="00C12145">
            <w:pPr>
              <w:pStyle w:val="Heading3"/>
              <w:spacing w:after="300" w:line="360" w:lineRule="auto"/>
              <w:rPr>
                <w:rFonts w:ascii="Garamond" w:hAnsi="Garamond"/>
              </w:rPr>
            </w:pPr>
            <w:bookmarkStart w:id="6" w:name="_Toc222759789"/>
            <w:r w:rsidRPr="004A09A1">
              <w:rPr>
                <w:rFonts w:ascii="Garamond" w:hAnsi="Garamond"/>
              </w:rPr>
              <w:lastRenderedPageBreak/>
              <w:t>What Happens When the Table Meant to Welcome Everyone Becomes the Place Where Some Feel Most Alone?</w:t>
            </w:r>
            <w:bookmarkEnd w:id="6"/>
          </w:p>
          <w:p w14:paraId="703BF759" w14:textId="77777777" w:rsidR="00325558" w:rsidRPr="004A09A1" w:rsidRDefault="00325558" w:rsidP="00C12145">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The rain came sideways against the windows of the fellowship hall, and Margaret stood at the folding table with a stack of bulletins in her hands, watching the parking lot fill. She was sixty-one years old and had set up this room more times than she could count — the plastic cups arranged in rows, the bread cut into small, careful squares, the white cloth draped over it all like something sleeping. She knew the order of things. She had always known the order of things.</w:t>
            </w:r>
          </w:p>
          <w:p w14:paraId="478D0133" w14:textId="77777777" w:rsidR="00325558" w:rsidRPr="004A09A1" w:rsidRDefault="00325558" w:rsidP="00C12145">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But </w:t>
            </w:r>
            <w:proofErr w:type="gramStart"/>
            <w:r w:rsidRPr="004A09A1">
              <w:rPr>
                <w:rFonts w:ascii="Garamond" w:hAnsi="Garamond"/>
                <w:sz w:val="28"/>
                <w:szCs w:val="28"/>
              </w:rPr>
              <w:t>tonight</w:t>
            </w:r>
            <w:proofErr w:type="gramEnd"/>
            <w:r w:rsidRPr="004A09A1">
              <w:rPr>
                <w:rFonts w:ascii="Garamond" w:hAnsi="Garamond"/>
                <w:sz w:val="28"/>
                <w:szCs w:val="28"/>
              </w:rPr>
              <w:t xml:space="preserve"> her daughter was coming. That was the difference.</w:t>
            </w:r>
          </w:p>
          <w:p w14:paraId="0773E2B7" w14:textId="77777777" w:rsidR="00325558" w:rsidRPr="004A09A1" w:rsidRDefault="00325558" w:rsidP="00C12145">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Nora had not taken communion in four years. Margaret knew this the way she knew most things about her daughter — sideways, through inference, through the </w:t>
            </w:r>
            <w:proofErr w:type="gramStart"/>
            <w:r w:rsidRPr="004A09A1">
              <w:rPr>
                <w:rFonts w:ascii="Garamond" w:hAnsi="Garamond"/>
                <w:sz w:val="28"/>
                <w:szCs w:val="28"/>
              </w:rPr>
              <w:lastRenderedPageBreak/>
              <w:t>particular silence</w:t>
            </w:r>
            <w:proofErr w:type="gramEnd"/>
            <w:r w:rsidRPr="004A09A1">
              <w:rPr>
                <w:rFonts w:ascii="Garamond" w:hAnsi="Garamond"/>
                <w:sz w:val="28"/>
                <w:szCs w:val="28"/>
              </w:rPr>
              <w:t xml:space="preserve"> that arrived whenever the subject touched something real. Nora had left the church after the divorce, or maybe before it, Margaret could never be sure. What she knew was that one Sunday Nora had simply stopped coming forward. She stayed in the pew with her hands in her lap while everyone around her rose and moved toward the front, and Margaret had watched from the choir loft with a feeling she could not name </w:t>
            </w:r>
            <w:proofErr w:type="gramStart"/>
            <w:r w:rsidRPr="004A09A1">
              <w:rPr>
                <w:rFonts w:ascii="Garamond" w:hAnsi="Garamond"/>
                <w:sz w:val="28"/>
                <w:szCs w:val="28"/>
              </w:rPr>
              <w:t>then</w:t>
            </w:r>
            <w:proofErr w:type="gramEnd"/>
            <w:r w:rsidRPr="004A09A1">
              <w:rPr>
                <w:rFonts w:ascii="Garamond" w:hAnsi="Garamond"/>
                <w:sz w:val="28"/>
                <w:szCs w:val="28"/>
              </w:rPr>
              <w:t xml:space="preserve"> and could barely name now. It was grief, she supposed. The specific </w:t>
            </w:r>
            <w:proofErr w:type="gramStart"/>
            <w:r w:rsidRPr="004A09A1">
              <w:rPr>
                <w:rFonts w:ascii="Garamond" w:hAnsi="Garamond"/>
                <w:sz w:val="28"/>
                <w:szCs w:val="28"/>
              </w:rPr>
              <w:t>kind</w:t>
            </w:r>
            <w:proofErr w:type="gramEnd"/>
            <w:r w:rsidRPr="004A09A1">
              <w:rPr>
                <w:rFonts w:ascii="Garamond" w:hAnsi="Garamond"/>
                <w:sz w:val="28"/>
                <w:szCs w:val="28"/>
              </w:rPr>
              <w:t xml:space="preserve"> that comes from watching someone you love </w:t>
            </w:r>
            <w:proofErr w:type="gramStart"/>
            <w:r w:rsidRPr="004A09A1">
              <w:rPr>
                <w:rFonts w:ascii="Garamond" w:hAnsi="Garamond"/>
                <w:sz w:val="28"/>
                <w:szCs w:val="28"/>
              </w:rPr>
              <w:t>hold</w:t>
            </w:r>
            <w:proofErr w:type="gramEnd"/>
            <w:r w:rsidRPr="004A09A1">
              <w:rPr>
                <w:rFonts w:ascii="Garamond" w:hAnsi="Garamond"/>
                <w:sz w:val="28"/>
                <w:szCs w:val="28"/>
              </w:rPr>
              <w:t xml:space="preserve"> themselves apart from something you believe could help them.</w:t>
            </w:r>
          </w:p>
          <w:p w14:paraId="03CD2A26" w14:textId="77777777" w:rsidR="00325558" w:rsidRPr="004A09A1" w:rsidRDefault="00325558" w:rsidP="00C12145">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A man came in shaking rain from his jacket and nodded at Margaret. She nodded back. Outside, headlights swept across the wet asphalt. She set the bulletins down and straightened the cloth over the bread, pressing a small wrinkle flat with her palm. The room smelled like candle wax and the </w:t>
            </w:r>
            <w:proofErr w:type="gramStart"/>
            <w:r w:rsidRPr="004A09A1">
              <w:rPr>
                <w:rFonts w:ascii="Garamond" w:hAnsi="Garamond"/>
                <w:sz w:val="28"/>
                <w:szCs w:val="28"/>
              </w:rPr>
              <w:t>particular mustiness</w:t>
            </w:r>
            <w:proofErr w:type="gramEnd"/>
            <w:r w:rsidRPr="004A09A1">
              <w:rPr>
                <w:rFonts w:ascii="Garamond" w:hAnsi="Garamond"/>
                <w:sz w:val="28"/>
                <w:szCs w:val="28"/>
              </w:rPr>
              <w:t xml:space="preserve"> of folding chairs that </w:t>
            </w:r>
            <w:r w:rsidRPr="004A09A1">
              <w:rPr>
                <w:rFonts w:ascii="Garamond" w:hAnsi="Garamond"/>
                <w:sz w:val="28"/>
                <w:szCs w:val="28"/>
              </w:rPr>
              <w:lastRenderedPageBreak/>
              <w:t xml:space="preserve">have been stored too long. The radiator in the corner ticked and hissed. She thought about what Pastor Elaine had said at the planning meeting two weeks ago — that communion had become, in too many congregations, a checkpoint rather than a door. A place where belonging was confirmed for those who already belonged, rather than offered to those who needed it most. Margaret had written it down. </w:t>
            </w:r>
            <w:r w:rsidRPr="004A09A1">
              <w:rPr>
                <w:rFonts w:ascii="Garamond" w:hAnsi="Garamond"/>
                <w:i/>
                <w:iCs/>
                <w:sz w:val="28"/>
                <w:szCs w:val="28"/>
              </w:rPr>
              <w:t>A checkpoint rather than a door.</w:t>
            </w:r>
            <w:r w:rsidRPr="004A09A1">
              <w:rPr>
                <w:rFonts w:ascii="Garamond" w:hAnsi="Garamond"/>
                <w:sz w:val="28"/>
                <w:szCs w:val="28"/>
              </w:rPr>
              <w:t xml:space="preserve"> She had carried it around since then like a stone in her pocket, something to press her thumb against when she needed to think.</w:t>
            </w:r>
          </w:p>
          <w:p w14:paraId="70D6B8F6" w14:textId="77777777" w:rsidR="00325558" w:rsidRPr="004A09A1" w:rsidRDefault="00325558" w:rsidP="00C12145">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Nora had agreed to come tonight because Margaret had asked her simply and without negotiation. She had called on a Tuesday and said, </w:t>
            </w:r>
            <w:proofErr w:type="gramStart"/>
            <w:r w:rsidRPr="004A09A1">
              <w:rPr>
                <w:rFonts w:ascii="Garamond" w:hAnsi="Garamond"/>
                <w:i/>
                <w:iCs/>
                <w:sz w:val="28"/>
                <w:szCs w:val="28"/>
              </w:rPr>
              <w:t>We're</w:t>
            </w:r>
            <w:proofErr w:type="gramEnd"/>
            <w:r w:rsidRPr="004A09A1">
              <w:rPr>
                <w:rFonts w:ascii="Garamond" w:hAnsi="Garamond"/>
                <w:i/>
                <w:iCs/>
                <w:sz w:val="28"/>
                <w:szCs w:val="28"/>
              </w:rPr>
              <w:t xml:space="preserve"> doing something different this time</w:t>
            </w:r>
            <w:proofErr w:type="gramStart"/>
            <w:r w:rsidRPr="004A09A1">
              <w:rPr>
                <w:rFonts w:ascii="Garamond" w:hAnsi="Garamond"/>
                <w:i/>
                <w:iCs/>
                <w:sz w:val="28"/>
                <w:szCs w:val="28"/>
              </w:rPr>
              <w:t>.</w:t>
            </w:r>
            <w:proofErr w:type="gramEnd"/>
            <w:r w:rsidRPr="004A09A1">
              <w:rPr>
                <w:rFonts w:ascii="Garamond" w:hAnsi="Garamond"/>
                <w:i/>
                <w:iCs/>
                <w:sz w:val="28"/>
                <w:szCs w:val="28"/>
              </w:rPr>
              <w:t xml:space="preserve"> I think you should come.</w:t>
            </w:r>
            <w:r w:rsidRPr="004A09A1">
              <w:rPr>
                <w:rFonts w:ascii="Garamond" w:hAnsi="Garamond"/>
                <w:sz w:val="28"/>
                <w:szCs w:val="28"/>
              </w:rPr>
              <w:t xml:space="preserve"> Nora had been quiet for a moment, and Margaret had resisted the urge to fill the silence. Then Nora said, </w:t>
            </w:r>
            <w:r w:rsidRPr="004A09A1">
              <w:rPr>
                <w:rFonts w:ascii="Garamond" w:hAnsi="Garamond"/>
                <w:i/>
                <w:iCs/>
                <w:sz w:val="28"/>
                <w:szCs w:val="28"/>
              </w:rPr>
              <w:t>Okay, Mom.</w:t>
            </w:r>
            <w:r w:rsidRPr="004A09A1">
              <w:rPr>
                <w:rFonts w:ascii="Garamond" w:hAnsi="Garamond"/>
                <w:sz w:val="28"/>
                <w:szCs w:val="28"/>
              </w:rPr>
              <w:t xml:space="preserve"> Just that. Two words. Margaret </w:t>
            </w:r>
            <w:proofErr w:type="gramStart"/>
            <w:r w:rsidRPr="004A09A1">
              <w:rPr>
                <w:rFonts w:ascii="Garamond" w:hAnsi="Garamond"/>
                <w:sz w:val="28"/>
                <w:szCs w:val="28"/>
              </w:rPr>
              <w:t>had stood</w:t>
            </w:r>
            <w:proofErr w:type="gramEnd"/>
            <w:r w:rsidRPr="004A09A1">
              <w:rPr>
                <w:rFonts w:ascii="Garamond" w:hAnsi="Garamond"/>
                <w:sz w:val="28"/>
                <w:szCs w:val="28"/>
              </w:rPr>
              <w:t xml:space="preserve"> in her kitchen holding the phone after they hung up and felt something </w:t>
            </w:r>
            <w:proofErr w:type="gramStart"/>
            <w:r w:rsidRPr="004A09A1">
              <w:rPr>
                <w:rFonts w:ascii="Garamond" w:hAnsi="Garamond"/>
                <w:sz w:val="28"/>
                <w:szCs w:val="28"/>
              </w:rPr>
              <w:t>loosen</w:t>
            </w:r>
            <w:proofErr w:type="gramEnd"/>
            <w:r w:rsidRPr="004A09A1">
              <w:rPr>
                <w:rFonts w:ascii="Garamond" w:hAnsi="Garamond"/>
                <w:sz w:val="28"/>
                <w:szCs w:val="28"/>
              </w:rPr>
              <w:t xml:space="preserve"> in her chest, some old knot of </w:t>
            </w:r>
            <w:r w:rsidRPr="004A09A1">
              <w:rPr>
                <w:rFonts w:ascii="Garamond" w:hAnsi="Garamond"/>
                <w:sz w:val="28"/>
                <w:szCs w:val="28"/>
              </w:rPr>
              <w:lastRenderedPageBreak/>
              <w:t xml:space="preserve">worry giving a fraction of an inch, not gone but shifting. She had not told Nora what exactly would be different. She wasn't entirely </w:t>
            </w:r>
            <w:proofErr w:type="gramStart"/>
            <w:r w:rsidRPr="004A09A1">
              <w:rPr>
                <w:rFonts w:ascii="Garamond" w:hAnsi="Garamond"/>
                <w:sz w:val="28"/>
                <w:szCs w:val="28"/>
              </w:rPr>
              <w:t>sure</w:t>
            </w:r>
            <w:proofErr w:type="gramEnd"/>
            <w:r w:rsidRPr="004A09A1">
              <w:rPr>
                <w:rFonts w:ascii="Garamond" w:hAnsi="Garamond"/>
                <w:sz w:val="28"/>
                <w:szCs w:val="28"/>
              </w:rPr>
              <w:t xml:space="preserve"> herself. What she knew was that Pastor Elaine had spoken about the table as a place of healing, not performance. That the bread and the cup were not rewards for the faithful but medicine for the broken. That the original </w:t>
            </w:r>
            <w:proofErr w:type="gramStart"/>
            <w:r w:rsidRPr="004A09A1">
              <w:rPr>
                <w:rFonts w:ascii="Garamond" w:hAnsi="Garamond"/>
                <w:sz w:val="28"/>
                <w:szCs w:val="28"/>
              </w:rPr>
              <w:t xml:space="preserve">intention — </w:t>
            </w:r>
            <w:r w:rsidRPr="004A09A1">
              <w:rPr>
                <w:rFonts w:ascii="Garamond" w:hAnsi="Garamond"/>
                <w:i/>
                <w:iCs/>
                <w:sz w:val="28"/>
                <w:szCs w:val="28"/>
              </w:rPr>
              <w:t>this</w:t>
            </w:r>
            <w:proofErr w:type="gramEnd"/>
            <w:r w:rsidRPr="004A09A1">
              <w:rPr>
                <w:rFonts w:ascii="Garamond" w:hAnsi="Garamond"/>
                <w:i/>
                <w:iCs/>
                <w:sz w:val="28"/>
                <w:szCs w:val="28"/>
              </w:rPr>
              <w:t xml:space="preserve"> is my body, given for </w:t>
            </w:r>
            <w:proofErr w:type="gramStart"/>
            <w:r w:rsidRPr="004A09A1">
              <w:rPr>
                <w:rFonts w:ascii="Garamond" w:hAnsi="Garamond"/>
                <w:i/>
                <w:iCs/>
                <w:sz w:val="28"/>
                <w:szCs w:val="28"/>
              </w:rPr>
              <w:t>you</w:t>
            </w:r>
            <w:r w:rsidRPr="004A09A1">
              <w:rPr>
                <w:rFonts w:ascii="Garamond" w:hAnsi="Garamond"/>
                <w:sz w:val="28"/>
                <w:szCs w:val="28"/>
              </w:rPr>
              <w:t xml:space="preserve"> — held</w:t>
            </w:r>
            <w:proofErr w:type="gramEnd"/>
            <w:r w:rsidRPr="004A09A1">
              <w:rPr>
                <w:rFonts w:ascii="Garamond" w:hAnsi="Garamond"/>
                <w:sz w:val="28"/>
                <w:szCs w:val="28"/>
              </w:rPr>
              <w:t xml:space="preserve"> no asterisk, no condition, no list of qualifications printed in the bulletin.</w:t>
            </w:r>
          </w:p>
          <w:p w14:paraId="7882A84E" w14:textId="77777777" w:rsidR="00325558" w:rsidRPr="004A09A1" w:rsidRDefault="00325558" w:rsidP="00C12145">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Margaret pulled a chair from a stack and set it at the end of a row. Her knees ached. The rain hit the window again in a gust and she looked out into the dark and saw headlights turning in. She thought she recognized the </w:t>
            </w:r>
            <w:proofErr w:type="gramStart"/>
            <w:r w:rsidRPr="004A09A1">
              <w:rPr>
                <w:rFonts w:ascii="Garamond" w:hAnsi="Garamond"/>
                <w:sz w:val="28"/>
                <w:szCs w:val="28"/>
              </w:rPr>
              <w:t>particular carefulness</w:t>
            </w:r>
            <w:proofErr w:type="gramEnd"/>
            <w:r w:rsidRPr="004A09A1">
              <w:rPr>
                <w:rFonts w:ascii="Garamond" w:hAnsi="Garamond"/>
                <w:sz w:val="28"/>
                <w:szCs w:val="28"/>
              </w:rPr>
              <w:t xml:space="preserve"> of how Nora </w:t>
            </w:r>
            <w:proofErr w:type="gramStart"/>
            <w:r w:rsidRPr="004A09A1">
              <w:rPr>
                <w:rFonts w:ascii="Garamond" w:hAnsi="Garamond"/>
                <w:sz w:val="28"/>
                <w:szCs w:val="28"/>
              </w:rPr>
              <w:t>drove,</w:t>
            </w:r>
            <w:proofErr w:type="gramEnd"/>
            <w:r w:rsidRPr="004A09A1">
              <w:rPr>
                <w:rFonts w:ascii="Garamond" w:hAnsi="Garamond"/>
                <w:sz w:val="28"/>
                <w:szCs w:val="28"/>
              </w:rPr>
              <w:t xml:space="preserve"> </w:t>
            </w:r>
            <w:proofErr w:type="gramStart"/>
            <w:r w:rsidRPr="004A09A1">
              <w:rPr>
                <w:rFonts w:ascii="Garamond" w:hAnsi="Garamond"/>
                <w:sz w:val="28"/>
                <w:szCs w:val="28"/>
              </w:rPr>
              <w:t>slow</w:t>
            </w:r>
            <w:proofErr w:type="gramEnd"/>
            <w:r w:rsidRPr="004A09A1">
              <w:rPr>
                <w:rFonts w:ascii="Garamond" w:hAnsi="Garamond"/>
                <w:sz w:val="28"/>
                <w:szCs w:val="28"/>
              </w:rPr>
              <w:t xml:space="preserve"> into a parking space, </w:t>
            </w:r>
            <w:proofErr w:type="gramStart"/>
            <w:r w:rsidRPr="004A09A1">
              <w:rPr>
                <w:rFonts w:ascii="Garamond" w:hAnsi="Garamond"/>
                <w:sz w:val="28"/>
                <w:szCs w:val="28"/>
              </w:rPr>
              <w:t>deliberate</w:t>
            </w:r>
            <w:proofErr w:type="gramEnd"/>
            <w:r w:rsidRPr="004A09A1">
              <w:rPr>
                <w:rFonts w:ascii="Garamond" w:hAnsi="Garamond"/>
                <w:sz w:val="28"/>
                <w:szCs w:val="28"/>
              </w:rPr>
              <w:t xml:space="preserve">. She watched the car sit for a moment, the engine off, the lights going dark. She imagined Nora in there, hands on the wheel, deciding. The way a person stands at the edge of cold water, not yet willing to commit </w:t>
            </w:r>
            <w:r w:rsidRPr="004A09A1">
              <w:rPr>
                <w:rFonts w:ascii="Garamond" w:hAnsi="Garamond"/>
                <w:sz w:val="28"/>
                <w:szCs w:val="28"/>
              </w:rPr>
              <w:lastRenderedPageBreak/>
              <w:t>to the shock of it.</w:t>
            </w:r>
          </w:p>
          <w:p w14:paraId="477FAAC0" w14:textId="77777777" w:rsidR="00325558" w:rsidRPr="004A09A1" w:rsidRDefault="00325558" w:rsidP="00C12145">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door to the hall opened and let in the cold and the smell of wet </w:t>
            </w:r>
            <w:proofErr w:type="gramStart"/>
            <w:r w:rsidRPr="004A09A1">
              <w:rPr>
                <w:rFonts w:ascii="Garamond" w:hAnsi="Garamond"/>
                <w:sz w:val="28"/>
                <w:szCs w:val="28"/>
              </w:rPr>
              <w:t>pavement, and</w:t>
            </w:r>
            <w:proofErr w:type="gramEnd"/>
            <w:r w:rsidRPr="004A09A1">
              <w:rPr>
                <w:rFonts w:ascii="Garamond" w:hAnsi="Garamond"/>
                <w:sz w:val="28"/>
                <w:szCs w:val="28"/>
              </w:rPr>
              <w:t xml:space="preserve"> then closed again. Margaret did not turn around right away. She adjusted the cloth once more, centering it, giving her hands something to do. She heard footsteps behind </w:t>
            </w:r>
            <w:proofErr w:type="gramStart"/>
            <w:r w:rsidRPr="004A09A1">
              <w:rPr>
                <w:rFonts w:ascii="Garamond" w:hAnsi="Garamond"/>
                <w:sz w:val="28"/>
                <w:szCs w:val="28"/>
              </w:rPr>
              <w:t>her,</w:t>
            </w:r>
            <w:proofErr w:type="gramEnd"/>
            <w:r w:rsidRPr="004A09A1">
              <w:rPr>
                <w:rFonts w:ascii="Garamond" w:hAnsi="Garamond"/>
                <w:sz w:val="28"/>
                <w:szCs w:val="28"/>
              </w:rPr>
              <w:t xml:space="preserve"> the sound of a coat being unzipped. Then Nora said, </w:t>
            </w:r>
            <w:proofErr w:type="gramStart"/>
            <w:r w:rsidRPr="004A09A1">
              <w:rPr>
                <w:rFonts w:ascii="Garamond" w:hAnsi="Garamond"/>
                <w:i/>
                <w:iCs/>
                <w:sz w:val="28"/>
                <w:szCs w:val="28"/>
              </w:rPr>
              <w:t>Hey</w:t>
            </w:r>
            <w:proofErr w:type="gramEnd"/>
            <w:r w:rsidRPr="004A09A1">
              <w:rPr>
                <w:rFonts w:ascii="Garamond" w:hAnsi="Garamond"/>
                <w:i/>
                <w:iCs/>
                <w:sz w:val="28"/>
                <w:szCs w:val="28"/>
              </w:rPr>
              <w:t>, Mom,</w:t>
            </w:r>
            <w:r w:rsidRPr="004A09A1">
              <w:rPr>
                <w:rFonts w:ascii="Garamond" w:hAnsi="Garamond"/>
                <w:sz w:val="28"/>
                <w:szCs w:val="28"/>
              </w:rPr>
              <w:t xml:space="preserve"> in that voice — careful, slightly braced, as if she expected to need armor and was not yet sure she could put it down.</w:t>
            </w:r>
          </w:p>
          <w:p w14:paraId="07C66FAE" w14:textId="77777777" w:rsidR="00325558" w:rsidRPr="004A09A1" w:rsidRDefault="00325558" w:rsidP="00C12145">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Margaret turned and looked at her daughter, and what she felt was not triumph or relief or even the satisfaction of a plan working. It was simpler than that and harder to say. Nora looked tired around the eyes, the way people look when they have been carrying something for a long time without anyone noticing the weight. She looked like someone who had come in from the rain.</w:t>
            </w:r>
          </w:p>
          <w:p w14:paraId="62B71736" w14:textId="77777777" w:rsidR="00325558" w:rsidRPr="004A09A1" w:rsidRDefault="00325558" w:rsidP="00C12145">
            <w:pPr>
              <w:pBdr>
                <w:top w:val="nil"/>
                <w:left w:val="nil"/>
                <w:bottom w:val="nil"/>
                <w:right w:val="nil"/>
                <w:between w:val="nil"/>
              </w:pBdr>
              <w:spacing w:after="300" w:line="360" w:lineRule="auto"/>
              <w:rPr>
                <w:rFonts w:ascii="Garamond" w:hAnsi="Garamond"/>
                <w:i/>
                <w:iCs/>
                <w:sz w:val="28"/>
                <w:szCs w:val="28"/>
              </w:rPr>
            </w:pPr>
            <w:r w:rsidRPr="004A09A1">
              <w:rPr>
                <w:rFonts w:ascii="Garamond" w:hAnsi="Garamond"/>
                <w:i/>
                <w:iCs/>
                <w:sz w:val="28"/>
                <w:szCs w:val="28"/>
              </w:rPr>
              <w:lastRenderedPageBreak/>
              <w:t>Hey, sweetheart,</w:t>
            </w:r>
            <w:r w:rsidRPr="004A09A1">
              <w:rPr>
                <w:rFonts w:ascii="Garamond" w:hAnsi="Garamond"/>
                <w:sz w:val="28"/>
                <w:szCs w:val="28"/>
              </w:rPr>
              <w:t xml:space="preserve"> Margaret said. </w:t>
            </w:r>
            <w:r w:rsidRPr="004A09A1">
              <w:rPr>
                <w:rFonts w:ascii="Garamond" w:hAnsi="Garamond"/>
                <w:i/>
                <w:iCs/>
                <w:sz w:val="28"/>
                <w:szCs w:val="28"/>
              </w:rPr>
              <w:t>Sit anywhere you want.</w:t>
            </w:r>
          </w:p>
          <w:p w14:paraId="25026AE1" w14:textId="77777777" w:rsidR="00325558" w:rsidRPr="004A09A1" w:rsidRDefault="00325558" w:rsidP="00C12145">
            <w:pPr>
              <w:pBdr>
                <w:top w:val="nil"/>
                <w:left w:val="nil"/>
                <w:bottom w:val="nil"/>
                <w:right w:val="nil"/>
                <w:between w:val="nil"/>
              </w:pBdr>
              <w:spacing w:after="300" w:line="360" w:lineRule="auto"/>
              <w:rPr>
                <w:rFonts w:ascii="Garamond" w:hAnsi="Garamond"/>
                <w:i/>
                <w:iCs/>
                <w:sz w:val="28"/>
                <w:szCs w:val="28"/>
              </w:rPr>
            </w:pPr>
            <w:r>
              <w:rPr>
                <w:rFonts w:ascii="Garamond" w:hAnsi="Garamond"/>
                <w:sz w:val="28"/>
                <w:szCs w:val="28"/>
              </w:rPr>
              <w:pict w14:anchorId="420317E7">
                <v:rect id="_x0000_i1025" style="width:0;height:1.5pt" o:hralign="center" o:hrstd="t" o:hr="t" fillcolor="#a0a0a0" stroked="f"/>
              </w:pict>
            </w:r>
            <w:r w:rsidRPr="004A09A1">
              <w:rPr>
                <w:rFonts w:ascii="Garamond" w:hAnsi="Garamond"/>
                <w:i/>
                <w:iCs/>
                <w:sz w:val="28"/>
                <w:szCs w:val="28"/>
              </w:rPr>
              <w:t>If the table was always meant to be a place of arrival rather than a reward for those who never left — what would change about the way we set it, and for whom we believe it's set?</w:t>
            </w:r>
          </w:p>
        </w:tc>
      </w:tr>
    </w:tbl>
    <w:p w14:paraId="4F0BE559" w14:textId="77777777" w:rsidR="00325558" w:rsidRPr="004A09A1" w:rsidRDefault="00325558" w:rsidP="00325558">
      <w:pPr>
        <w:pStyle w:val="Heading1"/>
        <w:spacing w:before="287" w:after="300" w:line="360" w:lineRule="auto"/>
        <w:rPr>
          <w:rFonts w:ascii="Garamond" w:hAnsi="Garamond"/>
          <w:sz w:val="28"/>
          <w:szCs w:val="28"/>
        </w:rPr>
      </w:pPr>
      <w:bookmarkStart w:id="7" w:name="_Toc222759790"/>
      <w:r w:rsidRPr="004A09A1">
        <w:rPr>
          <w:rFonts w:ascii="Garamond" w:hAnsi="Garamond"/>
          <w:sz w:val="28"/>
          <w:szCs w:val="28"/>
        </w:rPr>
        <w:lastRenderedPageBreak/>
        <w:t>The Open Invitation</w:t>
      </w:r>
      <w:bookmarkEnd w:id="7"/>
    </w:p>
    <w:p w14:paraId="166A5436" w14:textId="77777777" w:rsidR="00325558" w:rsidRPr="004A09A1" w:rsidRDefault="00325558" w:rsidP="00325558">
      <w:pPr>
        <w:pStyle w:val="Heading2"/>
        <w:spacing w:after="300" w:line="360" w:lineRule="auto"/>
        <w:rPr>
          <w:rFonts w:ascii="Garamond" w:hAnsi="Garamond"/>
          <w:sz w:val="28"/>
          <w:szCs w:val="28"/>
        </w:rPr>
      </w:pPr>
      <w:bookmarkStart w:id="8" w:name="_Toc222759791"/>
      <w:r>
        <w:rPr>
          <w:rFonts w:ascii="Garamond" w:hAnsi="Garamond"/>
          <w:sz w:val="28"/>
          <w:szCs w:val="28"/>
        </w:rPr>
        <w:pict w14:anchorId="0BB8C56C">
          <v:rect id="_x0000_i1026" style="width:0;height:1.5pt" o:hralign="center" o:bullet="t" o:hrstd="t" o:hr="t" fillcolor="#a0a0a0" stroked="f"/>
        </w:pict>
      </w:r>
      <w:r w:rsidRPr="004A09A1">
        <w:rPr>
          <w:rFonts w:ascii="Garamond" w:hAnsi="Garamond"/>
          <w:sz w:val="28"/>
          <w:szCs w:val="28"/>
        </w:rPr>
        <w:t xml:space="preserve">A Table </w:t>
      </w:r>
      <w:proofErr w:type="gramStart"/>
      <w:r w:rsidRPr="004A09A1">
        <w:rPr>
          <w:rFonts w:ascii="Garamond" w:hAnsi="Garamond"/>
          <w:sz w:val="28"/>
          <w:szCs w:val="28"/>
        </w:rPr>
        <w:t>With</w:t>
      </w:r>
      <w:proofErr w:type="gramEnd"/>
      <w:r w:rsidRPr="004A09A1">
        <w:rPr>
          <w:rFonts w:ascii="Garamond" w:hAnsi="Garamond"/>
          <w:sz w:val="28"/>
          <w:szCs w:val="28"/>
        </w:rPr>
        <w:t xml:space="preserve"> No Waiting List</w:t>
      </w:r>
      <w:bookmarkEnd w:id="8"/>
    </w:p>
    <w:p w14:paraId="082D5D09"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There's something deeply human about wanting to belong. About wanting to pull up a chair and </w:t>
      </w:r>
      <w:proofErr w:type="gramStart"/>
      <w:r w:rsidRPr="004A09A1">
        <w:rPr>
          <w:rFonts w:ascii="Garamond" w:hAnsi="Garamond"/>
          <w:sz w:val="28"/>
          <w:szCs w:val="28"/>
        </w:rPr>
        <w:t>know</w:t>
      </w:r>
      <w:proofErr w:type="gramEnd"/>
      <w:r w:rsidRPr="004A09A1">
        <w:rPr>
          <w:rFonts w:ascii="Garamond" w:hAnsi="Garamond"/>
          <w:sz w:val="28"/>
          <w:szCs w:val="28"/>
        </w:rPr>
        <w:t xml:space="preserve"> that the seat was meant for you. And when we look closely at what Communion — what the Covenant Table — was </w:t>
      </w:r>
      <w:proofErr w:type="gramStart"/>
      <w:r w:rsidRPr="004A09A1">
        <w:rPr>
          <w:rFonts w:ascii="Garamond" w:hAnsi="Garamond"/>
          <w:sz w:val="28"/>
          <w:szCs w:val="28"/>
        </w:rPr>
        <w:t>actually designed</w:t>
      </w:r>
      <w:proofErr w:type="gramEnd"/>
      <w:r w:rsidRPr="004A09A1">
        <w:rPr>
          <w:rFonts w:ascii="Garamond" w:hAnsi="Garamond"/>
          <w:sz w:val="28"/>
          <w:szCs w:val="28"/>
        </w:rPr>
        <w:t xml:space="preserve"> to be, we find exactly that: an open invitation. Not a ceremony reserved for the polished, the spiritually advanced, or the long-standing church member. An invitation to </w:t>
      </w:r>
      <w:r w:rsidRPr="004A09A1">
        <w:rPr>
          <w:rFonts w:ascii="Garamond" w:hAnsi="Garamond"/>
          <w:i/>
          <w:iCs/>
          <w:sz w:val="28"/>
          <w:szCs w:val="28"/>
        </w:rPr>
        <w:t>everyone</w:t>
      </w:r>
      <w:r w:rsidRPr="004A09A1">
        <w:rPr>
          <w:rFonts w:ascii="Garamond" w:hAnsi="Garamond"/>
          <w:sz w:val="28"/>
          <w:szCs w:val="28"/>
        </w:rPr>
        <w:t>.</w:t>
      </w:r>
    </w:p>
    <w:p w14:paraId="4F56C556"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Last Supper, recorded in all four Gospels, gives us our </w:t>
      </w:r>
      <w:r w:rsidRPr="004A09A1">
        <w:rPr>
          <w:rFonts w:ascii="Garamond" w:hAnsi="Garamond"/>
          <w:sz w:val="28"/>
          <w:szCs w:val="28"/>
        </w:rPr>
        <w:lastRenderedPageBreak/>
        <w:t xml:space="preserve">clearest picture of the original Covenant Table. Jesus gathered with his disciples — a mixed group of doubters, dreamers, betrayers, and believers — and he broke bread with all of them. He didn't pause to assess their spiritual readiness. He didn't require them to pass a theological exam before handing them the cup. </w:t>
      </w:r>
      <w:r w:rsidRPr="004A09A1">
        <w:rPr>
          <w:rFonts w:ascii="Garamond" w:hAnsi="Garamond"/>
          <w:b/>
          <w:bCs/>
          <w:sz w:val="28"/>
          <w:szCs w:val="28"/>
        </w:rPr>
        <w:t>Judas was at that table.</w:t>
      </w:r>
      <w:r w:rsidRPr="004A09A1">
        <w:rPr>
          <w:rFonts w:ascii="Garamond" w:hAnsi="Garamond"/>
          <w:sz w:val="28"/>
          <w:szCs w:val="28"/>
        </w:rPr>
        <w:t xml:space="preserve"> Peter, who would deny Jesus three times before sunrise, was at that table. Thomas, whose doubt would become legendary, was at that table. If there was ever a guest list assembled to challenge every notion of spiritual exclusivity, this was it.</w:t>
      </w:r>
    </w:p>
    <w:p w14:paraId="4EDD4E61"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This is not a small detail. It's the entire point.</w:t>
      </w:r>
    </w:p>
    <w:p w14:paraId="1B14CCC9"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Paul's first letter to the Corinthians, particularly chapters 10 through 11, gives us early church context around Communion. But it's important to understand what Paul was </w:t>
      </w:r>
      <w:proofErr w:type="gramStart"/>
      <w:r w:rsidRPr="004A09A1">
        <w:rPr>
          <w:rFonts w:ascii="Garamond" w:hAnsi="Garamond"/>
          <w:sz w:val="28"/>
          <w:szCs w:val="28"/>
        </w:rPr>
        <w:t>actually addressing</w:t>
      </w:r>
      <w:proofErr w:type="gramEnd"/>
      <w:r w:rsidRPr="004A09A1">
        <w:rPr>
          <w:rFonts w:ascii="Garamond" w:hAnsi="Garamond"/>
          <w:sz w:val="28"/>
          <w:szCs w:val="28"/>
        </w:rPr>
        <w:t xml:space="preserve">. The Corinthian church had turned their shared meal into a class system — the wealthy eating well while the poor went hungry. Paul's rebuke wasn't that too many people were participating. It was that the </w:t>
      </w:r>
      <w:r w:rsidRPr="004A09A1">
        <w:rPr>
          <w:rFonts w:ascii="Garamond" w:hAnsi="Garamond"/>
          <w:i/>
          <w:iCs/>
          <w:sz w:val="28"/>
          <w:szCs w:val="28"/>
        </w:rPr>
        <w:t>spirit</w:t>
      </w:r>
      <w:r w:rsidRPr="004A09A1">
        <w:rPr>
          <w:rFonts w:ascii="Garamond" w:hAnsi="Garamond"/>
          <w:sz w:val="28"/>
          <w:szCs w:val="28"/>
        </w:rPr>
        <w:t xml:space="preserve"> of the meal had been destroyed by social division. His correction was a call back to </w:t>
      </w:r>
      <w:r w:rsidRPr="004A09A1">
        <w:rPr>
          <w:rFonts w:ascii="Garamond" w:hAnsi="Garamond"/>
          <w:i/>
          <w:iCs/>
          <w:sz w:val="28"/>
          <w:szCs w:val="28"/>
        </w:rPr>
        <w:t>unity</w:t>
      </w:r>
      <w:r w:rsidRPr="004A09A1">
        <w:rPr>
          <w:rFonts w:ascii="Garamond" w:hAnsi="Garamond"/>
          <w:sz w:val="28"/>
          <w:szCs w:val="28"/>
        </w:rPr>
        <w:t xml:space="preserve">, not a gate-keeping mechanism for who could or couldn't </w:t>
      </w:r>
      <w:r w:rsidRPr="004A09A1">
        <w:rPr>
          <w:rFonts w:ascii="Garamond" w:hAnsi="Garamond"/>
          <w:sz w:val="28"/>
          <w:szCs w:val="28"/>
        </w:rPr>
        <w:lastRenderedPageBreak/>
        <w:t>participate.</w:t>
      </w:r>
    </w:p>
    <w:p w14:paraId="080103EE"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Think of it this way: a welcome mat on a front porch </w:t>
      </w:r>
      <w:proofErr w:type="gramStart"/>
      <w:r w:rsidRPr="004A09A1">
        <w:rPr>
          <w:rFonts w:ascii="Garamond" w:hAnsi="Garamond"/>
          <w:sz w:val="28"/>
          <w:szCs w:val="28"/>
        </w:rPr>
        <w:t>signals</w:t>
      </w:r>
      <w:proofErr w:type="gramEnd"/>
      <w:r w:rsidRPr="004A09A1">
        <w:rPr>
          <w:rFonts w:ascii="Garamond" w:hAnsi="Garamond"/>
          <w:sz w:val="28"/>
          <w:szCs w:val="28"/>
        </w:rPr>
        <w:t xml:space="preserve"> something. It says, </w:t>
      </w:r>
      <w:r w:rsidRPr="004A09A1">
        <w:rPr>
          <w:rFonts w:ascii="Garamond" w:hAnsi="Garamond"/>
          <w:i/>
          <w:iCs/>
          <w:sz w:val="28"/>
          <w:szCs w:val="28"/>
        </w:rPr>
        <w:t xml:space="preserve">this door is open, and you are </w:t>
      </w:r>
      <w:proofErr w:type="gramStart"/>
      <w:r w:rsidRPr="004A09A1">
        <w:rPr>
          <w:rFonts w:ascii="Garamond" w:hAnsi="Garamond"/>
          <w:i/>
          <w:iCs/>
          <w:sz w:val="28"/>
          <w:szCs w:val="28"/>
        </w:rPr>
        <w:t>expected</w:t>
      </w:r>
      <w:proofErr w:type="gramEnd"/>
      <w:r w:rsidRPr="004A09A1">
        <w:rPr>
          <w:rFonts w:ascii="Garamond" w:hAnsi="Garamond"/>
          <w:i/>
          <w:iCs/>
          <w:sz w:val="28"/>
          <w:szCs w:val="28"/>
        </w:rPr>
        <w:t xml:space="preserve"> here.</w:t>
      </w:r>
      <w:r w:rsidRPr="004A09A1">
        <w:rPr>
          <w:rFonts w:ascii="Garamond" w:hAnsi="Garamond"/>
          <w:sz w:val="28"/>
          <w:szCs w:val="28"/>
        </w:rPr>
        <w:t xml:space="preserve"> The Covenant Table was designed to function as that welcome mat — extended to anyone who needed bread, anyone who was thirsty, anyone who was tired of carrying guilt or shame or loneliness. Not just to those who had already figured everything out.</w:t>
      </w:r>
    </w:p>
    <w:p w14:paraId="2A006AD3"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early church understood this intuitively. Communion in the first and second centuries was embedded in a </w:t>
      </w:r>
      <w:r w:rsidRPr="004A09A1">
        <w:rPr>
          <w:rFonts w:ascii="Garamond" w:hAnsi="Garamond"/>
          <w:i/>
          <w:iCs/>
          <w:sz w:val="28"/>
          <w:szCs w:val="28"/>
        </w:rPr>
        <w:t>communal meal</w:t>
      </w:r>
      <w:r w:rsidRPr="004A09A1">
        <w:rPr>
          <w:rFonts w:ascii="Garamond" w:hAnsi="Garamond"/>
          <w:sz w:val="28"/>
          <w:szCs w:val="28"/>
        </w:rPr>
        <w:t xml:space="preserve"> — what historians call the "agape feast," or love feast. People ate together. They shared what they had. The ritual of the bread and the cup was woven into a larger act of genuine community. There was nothing sterile or exclusive about it. It was earthy, it was relational, and it was open.</w:t>
      </w:r>
    </w:p>
    <w:p w14:paraId="6D0EDE51" w14:textId="77777777" w:rsidR="00325558"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The table was never intended to be a reward for the spiritually mature — it was designed as a place of encounter for everyone who needed more of God.</w:t>
      </w:r>
    </w:p>
    <w:p w14:paraId="26C9DC97"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p>
    <w:p w14:paraId="6E73B612"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It's worth sitting with that for a moment, because it cuts against so much of what many of us grew up experiencing. If you've ever watched the communion tray pass by you — because you weren't baptized yet, or because you'd just had a fight with your spouse that morning, or because you weren't sure you believed enough — then you know firsthand the ache of being excluded from something that was supposed to be for you.</w:t>
      </w:r>
    </w:p>
    <w:p w14:paraId="681CB910"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inclusivity of the Covenant Table was never accidental. Jesus made a point of eating with tax collectors, prostitutes, and sinners — people the religious establishment had written off. Luke 15 gives us three parables about things that were lost and then found, all in response to the Pharisees' complaint that Jesus was eating with sinners. His response to their gatekeeping was to tell stories about a father who </w:t>
      </w:r>
      <w:r w:rsidRPr="004A09A1">
        <w:rPr>
          <w:rFonts w:ascii="Garamond" w:hAnsi="Garamond"/>
          <w:i/>
          <w:iCs/>
          <w:sz w:val="28"/>
          <w:szCs w:val="28"/>
        </w:rPr>
        <w:t>ran</w:t>
      </w:r>
      <w:r w:rsidRPr="004A09A1">
        <w:rPr>
          <w:rFonts w:ascii="Garamond" w:hAnsi="Garamond"/>
          <w:sz w:val="28"/>
          <w:szCs w:val="28"/>
        </w:rPr>
        <w:t xml:space="preserve"> to meet his returning son, a shepherd who left ninety-nine sheep to find one, a woman who swept her whole house to recover a single coin. The table in the Kingdom of God, Jesus insisted, is set for the lost, the wandering, the ones who feel like they've disqualified themselves.</w:t>
      </w:r>
    </w:p>
    <w:p w14:paraId="30F483A3" w14:textId="77777777" w:rsidR="00325558" w:rsidRPr="004A09A1" w:rsidRDefault="00325558" w:rsidP="00325558">
      <w:pPr>
        <w:pBdr>
          <w:top w:val="nil"/>
          <w:left w:val="nil"/>
          <w:bottom w:val="nil"/>
          <w:right w:val="nil"/>
          <w:between w:val="nil"/>
        </w:pBdr>
        <w:spacing w:after="300" w:line="360" w:lineRule="auto"/>
        <w:rPr>
          <w:rFonts w:ascii="Garamond" w:hAnsi="Garamond"/>
          <w:b/>
          <w:bCs/>
          <w:sz w:val="28"/>
          <w:szCs w:val="28"/>
        </w:rPr>
      </w:pPr>
      <w:r w:rsidRPr="004A09A1">
        <w:rPr>
          <w:rFonts w:ascii="Garamond" w:hAnsi="Garamond"/>
          <w:b/>
          <w:bCs/>
          <w:sz w:val="28"/>
          <w:szCs w:val="28"/>
        </w:rPr>
        <w:lastRenderedPageBreak/>
        <w:t>Spiritual maturity was never listed as a prerequisite for the table — need was.</w:t>
      </w:r>
    </w:p>
    <w:p w14:paraId="2F6AE27A"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What does this mean for how we practice Communion today? It means we </w:t>
      </w:r>
      <w:proofErr w:type="gramStart"/>
      <w:r w:rsidRPr="004A09A1">
        <w:rPr>
          <w:rFonts w:ascii="Garamond" w:hAnsi="Garamond"/>
          <w:sz w:val="28"/>
          <w:szCs w:val="28"/>
        </w:rPr>
        <w:t>have to</w:t>
      </w:r>
      <w:proofErr w:type="gramEnd"/>
      <w:r w:rsidRPr="004A09A1">
        <w:rPr>
          <w:rFonts w:ascii="Garamond" w:hAnsi="Garamond"/>
          <w:sz w:val="28"/>
          <w:szCs w:val="28"/>
        </w:rPr>
        <w:t xml:space="preserve"> be willing to ask some honest questions. Are we creating spaces where the person who just walked through the doors for the first time feels </w:t>
      </w:r>
      <w:proofErr w:type="gramStart"/>
      <w:r w:rsidRPr="004A09A1">
        <w:rPr>
          <w:rFonts w:ascii="Garamond" w:hAnsi="Garamond"/>
          <w:sz w:val="28"/>
          <w:szCs w:val="28"/>
        </w:rPr>
        <w:t>welcomed</w:t>
      </w:r>
      <w:proofErr w:type="gramEnd"/>
      <w:r w:rsidRPr="004A09A1">
        <w:rPr>
          <w:rFonts w:ascii="Garamond" w:hAnsi="Garamond"/>
          <w:sz w:val="28"/>
          <w:szCs w:val="28"/>
        </w:rPr>
        <w:t xml:space="preserve"> to participate? Are we communicating, through our words and our rituals, that the table is for those who are </w:t>
      </w:r>
      <w:r w:rsidRPr="004A09A1">
        <w:rPr>
          <w:rFonts w:ascii="Garamond" w:hAnsi="Garamond"/>
          <w:i/>
          <w:iCs/>
          <w:sz w:val="28"/>
          <w:szCs w:val="28"/>
        </w:rPr>
        <w:t>on the way</w:t>
      </w:r>
      <w:r w:rsidRPr="004A09A1">
        <w:rPr>
          <w:rFonts w:ascii="Garamond" w:hAnsi="Garamond"/>
          <w:sz w:val="28"/>
          <w:szCs w:val="28"/>
        </w:rPr>
        <w:t xml:space="preserve"> — not just those who have already arrived? These aren't just logistical questions. They're theological ones.</w:t>
      </w:r>
    </w:p>
    <w:p w14:paraId="327F2921"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The inclusivity built into the Covenant Table reflects something fundamental about the nature of grace. Grace, by definition, isn't earned. It's extended. And if the table is a visible, physical expression of grace — which Scripture strongly suggests it is — then the practice of Communion must reflect that same quality of unconditional welcome. Not as a passive assumption, but as an active, deliberate posture.</w:t>
      </w:r>
    </w:p>
    <w:p w14:paraId="5359A36A" w14:textId="77777777" w:rsidR="00325558" w:rsidRPr="004A09A1" w:rsidRDefault="00325558" w:rsidP="00325558">
      <w:pPr>
        <w:pBdr>
          <w:top w:val="nil"/>
          <w:left w:val="nil"/>
          <w:bottom w:val="nil"/>
          <w:right w:val="nil"/>
          <w:between w:val="nil"/>
        </w:pBdr>
        <w:spacing w:after="300" w:line="360" w:lineRule="auto"/>
        <w:rPr>
          <w:rFonts w:ascii="Garamond" w:hAnsi="Garamond"/>
          <w:b/>
          <w:bCs/>
          <w:sz w:val="28"/>
          <w:szCs w:val="28"/>
        </w:rPr>
      </w:pPr>
      <w:r w:rsidRPr="004A09A1">
        <w:rPr>
          <w:rFonts w:ascii="Garamond" w:hAnsi="Garamond"/>
          <w:b/>
          <w:bCs/>
          <w:sz w:val="28"/>
          <w:szCs w:val="28"/>
        </w:rPr>
        <w:t xml:space="preserve">The Covenant Table was always meant to be the most inclusive table in the room — and recovering that truth is </w:t>
      </w:r>
      <w:r w:rsidRPr="004A09A1">
        <w:rPr>
          <w:rFonts w:ascii="Garamond" w:hAnsi="Garamond"/>
          <w:b/>
          <w:bCs/>
          <w:sz w:val="28"/>
          <w:szCs w:val="28"/>
        </w:rPr>
        <w:lastRenderedPageBreak/>
        <w:t>where everything else in this conversation begins.</w:t>
      </w:r>
    </w:p>
    <w:p w14:paraId="30DEFDD7" w14:textId="77777777" w:rsidR="00325558" w:rsidRPr="004A09A1" w:rsidRDefault="00325558" w:rsidP="00325558">
      <w:pPr>
        <w:pStyle w:val="Heading2"/>
        <w:spacing w:after="300" w:line="360" w:lineRule="auto"/>
        <w:rPr>
          <w:rFonts w:ascii="Garamond" w:hAnsi="Garamond"/>
          <w:sz w:val="28"/>
          <w:szCs w:val="28"/>
        </w:rPr>
      </w:pPr>
      <w:bookmarkStart w:id="9" w:name="_Toc222759792"/>
      <w:r>
        <w:rPr>
          <w:rFonts w:ascii="Garamond" w:hAnsi="Garamond"/>
          <w:sz w:val="28"/>
          <w:szCs w:val="28"/>
        </w:rPr>
        <w:pict w14:anchorId="4A7A852B">
          <v:rect id="_x0000_i1027" style="width:0;height:1.5pt" o:hralign="center" o:hrstd="t" o:hr="t" fillcolor="#a0a0a0" stroked="f"/>
        </w:pict>
      </w:r>
      <w:r w:rsidRPr="004A09A1">
        <w:rPr>
          <w:rFonts w:ascii="Garamond" w:hAnsi="Garamond"/>
          <w:sz w:val="28"/>
          <w:szCs w:val="28"/>
        </w:rPr>
        <w:t>When the Table Got Complicated</w:t>
      </w:r>
      <w:bookmarkEnd w:id="9"/>
    </w:p>
    <w:p w14:paraId="75BCDCE5"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Somewhere along the way, the table changed. What was once a shared meal — open, communal, and alive — became something far more controlled. Understanding how that happened isn't about pointing fingers at any </w:t>
      </w:r>
      <w:proofErr w:type="gramStart"/>
      <w:r w:rsidRPr="004A09A1">
        <w:rPr>
          <w:rFonts w:ascii="Garamond" w:hAnsi="Garamond"/>
          <w:sz w:val="28"/>
          <w:szCs w:val="28"/>
        </w:rPr>
        <w:t>particular tradition</w:t>
      </w:r>
      <w:proofErr w:type="gramEnd"/>
      <w:r w:rsidRPr="004A09A1">
        <w:rPr>
          <w:rFonts w:ascii="Garamond" w:hAnsi="Garamond"/>
          <w:sz w:val="28"/>
          <w:szCs w:val="28"/>
        </w:rPr>
        <w:t>. It's about being honest enough to see the gap between what was intended and what has become common practice.</w:t>
      </w:r>
    </w:p>
    <w:p w14:paraId="69733B72"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shift began early. By the fourth century, as Christianity became the official religion of the Roman Empire under Constantine, the church underwent a significant institutional transformation. The informal, home-based gatherings of the early Christians were replaced by increasingly formal, hierarchical structures. The Eucharist — from the Greek </w:t>
      </w:r>
      <w:proofErr w:type="spellStart"/>
      <w:r w:rsidRPr="004A09A1">
        <w:rPr>
          <w:rFonts w:ascii="Garamond" w:hAnsi="Garamond"/>
          <w:i/>
          <w:iCs/>
          <w:sz w:val="28"/>
          <w:szCs w:val="28"/>
        </w:rPr>
        <w:t>eucharistia</w:t>
      </w:r>
      <w:proofErr w:type="spellEnd"/>
      <w:r w:rsidRPr="004A09A1">
        <w:rPr>
          <w:rFonts w:ascii="Garamond" w:hAnsi="Garamond"/>
          <w:sz w:val="28"/>
          <w:szCs w:val="28"/>
        </w:rPr>
        <w:t xml:space="preserve">, meaning "thanksgiving" — moved from the dining room to the altar. Clergy became the gatekeepers. The communal meal disappeared, replaced by a liturgical ceremony. These weren't necessarily malicious changes, but their </w:t>
      </w:r>
      <w:r w:rsidRPr="004A09A1">
        <w:rPr>
          <w:rFonts w:ascii="Garamond" w:hAnsi="Garamond"/>
          <w:sz w:val="28"/>
          <w:szCs w:val="28"/>
        </w:rPr>
        <w:lastRenderedPageBreak/>
        <w:t xml:space="preserve">cumulative effect was profound: Communion became something that was </w:t>
      </w:r>
      <w:r w:rsidRPr="004A09A1">
        <w:rPr>
          <w:rFonts w:ascii="Garamond" w:hAnsi="Garamond"/>
          <w:i/>
          <w:iCs/>
          <w:sz w:val="28"/>
          <w:szCs w:val="28"/>
        </w:rPr>
        <w:t>done to</w:t>
      </w:r>
      <w:r w:rsidRPr="004A09A1">
        <w:rPr>
          <w:rFonts w:ascii="Garamond" w:hAnsi="Garamond"/>
          <w:sz w:val="28"/>
          <w:szCs w:val="28"/>
        </w:rPr>
        <w:t xml:space="preserve"> the congregation rather than </w:t>
      </w:r>
      <w:r w:rsidRPr="004A09A1">
        <w:rPr>
          <w:rFonts w:ascii="Garamond" w:hAnsi="Garamond"/>
          <w:i/>
          <w:iCs/>
          <w:sz w:val="28"/>
          <w:szCs w:val="28"/>
        </w:rPr>
        <w:t>shared by</w:t>
      </w:r>
      <w:r w:rsidRPr="004A09A1">
        <w:rPr>
          <w:rFonts w:ascii="Garamond" w:hAnsi="Garamond"/>
          <w:sz w:val="28"/>
          <w:szCs w:val="28"/>
        </w:rPr>
        <w:t xml:space="preserve"> it.</w:t>
      </w:r>
    </w:p>
    <w:p w14:paraId="04BC60CE"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By the medieval period, the Catholic Church had developed the doctrine of transubstantiation, which taught that the bread and wine literally became the body and blood of Christ during the Mass. Participation in the Eucharist became tightly regulated, requiring confession, penance, and priestly mediation. The laity were </w:t>
      </w:r>
      <w:proofErr w:type="gramStart"/>
      <w:r w:rsidRPr="004A09A1">
        <w:rPr>
          <w:rFonts w:ascii="Garamond" w:hAnsi="Garamond"/>
          <w:sz w:val="28"/>
          <w:szCs w:val="28"/>
        </w:rPr>
        <w:t>actually prohibited</w:t>
      </w:r>
      <w:proofErr w:type="gramEnd"/>
      <w:r w:rsidRPr="004A09A1">
        <w:rPr>
          <w:rFonts w:ascii="Garamond" w:hAnsi="Garamond"/>
          <w:sz w:val="28"/>
          <w:szCs w:val="28"/>
        </w:rPr>
        <w:t xml:space="preserve"> from drinking from the cup for centuries — a practice that wasn't reversed until the Second Vatican Council in the 1960s. Ordinary people were told, in effect, that they weren't ready or qualified to fully participate in the meal Jesus had invited them to.</w:t>
      </w:r>
    </w:p>
    <w:p w14:paraId="49DA70E3"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This is worth pausing on. The cup that Jesus explicitly offered to his disciples — "</w:t>
      </w:r>
      <w:r w:rsidRPr="004A09A1">
        <w:rPr>
          <w:rFonts w:ascii="Garamond" w:hAnsi="Garamond"/>
          <w:i/>
          <w:iCs/>
          <w:sz w:val="28"/>
          <w:szCs w:val="28"/>
        </w:rPr>
        <w:t>Drink from it, all of you</w:t>
      </w:r>
      <w:r w:rsidRPr="004A09A1">
        <w:rPr>
          <w:rFonts w:ascii="Garamond" w:hAnsi="Garamond"/>
          <w:sz w:val="28"/>
          <w:szCs w:val="28"/>
        </w:rPr>
        <w:t>" (Matthew 26:27) — was taken away from ordinary worshippers for hundreds of years. That's not a small drift. That's a complete reversal of the original posture.</w:t>
      </w:r>
    </w:p>
    <w:p w14:paraId="5C299B31"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Protestant Reformation challenged many of these practices, </w:t>
      </w:r>
      <w:r w:rsidRPr="004A09A1">
        <w:rPr>
          <w:rFonts w:ascii="Garamond" w:hAnsi="Garamond"/>
          <w:sz w:val="28"/>
          <w:szCs w:val="28"/>
        </w:rPr>
        <w:lastRenderedPageBreak/>
        <w:t xml:space="preserve">but it didn't fully restore the open, inclusive spirit of the early table. In fact, some Protestant traditions became even more restrictive in certain ways. Calvinist traditions introduced the practice of "fencing the </w:t>
      </w:r>
      <w:proofErr w:type="gramStart"/>
      <w:r w:rsidRPr="004A09A1">
        <w:rPr>
          <w:rFonts w:ascii="Garamond" w:hAnsi="Garamond"/>
          <w:sz w:val="28"/>
          <w:szCs w:val="28"/>
        </w:rPr>
        <w:t>table" —</w:t>
      </w:r>
      <w:proofErr w:type="gramEnd"/>
      <w:r w:rsidRPr="004A09A1">
        <w:rPr>
          <w:rFonts w:ascii="Garamond" w:hAnsi="Garamond"/>
          <w:sz w:val="28"/>
          <w:szCs w:val="28"/>
        </w:rPr>
        <w:t xml:space="preserve"> literally using language in worship services to </w:t>
      </w:r>
      <w:proofErr w:type="gramStart"/>
      <w:r w:rsidRPr="004A09A1">
        <w:rPr>
          <w:rFonts w:ascii="Garamond" w:hAnsi="Garamond"/>
          <w:sz w:val="28"/>
          <w:szCs w:val="28"/>
        </w:rPr>
        <w:t>warn off</w:t>
      </w:r>
      <w:proofErr w:type="gramEnd"/>
      <w:r w:rsidRPr="004A09A1">
        <w:rPr>
          <w:rFonts w:ascii="Garamond" w:hAnsi="Garamond"/>
          <w:sz w:val="28"/>
          <w:szCs w:val="28"/>
        </w:rPr>
        <w:t xml:space="preserve"> those deemed unworthy from participating. The intent was to prevent what they saw as sacrilege, but the effect was to turn the table into a test that many felt they could not pass. The fearful and the broken stayed away — often precisely the people who needed it most.</w:t>
      </w:r>
    </w:p>
    <w:p w14:paraId="433381C4"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Here's an uncomfortable truth: when you make the table primarily about </w:t>
      </w:r>
      <w:r w:rsidRPr="004A09A1">
        <w:rPr>
          <w:rFonts w:ascii="Garamond" w:hAnsi="Garamond"/>
          <w:i/>
          <w:iCs/>
          <w:sz w:val="28"/>
          <w:szCs w:val="28"/>
        </w:rPr>
        <w:t>worthiness</w:t>
      </w:r>
      <w:r w:rsidRPr="004A09A1">
        <w:rPr>
          <w:rFonts w:ascii="Garamond" w:hAnsi="Garamond"/>
          <w:sz w:val="28"/>
          <w:szCs w:val="28"/>
        </w:rPr>
        <w:t xml:space="preserve">, you've already misread the invitation. </w:t>
      </w:r>
      <w:r w:rsidRPr="004A09A1">
        <w:rPr>
          <w:rFonts w:ascii="Garamond" w:hAnsi="Garamond"/>
          <w:b/>
          <w:bCs/>
          <w:sz w:val="28"/>
          <w:szCs w:val="28"/>
        </w:rPr>
        <w:t>Worthiness, in the biblical framework, isn't something we bring to the table — it's something we receive there.</w:t>
      </w:r>
      <w:r w:rsidRPr="004A09A1">
        <w:rPr>
          <w:rFonts w:ascii="Garamond" w:hAnsi="Garamond"/>
          <w:sz w:val="28"/>
          <w:szCs w:val="28"/>
        </w:rPr>
        <w:t xml:space="preserve"> Jesus didn't invite perfect people to dinner. He invited broken ones. And then he did something with the bread and cup that changed them.</w:t>
      </w:r>
    </w:p>
    <w:p w14:paraId="2A060350"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Many modern church traditions have inherited a complex mix of these historical practices without ever stopping to question them. Some churches still require membership before participation. Others enforce baptism as a prerequisite. Some </w:t>
      </w:r>
      <w:r w:rsidRPr="004A09A1">
        <w:rPr>
          <w:rFonts w:ascii="Garamond" w:hAnsi="Garamond"/>
          <w:sz w:val="28"/>
          <w:szCs w:val="28"/>
        </w:rPr>
        <w:lastRenderedPageBreak/>
        <w:t xml:space="preserve">use language during communion services that is so weighted with </w:t>
      </w:r>
      <w:proofErr w:type="gramStart"/>
      <w:r w:rsidRPr="004A09A1">
        <w:rPr>
          <w:rFonts w:ascii="Garamond" w:hAnsi="Garamond"/>
          <w:sz w:val="28"/>
          <w:szCs w:val="28"/>
        </w:rPr>
        <w:t>warning — "</w:t>
      </w:r>
      <w:proofErr w:type="gramEnd"/>
      <w:r w:rsidRPr="004A09A1">
        <w:rPr>
          <w:rFonts w:ascii="Garamond" w:hAnsi="Garamond"/>
          <w:sz w:val="28"/>
          <w:szCs w:val="28"/>
        </w:rPr>
        <w:t xml:space="preserve">examine yourself," "do not eat or drink </w:t>
      </w:r>
      <w:proofErr w:type="gramStart"/>
      <w:r w:rsidRPr="004A09A1">
        <w:rPr>
          <w:rFonts w:ascii="Garamond" w:hAnsi="Garamond"/>
          <w:sz w:val="28"/>
          <w:szCs w:val="28"/>
        </w:rPr>
        <w:t>unworthily" —</w:t>
      </w:r>
      <w:proofErr w:type="gramEnd"/>
      <w:r w:rsidRPr="004A09A1">
        <w:rPr>
          <w:rFonts w:ascii="Garamond" w:hAnsi="Garamond"/>
          <w:sz w:val="28"/>
          <w:szCs w:val="28"/>
        </w:rPr>
        <w:t xml:space="preserve"> that anxious, sincere believers sit frozen, afraid to reach for the bread. The intention behind these practices may be reverence, but the effect is often </w:t>
      </w:r>
      <w:proofErr w:type="gramStart"/>
      <w:r w:rsidRPr="004A09A1">
        <w:rPr>
          <w:rFonts w:ascii="Garamond" w:hAnsi="Garamond"/>
          <w:sz w:val="28"/>
          <w:szCs w:val="28"/>
        </w:rPr>
        <w:t>exclusion</w:t>
      </w:r>
      <w:proofErr w:type="gramEnd"/>
      <w:r w:rsidRPr="004A09A1">
        <w:rPr>
          <w:rFonts w:ascii="Garamond" w:hAnsi="Garamond"/>
          <w:sz w:val="28"/>
          <w:szCs w:val="28"/>
        </w:rPr>
        <w:t>.</w:t>
      </w:r>
    </w:p>
    <w:p w14:paraId="43B9D600"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Think about what that communicates to a first-time visitor. Or to someone who has just walked away from an addiction and is sitting in church for the first time in a decade, barely holding it together, and they watch the trays pass because they were told they haven't been baptized yet. What does that moment say to them about who God is and how God feels about them?</w:t>
      </w:r>
    </w:p>
    <w:p w14:paraId="4B5391D8"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The irony is almost unbearable. The one practice in the church specifically designed to make people feel seen, loved, and included by Christ has become, in many contexts, the thing that makes them feel most excluded.</w:t>
      </w:r>
    </w:p>
    <w:p w14:paraId="600EEF1F"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And it's not just formal requirements that create barriers. Sometimes it's the tone. The way communion is spoken about — in hushed, grave </w:t>
      </w:r>
      <w:proofErr w:type="spellStart"/>
      <w:r w:rsidRPr="004A09A1">
        <w:rPr>
          <w:rFonts w:ascii="Garamond" w:hAnsi="Garamond"/>
          <w:sz w:val="28"/>
          <w:szCs w:val="28"/>
        </w:rPr>
        <w:t>tones</w:t>
      </w:r>
      <w:proofErr w:type="spellEnd"/>
      <w:r w:rsidRPr="004A09A1">
        <w:rPr>
          <w:rFonts w:ascii="Garamond" w:hAnsi="Garamond"/>
          <w:sz w:val="28"/>
          <w:szCs w:val="28"/>
        </w:rPr>
        <w:t xml:space="preserve">, heavy with warnings — can make the table feel more like a courtroom than a meal. Reverence is </w:t>
      </w:r>
      <w:r w:rsidRPr="004A09A1">
        <w:rPr>
          <w:rFonts w:ascii="Garamond" w:hAnsi="Garamond"/>
          <w:sz w:val="28"/>
          <w:szCs w:val="28"/>
        </w:rPr>
        <w:lastRenderedPageBreak/>
        <w:t xml:space="preserve">appropriate. But reverence doesn't have to mean fear. There's a difference between approaching the table </w:t>
      </w:r>
      <w:r w:rsidRPr="004A09A1">
        <w:rPr>
          <w:rFonts w:ascii="Garamond" w:hAnsi="Garamond"/>
          <w:i/>
          <w:iCs/>
          <w:sz w:val="28"/>
          <w:szCs w:val="28"/>
        </w:rPr>
        <w:t>seriously</w:t>
      </w:r>
      <w:r w:rsidRPr="004A09A1">
        <w:rPr>
          <w:rFonts w:ascii="Garamond" w:hAnsi="Garamond"/>
          <w:sz w:val="28"/>
          <w:szCs w:val="28"/>
        </w:rPr>
        <w:t xml:space="preserve"> and approaching it </w:t>
      </w:r>
      <w:r w:rsidRPr="004A09A1">
        <w:rPr>
          <w:rFonts w:ascii="Garamond" w:hAnsi="Garamond"/>
          <w:i/>
          <w:iCs/>
          <w:sz w:val="28"/>
          <w:szCs w:val="28"/>
        </w:rPr>
        <w:t>fearfully</w:t>
      </w:r>
      <w:r w:rsidRPr="004A09A1">
        <w:rPr>
          <w:rFonts w:ascii="Garamond" w:hAnsi="Garamond"/>
          <w:sz w:val="28"/>
          <w:szCs w:val="28"/>
        </w:rPr>
        <w:t>.</w:t>
      </w:r>
    </w:p>
    <w:p w14:paraId="37F8686E"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The cultural assumptions embedded in how we "do" communion also play a role. The individualized practice — tiny plastic cups, wafers wrapped in cellophane, heads bowed, no one looking at anyone else — is about as far from a shared meal as you can get. It reinforces the idea that Communion is a private transaction between an individual and God, rather than a communal act that binds people to each other as much as it binds them to Christ. The disconnection isn't just symbolic. It's practical. People leave communion services feeling no more connected to the person sitting next to them than when they arrived.</w:t>
      </w:r>
    </w:p>
    <w:p w14:paraId="4FCB1A94" w14:textId="488C52BC"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When we reduce a communal meal to a private ritual, we don't just change the form — we change the function.</w:t>
      </w:r>
    </w:p>
    <w:p w14:paraId="3DC778B5"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Paul's words in 1 Corinthians 11:29 — "</w:t>
      </w:r>
      <w:r w:rsidRPr="004A09A1">
        <w:rPr>
          <w:rFonts w:ascii="Garamond" w:hAnsi="Garamond"/>
          <w:i/>
          <w:iCs/>
          <w:sz w:val="28"/>
          <w:szCs w:val="28"/>
        </w:rPr>
        <w:t>For those who eat and drink without discerning the body of Christ eat and drink judgment on themselves</w:t>
      </w:r>
      <w:r w:rsidRPr="004A09A1">
        <w:rPr>
          <w:rFonts w:ascii="Garamond" w:hAnsi="Garamond"/>
          <w:sz w:val="28"/>
          <w:szCs w:val="28"/>
        </w:rPr>
        <w:t xml:space="preserve">" — have been used for centuries to justify exclusion. </w:t>
      </w:r>
      <w:r w:rsidRPr="004A09A1">
        <w:rPr>
          <w:rFonts w:ascii="Garamond" w:hAnsi="Garamond"/>
          <w:sz w:val="28"/>
          <w:szCs w:val="28"/>
        </w:rPr>
        <w:lastRenderedPageBreak/>
        <w:t xml:space="preserve">But what did Paul mean by "discerning the body"? The context of the passage makes it clear: Paul was talking about </w:t>
      </w:r>
      <w:r w:rsidRPr="004A09A1">
        <w:rPr>
          <w:rFonts w:ascii="Garamond" w:hAnsi="Garamond"/>
          <w:i/>
          <w:iCs/>
          <w:sz w:val="28"/>
          <w:szCs w:val="28"/>
        </w:rPr>
        <w:t>the community</w:t>
      </w:r>
      <w:r w:rsidRPr="004A09A1">
        <w:rPr>
          <w:rFonts w:ascii="Garamond" w:hAnsi="Garamond"/>
          <w:sz w:val="28"/>
          <w:szCs w:val="28"/>
        </w:rPr>
        <w:t xml:space="preserve"> — the people </w:t>
      </w:r>
      <w:proofErr w:type="gramStart"/>
      <w:r w:rsidRPr="004A09A1">
        <w:rPr>
          <w:rFonts w:ascii="Garamond" w:hAnsi="Garamond"/>
          <w:sz w:val="28"/>
          <w:szCs w:val="28"/>
        </w:rPr>
        <w:t>gathered together</w:t>
      </w:r>
      <w:proofErr w:type="gramEnd"/>
      <w:r w:rsidRPr="004A09A1">
        <w:rPr>
          <w:rFonts w:ascii="Garamond" w:hAnsi="Garamond"/>
          <w:sz w:val="28"/>
          <w:szCs w:val="28"/>
        </w:rPr>
        <w:t xml:space="preserve"> at the table. To fail to "discern the body" was to treat the people at the table as irrelevant, to eat selfishly without regard for others. It was a failure of </w:t>
      </w:r>
      <w:r w:rsidRPr="004A09A1">
        <w:rPr>
          <w:rFonts w:ascii="Garamond" w:hAnsi="Garamond"/>
          <w:i/>
          <w:iCs/>
          <w:sz w:val="28"/>
          <w:szCs w:val="28"/>
        </w:rPr>
        <w:t>community awareness</w:t>
      </w:r>
      <w:r w:rsidRPr="004A09A1">
        <w:rPr>
          <w:rFonts w:ascii="Garamond" w:hAnsi="Garamond"/>
          <w:sz w:val="28"/>
          <w:szCs w:val="28"/>
        </w:rPr>
        <w:t>, not a failure to meet a theological standard. The call to "examine yourself" was a call to examine how you were treating your brothers and sisters — not a private checklist of personal worthiness.</w:t>
      </w:r>
    </w:p>
    <w:p w14:paraId="286E8289"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When we use that passage to exclude rather than to </w:t>
      </w:r>
      <w:r w:rsidRPr="004A09A1">
        <w:rPr>
          <w:rFonts w:ascii="Garamond" w:hAnsi="Garamond"/>
          <w:i/>
          <w:iCs/>
          <w:sz w:val="28"/>
          <w:szCs w:val="28"/>
        </w:rPr>
        <w:t>restore</w:t>
      </w:r>
      <w:r w:rsidRPr="004A09A1">
        <w:rPr>
          <w:rFonts w:ascii="Garamond" w:hAnsi="Garamond"/>
          <w:sz w:val="28"/>
          <w:szCs w:val="28"/>
        </w:rPr>
        <w:t>, we've inverted its meaning entirely.</w:t>
      </w:r>
    </w:p>
    <w:p w14:paraId="32927FE3" w14:textId="77777777" w:rsidR="00325558" w:rsidRPr="004A09A1" w:rsidRDefault="00325558" w:rsidP="00325558">
      <w:pPr>
        <w:pBdr>
          <w:top w:val="nil"/>
          <w:left w:val="nil"/>
          <w:bottom w:val="nil"/>
          <w:right w:val="nil"/>
          <w:between w:val="nil"/>
        </w:pBdr>
        <w:spacing w:after="300" w:line="360" w:lineRule="auto"/>
        <w:rPr>
          <w:rFonts w:ascii="Garamond" w:hAnsi="Garamond"/>
          <w:b/>
          <w:bCs/>
          <w:sz w:val="28"/>
          <w:szCs w:val="28"/>
        </w:rPr>
      </w:pPr>
      <w:r w:rsidRPr="004A09A1">
        <w:rPr>
          <w:rFonts w:ascii="Garamond" w:hAnsi="Garamond"/>
          <w:b/>
          <w:bCs/>
          <w:sz w:val="28"/>
          <w:szCs w:val="28"/>
        </w:rPr>
        <w:t>So here is the question that deserves to sit with us for a while: if the people who most need grace are the ones most likely to feel excluded from the very place grace is offered, what does that say about what we've built — and what will it take for us to honestly confront it?</w:t>
      </w:r>
    </w:p>
    <w:p w14:paraId="3940F132" w14:textId="77777777" w:rsidR="00325558" w:rsidRPr="004A09A1" w:rsidRDefault="00325558" w:rsidP="00325558">
      <w:pPr>
        <w:pStyle w:val="Heading2"/>
        <w:spacing w:after="300" w:line="360" w:lineRule="auto"/>
        <w:rPr>
          <w:rFonts w:ascii="Garamond" w:hAnsi="Garamond"/>
          <w:sz w:val="28"/>
          <w:szCs w:val="28"/>
        </w:rPr>
      </w:pPr>
      <w:bookmarkStart w:id="10" w:name="_Toc222759793"/>
      <w:r>
        <w:rPr>
          <w:rFonts w:ascii="Garamond" w:hAnsi="Garamond"/>
          <w:sz w:val="28"/>
          <w:szCs w:val="28"/>
        </w:rPr>
        <w:lastRenderedPageBreak/>
        <w:pict w14:anchorId="5953A0A8">
          <v:rect id="_x0000_i1028" style="width:0;height:1.5pt" o:hralign="center" o:hrstd="t" o:hr="t" fillcolor="#a0a0a0" stroked="f"/>
        </w:pict>
      </w:r>
      <w:r w:rsidRPr="004A09A1">
        <w:rPr>
          <w:rFonts w:ascii="Garamond" w:hAnsi="Garamond"/>
          <w:sz w:val="28"/>
          <w:szCs w:val="28"/>
        </w:rPr>
        <w:t>Reclaiming the Table for Everyone</w:t>
      </w:r>
      <w:bookmarkEnd w:id="10"/>
    </w:p>
    <w:p w14:paraId="0B71DAD1"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Restoring the Covenant Table to its original purpose isn't a project that requires dismantling centuries of tradition overnight. It begins with something simpler: a shift in posture. </w:t>
      </w:r>
      <w:r w:rsidRPr="004A09A1">
        <w:rPr>
          <w:rFonts w:ascii="Garamond" w:hAnsi="Garamond"/>
          <w:b/>
          <w:bCs/>
          <w:sz w:val="28"/>
          <w:szCs w:val="28"/>
        </w:rPr>
        <w:t>A decision to lead with welcome rather than with warning.</w:t>
      </w:r>
      <w:r w:rsidRPr="004A09A1">
        <w:rPr>
          <w:rFonts w:ascii="Garamond" w:hAnsi="Garamond"/>
          <w:sz w:val="28"/>
          <w:szCs w:val="28"/>
        </w:rPr>
        <w:t xml:space="preserve"> And from that shift, practical, meaningful change becomes possible.</w:t>
      </w:r>
    </w:p>
    <w:p w14:paraId="29E43AA0"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early church didn't need a program to make communion inclusive — it was already embedded in the way they </w:t>
      </w:r>
      <w:r w:rsidRPr="004A09A1">
        <w:rPr>
          <w:rFonts w:ascii="Garamond" w:hAnsi="Garamond"/>
          <w:i/>
          <w:iCs/>
          <w:sz w:val="28"/>
          <w:szCs w:val="28"/>
        </w:rPr>
        <w:t>lived</w:t>
      </w:r>
      <w:r w:rsidRPr="004A09A1">
        <w:rPr>
          <w:rFonts w:ascii="Garamond" w:hAnsi="Garamond"/>
          <w:sz w:val="28"/>
          <w:szCs w:val="28"/>
        </w:rPr>
        <w:t xml:space="preserve">. They ate together. They shared what they had. The bread and cup were part of a larger culture of belonging. While we can't simply replicate the first century in the twenty-first, we can ask: what were the </w:t>
      </w:r>
      <w:r w:rsidRPr="004A09A1">
        <w:rPr>
          <w:rFonts w:ascii="Garamond" w:hAnsi="Garamond"/>
          <w:i/>
          <w:iCs/>
          <w:sz w:val="28"/>
          <w:szCs w:val="28"/>
        </w:rPr>
        <w:t>principles</w:t>
      </w:r>
      <w:r w:rsidRPr="004A09A1">
        <w:rPr>
          <w:rFonts w:ascii="Garamond" w:hAnsi="Garamond"/>
          <w:sz w:val="28"/>
          <w:szCs w:val="28"/>
        </w:rPr>
        <w:t xml:space="preserve"> at work? And how do we apply those principles now?</w:t>
      </w:r>
    </w:p>
    <w:p w14:paraId="33A9D688"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One of the most powerful things a community can do is simply </w:t>
      </w:r>
      <w:r w:rsidRPr="004A09A1">
        <w:rPr>
          <w:rFonts w:ascii="Garamond" w:hAnsi="Garamond"/>
          <w:i/>
          <w:iCs/>
          <w:sz w:val="28"/>
          <w:szCs w:val="28"/>
        </w:rPr>
        <w:t>talk</w:t>
      </w:r>
      <w:r w:rsidRPr="004A09A1">
        <w:rPr>
          <w:rFonts w:ascii="Garamond" w:hAnsi="Garamond"/>
          <w:sz w:val="28"/>
          <w:szCs w:val="28"/>
        </w:rPr>
        <w:t xml:space="preserve"> about communion differently. The language we use shapes the experience more than we often </w:t>
      </w:r>
      <w:proofErr w:type="gramStart"/>
      <w:r w:rsidRPr="004A09A1">
        <w:rPr>
          <w:rFonts w:ascii="Garamond" w:hAnsi="Garamond"/>
          <w:sz w:val="28"/>
          <w:szCs w:val="28"/>
        </w:rPr>
        <w:t>realize</w:t>
      </w:r>
      <w:proofErr w:type="gramEnd"/>
      <w:r w:rsidRPr="004A09A1">
        <w:rPr>
          <w:rFonts w:ascii="Garamond" w:hAnsi="Garamond"/>
          <w:sz w:val="28"/>
          <w:szCs w:val="28"/>
        </w:rPr>
        <w:t xml:space="preserve">. When communion is introduced with phrases like "if you are a member of this </w:t>
      </w:r>
      <w:r w:rsidRPr="004A09A1">
        <w:rPr>
          <w:rFonts w:ascii="Garamond" w:hAnsi="Garamond"/>
          <w:sz w:val="28"/>
          <w:szCs w:val="28"/>
        </w:rPr>
        <w:lastRenderedPageBreak/>
        <w:t xml:space="preserve">church" or "if you have been baptized," the message lands hard for the person who doesn't qualify. But when communion is introduced as </w:t>
      </w:r>
      <w:r w:rsidRPr="004A09A1">
        <w:rPr>
          <w:rFonts w:ascii="Garamond" w:hAnsi="Garamond"/>
          <w:i/>
          <w:iCs/>
          <w:sz w:val="28"/>
          <w:szCs w:val="28"/>
        </w:rPr>
        <w:t>an open invitation from Christ to all who are hungry and thirsty</w:t>
      </w:r>
      <w:r w:rsidRPr="004A09A1">
        <w:rPr>
          <w:rFonts w:ascii="Garamond" w:hAnsi="Garamond"/>
          <w:sz w:val="28"/>
          <w:szCs w:val="28"/>
        </w:rPr>
        <w:t>, the energy in the room changes. People who have been holding themselves back begin to reach forward. Something opens.</w:t>
      </w:r>
    </w:p>
    <w:p w14:paraId="1597E10C"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This doesn't mean all boundaries dissolve into meaninglessness. It means we locate the right boundary in the right place. The boundary isn't around who gets to </w:t>
      </w:r>
      <w:r w:rsidRPr="004A09A1">
        <w:rPr>
          <w:rFonts w:ascii="Garamond" w:hAnsi="Garamond"/>
          <w:i/>
          <w:iCs/>
          <w:sz w:val="28"/>
          <w:szCs w:val="28"/>
        </w:rPr>
        <w:t>participate</w:t>
      </w:r>
      <w:r w:rsidRPr="004A09A1">
        <w:rPr>
          <w:rFonts w:ascii="Garamond" w:hAnsi="Garamond"/>
          <w:sz w:val="28"/>
          <w:szCs w:val="28"/>
        </w:rPr>
        <w:t xml:space="preserve"> — it's around how we treat each other at the table. That was Paul's entire point. Come to the table with an awareness of the community you're part of. Come with love for the people sitting near you. Come honest about your </w:t>
      </w:r>
      <w:proofErr w:type="gramStart"/>
      <w:r w:rsidRPr="004A09A1">
        <w:rPr>
          <w:rFonts w:ascii="Garamond" w:hAnsi="Garamond"/>
          <w:sz w:val="28"/>
          <w:szCs w:val="28"/>
        </w:rPr>
        <w:t>need</w:t>
      </w:r>
      <w:proofErr w:type="gramEnd"/>
      <w:r w:rsidRPr="004A09A1">
        <w:rPr>
          <w:rFonts w:ascii="Garamond" w:hAnsi="Garamond"/>
          <w:sz w:val="28"/>
          <w:szCs w:val="28"/>
        </w:rPr>
        <w:t>. That's it. That's the examination.</w:t>
      </w:r>
    </w:p>
    <w:p w14:paraId="7EA14154" w14:textId="77777777" w:rsidR="00325558" w:rsidRPr="004A09A1" w:rsidRDefault="00325558" w:rsidP="00325558">
      <w:pPr>
        <w:pStyle w:val="Heading2"/>
        <w:spacing w:after="300" w:line="360" w:lineRule="auto"/>
        <w:rPr>
          <w:rFonts w:ascii="Garamond" w:hAnsi="Garamond"/>
          <w:sz w:val="28"/>
          <w:szCs w:val="28"/>
        </w:rPr>
      </w:pPr>
      <w:bookmarkStart w:id="11" w:name="_Toc222759794"/>
      <w:r>
        <w:rPr>
          <w:rFonts w:ascii="Garamond" w:hAnsi="Garamond"/>
          <w:sz w:val="28"/>
          <w:szCs w:val="28"/>
        </w:rPr>
        <w:pict w14:anchorId="7847254B">
          <v:rect id="_x0000_i1029" style="width:0;height:1.5pt" o:hralign="center" o:hrstd="t" o:hr="t" fillcolor="#a0a0a0" stroked="f"/>
        </w:pict>
      </w:r>
      <w:r w:rsidRPr="004A09A1">
        <w:rPr>
          <w:rFonts w:ascii="Garamond" w:hAnsi="Garamond"/>
          <w:sz w:val="28"/>
          <w:szCs w:val="28"/>
        </w:rPr>
        <w:t>The I.A.C.R. Framework: A Path Toward an Inclusive Table</w:t>
      </w:r>
      <w:bookmarkEnd w:id="11"/>
    </w:p>
    <w:p w14:paraId="0B5427A8"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Restoring the Covenant Table as a platform for unity and inclusiveness requires more than good intentions. It requires a clear framework that guides communities in </w:t>
      </w:r>
      <w:r w:rsidRPr="004A09A1">
        <w:rPr>
          <w:rFonts w:ascii="Garamond" w:hAnsi="Garamond"/>
          <w:i/>
          <w:iCs/>
          <w:sz w:val="28"/>
          <w:szCs w:val="28"/>
        </w:rPr>
        <w:t>how</w:t>
      </w:r>
      <w:r w:rsidRPr="004A09A1">
        <w:rPr>
          <w:rFonts w:ascii="Garamond" w:hAnsi="Garamond"/>
          <w:sz w:val="28"/>
          <w:szCs w:val="28"/>
        </w:rPr>
        <w:t xml:space="preserve"> to think and act. What follows is a practical model built on four </w:t>
      </w:r>
      <w:r w:rsidRPr="004A09A1">
        <w:rPr>
          <w:rFonts w:ascii="Garamond" w:hAnsi="Garamond"/>
          <w:sz w:val="28"/>
          <w:szCs w:val="28"/>
        </w:rPr>
        <w:lastRenderedPageBreak/>
        <w:t xml:space="preserve">interconnected components: </w:t>
      </w:r>
      <w:r w:rsidRPr="004A09A1">
        <w:rPr>
          <w:rFonts w:ascii="Garamond" w:hAnsi="Garamond"/>
          <w:b/>
          <w:bCs/>
          <w:sz w:val="28"/>
          <w:szCs w:val="28"/>
        </w:rPr>
        <w:t>Inclusivity, Accessibility, Community Engagement, and Continuous Reflection</w:t>
      </w:r>
      <w:r w:rsidRPr="004A09A1">
        <w:rPr>
          <w:rFonts w:ascii="Garamond" w:hAnsi="Garamond"/>
          <w:sz w:val="28"/>
          <w:szCs w:val="28"/>
        </w:rPr>
        <w:t xml:space="preserve"> — or the </w:t>
      </w:r>
      <w:r w:rsidRPr="004A09A1">
        <w:rPr>
          <w:rFonts w:ascii="Garamond" w:hAnsi="Garamond"/>
          <w:b/>
          <w:bCs/>
          <w:sz w:val="28"/>
          <w:szCs w:val="28"/>
        </w:rPr>
        <w:t>I.A.C.R. Framework</w:t>
      </w:r>
      <w:r w:rsidRPr="004A09A1">
        <w:rPr>
          <w:rFonts w:ascii="Garamond" w:hAnsi="Garamond"/>
          <w:sz w:val="28"/>
          <w:szCs w:val="28"/>
        </w:rPr>
        <w:t>.</w:t>
      </w:r>
    </w:p>
    <w:p w14:paraId="3682207D"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Each component addresses a different dimension of the problem, and each one depends on the others to function well. Together, they form a practical, repeatable approach to reclaiming the table as a space that genuinely reflects the spirit of the original invitation.</w:t>
      </w:r>
    </w:p>
    <w:p w14:paraId="392527B0" w14:textId="77777777" w:rsidR="00325558" w:rsidRPr="004A09A1" w:rsidRDefault="00325558" w:rsidP="00325558">
      <w:pPr>
        <w:pStyle w:val="Heading3"/>
        <w:spacing w:after="300" w:line="360" w:lineRule="auto"/>
        <w:rPr>
          <w:rFonts w:ascii="Garamond" w:hAnsi="Garamond"/>
        </w:rPr>
      </w:pPr>
      <w:bookmarkStart w:id="12" w:name="_Toc222759795"/>
      <w:r>
        <w:rPr>
          <w:rFonts w:ascii="Garamond" w:hAnsi="Garamond"/>
        </w:rPr>
        <w:pict w14:anchorId="5C6EAD66">
          <v:rect id="_x0000_i1030" style="width:0;height:1.5pt" o:hralign="center" o:hrstd="t" o:hr="t" fillcolor="#a0a0a0" stroked="f"/>
        </w:pict>
      </w:r>
      <w:r w:rsidRPr="004A09A1">
        <w:rPr>
          <w:rFonts w:ascii="Garamond" w:hAnsi="Garamond"/>
        </w:rPr>
        <w:t>Inclusivity: Returning to the Original Invitation</w:t>
      </w:r>
      <w:bookmarkEnd w:id="12"/>
    </w:p>
    <w:p w14:paraId="61706154"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first component — Inclusivity — is the foundation. It begins with a theological conviction: </w:t>
      </w:r>
      <w:r w:rsidRPr="004A09A1">
        <w:rPr>
          <w:rFonts w:ascii="Garamond" w:hAnsi="Garamond"/>
          <w:b/>
          <w:bCs/>
          <w:sz w:val="28"/>
          <w:szCs w:val="28"/>
        </w:rPr>
        <w:t>the Covenant Table was designed for everyone who needs it, not just those who have earned it.</w:t>
      </w:r>
      <w:r w:rsidRPr="004A09A1">
        <w:rPr>
          <w:rFonts w:ascii="Garamond" w:hAnsi="Garamond"/>
          <w:sz w:val="28"/>
          <w:szCs w:val="28"/>
        </w:rPr>
        <w:t xml:space="preserve"> That conviction </w:t>
      </w:r>
      <w:proofErr w:type="gramStart"/>
      <w:r w:rsidRPr="004A09A1">
        <w:rPr>
          <w:rFonts w:ascii="Garamond" w:hAnsi="Garamond"/>
          <w:sz w:val="28"/>
          <w:szCs w:val="28"/>
        </w:rPr>
        <w:t>has to</w:t>
      </w:r>
      <w:proofErr w:type="gramEnd"/>
      <w:r w:rsidRPr="004A09A1">
        <w:rPr>
          <w:rFonts w:ascii="Garamond" w:hAnsi="Garamond"/>
          <w:sz w:val="28"/>
          <w:szCs w:val="28"/>
        </w:rPr>
        <w:t xml:space="preserve"> be named, affirmed, and embedded into the culture of a community before any of the other components can take root.</w:t>
      </w:r>
    </w:p>
    <w:p w14:paraId="2F52BDEA"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Inclusivity, in this framework, is not a vague idea about being nice to people. It's a specific commitment to actively removing </w:t>
      </w:r>
      <w:r w:rsidRPr="004A09A1">
        <w:rPr>
          <w:rFonts w:ascii="Garamond" w:hAnsi="Garamond"/>
          <w:sz w:val="28"/>
          <w:szCs w:val="28"/>
        </w:rPr>
        <w:lastRenderedPageBreak/>
        <w:t xml:space="preserve">assumptions about who "belongs" at the table. It means examining the explicit and implicit messages a community sends about participation. It means reviewing the language used when communion is introduced during a service. It means questioning whether membership requirements, baptismal prerequisites, or "worthiness" language serve the </w:t>
      </w:r>
      <w:r w:rsidRPr="004A09A1">
        <w:rPr>
          <w:rFonts w:ascii="Garamond" w:hAnsi="Garamond"/>
          <w:i/>
          <w:iCs/>
          <w:sz w:val="28"/>
          <w:szCs w:val="28"/>
        </w:rPr>
        <w:t>original intention</w:t>
      </w:r>
      <w:r w:rsidRPr="004A09A1">
        <w:rPr>
          <w:rFonts w:ascii="Garamond" w:hAnsi="Garamond"/>
          <w:sz w:val="28"/>
          <w:szCs w:val="28"/>
        </w:rPr>
        <w:t xml:space="preserve"> of the table — or undermine it.</w:t>
      </w:r>
    </w:p>
    <w:p w14:paraId="144C9127"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role of Inclusivity in the framework is to set the direction. It's the north star. Every other component asks, </w:t>
      </w:r>
      <w:proofErr w:type="gramStart"/>
      <w:r w:rsidRPr="004A09A1">
        <w:rPr>
          <w:rFonts w:ascii="Garamond" w:hAnsi="Garamond"/>
          <w:i/>
          <w:iCs/>
          <w:sz w:val="28"/>
          <w:szCs w:val="28"/>
        </w:rPr>
        <w:t>in light of</w:t>
      </w:r>
      <w:proofErr w:type="gramEnd"/>
      <w:r w:rsidRPr="004A09A1">
        <w:rPr>
          <w:rFonts w:ascii="Garamond" w:hAnsi="Garamond"/>
          <w:i/>
          <w:iCs/>
          <w:sz w:val="28"/>
          <w:szCs w:val="28"/>
        </w:rPr>
        <w:t xml:space="preserve"> our commitment to inclusion, how do we...</w:t>
      </w:r>
      <w:r w:rsidRPr="004A09A1">
        <w:rPr>
          <w:rFonts w:ascii="Garamond" w:hAnsi="Garamond"/>
          <w:sz w:val="28"/>
          <w:szCs w:val="28"/>
        </w:rPr>
        <w:t xml:space="preserve"> build accessibility, engage the community, or evaluate our practices. Without a clear, shared conviction about what the table is </w:t>
      </w:r>
      <w:r w:rsidRPr="004A09A1">
        <w:rPr>
          <w:rFonts w:ascii="Garamond" w:hAnsi="Garamond"/>
          <w:i/>
          <w:iCs/>
          <w:sz w:val="28"/>
          <w:szCs w:val="28"/>
        </w:rPr>
        <w:t>for</w:t>
      </w:r>
      <w:r w:rsidRPr="004A09A1">
        <w:rPr>
          <w:rFonts w:ascii="Garamond" w:hAnsi="Garamond"/>
          <w:sz w:val="28"/>
          <w:szCs w:val="28"/>
        </w:rPr>
        <w:t>, the other components lack coherence.</w:t>
      </w:r>
    </w:p>
    <w:p w14:paraId="58694229"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A practical starting point for communities is to hold a dedicated conversation — a service, a small group, a leadership discussion — </w:t>
      </w:r>
      <w:proofErr w:type="gramStart"/>
      <w:r w:rsidRPr="004A09A1">
        <w:rPr>
          <w:rFonts w:ascii="Garamond" w:hAnsi="Garamond"/>
          <w:sz w:val="28"/>
          <w:szCs w:val="28"/>
        </w:rPr>
        <w:t>that centers</w:t>
      </w:r>
      <w:proofErr w:type="gramEnd"/>
      <w:r w:rsidRPr="004A09A1">
        <w:rPr>
          <w:rFonts w:ascii="Garamond" w:hAnsi="Garamond"/>
          <w:sz w:val="28"/>
          <w:szCs w:val="28"/>
        </w:rPr>
        <w:t xml:space="preserve"> on the question: </w:t>
      </w:r>
      <w:r w:rsidRPr="004A09A1">
        <w:rPr>
          <w:rFonts w:ascii="Garamond" w:hAnsi="Garamond"/>
          <w:i/>
          <w:iCs/>
          <w:sz w:val="28"/>
          <w:szCs w:val="28"/>
        </w:rPr>
        <w:t>Who do we currently exclude from the table, and is that what Jesus intended?</w:t>
      </w:r>
      <w:r w:rsidRPr="004A09A1">
        <w:rPr>
          <w:rFonts w:ascii="Garamond" w:hAnsi="Garamond"/>
          <w:sz w:val="28"/>
          <w:szCs w:val="28"/>
        </w:rPr>
        <w:t xml:space="preserve"> This conversation doesn't have to be contentious. It can be curious, humble, and honest. But it </w:t>
      </w:r>
      <w:proofErr w:type="gramStart"/>
      <w:r w:rsidRPr="004A09A1">
        <w:rPr>
          <w:rFonts w:ascii="Garamond" w:hAnsi="Garamond"/>
          <w:sz w:val="28"/>
          <w:szCs w:val="28"/>
        </w:rPr>
        <w:t>has to</w:t>
      </w:r>
      <w:proofErr w:type="gramEnd"/>
      <w:r w:rsidRPr="004A09A1">
        <w:rPr>
          <w:rFonts w:ascii="Garamond" w:hAnsi="Garamond"/>
          <w:sz w:val="28"/>
          <w:szCs w:val="28"/>
        </w:rPr>
        <w:t xml:space="preserve"> happen.</w:t>
      </w:r>
    </w:p>
    <w:p w14:paraId="591BF330" w14:textId="77777777" w:rsidR="00325558" w:rsidRPr="004A09A1" w:rsidRDefault="00325558" w:rsidP="00325558">
      <w:pPr>
        <w:pStyle w:val="Heading3"/>
        <w:spacing w:after="300" w:line="360" w:lineRule="auto"/>
        <w:rPr>
          <w:rFonts w:ascii="Garamond" w:hAnsi="Garamond"/>
        </w:rPr>
      </w:pPr>
      <w:bookmarkStart w:id="13" w:name="_Toc222759796"/>
      <w:r>
        <w:rPr>
          <w:rFonts w:ascii="Garamond" w:hAnsi="Garamond"/>
        </w:rPr>
        <w:lastRenderedPageBreak/>
        <w:pict w14:anchorId="1CFF0556">
          <v:rect id="_x0000_i1031" style="width:0;height:1.5pt" o:hralign="center" o:hrstd="t" o:hr="t" fillcolor="#a0a0a0" stroked="f"/>
        </w:pict>
      </w:r>
      <w:r w:rsidRPr="004A09A1">
        <w:rPr>
          <w:rFonts w:ascii="Garamond" w:hAnsi="Garamond"/>
        </w:rPr>
        <w:t>Accessibility: Removing the Barriers</w:t>
      </w:r>
      <w:bookmarkEnd w:id="13"/>
    </w:p>
    <w:p w14:paraId="204D5F8B"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Knowing that the table is inclusive doesn't help someone who still can't find their way to it. </w:t>
      </w:r>
      <w:r w:rsidRPr="004A09A1">
        <w:rPr>
          <w:rFonts w:ascii="Garamond" w:hAnsi="Garamond"/>
          <w:b/>
          <w:bCs/>
          <w:sz w:val="28"/>
          <w:szCs w:val="28"/>
        </w:rPr>
        <w:t>Accessibility is about removing the practical, emotional, and cultural barriers that prevent people from participating.</w:t>
      </w:r>
      <w:r w:rsidRPr="004A09A1">
        <w:rPr>
          <w:rFonts w:ascii="Garamond" w:hAnsi="Garamond"/>
          <w:sz w:val="28"/>
          <w:szCs w:val="28"/>
        </w:rPr>
        <w:t xml:space="preserve"> It's the difference between a door that is technically unlocked and a door that is genuinely welcoming.</w:t>
      </w:r>
    </w:p>
    <w:p w14:paraId="53570893"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Barriers to the Covenant Table take many forms. Some are formal — required membership, denominational restrictions, prior baptism. Others are informal — the way communion is described, the tone of the service, whether visitors are given enough context to understand what's happening and feel invited to join. Still others are emotional — the internalized shame of past failures, the sense that one isn't "good enough," the fear of eating and drinking "</w:t>
      </w:r>
      <w:proofErr w:type="gramStart"/>
      <w:r w:rsidRPr="004A09A1">
        <w:rPr>
          <w:rFonts w:ascii="Garamond" w:hAnsi="Garamond"/>
          <w:sz w:val="28"/>
          <w:szCs w:val="28"/>
        </w:rPr>
        <w:t>unworthily</w:t>
      </w:r>
      <w:proofErr w:type="gramEnd"/>
      <w:r w:rsidRPr="004A09A1">
        <w:rPr>
          <w:rFonts w:ascii="Garamond" w:hAnsi="Garamond"/>
          <w:sz w:val="28"/>
          <w:szCs w:val="28"/>
        </w:rPr>
        <w:t>" based on years of hearing Paul's words used as a warning rather than an invitation to awareness.</w:t>
      </w:r>
    </w:p>
    <w:p w14:paraId="4CF0C844"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Accessibility doesn't mean trivializing the table. It means </w:t>
      </w:r>
      <w:r w:rsidRPr="004A09A1">
        <w:rPr>
          <w:rFonts w:ascii="Garamond" w:hAnsi="Garamond"/>
          <w:sz w:val="28"/>
          <w:szCs w:val="28"/>
        </w:rPr>
        <w:lastRenderedPageBreak/>
        <w:t xml:space="preserve">making sure that the table's depth is communicated in a way that draws people </w:t>
      </w:r>
      <w:r w:rsidRPr="004A09A1">
        <w:rPr>
          <w:rFonts w:ascii="Garamond" w:hAnsi="Garamond"/>
          <w:i/>
          <w:iCs/>
          <w:sz w:val="28"/>
          <w:szCs w:val="28"/>
        </w:rPr>
        <w:t>in</w:t>
      </w:r>
      <w:r w:rsidRPr="004A09A1">
        <w:rPr>
          <w:rFonts w:ascii="Garamond" w:hAnsi="Garamond"/>
          <w:sz w:val="28"/>
          <w:szCs w:val="28"/>
        </w:rPr>
        <w:t xml:space="preserve">, not drives them </w:t>
      </w:r>
      <w:r w:rsidRPr="004A09A1">
        <w:rPr>
          <w:rFonts w:ascii="Garamond" w:hAnsi="Garamond"/>
          <w:i/>
          <w:iCs/>
          <w:sz w:val="28"/>
          <w:szCs w:val="28"/>
        </w:rPr>
        <w:t>away</w:t>
      </w:r>
      <w:r w:rsidRPr="004A09A1">
        <w:rPr>
          <w:rFonts w:ascii="Garamond" w:hAnsi="Garamond"/>
          <w:sz w:val="28"/>
          <w:szCs w:val="28"/>
        </w:rPr>
        <w:t xml:space="preserve">. This might look like offering a brief, warm explanation of communion before it begins — not a warning, but an </w:t>
      </w:r>
      <w:r w:rsidRPr="004A09A1">
        <w:rPr>
          <w:rFonts w:ascii="Garamond" w:hAnsi="Garamond"/>
          <w:i/>
          <w:iCs/>
          <w:sz w:val="28"/>
          <w:szCs w:val="28"/>
        </w:rPr>
        <w:t>invitation</w:t>
      </w:r>
      <w:r w:rsidRPr="004A09A1">
        <w:rPr>
          <w:rFonts w:ascii="Garamond" w:hAnsi="Garamond"/>
          <w:sz w:val="28"/>
          <w:szCs w:val="28"/>
        </w:rPr>
        <w:t xml:space="preserve">. It might look </w:t>
      </w:r>
      <w:proofErr w:type="gramStart"/>
      <w:r w:rsidRPr="004A09A1">
        <w:rPr>
          <w:rFonts w:ascii="Garamond" w:hAnsi="Garamond"/>
          <w:sz w:val="28"/>
          <w:szCs w:val="28"/>
        </w:rPr>
        <w:t>like</w:t>
      </w:r>
      <w:proofErr w:type="gramEnd"/>
      <w:r w:rsidRPr="004A09A1">
        <w:rPr>
          <w:rFonts w:ascii="Garamond" w:hAnsi="Garamond"/>
          <w:sz w:val="28"/>
          <w:szCs w:val="28"/>
        </w:rPr>
        <w:t xml:space="preserve"> training church greeters and volunteers to actively welcome first-time visitors to participate. It might look like making communion a regular, frequent practice so it doesn't feel like a rare, high-stakes event that one can easily fail.</w:t>
      </w:r>
    </w:p>
    <w:p w14:paraId="4C3FC2E0"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In the I.A.C.R. Framework, Accessibility is the practical expression of Inclusivity. The conviction (Inclusivity) </w:t>
      </w:r>
      <w:proofErr w:type="gramStart"/>
      <w:r w:rsidRPr="004A09A1">
        <w:rPr>
          <w:rFonts w:ascii="Garamond" w:hAnsi="Garamond"/>
          <w:sz w:val="28"/>
          <w:szCs w:val="28"/>
        </w:rPr>
        <w:t>says,</w:t>
      </w:r>
      <w:proofErr w:type="gramEnd"/>
      <w:r w:rsidRPr="004A09A1">
        <w:rPr>
          <w:rFonts w:ascii="Garamond" w:hAnsi="Garamond"/>
          <w:sz w:val="28"/>
          <w:szCs w:val="28"/>
        </w:rPr>
        <w:t xml:space="preserve"> </w:t>
      </w:r>
      <w:r w:rsidRPr="004A09A1">
        <w:rPr>
          <w:rFonts w:ascii="Garamond" w:hAnsi="Garamond"/>
          <w:i/>
          <w:iCs/>
          <w:sz w:val="28"/>
          <w:szCs w:val="28"/>
        </w:rPr>
        <w:t>everyone is welcome here</w:t>
      </w:r>
      <w:r w:rsidRPr="004A09A1">
        <w:rPr>
          <w:rFonts w:ascii="Garamond" w:hAnsi="Garamond"/>
          <w:sz w:val="28"/>
          <w:szCs w:val="28"/>
        </w:rPr>
        <w:t xml:space="preserve">. Accessibility asks, </w:t>
      </w:r>
      <w:r w:rsidRPr="004A09A1">
        <w:rPr>
          <w:rFonts w:ascii="Garamond" w:hAnsi="Garamond"/>
          <w:i/>
          <w:iCs/>
          <w:sz w:val="28"/>
          <w:szCs w:val="28"/>
        </w:rPr>
        <w:t xml:space="preserve">what does that </w:t>
      </w:r>
      <w:proofErr w:type="gramStart"/>
      <w:r w:rsidRPr="004A09A1">
        <w:rPr>
          <w:rFonts w:ascii="Garamond" w:hAnsi="Garamond"/>
          <w:i/>
          <w:iCs/>
          <w:sz w:val="28"/>
          <w:szCs w:val="28"/>
        </w:rPr>
        <w:t>actually look</w:t>
      </w:r>
      <w:proofErr w:type="gramEnd"/>
      <w:r w:rsidRPr="004A09A1">
        <w:rPr>
          <w:rFonts w:ascii="Garamond" w:hAnsi="Garamond"/>
          <w:i/>
          <w:iCs/>
          <w:sz w:val="28"/>
          <w:szCs w:val="28"/>
        </w:rPr>
        <w:t xml:space="preserve"> like in practice?</w:t>
      </w:r>
      <w:r w:rsidRPr="004A09A1">
        <w:rPr>
          <w:rFonts w:ascii="Garamond" w:hAnsi="Garamond"/>
          <w:sz w:val="28"/>
          <w:szCs w:val="28"/>
        </w:rPr>
        <w:t xml:space="preserve"> These two components are deeply interdependent. You can't claim to be inclusive if your practices remain inaccessible.</w:t>
      </w:r>
    </w:p>
    <w:p w14:paraId="4523F3FA"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There's also a physical and sensory dimension to accessibility worth naming. Many churches have begun offering communion in multiple forms to accommodate people with dietary restrictions, disabilities, or different needs. This is not a dilution of the practice — it's a natural outworking of the original welcome.</w:t>
      </w:r>
    </w:p>
    <w:p w14:paraId="0F53872E" w14:textId="77777777" w:rsidR="00325558" w:rsidRPr="004A09A1" w:rsidRDefault="00325558" w:rsidP="00325558">
      <w:pPr>
        <w:pStyle w:val="Heading3"/>
        <w:spacing w:after="300" w:line="360" w:lineRule="auto"/>
        <w:rPr>
          <w:rFonts w:ascii="Garamond" w:hAnsi="Garamond"/>
        </w:rPr>
      </w:pPr>
      <w:bookmarkStart w:id="14" w:name="_Toc222759797"/>
      <w:r>
        <w:rPr>
          <w:rFonts w:ascii="Garamond" w:hAnsi="Garamond"/>
        </w:rPr>
        <w:lastRenderedPageBreak/>
        <w:pict w14:anchorId="7E7C8191">
          <v:rect id="_x0000_i1032" style="width:0;height:1.5pt" o:hralign="center" o:hrstd="t" o:hr="t" fillcolor="#a0a0a0" stroked="f"/>
        </w:pict>
      </w:r>
      <w:r w:rsidRPr="004A09A1">
        <w:rPr>
          <w:rFonts w:ascii="Garamond" w:hAnsi="Garamond"/>
        </w:rPr>
        <w:t>Community Engagement: Building the Culture of the Table</w:t>
      </w:r>
      <w:bookmarkEnd w:id="14"/>
    </w:p>
    <w:p w14:paraId="12759C85"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Even when a community has a clear commitment to inclusivity and removes barriers to participation, the table can still feel hollow if it isn't embedded in a broader culture of genuine community. </w:t>
      </w:r>
      <w:r w:rsidRPr="004A09A1">
        <w:rPr>
          <w:rFonts w:ascii="Garamond" w:hAnsi="Garamond"/>
          <w:b/>
          <w:bCs/>
          <w:sz w:val="28"/>
          <w:szCs w:val="28"/>
        </w:rPr>
        <w:t>Community Engagement is what turns communion from a ritual act into a lived reality.</w:t>
      </w:r>
      <w:r w:rsidRPr="004A09A1">
        <w:rPr>
          <w:rFonts w:ascii="Garamond" w:hAnsi="Garamond"/>
          <w:sz w:val="28"/>
          <w:szCs w:val="28"/>
        </w:rPr>
        <w:t xml:space="preserve"> It's the ongoing work of building relationships, fostering dialogue, and creating the kind of belonging that makes the table meaningful.</w:t>
      </w:r>
    </w:p>
    <w:p w14:paraId="4502659F"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early church's Communion wasn't isolated from the rest of their community life — it was the </w:t>
      </w:r>
      <w:r w:rsidRPr="004A09A1">
        <w:rPr>
          <w:rFonts w:ascii="Garamond" w:hAnsi="Garamond"/>
          <w:i/>
          <w:iCs/>
          <w:sz w:val="28"/>
          <w:szCs w:val="28"/>
        </w:rPr>
        <w:t>center</w:t>
      </w:r>
      <w:r w:rsidRPr="004A09A1">
        <w:rPr>
          <w:rFonts w:ascii="Garamond" w:hAnsi="Garamond"/>
          <w:sz w:val="28"/>
          <w:szCs w:val="28"/>
        </w:rPr>
        <w:t xml:space="preserve"> of it. They gathered regularly, ate together, shared their resources, and talked about what they believed and why. The breaking of bread was inseparable from the breaking open of lives to one another. Community Engagement, in this framework, is a call to recover that integration.</w:t>
      </w:r>
    </w:p>
    <w:p w14:paraId="08014D4C"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In practice, Community Engagement looks like creating regular opportunities for members to talk about what communion means to them. It looks like sharing stories — testimonies of </w:t>
      </w:r>
      <w:r w:rsidRPr="004A09A1">
        <w:rPr>
          <w:rFonts w:ascii="Garamond" w:hAnsi="Garamond"/>
          <w:sz w:val="28"/>
          <w:szCs w:val="28"/>
        </w:rPr>
        <w:lastRenderedPageBreak/>
        <w:t>how the table has been a place of encounter with God. It looks like inviting people to serve at the table, not just receive from it, so that the act of giving and receiving becomes mutual and shared. It looks like designing services in which communion doesn't feel like an appendix to the "real" service, but a central, anticipated act of communal life.</w:t>
      </w:r>
    </w:p>
    <w:p w14:paraId="34FF097E"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Community Engagement also addresses the individualized nature of modern communion practice. When communion is consistently practiced in isolation — eyes closed, heads down, no acknowledgment of the people nearby — the communal dimension atrophies. Communities can recover this by intentionally building moments of shared acknowledgment into the communion experience. Something as simple as turning to the person beside you and saying, </w:t>
      </w:r>
      <w:r w:rsidRPr="004A09A1">
        <w:rPr>
          <w:rFonts w:ascii="Garamond" w:hAnsi="Garamond"/>
          <w:i/>
          <w:iCs/>
          <w:sz w:val="28"/>
          <w:szCs w:val="28"/>
        </w:rPr>
        <w:t>"This is for you, too"</w:t>
      </w:r>
      <w:r w:rsidRPr="004A09A1">
        <w:rPr>
          <w:rFonts w:ascii="Garamond" w:hAnsi="Garamond"/>
          <w:sz w:val="28"/>
          <w:szCs w:val="28"/>
        </w:rPr>
        <w:t xml:space="preserve"> before the bread is passed changes the entire relational dynamic of the moment.</w:t>
      </w:r>
    </w:p>
    <w:p w14:paraId="371BF90C"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In the framework, Community Engagement depends on Inclusivity and Accessibility to function. There's no genuine community engagement possible if people are excluded or if barriers prevent participation. But Community Engagement </w:t>
      </w:r>
      <w:r w:rsidRPr="004A09A1">
        <w:rPr>
          <w:rFonts w:ascii="Garamond" w:hAnsi="Garamond"/>
          <w:sz w:val="28"/>
          <w:szCs w:val="28"/>
        </w:rPr>
        <w:lastRenderedPageBreak/>
        <w:t xml:space="preserve">also </w:t>
      </w:r>
      <w:r w:rsidRPr="004A09A1">
        <w:rPr>
          <w:rFonts w:ascii="Garamond" w:hAnsi="Garamond"/>
          <w:i/>
          <w:iCs/>
          <w:sz w:val="28"/>
          <w:szCs w:val="28"/>
        </w:rPr>
        <w:t>feeds back into</w:t>
      </w:r>
      <w:r w:rsidRPr="004A09A1">
        <w:rPr>
          <w:rFonts w:ascii="Garamond" w:hAnsi="Garamond"/>
          <w:sz w:val="28"/>
          <w:szCs w:val="28"/>
        </w:rPr>
        <w:t xml:space="preserve"> Inclusivity — because when people feel genuinely connected to one another at the table, the culture of welcome reinforces itself. This is one of the most important feedback loops in the model.</w:t>
      </w:r>
    </w:p>
    <w:p w14:paraId="472E05C5" w14:textId="77777777" w:rsidR="00325558" w:rsidRPr="004A09A1" w:rsidRDefault="00325558" w:rsidP="00325558">
      <w:pPr>
        <w:pStyle w:val="Heading3"/>
        <w:spacing w:after="300" w:line="360" w:lineRule="auto"/>
        <w:rPr>
          <w:rFonts w:ascii="Garamond" w:hAnsi="Garamond"/>
        </w:rPr>
      </w:pPr>
      <w:bookmarkStart w:id="15" w:name="_Toc222759798"/>
      <w:r>
        <w:rPr>
          <w:rFonts w:ascii="Garamond" w:hAnsi="Garamond"/>
        </w:rPr>
        <w:pict w14:anchorId="098382E7">
          <v:rect id="_x0000_i1033" style="width:0;height:1.5pt" o:hralign="center" o:hrstd="t" o:hr="t" fillcolor="#a0a0a0" stroked="f"/>
        </w:pict>
      </w:r>
      <w:r w:rsidRPr="004A09A1">
        <w:rPr>
          <w:rFonts w:ascii="Garamond" w:hAnsi="Garamond"/>
        </w:rPr>
        <w:t>Continuous Reflection: Staying Honest Over Time</w:t>
      </w:r>
      <w:bookmarkEnd w:id="15"/>
    </w:p>
    <w:p w14:paraId="4BA02A30"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fourth component is the one most communities skip — and its absence is often why the other three eventually drift. </w:t>
      </w:r>
      <w:r w:rsidRPr="004A09A1">
        <w:rPr>
          <w:rFonts w:ascii="Garamond" w:hAnsi="Garamond"/>
          <w:b/>
          <w:bCs/>
          <w:sz w:val="28"/>
          <w:szCs w:val="28"/>
        </w:rPr>
        <w:t xml:space="preserve">Continuous Reflection is the practice of regularly examining whether what you're doing at the table </w:t>
      </w:r>
      <w:proofErr w:type="gramStart"/>
      <w:r w:rsidRPr="004A09A1">
        <w:rPr>
          <w:rFonts w:ascii="Garamond" w:hAnsi="Garamond"/>
          <w:b/>
          <w:bCs/>
          <w:sz w:val="28"/>
          <w:szCs w:val="28"/>
        </w:rPr>
        <w:t>actually aligns</w:t>
      </w:r>
      <w:proofErr w:type="gramEnd"/>
      <w:r w:rsidRPr="004A09A1">
        <w:rPr>
          <w:rFonts w:ascii="Garamond" w:hAnsi="Garamond"/>
          <w:b/>
          <w:bCs/>
          <w:sz w:val="28"/>
          <w:szCs w:val="28"/>
        </w:rPr>
        <w:t xml:space="preserve"> with what you believe about the table.</w:t>
      </w:r>
      <w:r w:rsidRPr="004A09A1">
        <w:rPr>
          <w:rFonts w:ascii="Garamond" w:hAnsi="Garamond"/>
          <w:sz w:val="28"/>
          <w:szCs w:val="28"/>
        </w:rPr>
        <w:t xml:space="preserve"> It's the built-in accountability mechanism of the framework.</w:t>
      </w:r>
    </w:p>
    <w:p w14:paraId="5A7F4230"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Communities are not static. New people join, old members move on, leaders change, cultural contexts shift. What was effective and inclusive five years ago may have developed new blind spots. The practice of Continuous Reflection acknowledges this reality and builds in a regular rhythm of honest evaluation.</w:t>
      </w:r>
    </w:p>
    <w:p w14:paraId="5F1B019A"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lastRenderedPageBreak/>
        <w:t xml:space="preserve">This doesn't have to be complicated. It can be as simple as a yearly leadership review that asks: </w:t>
      </w:r>
      <w:r w:rsidRPr="004A09A1">
        <w:rPr>
          <w:rFonts w:ascii="Garamond" w:hAnsi="Garamond"/>
          <w:i/>
          <w:iCs/>
          <w:sz w:val="28"/>
          <w:szCs w:val="28"/>
        </w:rPr>
        <w:t>Are we practicing communion in a way that genuinely reflects our commitment to inclusion? Are there people in our community who are still experiencing barriers? Have our language and practices evolved as our community has grown?</w:t>
      </w:r>
      <w:r w:rsidRPr="004A09A1">
        <w:rPr>
          <w:rFonts w:ascii="Garamond" w:hAnsi="Garamond"/>
          <w:sz w:val="28"/>
          <w:szCs w:val="28"/>
        </w:rPr>
        <w:t xml:space="preserve"> These questions, asked regularly and honestly, create the conditions for ongoing faithfulness.</w:t>
      </w:r>
    </w:p>
    <w:p w14:paraId="2A196CCE"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Continuous Reflection also operates at the individual level. For many people, the practice of self-examination before communion — if reframed away from fear and toward honest awareness — can be a powerful spiritual discipline. Not, </w:t>
      </w:r>
      <w:r w:rsidRPr="004A09A1">
        <w:rPr>
          <w:rFonts w:ascii="Garamond" w:hAnsi="Garamond"/>
          <w:i/>
          <w:iCs/>
          <w:sz w:val="28"/>
          <w:szCs w:val="28"/>
        </w:rPr>
        <w:t>am I worthy enough to come?</w:t>
      </w:r>
      <w:r w:rsidRPr="004A09A1">
        <w:rPr>
          <w:rFonts w:ascii="Garamond" w:hAnsi="Garamond"/>
          <w:sz w:val="28"/>
          <w:szCs w:val="28"/>
        </w:rPr>
        <w:t xml:space="preserve"> but rather, </w:t>
      </w:r>
      <w:r w:rsidRPr="004A09A1">
        <w:rPr>
          <w:rFonts w:ascii="Garamond" w:hAnsi="Garamond"/>
          <w:i/>
          <w:iCs/>
          <w:sz w:val="28"/>
          <w:szCs w:val="28"/>
        </w:rPr>
        <w:t>am I coming with an awareness of the people around me and the God who invites me?</w:t>
      </w:r>
      <w:r w:rsidRPr="004A09A1">
        <w:rPr>
          <w:rFonts w:ascii="Garamond" w:hAnsi="Garamond"/>
          <w:sz w:val="28"/>
          <w:szCs w:val="28"/>
        </w:rPr>
        <w:t xml:space="preserve"> That's a very different kind of reflection, and it's much closer to what Paul </w:t>
      </w:r>
      <w:proofErr w:type="gramStart"/>
      <w:r w:rsidRPr="004A09A1">
        <w:rPr>
          <w:rFonts w:ascii="Garamond" w:hAnsi="Garamond"/>
          <w:sz w:val="28"/>
          <w:szCs w:val="28"/>
        </w:rPr>
        <w:t>actually intended</w:t>
      </w:r>
      <w:proofErr w:type="gramEnd"/>
      <w:r w:rsidRPr="004A09A1">
        <w:rPr>
          <w:rFonts w:ascii="Garamond" w:hAnsi="Garamond"/>
          <w:sz w:val="28"/>
          <w:szCs w:val="28"/>
        </w:rPr>
        <w:t>.</w:t>
      </w:r>
    </w:p>
    <w:p w14:paraId="2C6FD7FB"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In the I.A.C.R. Framework, Continuous Reflection is what gives the model its long-term stability. Inclusivity, Accessibility, and Community Engagement can all be implemented well initially but drift </w:t>
      </w:r>
      <w:proofErr w:type="gramStart"/>
      <w:r w:rsidRPr="004A09A1">
        <w:rPr>
          <w:rFonts w:ascii="Garamond" w:hAnsi="Garamond"/>
          <w:sz w:val="28"/>
          <w:szCs w:val="28"/>
        </w:rPr>
        <w:t>over time</w:t>
      </w:r>
      <w:proofErr w:type="gramEnd"/>
      <w:r w:rsidRPr="004A09A1">
        <w:rPr>
          <w:rFonts w:ascii="Garamond" w:hAnsi="Garamond"/>
          <w:sz w:val="28"/>
          <w:szCs w:val="28"/>
        </w:rPr>
        <w:t xml:space="preserve"> without regular evaluation. Continuous Reflection creates the feedback loop that keeps the </w:t>
      </w:r>
      <w:r w:rsidRPr="004A09A1">
        <w:rPr>
          <w:rFonts w:ascii="Garamond" w:hAnsi="Garamond"/>
          <w:sz w:val="28"/>
          <w:szCs w:val="28"/>
        </w:rPr>
        <w:lastRenderedPageBreak/>
        <w:t>entire model aligned with its original purpose.</w:t>
      </w:r>
    </w:p>
    <w:p w14:paraId="59BD740D" w14:textId="77777777" w:rsidR="00325558" w:rsidRPr="004A09A1" w:rsidRDefault="00325558" w:rsidP="00325558">
      <w:pPr>
        <w:pStyle w:val="Heading3"/>
        <w:spacing w:after="300" w:line="360" w:lineRule="auto"/>
        <w:rPr>
          <w:rFonts w:ascii="Garamond" w:hAnsi="Garamond"/>
        </w:rPr>
      </w:pPr>
      <w:bookmarkStart w:id="16" w:name="_Toc222759799"/>
      <w:r>
        <w:rPr>
          <w:rFonts w:ascii="Garamond" w:hAnsi="Garamond"/>
        </w:rPr>
        <w:pict w14:anchorId="154188B3">
          <v:rect id="_x0000_i1034" style="width:0;height:1.5pt" o:hralign="center" o:hrstd="t" o:hr="t" fillcolor="#a0a0a0" stroked="f"/>
        </w:pict>
      </w:r>
      <w:r w:rsidRPr="004A09A1">
        <w:rPr>
          <w:rFonts w:ascii="Garamond" w:hAnsi="Garamond"/>
        </w:rPr>
        <w:t>How the Components Work Together</w:t>
      </w:r>
      <w:bookmarkEnd w:id="16"/>
    </w:p>
    <w:p w14:paraId="5419F595"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The I.A.C.R. Framework isn't a linear checklist — it's a dynamic, interdependent system. Inclusivity sets the theological conviction. Accessibility translates that conviction into practical action. Community Engagement builds the relational culture that makes the table come alive. And Continuous Reflection ensures that the whole system stays honest and adaptive over time.</w:t>
      </w:r>
    </w:p>
    <w:p w14:paraId="02EF2D53"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These components reinforce each other in important ways. A community that practices Continuous Reflection will naturally surface new questions about Accessibility that require action. A community deeply committed to Community Engagement will find that its culture of belonging strengthens its commitment to Inclusivity. When one component strengthens, it tends to strengthen the others. Conversely, when one weakens — when a community stops </w:t>
      </w:r>
      <w:proofErr w:type="gramStart"/>
      <w:r w:rsidRPr="004A09A1">
        <w:rPr>
          <w:rFonts w:ascii="Garamond" w:hAnsi="Garamond"/>
          <w:sz w:val="28"/>
          <w:szCs w:val="28"/>
        </w:rPr>
        <w:t>reflecting, or</w:t>
      </w:r>
      <w:proofErr w:type="gramEnd"/>
      <w:r w:rsidRPr="004A09A1">
        <w:rPr>
          <w:rFonts w:ascii="Garamond" w:hAnsi="Garamond"/>
          <w:sz w:val="28"/>
          <w:szCs w:val="28"/>
        </w:rPr>
        <w:t xml:space="preserve"> allows new barriers to creep in — the others begin to suffer as well.</w:t>
      </w:r>
    </w:p>
    <w:p w14:paraId="2CAA749D" w14:textId="4E626B91"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lastRenderedPageBreak/>
        <w:t>The framework is most powerful when all four components are active simultaneously, creating a self-reinforcing culture of genuine welcome.</w:t>
      </w:r>
    </w:p>
    <w:p w14:paraId="22486C01"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Here's a practical example of how the framework plays out in a real community context. Imagine a mid-sized church that has always practiced closed communion — only members in good standing can participate. A new pastoral leader begins by introducing the Inclusivity conversation: </w:t>
      </w:r>
      <w:r w:rsidRPr="004A09A1">
        <w:rPr>
          <w:rFonts w:ascii="Garamond" w:hAnsi="Garamond"/>
          <w:i/>
          <w:iCs/>
          <w:sz w:val="28"/>
          <w:szCs w:val="28"/>
        </w:rPr>
        <w:t>What was the table originally for? Who was invited?</w:t>
      </w:r>
      <w:r w:rsidRPr="004A09A1">
        <w:rPr>
          <w:rFonts w:ascii="Garamond" w:hAnsi="Garamond"/>
          <w:sz w:val="28"/>
          <w:szCs w:val="28"/>
        </w:rPr>
        <w:t xml:space="preserve"> As that conversation shapes the community's understanding, they begin examining their Accessibility barriers and decide to move toward an open invitation, welcoming all who are following or seeking Christ. They introduce Community Engagement practices — small group discussions about what communion means to people, rotating servers, intentional moments of shared acknowledgment during the ritual itself. And they build in a yearly review — Continuous Reflection — to assess whether the practice is genuinely inclusive or whether new barriers have emerged.</w:t>
      </w:r>
    </w:p>
    <w:p w14:paraId="4F6418FC"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Over time, the culture of the table in that community shifts. </w:t>
      </w:r>
      <w:r w:rsidRPr="004A09A1">
        <w:rPr>
          <w:rFonts w:ascii="Garamond" w:hAnsi="Garamond"/>
          <w:sz w:val="28"/>
          <w:szCs w:val="28"/>
        </w:rPr>
        <w:lastRenderedPageBreak/>
        <w:t xml:space="preserve">People who once </w:t>
      </w:r>
      <w:proofErr w:type="gramStart"/>
      <w:r w:rsidRPr="004A09A1">
        <w:rPr>
          <w:rFonts w:ascii="Garamond" w:hAnsi="Garamond"/>
          <w:sz w:val="28"/>
          <w:szCs w:val="28"/>
        </w:rPr>
        <w:t>felt</w:t>
      </w:r>
      <w:proofErr w:type="gramEnd"/>
      <w:r w:rsidRPr="004A09A1">
        <w:rPr>
          <w:rFonts w:ascii="Garamond" w:hAnsi="Garamond"/>
          <w:sz w:val="28"/>
          <w:szCs w:val="28"/>
        </w:rPr>
        <w:t xml:space="preserve"> on the outside begin to feel at home. The table becomes what it was meant to be: a place of encounter, healing, and belonging for everyone who comes hungry.</w:t>
      </w:r>
    </w:p>
    <w:p w14:paraId="4E1F6558" w14:textId="77777777" w:rsidR="00325558" w:rsidRPr="004A09A1" w:rsidRDefault="00325558" w:rsidP="00325558">
      <w:pPr>
        <w:pStyle w:val="Heading3"/>
        <w:spacing w:after="300" w:line="360" w:lineRule="auto"/>
        <w:rPr>
          <w:rFonts w:ascii="Garamond" w:hAnsi="Garamond"/>
        </w:rPr>
      </w:pPr>
      <w:bookmarkStart w:id="17" w:name="_Toc222759800"/>
      <w:r>
        <w:rPr>
          <w:rFonts w:ascii="Garamond" w:hAnsi="Garamond"/>
        </w:rPr>
        <w:pict w14:anchorId="0E25F806">
          <v:rect id="_x0000_i1035" style="width:0;height:1.5pt" o:hralign="center" o:hrstd="t" o:hr="t" fillcolor="#a0a0a0" stroked="f"/>
        </w:pict>
      </w:r>
      <w:r w:rsidRPr="004A09A1">
        <w:rPr>
          <w:rFonts w:ascii="Garamond" w:hAnsi="Garamond"/>
        </w:rPr>
        <w:t>Opportunities Ahead</w:t>
      </w:r>
      <w:bookmarkEnd w:id="17"/>
    </w:p>
    <w:p w14:paraId="257FCD18"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I.A.C.R. Framework is not a finished product — it's a starting point. Every community that engages it will find that the four components take shape differently depending on their tradition, their context, and the people they serve. That flexibility is a strength, not a weakness. The framework doesn't prescribe </w:t>
      </w:r>
      <w:r w:rsidRPr="004A09A1">
        <w:rPr>
          <w:rFonts w:ascii="Garamond" w:hAnsi="Garamond"/>
          <w:i/>
          <w:iCs/>
          <w:sz w:val="28"/>
          <w:szCs w:val="28"/>
        </w:rPr>
        <w:t>exactly</w:t>
      </w:r>
      <w:r w:rsidRPr="004A09A1">
        <w:rPr>
          <w:rFonts w:ascii="Garamond" w:hAnsi="Garamond"/>
          <w:sz w:val="28"/>
          <w:szCs w:val="28"/>
        </w:rPr>
        <w:t xml:space="preserve"> what inclusive communion looks like — it provides the categories and the questions that allow communities to find their own way toward faithfulness.</w:t>
      </w:r>
    </w:p>
    <w:p w14:paraId="32EBC951"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Future development of this framework could include specific training resources for church leaders on how to navigate the Inclusivity conversation, or practical guides for assessing and removing Accessibility barriers. It could include structured Community Engagement curriculum built around the meaning of the table. And it could include reflection tools — surveys, </w:t>
      </w:r>
      <w:r w:rsidRPr="004A09A1">
        <w:rPr>
          <w:rFonts w:ascii="Garamond" w:hAnsi="Garamond"/>
          <w:sz w:val="28"/>
          <w:szCs w:val="28"/>
        </w:rPr>
        <w:lastRenderedPageBreak/>
        <w:t>discussion guides, self-assessments — that make Continuous Reflection both accessible and actionable.</w:t>
      </w:r>
    </w:p>
    <w:p w14:paraId="1A96F9BA"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What matters most right now is the willingness to begin.</w:t>
      </w:r>
    </w:p>
    <w:p w14:paraId="2CF70B1F" w14:textId="77777777" w:rsidR="00325558" w:rsidRPr="004A09A1" w:rsidRDefault="00325558" w:rsidP="00325558">
      <w:pPr>
        <w:pBdr>
          <w:top w:val="nil"/>
          <w:left w:val="nil"/>
          <w:bottom w:val="nil"/>
          <w:right w:val="nil"/>
          <w:between w:val="nil"/>
        </w:pBdr>
        <w:spacing w:after="300" w:line="360" w:lineRule="auto"/>
        <w:rPr>
          <w:rFonts w:ascii="Garamond" w:hAnsi="Garamond"/>
          <w:b/>
          <w:bCs/>
          <w:sz w:val="28"/>
          <w:szCs w:val="28"/>
        </w:rPr>
      </w:pPr>
      <w:r>
        <w:rPr>
          <w:rFonts w:ascii="Garamond" w:hAnsi="Garamond"/>
          <w:sz w:val="28"/>
          <w:szCs w:val="28"/>
        </w:rPr>
        <w:pict w14:anchorId="61A8AC1C">
          <v:rect id="_x0000_i1036" style="width:0;height:1.5pt" o:hralign="center" o:hrstd="t" o:hr="t" fillcolor="#a0a0a0" stroked="f"/>
        </w:pict>
      </w:r>
      <w:r w:rsidRPr="004A09A1">
        <w:rPr>
          <w:rFonts w:ascii="Garamond" w:hAnsi="Garamond"/>
          <w:b/>
          <w:bCs/>
          <w:sz w:val="28"/>
          <w:szCs w:val="28"/>
        </w:rPr>
        <w:t>The three threads of this chapter come together here: the Covenant Table was designed as an open, inclusive invitation — that is its original nature; modern practice has, in many cases, drifted far from that original openness — that is the honest reckoning we must be willing to have; and restoring the table as a platform for genuine unity and inclusiveness is not only possible but urgently needed — and the I.A.C.R. Framework gives us a practical path forward for communities ready to make that restoration real.</w:t>
      </w:r>
    </w:p>
    <w:p w14:paraId="1C7260BB" w14:textId="77777777" w:rsidR="00325558" w:rsidRPr="004A09A1" w:rsidRDefault="00325558" w:rsidP="00325558">
      <w:pPr>
        <w:pStyle w:val="Heading2"/>
        <w:spacing w:after="300" w:line="360" w:lineRule="auto"/>
        <w:rPr>
          <w:rFonts w:ascii="Garamond" w:hAnsi="Garamond"/>
          <w:sz w:val="28"/>
          <w:szCs w:val="28"/>
        </w:rPr>
      </w:pPr>
      <w:bookmarkStart w:id="18" w:name="_Toc222759801"/>
      <w:r>
        <w:rPr>
          <w:rFonts w:ascii="Garamond" w:hAnsi="Garamond"/>
          <w:sz w:val="28"/>
          <w:szCs w:val="28"/>
        </w:rPr>
        <w:pict w14:anchorId="1EDF9547">
          <v:rect id="_x0000_i1037" style="width:0;height:1.5pt" o:hralign="center" o:hrstd="t" o:hr="t" fillcolor="#a0a0a0" stroked="f"/>
        </w:pict>
      </w:r>
      <w:r w:rsidRPr="004A09A1">
        <w:rPr>
          <w:rFonts w:ascii="Garamond" w:hAnsi="Garamond"/>
          <w:sz w:val="28"/>
          <w:szCs w:val="28"/>
        </w:rPr>
        <w:t>More Than a Ritual</w:t>
      </w:r>
      <w:bookmarkEnd w:id="18"/>
    </w:p>
    <w:p w14:paraId="6AF5AFD0"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Here's what gets lost when the table becomes a controlled, exclusive ritual: people stop being healed by it. And they were </w:t>
      </w:r>
      <w:r w:rsidRPr="004A09A1">
        <w:rPr>
          <w:rFonts w:ascii="Garamond" w:hAnsi="Garamond"/>
          <w:sz w:val="28"/>
          <w:szCs w:val="28"/>
        </w:rPr>
        <w:lastRenderedPageBreak/>
        <w:t>never meant to stop.</w:t>
      </w:r>
    </w:p>
    <w:p w14:paraId="6E669C25"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Covenant Table has always carried within it a kind of power that is hard to fully explain — the power of a moment when a person, regardless of where they've been or what they've done, picks up bread and is told, </w:t>
      </w:r>
      <w:r w:rsidRPr="004A09A1">
        <w:rPr>
          <w:rFonts w:ascii="Garamond" w:hAnsi="Garamond"/>
          <w:i/>
          <w:iCs/>
          <w:sz w:val="28"/>
          <w:szCs w:val="28"/>
        </w:rPr>
        <w:t>this is for you</w:t>
      </w:r>
      <w:r w:rsidRPr="004A09A1">
        <w:rPr>
          <w:rFonts w:ascii="Garamond" w:hAnsi="Garamond"/>
          <w:sz w:val="28"/>
          <w:szCs w:val="28"/>
        </w:rPr>
        <w:t xml:space="preserve">. The power of a cup that says, </w:t>
      </w:r>
      <w:r w:rsidRPr="004A09A1">
        <w:rPr>
          <w:rFonts w:ascii="Garamond" w:hAnsi="Garamond"/>
          <w:i/>
          <w:iCs/>
          <w:sz w:val="28"/>
          <w:szCs w:val="28"/>
        </w:rPr>
        <w:t>the cost has already been paid</w:t>
      </w:r>
      <w:r w:rsidRPr="004A09A1">
        <w:rPr>
          <w:rFonts w:ascii="Garamond" w:hAnsi="Garamond"/>
          <w:sz w:val="28"/>
          <w:szCs w:val="28"/>
        </w:rPr>
        <w:t>. That power isn't diminished by offering it more widely. It's amplified.</w:t>
      </w:r>
    </w:p>
    <w:p w14:paraId="718132B2"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When someone who has never felt welcomed in a church building reaches out their hand for the bread and someone meets their eyes and says, </w:t>
      </w:r>
      <w:r w:rsidRPr="004A09A1">
        <w:rPr>
          <w:rFonts w:ascii="Garamond" w:hAnsi="Garamond"/>
          <w:i/>
          <w:iCs/>
          <w:sz w:val="28"/>
          <w:szCs w:val="28"/>
        </w:rPr>
        <w:t>"Yes — this is for you"</w:t>
      </w:r>
      <w:r w:rsidRPr="004A09A1">
        <w:rPr>
          <w:rFonts w:ascii="Garamond" w:hAnsi="Garamond"/>
          <w:sz w:val="28"/>
          <w:szCs w:val="28"/>
        </w:rPr>
        <w:t xml:space="preserve"> — something happens in that moment that no sermon, no worship song, no theological lecture can fully replicate. There's an encounter. Grace becomes tangible. The abstract truth that God loves them — actually, specifically, personally — takes on a weight and a reality in that simple act.</w:t>
      </w:r>
    </w:p>
    <w:p w14:paraId="0482CF3A"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This is why the conversation about restoring the Covenant Table isn't just about correcting church history or improving institutional practices. It's about making sure that people who are </w:t>
      </w:r>
      <w:r w:rsidRPr="004A09A1">
        <w:rPr>
          <w:rFonts w:ascii="Garamond" w:hAnsi="Garamond"/>
          <w:i/>
          <w:iCs/>
          <w:sz w:val="28"/>
          <w:szCs w:val="28"/>
        </w:rPr>
        <w:t>desperate</w:t>
      </w:r>
      <w:r w:rsidRPr="004A09A1">
        <w:rPr>
          <w:rFonts w:ascii="Garamond" w:hAnsi="Garamond"/>
          <w:sz w:val="28"/>
          <w:szCs w:val="28"/>
        </w:rPr>
        <w:t xml:space="preserve"> for encounter with God don't leave empty because </w:t>
      </w:r>
      <w:r w:rsidRPr="004A09A1">
        <w:rPr>
          <w:rFonts w:ascii="Garamond" w:hAnsi="Garamond"/>
          <w:sz w:val="28"/>
          <w:szCs w:val="28"/>
        </w:rPr>
        <w:lastRenderedPageBreak/>
        <w:t xml:space="preserve">the table was too carefully guarded to let them </w:t>
      </w:r>
      <w:proofErr w:type="gramStart"/>
      <w:r w:rsidRPr="004A09A1">
        <w:rPr>
          <w:rFonts w:ascii="Garamond" w:hAnsi="Garamond"/>
          <w:sz w:val="28"/>
          <w:szCs w:val="28"/>
        </w:rPr>
        <w:t>near</w:t>
      </w:r>
      <w:proofErr w:type="gramEnd"/>
      <w:r w:rsidRPr="004A09A1">
        <w:rPr>
          <w:rFonts w:ascii="Garamond" w:hAnsi="Garamond"/>
          <w:sz w:val="28"/>
          <w:szCs w:val="28"/>
        </w:rPr>
        <w:t>.</w:t>
      </w:r>
    </w:p>
    <w:p w14:paraId="2954A197"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The invitation was always open. The question is whether we're willing to keep it that way.</w:t>
      </w:r>
    </w:p>
    <w:p w14:paraId="2EC7D634" w14:textId="202A14EE"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An open table isn't a sign of theological carelessness — it's a sign of theological confidence. Confidence that grace is big enough, that Christ is present enough, and that God's welcome is real enough to mean something to anyone who comes hungry.</w:t>
      </w:r>
    </w:p>
    <w:p w14:paraId="43715325"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Think about the people in your own community — the ones sitting in the back row, the ones who haven't been to church in years and walked in last Sunday out of some quiet desperation, the ones who grew up being told </w:t>
      </w:r>
      <w:proofErr w:type="gramStart"/>
      <w:r w:rsidRPr="004A09A1">
        <w:rPr>
          <w:rFonts w:ascii="Garamond" w:hAnsi="Garamond"/>
          <w:sz w:val="28"/>
          <w:szCs w:val="28"/>
        </w:rPr>
        <w:t>they</w:t>
      </w:r>
      <w:proofErr w:type="gramEnd"/>
      <w:r w:rsidRPr="004A09A1">
        <w:rPr>
          <w:rFonts w:ascii="Garamond" w:hAnsi="Garamond"/>
          <w:sz w:val="28"/>
          <w:szCs w:val="28"/>
        </w:rPr>
        <w:t xml:space="preserve"> weren't enough. The Covenant Table was made </w:t>
      </w:r>
      <w:r w:rsidRPr="004A09A1">
        <w:rPr>
          <w:rFonts w:ascii="Garamond" w:hAnsi="Garamond"/>
          <w:i/>
          <w:iCs/>
          <w:sz w:val="28"/>
          <w:szCs w:val="28"/>
        </w:rPr>
        <w:t>for them</w:t>
      </w:r>
      <w:r w:rsidRPr="004A09A1">
        <w:rPr>
          <w:rFonts w:ascii="Garamond" w:hAnsi="Garamond"/>
          <w:sz w:val="28"/>
          <w:szCs w:val="28"/>
        </w:rPr>
        <w:t>. Not as a concession. As an intention.</w:t>
      </w:r>
    </w:p>
    <w:p w14:paraId="6D8F8C81"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early Christians understood something about this that we've partially </w:t>
      </w:r>
      <w:proofErr w:type="gramStart"/>
      <w:r w:rsidRPr="004A09A1">
        <w:rPr>
          <w:rFonts w:ascii="Garamond" w:hAnsi="Garamond"/>
          <w:sz w:val="28"/>
          <w:szCs w:val="28"/>
        </w:rPr>
        <w:t>forgotten:</w:t>
      </w:r>
      <w:proofErr w:type="gramEnd"/>
      <w:r w:rsidRPr="004A09A1">
        <w:rPr>
          <w:rFonts w:ascii="Garamond" w:hAnsi="Garamond"/>
          <w:sz w:val="28"/>
          <w:szCs w:val="28"/>
        </w:rPr>
        <w:t xml:space="preserve"> that eating together, really eating together with awareness and love and intention, changes people. It changed the first disciples. It changed the </w:t>
      </w:r>
      <w:r w:rsidRPr="004A09A1">
        <w:rPr>
          <w:rFonts w:ascii="Garamond" w:hAnsi="Garamond"/>
          <w:sz w:val="28"/>
          <w:szCs w:val="28"/>
        </w:rPr>
        <w:lastRenderedPageBreak/>
        <w:t>communities of the early church, who were famous in their surrounding cultures for the way they cared for one another — and for strangers. "Behold how they love one another," the Roman writer Tertullian recorded outsiders saying about early Christians. That reputation was built around tables.</w:t>
      </w:r>
    </w:p>
    <w:p w14:paraId="370E1771"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It can be again.</w:t>
      </w:r>
    </w:p>
    <w:p w14:paraId="32A61727"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The path forward isn't complicated, even if it isn't always easy. It requires churches and communities to be willing to ask honest questions. To examine the gap between the original invitation and current practice. To make deliberate changes — in language, in culture, in structure — that bring the table back to its intended purpose. And to trust that when the table is genuinely open, genuinely welcoming, and genuinely inclusive, it will do what it was always meant to do.</w:t>
      </w:r>
    </w:p>
    <w:p w14:paraId="28D3097D"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It will bring people home.</w:t>
      </w:r>
    </w:p>
    <w:p w14:paraId="431FBD7A" w14:textId="77777777" w:rsidR="00325558" w:rsidRPr="004A09A1" w:rsidRDefault="00325558" w:rsidP="00325558">
      <w:pPr>
        <w:pBdr>
          <w:top w:val="nil"/>
          <w:left w:val="nil"/>
          <w:bottom w:val="nil"/>
          <w:right w:val="nil"/>
          <w:between w:val="nil"/>
        </w:pBdr>
        <w:spacing w:after="300" w:line="360" w:lineRule="auto"/>
        <w:rPr>
          <w:rFonts w:ascii="Garamond" w:hAnsi="Garamond"/>
          <w:b/>
          <w:bCs/>
          <w:sz w:val="28"/>
          <w:szCs w:val="28"/>
        </w:rPr>
      </w:pPr>
      <w:r w:rsidRPr="004A09A1">
        <w:rPr>
          <w:rFonts w:ascii="Garamond" w:hAnsi="Garamond"/>
          <w:b/>
          <w:bCs/>
          <w:sz w:val="28"/>
          <w:szCs w:val="28"/>
        </w:rPr>
        <w:t xml:space="preserve">The table is set. The invitation is open. The question for every church community, and for every person reading these words, is simply this: are we willing to honor what </w:t>
      </w:r>
      <w:r w:rsidRPr="004A09A1">
        <w:rPr>
          <w:rFonts w:ascii="Garamond" w:hAnsi="Garamond"/>
          <w:b/>
          <w:bCs/>
          <w:sz w:val="28"/>
          <w:szCs w:val="28"/>
        </w:rPr>
        <w:lastRenderedPageBreak/>
        <w:t xml:space="preserve">that invitation was meant to mean — and to make sure that everyone who needs it can </w:t>
      </w:r>
      <w:proofErr w:type="gramStart"/>
      <w:r w:rsidRPr="004A09A1">
        <w:rPr>
          <w:rFonts w:ascii="Garamond" w:hAnsi="Garamond"/>
          <w:b/>
          <w:bCs/>
          <w:sz w:val="28"/>
          <w:szCs w:val="28"/>
        </w:rPr>
        <w:t>actually find</w:t>
      </w:r>
      <w:proofErr w:type="gramEnd"/>
      <w:r w:rsidRPr="004A09A1">
        <w:rPr>
          <w:rFonts w:ascii="Garamond" w:hAnsi="Garamond"/>
          <w:b/>
          <w:bCs/>
          <w:sz w:val="28"/>
          <w:szCs w:val="28"/>
        </w:rPr>
        <w:t xml:space="preserve"> their way there?</w:t>
      </w:r>
    </w:p>
    <w:p w14:paraId="33B4CC96"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What we've covered in this chapter matters. Not just as theological discussion, but as something that directly affects real people — people who have sat in church pews feeling like outsiders, people who have stepped away from communion because they didn't feel "worthy enough," and people who genuinely hunger for something deeper than a ritual they no longer connect with.</w:t>
      </w:r>
    </w:p>
    <w:p w14:paraId="3A19531C"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The Covenant Table was never meant to be a reward for the spiritually polished. It was designed as a place of encounter — </w:t>
      </w:r>
      <w:r w:rsidRPr="004A09A1">
        <w:rPr>
          <w:rFonts w:ascii="Garamond" w:hAnsi="Garamond"/>
          <w:b/>
          <w:bCs/>
          <w:sz w:val="28"/>
          <w:szCs w:val="28"/>
        </w:rPr>
        <w:t>a table where the broken, the doubting, the searching, and the faithful could all find the same grace.</w:t>
      </w:r>
      <w:r w:rsidRPr="004A09A1">
        <w:rPr>
          <w:rFonts w:ascii="Garamond" w:hAnsi="Garamond"/>
          <w:sz w:val="28"/>
          <w:szCs w:val="28"/>
        </w:rPr>
        <w:t xml:space="preserve"> That's not a modern reinterpretation; that's the original intent. And somewhere along the way, we drifted from it.</w:t>
      </w:r>
    </w:p>
    <w:p w14:paraId="789630FC"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We looked honestly at how that drift happened. Tradition, while valuable, can calcify into gatekeeping. Well-meaning structure can quietly become exclusion. The sobering reality is </w:t>
      </w:r>
      <w:r w:rsidRPr="004A09A1">
        <w:rPr>
          <w:rFonts w:ascii="Garamond" w:hAnsi="Garamond"/>
          <w:sz w:val="28"/>
          <w:szCs w:val="28"/>
        </w:rPr>
        <w:lastRenderedPageBreak/>
        <w:t>that many people haven't left the table because they stopped believing — they left because they stopped feeling welcome. That deserves our full attention.</w:t>
      </w:r>
    </w:p>
    <w:p w14:paraId="34E22F41"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But here's what's truly exciting: </w:t>
      </w:r>
      <w:r w:rsidRPr="004A09A1">
        <w:rPr>
          <w:rFonts w:ascii="Garamond" w:hAnsi="Garamond"/>
          <w:b/>
          <w:bCs/>
          <w:sz w:val="28"/>
          <w:szCs w:val="28"/>
        </w:rPr>
        <w:t>this is entirely fixable.</w:t>
      </w:r>
      <w:r w:rsidRPr="004A09A1">
        <w:rPr>
          <w:rFonts w:ascii="Garamond" w:hAnsi="Garamond"/>
          <w:sz w:val="28"/>
          <w:szCs w:val="28"/>
        </w:rPr>
        <w:t xml:space="preserve"> Restoration is possible. The path back to an open, powerful, life-changing Covenant Table is not complicated — it requires conviction and the courage to prioritize people over protocol.</w:t>
      </w:r>
    </w:p>
    <w:p w14:paraId="643BA641"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 xml:space="preserve">This chapter is just </w:t>
      </w:r>
      <w:proofErr w:type="gramStart"/>
      <w:r w:rsidRPr="004A09A1">
        <w:rPr>
          <w:rFonts w:ascii="Garamond" w:hAnsi="Garamond"/>
          <w:sz w:val="28"/>
          <w:szCs w:val="28"/>
        </w:rPr>
        <w:t>the beginning</w:t>
      </w:r>
      <w:proofErr w:type="gramEnd"/>
      <w:r w:rsidRPr="004A09A1">
        <w:rPr>
          <w:rFonts w:ascii="Garamond" w:hAnsi="Garamond"/>
          <w:sz w:val="28"/>
          <w:szCs w:val="28"/>
        </w:rPr>
        <w:t xml:space="preserve">. Over the next thirteen chapters, you're going to discover practical, scripturally grounded ways to reclaim what communion was always meant to be. You'll find tools to reshape how your community approaches the table, language to help others understand why openness isn't compromise — </w:t>
      </w:r>
      <w:r w:rsidRPr="004A09A1">
        <w:rPr>
          <w:rFonts w:ascii="Garamond" w:hAnsi="Garamond"/>
          <w:i/>
          <w:iCs/>
          <w:sz w:val="28"/>
          <w:szCs w:val="28"/>
        </w:rPr>
        <w:t>it's faithfulness.</w:t>
      </w:r>
      <w:r w:rsidRPr="004A09A1">
        <w:rPr>
          <w:rFonts w:ascii="Garamond" w:hAnsi="Garamond"/>
          <w:sz w:val="28"/>
          <w:szCs w:val="28"/>
        </w:rPr>
        <w:t xml:space="preserve"> You'll see how restoring this one practice can ripple outward, rebuilding trust, strengthening community, and drawing people back into genuine relationship with Christ and with each other.</w:t>
      </w:r>
    </w:p>
    <w:p w14:paraId="5F65FD0E" w14:textId="77777777" w:rsidR="00325558" w:rsidRPr="004A09A1"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b/>
          <w:bCs/>
          <w:sz w:val="28"/>
          <w:szCs w:val="28"/>
        </w:rPr>
        <w:t>The Covenant Table has the power to change lives.</w:t>
      </w:r>
      <w:r w:rsidRPr="004A09A1">
        <w:rPr>
          <w:rFonts w:ascii="Garamond" w:hAnsi="Garamond"/>
          <w:sz w:val="28"/>
          <w:szCs w:val="28"/>
        </w:rPr>
        <w:t xml:space="preserve"> Not because of ceremony, but because of what it represents when it's practiced in its fullness — grace without condition, </w:t>
      </w:r>
      <w:r w:rsidRPr="004A09A1">
        <w:rPr>
          <w:rFonts w:ascii="Garamond" w:hAnsi="Garamond"/>
          <w:sz w:val="28"/>
          <w:szCs w:val="28"/>
        </w:rPr>
        <w:lastRenderedPageBreak/>
        <w:t xml:space="preserve">community without hierarchy, and a Christ who </w:t>
      </w:r>
      <w:r w:rsidRPr="004A09A1">
        <w:rPr>
          <w:rFonts w:ascii="Garamond" w:hAnsi="Garamond"/>
          <w:i/>
          <w:iCs/>
          <w:sz w:val="28"/>
          <w:szCs w:val="28"/>
        </w:rPr>
        <w:t>still</w:t>
      </w:r>
      <w:r w:rsidRPr="004A09A1">
        <w:rPr>
          <w:rFonts w:ascii="Garamond" w:hAnsi="Garamond"/>
          <w:sz w:val="28"/>
          <w:szCs w:val="28"/>
        </w:rPr>
        <w:t xml:space="preserve"> sets the table for anyone willing to come.</w:t>
      </w:r>
    </w:p>
    <w:p w14:paraId="66A9DC13" w14:textId="77777777" w:rsidR="00325558" w:rsidRDefault="00325558" w:rsidP="00325558">
      <w:pPr>
        <w:pBdr>
          <w:top w:val="nil"/>
          <w:left w:val="nil"/>
          <w:bottom w:val="nil"/>
          <w:right w:val="nil"/>
          <w:between w:val="nil"/>
        </w:pBdr>
        <w:spacing w:after="300" w:line="360" w:lineRule="auto"/>
        <w:rPr>
          <w:rFonts w:ascii="Garamond" w:hAnsi="Garamond"/>
          <w:sz w:val="28"/>
          <w:szCs w:val="28"/>
        </w:rPr>
      </w:pPr>
      <w:r w:rsidRPr="004A09A1">
        <w:rPr>
          <w:rFonts w:ascii="Garamond" w:hAnsi="Garamond"/>
          <w:sz w:val="28"/>
          <w:szCs w:val="28"/>
        </w:rPr>
        <w:t>Keep reading. The best is ahead.</w:t>
      </w:r>
    </w:p>
    <w:p w14:paraId="16680BEF" w14:textId="77777777" w:rsidR="007B1E3C" w:rsidRDefault="007B1E3C"/>
    <w:sectPr w:rsidR="007B1E3C" w:rsidSect="00325558">
      <w:footerReference w:type="default" r:id="rId7"/>
      <w:pgSz w:w="8391" w:h="11906" w:code="1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D9A1" w14:textId="77777777" w:rsidR="00CD259C" w:rsidRDefault="00CD259C" w:rsidP="00325558">
      <w:r>
        <w:separator/>
      </w:r>
    </w:p>
  </w:endnote>
  <w:endnote w:type="continuationSeparator" w:id="0">
    <w:p w14:paraId="3480FEEC" w14:textId="77777777" w:rsidR="00CD259C" w:rsidRDefault="00CD259C" w:rsidP="0032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338"/>
      <w:gridCol w:w="278"/>
      <w:gridCol w:w="3335"/>
    </w:tblGrid>
    <w:tr w:rsidR="00325558" w14:paraId="55D77CF7" w14:textId="77777777">
      <w:tc>
        <w:tcPr>
          <w:tcW w:w="2401" w:type="pct"/>
        </w:tcPr>
        <w:p w14:paraId="42BBE772" w14:textId="380204A9" w:rsidR="00325558" w:rsidRDefault="00325558">
          <w:pPr>
            <w:pStyle w:val="Footer"/>
            <w:tabs>
              <w:tab w:val="clear" w:pos="4680"/>
              <w:tab w:val="clear" w:pos="9360"/>
            </w:tabs>
            <w:rPr>
              <w:caps/>
              <w:color w:val="156082" w:themeColor="accent1"/>
              <w:sz w:val="18"/>
              <w:szCs w:val="18"/>
            </w:rPr>
          </w:pPr>
          <w:sdt>
            <w:sdtPr>
              <w:rPr>
                <w:caps/>
                <w:color w:val="156082" w:themeColor="accent1"/>
                <w:sz w:val="18"/>
                <w:szCs w:val="18"/>
              </w:rPr>
              <w:alias w:val="Title"/>
              <w:tag w:val=""/>
              <w:id w:val="886384654"/>
              <w:placeholder>
                <w:docPart w:val="D0CCCC10395F48998A1646533BBD4F03"/>
              </w:placeholder>
              <w:dataBinding w:prefixMappings="xmlns:ns0='http://purl.org/dc/elements/1.1/' xmlns:ns1='http://schemas.openxmlformats.org/package/2006/metadata/core-properties' " w:xpath="/ns1:coreProperties[1]/ns0:title[1]" w:storeItemID="{6C3C8BC8-F283-45AE-878A-BAB7291924A1}"/>
              <w:text/>
            </w:sdtPr>
            <w:sdtContent>
              <w:r>
                <w:rPr>
                  <w:caps/>
                  <w:color w:val="156082" w:themeColor="accent1"/>
                  <w:sz w:val="18"/>
                  <w:szCs w:val="18"/>
                </w:rPr>
                <w:t>The Covenant Table</w:t>
              </w:r>
            </w:sdtContent>
          </w:sdt>
        </w:p>
      </w:tc>
      <w:tc>
        <w:tcPr>
          <w:tcW w:w="200" w:type="pct"/>
        </w:tcPr>
        <w:p w14:paraId="3DAAEAAA" w14:textId="77777777" w:rsidR="00325558" w:rsidRDefault="00325558">
          <w:pPr>
            <w:pStyle w:val="Footer"/>
            <w:tabs>
              <w:tab w:val="clear" w:pos="4680"/>
              <w:tab w:val="clear" w:pos="9360"/>
            </w:tabs>
            <w:rPr>
              <w:caps/>
              <w:color w:val="156082" w:themeColor="accent1"/>
              <w:sz w:val="18"/>
              <w:szCs w:val="18"/>
            </w:rPr>
          </w:pPr>
        </w:p>
      </w:tc>
      <w:tc>
        <w:tcPr>
          <w:tcW w:w="2402" w:type="pct"/>
        </w:tcPr>
        <w:sdt>
          <w:sdtPr>
            <w:rPr>
              <w:caps/>
              <w:color w:val="156082" w:themeColor="accent1"/>
              <w:sz w:val="18"/>
              <w:szCs w:val="18"/>
            </w:rPr>
            <w:alias w:val="Author"/>
            <w:tag w:val=""/>
            <w:id w:val="1205441952"/>
            <w:placeholder>
              <w:docPart w:val="196B8C6A1E67457F9753BA82160DE243"/>
            </w:placeholder>
            <w:dataBinding w:prefixMappings="xmlns:ns0='http://purl.org/dc/elements/1.1/' xmlns:ns1='http://schemas.openxmlformats.org/package/2006/metadata/core-properties' " w:xpath="/ns1:coreProperties[1]/ns0:creator[1]" w:storeItemID="{6C3C8BC8-F283-45AE-878A-BAB7291924A1}"/>
            <w:text/>
          </w:sdtPr>
          <w:sdtContent>
            <w:p w14:paraId="60F944F6" w14:textId="70379E39" w:rsidR="00325558" w:rsidRDefault="00325558">
              <w:pPr>
                <w:pStyle w:val="Footer"/>
                <w:tabs>
                  <w:tab w:val="clear" w:pos="4680"/>
                  <w:tab w:val="clear" w:pos="9360"/>
                </w:tabs>
                <w:jc w:val="right"/>
                <w:rPr>
                  <w:caps/>
                  <w:color w:val="156082" w:themeColor="accent1"/>
                  <w:sz w:val="18"/>
                  <w:szCs w:val="18"/>
                </w:rPr>
              </w:pPr>
              <w:r>
                <w:rPr>
                  <w:caps/>
                  <w:color w:val="156082" w:themeColor="accent1"/>
                  <w:sz w:val="18"/>
                  <w:szCs w:val="18"/>
                </w:rPr>
                <w:t>Dr. Russell Welch © 2026</w:t>
              </w:r>
            </w:p>
          </w:sdtContent>
        </w:sdt>
      </w:tc>
    </w:tr>
  </w:tbl>
  <w:p w14:paraId="6E252D34" w14:textId="77777777" w:rsidR="00325558" w:rsidRDefault="00325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0F86" w14:textId="77777777" w:rsidR="00CD259C" w:rsidRDefault="00CD259C" w:rsidP="00325558">
      <w:r>
        <w:separator/>
      </w:r>
    </w:p>
  </w:footnote>
  <w:footnote w:type="continuationSeparator" w:id="0">
    <w:p w14:paraId="15052FA1" w14:textId="77777777" w:rsidR="00CD259C" w:rsidRDefault="00CD259C" w:rsidP="00325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58"/>
    <w:rsid w:val="00325558"/>
    <w:rsid w:val="003D22C1"/>
    <w:rsid w:val="007B1E3C"/>
    <w:rsid w:val="00CB7C3B"/>
    <w:rsid w:val="00CD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81F2"/>
  <w15:chartTrackingRefBased/>
  <w15:docId w15:val="{A865E9FC-E477-4A7A-AA4F-153F29A9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558"/>
    <w:pPr>
      <w:widowControl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325558"/>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25558"/>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25558"/>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5558"/>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25558"/>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25558"/>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25558"/>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25558"/>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25558"/>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558"/>
    <w:rPr>
      <w:rFonts w:eastAsiaTheme="majorEastAsia" w:cstheme="majorBidi"/>
      <w:color w:val="272727" w:themeColor="text1" w:themeTint="D8"/>
    </w:rPr>
  </w:style>
  <w:style w:type="paragraph" w:styleId="Title">
    <w:name w:val="Title"/>
    <w:basedOn w:val="Normal"/>
    <w:next w:val="Normal"/>
    <w:link w:val="TitleChar"/>
    <w:uiPriority w:val="10"/>
    <w:qFormat/>
    <w:rsid w:val="00325558"/>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5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558"/>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5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558"/>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25558"/>
    <w:rPr>
      <w:i/>
      <w:iCs/>
      <w:color w:val="404040" w:themeColor="text1" w:themeTint="BF"/>
    </w:rPr>
  </w:style>
  <w:style w:type="paragraph" w:styleId="ListParagraph">
    <w:name w:val="List Paragraph"/>
    <w:basedOn w:val="Normal"/>
    <w:uiPriority w:val="34"/>
    <w:qFormat/>
    <w:rsid w:val="00325558"/>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25558"/>
    <w:rPr>
      <w:i/>
      <w:iCs/>
      <w:color w:val="0F4761" w:themeColor="accent1" w:themeShade="BF"/>
    </w:rPr>
  </w:style>
  <w:style w:type="paragraph" w:styleId="IntenseQuote">
    <w:name w:val="Intense Quote"/>
    <w:basedOn w:val="Normal"/>
    <w:next w:val="Normal"/>
    <w:link w:val="IntenseQuoteChar"/>
    <w:uiPriority w:val="30"/>
    <w:qFormat/>
    <w:rsid w:val="00325558"/>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25558"/>
    <w:rPr>
      <w:i/>
      <w:iCs/>
      <w:color w:val="0F4761" w:themeColor="accent1" w:themeShade="BF"/>
    </w:rPr>
  </w:style>
  <w:style w:type="character" w:styleId="IntenseReference">
    <w:name w:val="Intense Reference"/>
    <w:basedOn w:val="DefaultParagraphFont"/>
    <w:uiPriority w:val="32"/>
    <w:qFormat/>
    <w:rsid w:val="00325558"/>
    <w:rPr>
      <w:b/>
      <w:bCs/>
      <w:smallCaps/>
      <w:color w:val="0F4761" w:themeColor="accent1" w:themeShade="BF"/>
      <w:spacing w:val="5"/>
    </w:rPr>
  </w:style>
  <w:style w:type="paragraph" w:styleId="NormalWeb">
    <w:name w:val="Normal (Web)"/>
    <w:basedOn w:val="Normal"/>
    <w:uiPriority w:val="99"/>
    <w:unhideWhenUsed/>
    <w:rsid w:val="00325558"/>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25558"/>
    <w:rPr>
      <w:b/>
      <w:bCs/>
    </w:rPr>
  </w:style>
  <w:style w:type="paragraph" w:styleId="Header">
    <w:name w:val="header"/>
    <w:basedOn w:val="Normal"/>
    <w:link w:val="HeaderChar"/>
    <w:uiPriority w:val="99"/>
    <w:unhideWhenUsed/>
    <w:rsid w:val="00325558"/>
    <w:pPr>
      <w:tabs>
        <w:tab w:val="center" w:pos="4680"/>
        <w:tab w:val="right" w:pos="9360"/>
      </w:tabs>
    </w:pPr>
  </w:style>
  <w:style w:type="character" w:customStyle="1" w:styleId="HeaderChar">
    <w:name w:val="Header Char"/>
    <w:basedOn w:val="DefaultParagraphFont"/>
    <w:link w:val="Header"/>
    <w:uiPriority w:val="99"/>
    <w:rsid w:val="00325558"/>
    <w:rPr>
      <w:rFonts w:ascii="Arial" w:eastAsia="Arial" w:hAnsi="Arial" w:cs="Arial"/>
      <w:kern w:val="0"/>
      <w:sz w:val="22"/>
      <w:szCs w:val="22"/>
      <w14:ligatures w14:val="none"/>
    </w:rPr>
  </w:style>
  <w:style w:type="paragraph" w:styleId="Footer">
    <w:name w:val="footer"/>
    <w:basedOn w:val="Normal"/>
    <w:link w:val="FooterChar"/>
    <w:uiPriority w:val="99"/>
    <w:unhideWhenUsed/>
    <w:rsid w:val="00325558"/>
    <w:pPr>
      <w:tabs>
        <w:tab w:val="center" w:pos="4680"/>
        <w:tab w:val="right" w:pos="9360"/>
      </w:tabs>
    </w:pPr>
  </w:style>
  <w:style w:type="character" w:customStyle="1" w:styleId="FooterChar">
    <w:name w:val="Footer Char"/>
    <w:basedOn w:val="DefaultParagraphFont"/>
    <w:link w:val="Footer"/>
    <w:uiPriority w:val="99"/>
    <w:rsid w:val="00325558"/>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CCCC10395F48998A1646533BBD4F03"/>
        <w:category>
          <w:name w:val="General"/>
          <w:gallery w:val="placeholder"/>
        </w:category>
        <w:types>
          <w:type w:val="bbPlcHdr"/>
        </w:types>
        <w:behaviors>
          <w:behavior w:val="content"/>
        </w:behaviors>
        <w:guid w:val="{DC9C691D-F16D-4F3E-BC86-FC29DC43BA06}"/>
      </w:docPartPr>
      <w:docPartBody>
        <w:p w:rsidR="00000000" w:rsidRDefault="00516E3E" w:rsidP="00516E3E">
          <w:pPr>
            <w:pStyle w:val="D0CCCC10395F48998A1646533BBD4F03"/>
          </w:pPr>
          <w:r>
            <w:rPr>
              <w:caps/>
              <w:color w:val="156082" w:themeColor="accent1"/>
              <w:sz w:val="18"/>
              <w:szCs w:val="18"/>
            </w:rPr>
            <w:t>[Document title]</w:t>
          </w:r>
        </w:p>
      </w:docPartBody>
    </w:docPart>
    <w:docPart>
      <w:docPartPr>
        <w:name w:val="196B8C6A1E67457F9753BA82160DE243"/>
        <w:category>
          <w:name w:val="General"/>
          <w:gallery w:val="placeholder"/>
        </w:category>
        <w:types>
          <w:type w:val="bbPlcHdr"/>
        </w:types>
        <w:behaviors>
          <w:behavior w:val="content"/>
        </w:behaviors>
        <w:guid w:val="{27D0C8F6-9A77-4B32-95D1-F061A8A075B2}"/>
      </w:docPartPr>
      <w:docPartBody>
        <w:p w:rsidR="00000000" w:rsidRDefault="00516E3E" w:rsidP="00516E3E">
          <w:pPr>
            <w:pStyle w:val="196B8C6A1E67457F9753BA82160DE243"/>
          </w:pPr>
          <w:r>
            <w:rPr>
              <w:caps/>
              <w:color w:val="156082" w:themeColor="accent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3E"/>
    <w:rsid w:val="003D22C1"/>
    <w:rsid w:val="00516E3E"/>
    <w:rsid w:val="0072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CCCC10395F48998A1646533BBD4F03">
    <w:name w:val="D0CCCC10395F48998A1646533BBD4F03"/>
    <w:rsid w:val="00516E3E"/>
  </w:style>
  <w:style w:type="paragraph" w:customStyle="1" w:styleId="196B8C6A1E67457F9753BA82160DE243">
    <w:name w:val="196B8C6A1E67457F9753BA82160DE243"/>
    <w:rsid w:val="00516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6092</Words>
  <Characters>34727</Characters>
  <Application>Microsoft Office Word</Application>
  <DocSecurity>0</DocSecurity>
  <Lines>289</Lines>
  <Paragraphs>81</Paragraphs>
  <ScaleCrop>false</ScaleCrop>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Covenant Table</dc:title>
  <dc:subject/>
  <dc:creator>Dr. Russell Welch © 2026</dc:creator>
  <cp:keywords/>
  <dc:description/>
  <cp:lastModifiedBy>Russell Welch</cp:lastModifiedBy>
  <cp:revision>1</cp:revision>
  <dcterms:created xsi:type="dcterms:W3CDTF">2026-02-27T21:50:00Z</dcterms:created>
  <dcterms:modified xsi:type="dcterms:W3CDTF">2026-02-27T21:56:00Z</dcterms:modified>
</cp:coreProperties>
</file>