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37F650A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837B9">
        <w:t xml:space="preserve"> </w:t>
      </w:r>
      <w:r w:rsidR="00C4437F">
        <w:t xml:space="preserve">December </w:t>
      </w:r>
      <w:r w:rsidR="00B75C75">
        <w:t>14</w:t>
      </w:r>
      <w:r w:rsidR="00B757A8">
        <w:t>, 2022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454ABA88" w:rsidR="00244000" w:rsidRPr="00EC4DAF" w:rsidRDefault="00D92A21" w:rsidP="00244000">
      <w:pPr>
        <w:pStyle w:val="Normal10"/>
        <w:tabs>
          <w:tab w:val="center" w:pos="4320"/>
          <w:tab w:val="center" w:pos="5040"/>
        </w:tabs>
      </w:pPr>
      <w:r>
        <w:t>Selectboard i</w:t>
      </w:r>
      <w:r w:rsidR="00FA0F9E" w:rsidRPr="00EC4DAF">
        <w:t xml:space="preserve">n Attendance: </w:t>
      </w:r>
      <w:r w:rsidR="00C4437F">
        <w:t xml:space="preserve">Tom Howrigan, </w:t>
      </w:r>
      <w:r w:rsidR="00227BB8" w:rsidRPr="00EC4DAF">
        <w:t>Gavin Ryan</w:t>
      </w:r>
      <w:r w:rsidR="00525A96">
        <w:t xml:space="preserve">, </w:t>
      </w:r>
      <w:r w:rsidR="00244000" w:rsidRPr="00EC4DAF">
        <w:t>Ronald Bocash</w:t>
      </w:r>
      <w:r>
        <w:t xml:space="preserve">, </w:t>
      </w:r>
      <w:r w:rsidR="007D255F">
        <w:t>Brian Dubie</w:t>
      </w:r>
      <w:r>
        <w:t xml:space="preserve"> and David Persons</w:t>
      </w:r>
    </w:p>
    <w:p w14:paraId="6C8FE719" w14:textId="19004094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57335A">
        <w:t>Maurice Jettie</w:t>
      </w:r>
      <w:r w:rsidRPr="00EC4DAF">
        <w:tab/>
      </w:r>
      <w:r w:rsidRPr="00EC4DAF">
        <w:tab/>
      </w:r>
    </w:p>
    <w:p w14:paraId="67A188CA" w14:textId="094FD3E5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57335A">
        <w:t>Linda Hodet</w:t>
      </w:r>
    </w:p>
    <w:p w14:paraId="22BE25CF" w14:textId="5C64E2DD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6F1C84">
        <w:t>Cathy Ainsworth</w:t>
      </w:r>
    </w:p>
    <w:p w14:paraId="3EC7E983" w14:textId="77777777" w:rsidR="00B75C75" w:rsidRDefault="00B75C75" w:rsidP="00B75C75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551D13D0" w14:textId="2982AFFF" w:rsidR="00F13F5C" w:rsidRDefault="00B75C75" w:rsidP="00B75C75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  <w:r>
        <w:rPr>
          <w:color w:val="000000" w:themeColor="text1"/>
        </w:rPr>
        <w:t>Cathy provided an overview of the 2022 budget status report and walked through each line with the selectboard to determine</w:t>
      </w:r>
      <w:r w:rsidR="008866C1">
        <w:rPr>
          <w:color w:val="000000" w:themeColor="text1"/>
        </w:rPr>
        <w:t xml:space="preserve"> preliminary</w:t>
      </w:r>
      <w:r>
        <w:rPr>
          <w:color w:val="000000" w:themeColor="text1"/>
        </w:rPr>
        <w:t xml:space="preserve"> 2023 budget amounts</w:t>
      </w:r>
      <w:r w:rsidR="008866C1">
        <w:rPr>
          <w:color w:val="000000" w:themeColor="text1"/>
        </w:rPr>
        <w:t>, based on current budget actuals</w:t>
      </w:r>
      <w:r>
        <w:rPr>
          <w:color w:val="000000" w:themeColor="text1"/>
        </w:rPr>
        <w:t xml:space="preserve">. </w:t>
      </w:r>
      <w:r w:rsidR="00D92A21">
        <w:rPr>
          <w:color w:val="000000" w:themeColor="text1"/>
        </w:rPr>
        <w:t>Preliminary numbers were generated for tot</w:t>
      </w:r>
      <w:r>
        <w:rPr>
          <w:color w:val="000000" w:themeColor="text1"/>
        </w:rPr>
        <w:t>al expenditures, without changing staff COLA</w:t>
      </w:r>
      <w:r w:rsidR="00D92A21">
        <w:rPr>
          <w:color w:val="000000" w:themeColor="text1"/>
        </w:rPr>
        <w:t xml:space="preserve">. </w:t>
      </w:r>
      <w:r>
        <w:rPr>
          <w:color w:val="000000" w:themeColor="text1"/>
        </w:rPr>
        <w:t>The Selectboard took a break for lunch at Noon, then reconvened at 1:30, to discuss next steps. They requested that Cathy calculate COLA adjustments for employees at the rate of 5.9%</w:t>
      </w:r>
      <w:r w:rsidR="009546A2">
        <w:rPr>
          <w:color w:val="000000" w:themeColor="text1"/>
        </w:rPr>
        <w:t xml:space="preserve"> </w:t>
      </w:r>
      <w:r>
        <w:rPr>
          <w:color w:val="000000" w:themeColor="text1"/>
        </w:rPr>
        <w:t>in the draft 2023 budge</w:t>
      </w:r>
      <w:r w:rsidR="008866C1">
        <w:rPr>
          <w:color w:val="000000" w:themeColor="text1"/>
        </w:rPr>
        <w:t>t</w:t>
      </w:r>
      <w:r w:rsidR="00FB0BC6">
        <w:rPr>
          <w:color w:val="000000" w:themeColor="text1"/>
        </w:rPr>
        <w:t>, and a 10% increase to the File Clerk for market equity and increased responsibilities</w:t>
      </w:r>
      <w:r w:rsidR="008866C1">
        <w:rPr>
          <w:color w:val="000000" w:themeColor="text1"/>
        </w:rPr>
        <w:t>. They scheduled their next special meeting of the budget for December 20, 2022</w:t>
      </w:r>
      <w:r w:rsidR="009546A2">
        <w:rPr>
          <w:color w:val="000000" w:themeColor="text1"/>
        </w:rPr>
        <w:t>,</w:t>
      </w:r>
      <w:r w:rsidR="008866C1">
        <w:rPr>
          <w:color w:val="000000" w:themeColor="text1"/>
        </w:rPr>
        <w:t xml:space="preserve"> at 9am</w:t>
      </w:r>
      <w:r w:rsidR="009546A2">
        <w:rPr>
          <w:color w:val="000000" w:themeColor="text1"/>
        </w:rPr>
        <w:t>,</w:t>
      </w:r>
      <w:r w:rsidR="008866C1">
        <w:rPr>
          <w:color w:val="000000" w:themeColor="text1"/>
        </w:rPr>
        <w:t xml:space="preserve"> to determine COLA increase, whether to increase capital fund, equipment fund or </w:t>
      </w:r>
      <w:r w:rsidR="00D92A21">
        <w:rPr>
          <w:color w:val="000000" w:themeColor="text1"/>
        </w:rPr>
        <w:t xml:space="preserve">change </w:t>
      </w:r>
      <w:r w:rsidR="008866C1">
        <w:rPr>
          <w:color w:val="000000" w:themeColor="text1"/>
        </w:rPr>
        <w:t>other line items as deem</w:t>
      </w:r>
      <w:r w:rsidR="00D92A21">
        <w:rPr>
          <w:color w:val="000000" w:themeColor="text1"/>
        </w:rPr>
        <w:t>ed</w:t>
      </w:r>
      <w:r w:rsidR="008866C1">
        <w:rPr>
          <w:color w:val="000000" w:themeColor="text1"/>
        </w:rPr>
        <w:t xml:space="preserve"> appropriate.</w:t>
      </w:r>
      <w:r>
        <w:rPr>
          <w:color w:val="000000" w:themeColor="text1"/>
        </w:rPr>
        <w:t xml:space="preserve"> </w:t>
      </w:r>
    </w:p>
    <w:p w14:paraId="35056EA1" w14:textId="77777777" w:rsidR="00B75C75" w:rsidRDefault="00B75C75" w:rsidP="007737C1">
      <w:pPr>
        <w:pStyle w:val="Normal1"/>
        <w:tabs>
          <w:tab w:val="left" w:pos="4320"/>
          <w:tab w:val="center" w:pos="5040"/>
        </w:tabs>
        <w:ind w:left="360"/>
        <w:rPr>
          <w:b/>
          <w:bCs/>
          <w:color w:val="000000" w:themeColor="text1"/>
        </w:rPr>
      </w:pPr>
    </w:p>
    <w:p w14:paraId="5E3C6648" w14:textId="385521FB" w:rsidR="007737C1" w:rsidRPr="005B4DEA" w:rsidRDefault="004F5F47" w:rsidP="007737C1">
      <w:pPr>
        <w:pStyle w:val="Normal1"/>
        <w:tabs>
          <w:tab w:val="left" w:pos="4320"/>
          <w:tab w:val="center" w:pos="5040"/>
        </w:tabs>
        <w:ind w:left="36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</w:t>
      </w:r>
      <w:r w:rsidR="00840327" w:rsidRPr="005B4DEA">
        <w:rPr>
          <w:b/>
          <w:bCs/>
          <w:color w:val="000000" w:themeColor="text1"/>
        </w:rPr>
        <w:t xml:space="preserve"> made a motion to adjourn. </w:t>
      </w:r>
      <w:r w:rsidR="00F13F5C">
        <w:rPr>
          <w:b/>
          <w:bCs/>
          <w:color w:val="000000" w:themeColor="text1"/>
        </w:rPr>
        <w:t>Ro</w:t>
      </w:r>
      <w:r w:rsidR="00A27C82" w:rsidRPr="005B4DEA">
        <w:rPr>
          <w:b/>
          <w:bCs/>
          <w:color w:val="000000" w:themeColor="text1"/>
        </w:rPr>
        <w:t>n</w:t>
      </w:r>
      <w:r w:rsidR="007737C1" w:rsidRPr="005B4DEA">
        <w:rPr>
          <w:b/>
          <w:bCs/>
          <w:color w:val="000000" w:themeColor="text1"/>
        </w:rPr>
        <w:t xml:space="preserve"> seconded. All in favor.</w:t>
      </w:r>
    </w:p>
    <w:p w14:paraId="70A21343" w14:textId="77777777" w:rsidR="00EF3715" w:rsidRPr="005B4DEA" w:rsidRDefault="00EF3715" w:rsidP="00427E8D">
      <w:pPr>
        <w:pStyle w:val="Normal1"/>
        <w:tabs>
          <w:tab w:val="left" w:pos="4320"/>
          <w:tab w:val="center" w:pos="5040"/>
        </w:tabs>
        <w:rPr>
          <w:color w:val="000000" w:themeColor="text1"/>
        </w:rPr>
      </w:pPr>
    </w:p>
    <w:sectPr w:rsidR="00EF3715" w:rsidRPr="005B4D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0A5F4" w14:textId="77777777" w:rsidR="001702EA" w:rsidRDefault="001702EA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55C62B25" w14:textId="77777777" w:rsidR="001702EA" w:rsidRDefault="001702EA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 Board.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E5156" w14:textId="77777777" w:rsidR="001702EA" w:rsidRDefault="001702EA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32A7AA5D" w14:textId="77777777" w:rsidR="001702EA" w:rsidRDefault="001702EA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6171F"/>
    <w:rsid w:val="00076178"/>
    <w:rsid w:val="00084EE7"/>
    <w:rsid w:val="0008516D"/>
    <w:rsid w:val="000A6F62"/>
    <w:rsid w:val="000B0EE1"/>
    <w:rsid w:val="000E6276"/>
    <w:rsid w:val="001102F8"/>
    <w:rsid w:val="00110FF9"/>
    <w:rsid w:val="00127046"/>
    <w:rsid w:val="0013455B"/>
    <w:rsid w:val="001623D6"/>
    <w:rsid w:val="00167380"/>
    <w:rsid w:val="001702EA"/>
    <w:rsid w:val="001B146A"/>
    <w:rsid w:val="001C2AEF"/>
    <w:rsid w:val="001D65FF"/>
    <w:rsid w:val="001E09CA"/>
    <w:rsid w:val="001F1D7B"/>
    <w:rsid w:val="001F3BAF"/>
    <w:rsid w:val="00203439"/>
    <w:rsid w:val="0020731B"/>
    <w:rsid w:val="00213630"/>
    <w:rsid w:val="0021561F"/>
    <w:rsid w:val="002168FB"/>
    <w:rsid w:val="00227BB8"/>
    <w:rsid w:val="00233B17"/>
    <w:rsid w:val="00240F34"/>
    <w:rsid w:val="002429B3"/>
    <w:rsid w:val="00244000"/>
    <w:rsid w:val="00271EF0"/>
    <w:rsid w:val="00281280"/>
    <w:rsid w:val="00281290"/>
    <w:rsid w:val="002A0EB2"/>
    <w:rsid w:val="002C6932"/>
    <w:rsid w:val="002D1A76"/>
    <w:rsid w:val="002F3DE7"/>
    <w:rsid w:val="002F5D0F"/>
    <w:rsid w:val="0030346A"/>
    <w:rsid w:val="00321EA0"/>
    <w:rsid w:val="00343D75"/>
    <w:rsid w:val="00357D1F"/>
    <w:rsid w:val="003602E3"/>
    <w:rsid w:val="0036247C"/>
    <w:rsid w:val="00384D18"/>
    <w:rsid w:val="003A01AD"/>
    <w:rsid w:val="003C2555"/>
    <w:rsid w:val="003C5F21"/>
    <w:rsid w:val="003E3781"/>
    <w:rsid w:val="003E6B16"/>
    <w:rsid w:val="003F612E"/>
    <w:rsid w:val="003F6B36"/>
    <w:rsid w:val="00401902"/>
    <w:rsid w:val="00414B2F"/>
    <w:rsid w:val="004154EE"/>
    <w:rsid w:val="00427E8D"/>
    <w:rsid w:val="00444460"/>
    <w:rsid w:val="00455D97"/>
    <w:rsid w:val="00461A79"/>
    <w:rsid w:val="00463206"/>
    <w:rsid w:val="00496F30"/>
    <w:rsid w:val="004A23AC"/>
    <w:rsid w:val="004C2AF2"/>
    <w:rsid w:val="004C34FB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B0EE6"/>
    <w:rsid w:val="005B4DEA"/>
    <w:rsid w:val="005C3BF1"/>
    <w:rsid w:val="005E49BB"/>
    <w:rsid w:val="006009A0"/>
    <w:rsid w:val="00610B95"/>
    <w:rsid w:val="00611667"/>
    <w:rsid w:val="00623C42"/>
    <w:rsid w:val="00624748"/>
    <w:rsid w:val="0063582E"/>
    <w:rsid w:val="0063599A"/>
    <w:rsid w:val="00641BF1"/>
    <w:rsid w:val="00654BD5"/>
    <w:rsid w:val="0065748B"/>
    <w:rsid w:val="006B40EE"/>
    <w:rsid w:val="006B48FA"/>
    <w:rsid w:val="006E328D"/>
    <w:rsid w:val="006E5DCA"/>
    <w:rsid w:val="006E6A35"/>
    <w:rsid w:val="006F1C84"/>
    <w:rsid w:val="00703FE6"/>
    <w:rsid w:val="0071046A"/>
    <w:rsid w:val="00746A37"/>
    <w:rsid w:val="007737C1"/>
    <w:rsid w:val="00777D8E"/>
    <w:rsid w:val="007D255F"/>
    <w:rsid w:val="00801A36"/>
    <w:rsid w:val="00801FB2"/>
    <w:rsid w:val="008271AA"/>
    <w:rsid w:val="00833224"/>
    <w:rsid w:val="00833A51"/>
    <w:rsid w:val="00840327"/>
    <w:rsid w:val="00846410"/>
    <w:rsid w:val="00866204"/>
    <w:rsid w:val="008808F8"/>
    <w:rsid w:val="00885539"/>
    <w:rsid w:val="008866C1"/>
    <w:rsid w:val="008D6829"/>
    <w:rsid w:val="008E4497"/>
    <w:rsid w:val="00910038"/>
    <w:rsid w:val="00927AD1"/>
    <w:rsid w:val="009441C2"/>
    <w:rsid w:val="009546A2"/>
    <w:rsid w:val="00960EF9"/>
    <w:rsid w:val="00962A7E"/>
    <w:rsid w:val="00981DEE"/>
    <w:rsid w:val="00983087"/>
    <w:rsid w:val="00987B90"/>
    <w:rsid w:val="009944D5"/>
    <w:rsid w:val="00996CA1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71877"/>
    <w:rsid w:val="00A84C20"/>
    <w:rsid w:val="00AA1CA6"/>
    <w:rsid w:val="00AD378C"/>
    <w:rsid w:val="00AE259A"/>
    <w:rsid w:val="00B01BCD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63356"/>
    <w:rsid w:val="00B757A8"/>
    <w:rsid w:val="00B75C75"/>
    <w:rsid w:val="00B8099F"/>
    <w:rsid w:val="00B86E62"/>
    <w:rsid w:val="00BA23F5"/>
    <w:rsid w:val="00BA255D"/>
    <w:rsid w:val="00BA29BC"/>
    <w:rsid w:val="00BA43EB"/>
    <w:rsid w:val="00BB3F1B"/>
    <w:rsid w:val="00BD46A3"/>
    <w:rsid w:val="00C06BA0"/>
    <w:rsid w:val="00C24BE9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3247C"/>
    <w:rsid w:val="00D837B9"/>
    <w:rsid w:val="00D9137D"/>
    <w:rsid w:val="00D91C51"/>
    <w:rsid w:val="00D92A21"/>
    <w:rsid w:val="00D92FC8"/>
    <w:rsid w:val="00DA5D7E"/>
    <w:rsid w:val="00DC6085"/>
    <w:rsid w:val="00DE067B"/>
    <w:rsid w:val="00DE1C91"/>
    <w:rsid w:val="00E21D48"/>
    <w:rsid w:val="00E30AEB"/>
    <w:rsid w:val="00E4132D"/>
    <w:rsid w:val="00E41CB7"/>
    <w:rsid w:val="00E43B7D"/>
    <w:rsid w:val="00E528F1"/>
    <w:rsid w:val="00E5788C"/>
    <w:rsid w:val="00E60E2F"/>
    <w:rsid w:val="00E65F4F"/>
    <w:rsid w:val="00E66FC2"/>
    <w:rsid w:val="00EA49F5"/>
    <w:rsid w:val="00EA5A66"/>
    <w:rsid w:val="00EA7145"/>
    <w:rsid w:val="00EB37DD"/>
    <w:rsid w:val="00EC339B"/>
    <w:rsid w:val="00EC4DAF"/>
    <w:rsid w:val="00EC6252"/>
    <w:rsid w:val="00EF3715"/>
    <w:rsid w:val="00F13F5C"/>
    <w:rsid w:val="00F16622"/>
    <w:rsid w:val="00F325A1"/>
    <w:rsid w:val="00F575D7"/>
    <w:rsid w:val="00F64218"/>
    <w:rsid w:val="00F7116E"/>
    <w:rsid w:val="00FA0F9E"/>
    <w:rsid w:val="00FA7A2E"/>
    <w:rsid w:val="00FB0BC6"/>
    <w:rsid w:val="00FB24E0"/>
    <w:rsid w:val="00FB48E2"/>
    <w:rsid w:val="00FC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Manson</dc:creator>
  <cp:lastModifiedBy>Fairfield Town Administrator</cp:lastModifiedBy>
  <cp:revision>2</cp:revision>
  <cp:lastPrinted>2023-04-17T13:56:00Z</cp:lastPrinted>
  <dcterms:created xsi:type="dcterms:W3CDTF">2023-12-14T20:15:00Z</dcterms:created>
  <dcterms:modified xsi:type="dcterms:W3CDTF">2023-12-14T20:15:00Z</dcterms:modified>
</cp:coreProperties>
</file>