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BA21" w14:textId="34B422E3" w:rsidR="00F6647C" w:rsidRDefault="00A370A8">
      <w:pPr>
        <w:jc w:val="center"/>
        <w:rPr>
          <w:b/>
          <w:sz w:val="36"/>
          <w:szCs w:val="36"/>
        </w:rPr>
      </w:pPr>
      <w:r>
        <w:rPr>
          <w:b/>
          <w:sz w:val="36"/>
          <w:szCs w:val="36"/>
        </w:rPr>
        <w:t xml:space="preserve">Fee Payment Agreement </w:t>
      </w:r>
      <w:r w:rsidR="00AE1022">
        <w:rPr>
          <w:b/>
          <w:sz w:val="36"/>
          <w:szCs w:val="36"/>
        </w:rPr>
        <w:t>2025</w:t>
      </w:r>
    </w:p>
    <w:p w14:paraId="73F56F35" w14:textId="56F13E59" w:rsidR="00F6647C" w:rsidRDefault="00A370A8">
      <w:pPr>
        <w:ind w:firstLine="360"/>
      </w:pPr>
      <w:r>
        <w:t>Please complete this form and return it to the Office</w:t>
      </w:r>
      <w:r w:rsidR="00FD6DD5">
        <w:t>.</w:t>
      </w:r>
    </w:p>
    <w:p w14:paraId="29B841B0" w14:textId="77777777" w:rsidR="00F6647C" w:rsidRDefault="00A370A8">
      <w:pPr>
        <w:numPr>
          <w:ilvl w:val="0"/>
          <w:numId w:val="1"/>
        </w:numPr>
        <w:pBdr>
          <w:top w:val="nil"/>
          <w:left w:val="nil"/>
          <w:bottom w:val="nil"/>
          <w:right w:val="nil"/>
          <w:between w:val="nil"/>
        </w:pBdr>
        <w:spacing w:after="0"/>
        <w:rPr>
          <w:color w:val="000000"/>
          <w:u w:val="single"/>
        </w:rPr>
      </w:pPr>
      <w:r>
        <w:rPr>
          <w:b/>
          <w:color w:val="000000"/>
          <w:u w:val="single"/>
        </w:rPr>
        <w:t>Fee payment contact</w:t>
      </w:r>
    </w:p>
    <w:p w14:paraId="1CBCB31D" w14:textId="46E80C05" w:rsidR="00F6647C" w:rsidRDefault="00A370A8">
      <w:pPr>
        <w:pBdr>
          <w:top w:val="nil"/>
          <w:left w:val="nil"/>
          <w:bottom w:val="nil"/>
          <w:right w:val="nil"/>
          <w:between w:val="nil"/>
        </w:pBdr>
        <w:spacing w:after="0"/>
        <w:ind w:left="720"/>
        <w:rPr>
          <w:color w:val="000000"/>
        </w:rPr>
      </w:pPr>
      <w:r>
        <w:rPr>
          <w:color w:val="000000"/>
        </w:rPr>
        <w:t xml:space="preserve">The contact person for the payment of fees at Thomas More Christian Montessori School </w:t>
      </w:r>
      <w:r>
        <w:t xml:space="preserve">is </w:t>
      </w:r>
      <w:r w:rsidR="009C13B8">
        <w:t>Kylie Hotson</w:t>
      </w:r>
      <w:r>
        <w:rPr>
          <w:color w:val="000000"/>
        </w:rPr>
        <w:t>.</w:t>
      </w:r>
    </w:p>
    <w:p w14:paraId="0E301F87" w14:textId="77777777" w:rsidR="00F6647C" w:rsidRDefault="00F6647C">
      <w:pPr>
        <w:pBdr>
          <w:top w:val="nil"/>
          <w:left w:val="nil"/>
          <w:bottom w:val="nil"/>
          <w:right w:val="nil"/>
          <w:between w:val="nil"/>
        </w:pBdr>
        <w:spacing w:after="0"/>
        <w:ind w:left="720"/>
        <w:rPr>
          <w:color w:val="000000"/>
        </w:rPr>
      </w:pPr>
    </w:p>
    <w:p w14:paraId="6736362A" w14:textId="77777777" w:rsidR="00F6647C" w:rsidRDefault="00A370A8">
      <w:pPr>
        <w:pBdr>
          <w:top w:val="nil"/>
          <w:left w:val="nil"/>
          <w:bottom w:val="nil"/>
          <w:right w:val="nil"/>
          <w:between w:val="nil"/>
        </w:pBdr>
        <w:spacing w:after="0"/>
        <w:ind w:left="720"/>
        <w:rPr>
          <w:color w:val="000000"/>
        </w:rPr>
      </w:pPr>
      <w:r>
        <w:rPr>
          <w:color w:val="000000"/>
        </w:rPr>
        <w:t>Name of child/dren_______________________________________________________</w:t>
      </w:r>
    </w:p>
    <w:p w14:paraId="25C8C4F9" w14:textId="77777777" w:rsidR="00F6647C" w:rsidRDefault="00F6647C">
      <w:pPr>
        <w:pBdr>
          <w:top w:val="nil"/>
          <w:left w:val="nil"/>
          <w:bottom w:val="nil"/>
          <w:right w:val="nil"/>
          <w:between w:val="nil"/>
        </w:pBdr>
        <w:spacing w:after="0"/>
        <w:ind w:left="720"/>
        <w:rPr>
          <w:color w:val="000000"/>
        </w:rPr>
      </w:pPr>
    </w:p>
    <w:p w14:paraId="22394486" w14:textId="77777777" w:rsidR="00F6647C" w:rsidRDefault="00A370A8">
      <w:pPr>
        <w:pBdr>
          <w:top w:val="nil"/>
          <w:left w:val="nil"/>
          <w:bottom w:val="nil"/>
          <w:right w:val="nil"/>
          <w:between w:val="nil"/>
        </w:pBdr>
        <w:spacing w:after="0"/>
        <w:ind w:left="720"/>
        <w:rPr>
          <w:color w:val="000000"/>
        </w:rPr>
      </w:pPr>
      <w:r>
        <w:rPr>
          <w:color w:val="000000"/>
        </w:rPr>
        <w:t>Name of parents/guardians_______________________________________________</w:t>
      </w:r>
    </w:p>
    <w:p w14:paraId="0A0687C6" w14:textId="77777777" w:rsidR="00F6647C" w:rsidRDefault="00F6647C">
      <w:pPr>
        <w:pBdr>
          <w:top w:val="nil"/>
          <w:left w:val="nil"/>
          <w:bottom w:val="nil"/>
          <w:right w:val="nil"/>
          <w:between w:val="nil"/>
        </w:pBdr>
        <w:spacing w:after="0"/>
        <w:ind w:left="720"/>
        <w:rPr>
          <w:color w:val="000000"/>
        </w:rPr>
      </w:pPr>
    </w:p>
    <w:p w14:paraId="37936829" w14:textId="77777777" w:rsidR="00F6647C" w:rsidRDefault="00A370A8">
      <w:pPr>
        <w:numPr>
          <w:ilvl w:val="0"/>
          <w:numId w:val="2"/>
        </w:numPr>
        <w:pBdr>
          <w:top w:val="nil"/>
          <w:left w:val="nil"/>
          <w:bottom w:val="nil"/>
          <w:right w:val="nil"/>
          <w:between w:val="nil"/>
        </w:pBdr>
        <w:spacing w:after="0"/>
      </w:pPr>
      <w:r>
        <w:rPr>
          <w:color w:val="000000"/>
        </w:rPr>
        <w:t>I/we acknowledge that the Cycle 1, 2 and 3 programs are partly funded by the Federal and State Governments, with the balance of the funds coming from fees paid by parents/guardians.  The school cannot operate without fees paid by parents/guardians.</w:t>
      </w:r>
    </w:p>
    <w:p w14:paraId="2D0FAD56" w14:textId="77777777" w:rsidR="00F6647C" w:rsidRDefault="00A370A8">
      <w:pPr>
        <w:numPr>
          <w:ilvl w:val="0"/>
          <w:numId w:val="2"/>
        </w:numPr>
        <w:pBdr>
          <w:top w:val="nil"/>
          <w:left w:val="nil"/>
          <w:bottom w:val="nil"/>
          <w:right w:val="nil"/>
          <w:between w:val="nil"/>
        </w:pBdr>
        <w:spacing w:after="0"/>
      </w:pPr>
      <w:r>
        <w:rPr>
          <w:color w:val="000000"/>
        </w:rPr>
        <w:t>I/we agree to pay fees by the due date on the invoice.</w:t>
      </w:r>
    </w:p>
    <w:p w14:paraId="4D7977CF" w14:textId="77777777" w:rsidR="00F6647C" w:rsidRDefault="00A370A8">
      <w:pPr>
        <w:numPr>
          <w:ilvl w:val="0"/>
          <w:numId w:val="2"/>
        </w:numPr>
        <w:pBdr>
          <w:top w:val="nil"/>
          <w:left w:val="nil"/>
          <w:bottom w:val="nil"/>
          <w:right w:val="nil"/>
          <w:between w:val="nil"/>
        </w:pBdr>
        <w:spacing w:after="0"/>
      </w:pPr>
      <w:r>
        <w:rPr>
          <w:color w:val="000000"/>
        </w:rPr>
        <w:t>I/we acknowledge that if fees are not paid within 10 working days of the due date the Finance Committee will implement the fees policy late payment of fees procedures (refer to Fees Policy) which could result in the cancellation of my child’s place at the school.</w:t>
      </w:r>
    </w:p>
    <w:p w14:paraId="47F6298C" w14:textId="77777777" w:rsidR="00F6647C" w:rsidRDefault="00A370A8">
      <w:pPr>
        <w:numPr>
          <w:ilvl w:val="0"/>
          <w:numId w:val="2"/>
        </w:numPr>
        <w:pBdr>
          <w:top w:val="nil"/>
          <w:left w:val="nil"/>
          <w:bottom w:val="nil"/>
          <w:right w:val="nil"/>
          <w:between w:val="nil"/>
        </w:pBdr>
        <w:spacing w:after="0"/>
      </w:pPr>
      <w:r>
        <w:rPr>
          <w:color w:val="000000"/>
        </w:rPr>
        <w:t xml:space="preserve">I/we agree that if our financial circumstances change and I/we are unable to pay as agreed, we will immediately notify the </w:t>
      </w:r>
      <w:proofErr w:type="gramStart"/>
      <w:r>
        <w:rPr>
          <w:color w:val="000000"/>
        </w:rPr>
        <w:t>Principal</w:t>
      </w:r>
      <w:proofErr w:type="gramEnd"/>
      <w:r>
        <w:rPr>
          <w:color w:val="000000"/>
        </w:rPr>
        <w:t xml:space="preserve"> to request alternative payment arrangements.</w:t>
      </w:r>
    </w:p>
    <w:p w14:paraId="49A4C889" w14:textId="77777777" w:rsidR="00F6647C" w:rsidRDefault="00A370A8">
      <w:pPr>
        <w:numPr>
          <w:ilvl w:val="0"/>
          <w:numId w:val="2"/>
        </w:numPr>
        <w:pBdr>
          <w:top w:val="nil"/>
          <w:left w:val="nil"/>
          <w:bottom w:val="nil"/>
          <w:right w:val="nil"/>
          <w:between w:val="nil"/>
        </w:pBdr>
        <w:spacing w:after="0"/>
      </w:pPr>
      <w:r>
        <w:rPr>
          <w:color w:val="000000"/>
        </w:rPr>
        <w:t>I/we understand that camp and excursions fees are non-refundable once a commitment to participate has been made.</w:t>
      </w:r>
    </w:p>
    <w:p w14:paraId="51AE0018" w14:textId="294BF72A" w:rsidR="00F6647C" w:rsidRDefault="00A370A8">
      <w:pPr>
        <w:numPr>
          <w:ilvl w:val="0"/>
          <w:numId w:val="2"/>
        </w:numPr>
        <w:pBdr>
          <w:top w:val="nil"/>
          <w:left w:val="nil"/>
          <w:bottom w:val="nil"/>
          <w:right w:val="nil"/>
          <w:between w:val="nil"/>
        </w:pBdr>
        <w:spacing w:after="0"/>
      </w:pPr>
      <w:r>
        <w:rPr>
          <w:color w:val="000000"/>
        </w:rPr>
        <w:t xml:space="preserve">I/we agree to enrol our child/ren for the full </w:t>
      </w:r>
      <w:r w:rsidR="00AE1022">
        <w:rPr>
          <w:color w:val="000000"/>
        </w:rPr>
        <w:t>2025</w:t>
      </w:r>
      <w:r>
        <w:rPr>
          <w:color w:val="000000"/>
        </w:rPr>
        <w:t xml:space="preserve"> school year.</w:t>
      </w:r>
    </w:p>
    <w:p w14:paraId="1B4667C5" w14:textId="1052957C" w:rsidR="00F6647C" w:rsidRDefault="00A370A8">
      <w:pPr>
        <w:numPr>
          <w:ilvl w:val="0"/>
          <w:numId w:val="2"/>
        </w:numPr>
        <w:pBdr>
          <w:top w:val="nil"/>
          <w:left w:val="nil"/>
          <w:bottom w:val="nil"/>
          <w:right w:val="nil"/>
          <w:between w:val="nil"/>
        </w:pBdr>
        <w:spacing w:after="0"/>
      </w:pPr>
      <w:r>
        <w:rPr>
          <w:color w:val="000000"/>
        </w:rPr>
        <w:t xml:space="preserve">I/we acknowledge having received and read the Thomas More Christian Montessori School Fees Policy </w:t>
      </w:r>
      <w:r w:rsidR="00AE1022">
        <w:rPr>
          <w:color w:val="000000"/>
        </w:rPr>
        <w:t>2025</w:t>
      </w:r>
      <w:r>
        <w:rPr>
          <w:color w:val="000000"/>
        </w:rPr>
        <w:t xml:space="preserve"> which sets out the procedure for fee payment.</w:t>
      </w:r>
    </w:p>
    <w:p w14:paraId="7707BC3E" w14:textId="77777777" w:rsidR="00F6647C" w:rsidRDefault="00F6647C">
      <w:pPr>
        <w:pBdr>
          <w:top w:val="nil"/>
          <w:left w:val="nil"/>
          <w:bottom w:val="nil"/>
          <w:right w:val="nil"/>
          <w:between w:val="nil"/>
        </w:pBdr>
        <w:spacing w:after="0"/>
        <w:ind w:left="1440"/>
        <w:rPr>
          <w:color w:val="000000"/>
        </w:rPr>
      </w:pPr>
    </w:p>
    <w:p w14:paraId="7ECD81E4" w14:textId="77777777" w:rsidR="00F6647C" w:rsidRDefault="00A370A8">
      <w:pPr>
        <w:numPr>
          <w:ilvl w:val="0"/>
          <w:numId w:val="1"/>
        </w:numPr>
        <w:pBdr>
          <w:top w:val="nil"/>
          <w:left w:val="nil"/>
          <w:bottom w:val="nil"/>
          <w:right w:val="nil"/>
          <w:between w:val="nil"/>
        </w:pBdr>
        <w:spacing w:after="0"/>
        <w:rPr>
          <w:color w:val="000000"/>
          <w:u w:val="single"/>
        </w:rPr>
      </w:pPr>
      <w:r>
        <w:rPr>
          <w:b/>
          <w:color w:val="000000"/>
          <w:u w:val="single"/>
        </w:rPr>
        <w:t>Preferred method of payment</w:t>
      </w:r>
    </w:p>
    <w:p w14:paraId="2CFD1345" w14:textId="77777777" w:rsidR="00F6647C" w:rsidRDefault="00F6647C">
      <w:pPr>
        <w:pBdr>
          <w:top w:val="nil"/>
          <w:left w:val="nil"/>
          <w:bottom w:val="nil"/>
          <w:right w:val="nil"/>
          <w:between w:val="nil"/>
        </w:pBdr>
        <w:spacing w:after="0"/>
        <w:ind w:left="720"/>
        <w:rPr>
          <w:color w:val="000000"/>
        </w:rPr>
        <w:sectPr w:rsidR="00F6647C" w:rsidSect="002118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equalWidth="0">
            <w:col w:w="9360"/>
          </w:cols>
        </w:sectPr>
      </w:pPr>
    </w:p>
    <w:p w14:paraId="03D91942" w14:textId="77777777" w:rsidR="00F6647C" w:rsidRDefault="00A370A8">
      <w:pPr>
        <w:pBdr>
          <w:top w:val="nil"/>
          <w:left w:val="nil"/>
          <w:bottom w:val="nil"/>
          <w:right w:val="nil"/>
          <w:between w:val="nil"/>
        </w:pBdr>
        <w:spacing w:after="0" w:line="240" w:lineRule="auto"/>
        <w:ind w:left="720"/>
        <w:rPr>
          <w:color w:val="000000"/>
        </w:rPr>
      </w:pPr>
      <w:r>
        <w:rPr>
          <w:color w:val="000000"/>
          <w:sz w:val="40"/>
          <w:szCs w:val="40"/>
        </w:rPr>
        <w:t>□</w:t>
      </w:r>
      <w:r>
        <w:rPr>
          <w:color w:val="000000"/>
        </w:rPr>
        <w:t xml:space="preserve"> Term invoice</w:t>
      </w:r>
    </w:p>
    <w:p w14:paraId="3AAAAEA0" w14:textId="77777777" w:rsidR="00F6647C" w:rsidRDefault="00A370A8">
      <w:pPr>
        <w:pBdr>
          <w:top w:val="nil"/>
          <w:left w:val="nil"/>
          <w:bottom w:val="nil"/>
          <w:right w:val="nil"/>
          <w:between w:val="nil"/>
        </w:pBdr>
        <w:spacing w:after="0" w:line="240" w:lineRule="auto"/>
        <w:ind w:left="720"/>
        <w:rPr>
          <w:color w:val="000000"/>
        </w:rPr>
      </w:pPr>
      <w:r>
        <w:rPr>
          <w:color w:val="000000"/>
          <w:sz w:val="40"/>
          <w:szCs w:val="40"/>
        </w:rPr>
        <w:t>□</w:t>
      </w:r>
      <w:r>
        <w:rPr>
          <w:color w:val="000000"/>
        </w:rPr>
        <w:t xml:space="preserve"> Fortnightly direct deposit</w:t>
      </w:r>
      <w:r>
        <w:rPr>
          <w:color w:val="000000"/>
        </w:rPr>
        <w:tab/>
      </w:r>
      <w:r>
        <w:rPr>
          <w:color w:val="000000"/>
        </w:rPr>
        <w:tab/>
      </w:r>
    </w:p>
    <w:p w14:paraId="40FA0C10" w14:textId="77777777" w:rsidR="00F6647C" w:rsidRDefault="00A370A8">
      <w:pPr>
        <w:pBdr>
          <w:top w:val="nil"/>
          <w:left w:val="nil"/>
          <w:bottom w:val="nil"/>
          <w:right w:val="nil"/>
          <w:between w:val="nil"/>
        </w:pBdr>
        <w:spacing w:after="0" w:line="240" w:lineRule="auto"/>
        <w:ind w:left="720"/>
        <w:rPr>
          <w:color w:val="000000"/>
        </w:rPr>
      </w:pPr>
      <w:r>
        <w:rPr>
          <w:color w:val="000000"/>
          <w:sz w:val="40"/>
          <w:szCs w:val="40"/>
        </w:rPr>
        <w:t>□</w:t>
      </w:r>
      <w:r>
        <w:rPr>
          <w:color w:val="000000"/>
        </w:rPr>
        <w:t xml:space="preserve"> Individual payment plan</w:t>
      </w:r>
    </w:p>
    <w:p w14:paraId="53AD96C8" w14:textId="77777777" w:rsidR="00F6647C" w:rsidRDefault="00A370A8">
      <w:pPr>
        <w:numPr>
          <w:ilvl w:val="0"/>
          <w:numId w:val="3"/>
        </w:numPr>
        <w:pBdr>
          <w:top w:val="nil"/>
          <w:left w:val="nil"/>
          <w:bottom w:val="nil"/>
          <w:right w:val="nil"/>
          <w:between w:val="nil"/>
        </w:pBdr>
        <w:spacing w:after="0" w:line="240" w:lineRule="auto"/>
      </w:pPr>
      <w:r>
        <w:rPr>
          <w:color w:val="000000"/>
        </w:rPr>
        <w:t>Whole year paid in Term 1 with 5% discount</w:t>
      </w:r>
    </w:p>
    <w:p w14:paraId="457E4FBF" w14:textId="77777777" w:rsidR="00F6647C" w:rsidRDefault="00A370A8">
      <w:pPr>
        <w:pBdr>
          <w:top w:val="nil"/>
          <w:left w:val="nil"/>
          <w:bottom w:val="nil"/>
          <w:right w:val="nil"/>
          <w:between w:val="nil"/>
        </w:pBdr>
        <w:spacing w:after="0" w:line="240" w:lineRule="auto"/>
        <w:ind w:left="720"/>
        <w:rPr>
          <w:color w:val="000000"/>
        </w:rPr>
      </w:pPr>
      <w:r>
        <w:rPr>
          <w:color w:val="000000"/>
          <w:sz w:val="40"/>
          <w:szCs w:val="40"/>
        </w:rPr>
        <w:t>□</w:t>
      </w:r>
      <w:r>
        <w:rPr>
          <w:color w:val="000000"/>
        </w:rPr>
        <w:t xml:space="preserve"> Direct debit payment plan</w:t>
      </w:r>
    </w:p>
    <w:p w14:paraId="19C62B1B" w14:textId="77777777" w:rsidR="00F6647C" w:rsidRDefault="00F6647C">
      <w:pPr>
        <w:pBdr>
          <w:top w:val="nil"/>
          <w:left w:val="nil"/>
          <w:bottom w:val="nil"/>
          <w:right w:val="nil"/>
          <w:between w:val="nil"/>
        </w:pBdr>
        <w:spacing w:after="0"/>
        <w:ind w:left="720"/>
        <w:rPr>
          <w:color w:val="000000"/>
        </w:rPr>
        <w:sectPr w:rsidR="00F6647C" w:rsidSect="0021187C">
          <w:type w:val="continuous"/>
          <w:pgSz w:w="11906" w:h="16838"/>
          <w:pgMar w:top="624" w:right="1021" w:bottom="1134" w:left="907" w:header="709" w:footer="709" w:gutter="0"/>
          <w:cols w:num="2" w:space="720" w:equalWidth="0">
            <w:col w:w="4634" w:space="708"/>
            <w:col w:w="4634" w:space="0"/>
          </w:cols>
        </w:sectPr>
      </w:pPr>
    </w:p>
    <w:p w14:paraId="627060AE" w14:textId="77777777" w:rsidR="00F6647C" w:rsidRDefault="00F6647C">
      <w:pPr>
        <w:pBdr>
          <w:top w:val="nil"/>
          <w:left w:val="nil"/>
          <w:bottom w:val="nil"/>
          <w:right w:val="nil"/>
          <w:between w:val="nil"/>
        </w:pBdr>
        <w:spacing w:after="0"/>
        <w:ind w:left="720"/>
        <w:rPr>
          <w:color w:val="000000"/>
        </w:rPr>
      </w:pPr>
    </w:p>
    <w:p w14:paraId="0C39E40E" w14:textId="77777777" w:rsidR="00F6647C" w:rsidRDefault="00A370A8">
      <w:pPr>
        <w:pBdr>
          <w:top w:val="nil"/>
          <w:left w:val="nil"/>
          <w:bottom w:val="nil"/>
          <w:right w:val="nil"/>
          <w:between w:val="nil"/>
        </w:pBdr>
        <w:ind w:left="720"/>
        <w:rPr>
          <w:color w:val="000000"/>
        </w:rPr>
      </w:pPr>
      <w:bookmarkStart w:id="1" w:name="_heading=h.gjdgxs" w:colFirst="0" w:colLast="0"/>
      <w:bookmarkEnd w:id="1"/>
      <w:r>
        <w:rPr>
          <w:color w:val="000000"/>
        </w:rPr>
        <w:t>Signed: ____________________________________ Date: ____________________</w:t>
      </w:r>
      <w:r>
        <w:rPr>
          <w:i/>
          <w:color w:val="000000"/>
        </w:rPr>
        <w:t xml:space="preserve">              </w:t>
      </w:r>
    </w:p>
    <w:sectPr w:rsidR="00F6647C">
      <w:type w:val="continuous"/>
      <w:pgSz w:w="11906" w:h="16838"/>
      <w:pgMar w:top="624" w:right="1021" w:bottom="1134" w:left="907"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35BD5" w14:textId="77777777" w:rsidR="007F32C9" w:rsidRDefault="007F32C9">
      <w:pPr>
        <w:spacing w:after="0" w:line="240" w:lineRule="auto"/>
      </w:pPr>
      <w:r>
        <w:separator/>
      </w:r>
    </w:p>
  </w:endnote>
  <w:endnote w:type="continuationSeparator" w:id="0">
    <w:p w14:paraId="4582D59F" w14:textId="77777777" w:rsidR="007F32C9" w:rsidRDefault="007F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Libre Baskerville">
    <w:panose1 w:val="020B0604020202020204"/>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3E28" w14:textId="77777777" w:rsidR="001F3AC4" w:rsidRDefault="001F3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C8B6" w14:textId="77777777" w:rsidR="001F3AC4" w:rsidRDefault="001F3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B325" w14:textId="77777777" w:rsidR="001F3AC4" w:rsidRDefault="001F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BCC11" w14:textId="77777777" w:rsidR="007F32C9" w:rsidRDefault="007F32C9">
      <w:pPr>
        <w:spacing w:after="0" w:line="240" w:lineRule="auto"/>
      </w:pPr>
      <w:r>
        <w:separator/>
      </w:r>
    </w:p>
  </w:footnote>
  <w:footnote w:type="continuationSeparator" w:id="0">
    <w:p w14:paraId="0EAC28A3" w14:textId="77777777" w:rsidR="007F32C9" w:rsidRDefault="007F3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D904" w14:textId="77777777" w:rsidR="001F3AC4" w:rsidRDefault="001F3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6166" w14:textId="77777777" w:rsidR="001F3AC4" w:rsidRDefault="001F3AC4" w:rsidP="001F3AC4">
    <w:pPr>
      <w:tabs>
        <w:tab w:val="center" w:pos="4513"/>
        <w:tab w:val="right" w:pos="9026"/>
      </w:tabs>
      <w:jc w:val="center"/>
      <w:rPr>
        <w:rFonts w:ascii="Comic Sans MS" w:eastAsia="Comic Sans MS" w:hAnsi="Comic Sans MS" w:cs="Comic Sans MS"/>
        <w:b/>
        <w:color w:val="2F5496"/>
        <w:sz w:val="44"/>
        <w:szCs w:val="44"/>
      </w:rPr>
    </w:pPr>
    <w:bookmarkStart w:id="0" w:name="_em3jp1837ik0" w:colFirst="0" w:colLast="0"/>
    <w:bookmarkEnd w:id="0"/>
    <w:r w:rsidRPr="001F1CBF">
      <w:rPr>
        <w:rFonts w:ascii="Comic Sans MS" w:eastAsia="Comic Sans MS" w:hAnsi="Comic Sans MS" w:cs="Comic Sans MS"/>
        <w:b/>
        <w:noProof/>
        <w:color w:val="0000FF"/>
        <w:sz w:val="44"/>
        <w:szCs w:val="44"/>
      </w:rPr>
      <w:drawing>
        <wp:inline distT="0" distB="0" distL="0" distR="0" wp14:anchorId="4864E590" wp14:editId="2BE19021">
          <wp:extent cx="1057275" cy="933450"/>
          <wp:effectExtent l="0" t="0" r="9525" b="0"/>
          <wp:docPr id="2" name="Picture 2" descr="A logo with a lily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lily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33450"/>
                  </a:xfrm>
                  <a:prstGeom prst="rect">
                    <a:avLst/>
                  </a:prstGeom>
                  <a:noFill/>
                  <a:ln>
                    <a:noFill/>
                  </a:ln>
                </pic:spPr>
              </pic:pic>
            </a:graphicData>
          </a:graphic>
        </wp:inline>
      </w:drawing>
    </w:r>
  </w:p>
  <w:p w14:paraId="25F52A79" w14:textId="77777777" w:rsidR="001F3AC4" w:rsidRPr="00DC794A" w:rsidRDefault="001F3AC4" w:rsidP="001F3AC4">
    <w:pPr>
      <w:tabs>
        <w:tab w:val="center" w:pos="4513"/>
        <w:tab w:val="right" w:pos="9026"/>
      </w:tabs>
      <w:spacing w:after="0" w:line="240" w:lineRule="auto"/>
      <w:rPr>
        <w:rFonts w:ascii="Comic Sans MS" w:eastAsia="Comic Sans MS" w:hAnsi="Comic Sans MS" w:cs="Comic Sans MS"/>
        <w:b/>
        <w:color w:val="2F5496"/>
        <w:sz w:val="44"/>
        <w:szCs w:val="44"/>
      </w:rPr>
    </w:pPr>
    <w:r w:rsidRPr="00DC794A">
      <w:rPr>
        <w:rFonts w:ascii="Comic Sans MS" w:eastAsia="Comic Sans MS" w:hAnsi="Comic Sans MS" w:cs="Comic Sans MS"/>
        <w:b/>
        <w:color w:val="2F5496"/>
        <w:sz w:val="44"/>
        <w:szCs w:val="44"/>
      </w:rPr>
      <w:t>Thomas More Christian Montessori School</w:t>
    </w:r>
  </w:p>
  <w:p w14:paraId="496B2213" w14:textId="77777777" w:rsidR="001F3AC4" w:rsidRPr="00DC794A" w:rsidRDefault="001F3AC4" w:rsidP="001F3AC4">
    <w:pPr>
      <w:tabs>
        <w:tab w:val="center" w:pos="4513"/>
        <w:tab w:val="right" w:pos="9026"/>
      </w:tabs>
      <w:spacing w:after="0" w:line="240" w:lineRule="auto"/>
      <w:rPr>
        <w:rFonts w:ascii="Perpetua" w:eastAsia="Cambria" w:hAnsi="Perpetua" w:cs="Cambria"/>
        <w:color w:val="2F5496"/>
        <w:sz w:val="20"/>
        <w:szCs w:val="20"/>
      </w:rPr>
    </w:pPr>
    <w:r w:rsidRPr="00DC794A">
      <w:rPr>
        <w:rFonts w:ascii="Cambria" w:eastAsia="Cambria" w:hAnsi="Cambria" w:cs="Cambria"/>
        <w:color w:val="2F5496"/>
        <w:sz w:val="20"/>
        <w:szCs w:val="20"/>
      </w:rPr>
      <w:t xml:space="preserve">  </w:t>
    </w:r>
    <w:r w:rsidRPr="00DC794A">
      <w:rPr>
        <w:rFonts w:ascii="Perpetua" w:eastAsia="Cambria" w:hAnsi="Perpetua" w:cs="Cambria"/>
        <w:color w:val="2F5496"/>
        <w:sz w:val="20"/>
        <w:szCs w:val="20"/>
      </w:rPr>
      <w:t xml:space="preserve">Mrs. Donna McCulloch, Principal                                    </w:t>
    </w:r>
    <w:r w:rsidRPr="00DC794A">
      <w:rPr>
        <w:rFonts w:ascii="Perpetua" w:eastAsia="Cambria" w:hAnsi="Perpetua" w:cs="Cambria"/>
        <w:color w:val="2F5496"/>
        <w:sz w:val="20"/>
        <w:szCs w:val="20"/>
      </w:rPr>
      <w:tab/>
      <w:t xml:space="preserve"> </w:t>
    </w:r>
    <w:r w:rsidRPr="00DC794A">
      <w:rPr>
        <w:rFonts w:ascii="Perpetua" w:eastAsia="Cambria" w:hAnsi="Perpetua" w:cs="Cambria"/>
        <w:color w:val="2F5496"/>
        <w:sz w:val="20"/>
        <w:szCs w:val="20"/>
      </w:rPr>
      <w:tab/>
      <w:t>2 Willow Court, Bega, NSW 2550</w:t>
    </w:r>
  </w:p>
  <w:p w14:paraId="2E06FCA2" w14:textId="77777777" w:rsidR="001F3AC4" w:rsidRPr="00DC794A" w:rsidRDefault="001F3AC4" w:rsidP="001F3AC4">
    <w:pPr>
      <w:tabs>
        <w:tab w:val="center" w:pos="4513"/>
        <w:tab w:val="right" w:pos="9026"/>
      </w:tabs>
      <w:spacing w:after="0" w:line="240" w:lineRule="auto"/>
      <w:rPr>
        <w:rFonts w:ascii="Perpetua" w:eastAsia="Cambria" w:hAnsi="Perpetua" w:cs="Cambria"/>
        <w:color w:val="2F5496"/>
        <w:sz w:val="20"/>
        <w:szCs w:val="20"/>
      </w:rPr>
    </w:pPr>
    <w:r w:rsidRPr="00DC794A">
      <w:rPr>
        <w:rFonts w:ascii="Perpetua" w:eastAsia="Cambria" w:hAnsi="Perpetua" w:cs="Cambria"/>
        <w:color w:val="2F5496"/>
        <w:sz w:val="20"/>
        <w:szCs w:val="20"/>
      </w:rPr>
      <w:t xml:space="preserve">  Dr. Kevin McCulloch, Business </w:t>
    </w:r>
    <w:r>
      <w:rPr>
        <w:rFonts w:ascii="Perpetua" w:eastAsia="Cambria" w:hAnsi="Perpetua" w:cs="Cambria"/>
        <w:color w:val="2F5496"/>
        <w:sz w:val="20"/>
        <w:szCs w:val="20"/>
      </w:rPr>
      <w:t>Consultant</w:t>
    </w:r>
    <w:r w:rsidRPr="00DC794A">
      <w:rPr>
        <w:rFonts w:ascii="Perpetua" w:eastAsia="Cambria" w:hAnsi="Perpetua" w:cs="Cambria"/>
        <w:color w:val="2F5496"/>
        <w:sz w:val="20"/>
        <w:szCs w:val="20"/>
      </w:rPr>
      <w:tab/>
    </w:r>
    <w:r w:rsidRPr="00DC794A">
      <w:rPr>
        <w:rFonts w:ascii="Perpetua" w:eastAsia="Cambria" w:hAnsi="Perpetua" w:cs="Cambria"/>
        <w:color w:val="2F5496"/>
        <w:sz w:val="20"/>
        <w:szCs w:val="20"/>
      </w:rPr>
      <w:tab/>
      <w:t xml:space="preserve">contact@begamontessori.nsw.edu.au                                                                                                                                                                             </w:t>
    </w:r>
  </w:p>
  <w:p w14:paraId="4A229A3C" w14:textId="2A6E6F4D" w:rsidR="00F6647C" w:rsidRPr="001F3AC4" w:rsidRDefault="001F3AC4">
    <w:pPr>
      <w:tabs>
        <w:tab w:val="center" w:pos="4513"/>
        <w:tab w:val="right" w:pos="9026"/>
      </w:tabs>
      <w:spacing w:after="0" w:line="240" w:lineRule="auto"/>
      <w:rPr>
        <w:rFonts w:ascii="Perpetua" w:eastAsia="Cambria" w:hAnsi="Perpetua" w:cs="Cambria"/>
        <w:color w:val="2F5496"/>
        <w:sz w:val="20"/>
        <w:szCs w:val="20"/>
      </w:rPr>
    </w:pPr>
    <w:r w:rsidRPr="00DC794A">
      <w:rPr>
        <w:rFonts w:ascii="Perpetua" w:eastAsia="Cambria" w:hAnsi="Perpetua" w:cs="Cambria"/>
        <w:color w:val="2F5496"/>
        <w:sz w:val="20"/>
        <w:szCs w:val="20"/>
      </w:rPr>
      <w:tab/>
    </w:r>
    <w:r w:rsidRPr="00DC794A">
      <w:rPr>
        <w:rFonts w:ascii="Perpetua" w:eastAsia="Cambria" w:hAnsi="Perpetua" w:cs="Cambria"/>
        <w:color w:val="2F5496"/>
        <w:sz w:val="20"/>
        <w:szCs w:val="20"/>
      </w:rPr>
      <w:tab/>
      <w:t>(02) 6492 29</w:t>
    </w:r>
    <w:r w:rsidR="00A370A8">
      <w:rPr>
        <w:rFonts w:ascii="Libre Baskerville" w:eastAsia="Libre Baskerville" w:hAnsi="Libre Baskerville" w:cs="Libre Baskerville"/>
        <w:color w:val="2F5496"/>
        <w:sz w:val="20"/>
        <w:szCs w:val="20"/>
      </w:rPr>
      <w:tab/>
    </w:r>
  </w:p>
  <w:p w14:paraId="2C83C1C5" w14:textId="77777777" w:rsidR="00F6647C" w:rsidRDefault="00F6647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501C" w14:textId="77777777" w:rsidR="001F3AC4" w:rsidRDefault="001F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5206"/>
    <w:multiLevelType w:val="multilevel"/>
    <w:tmpl w:val="02DAB0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EFC353D"/>
    <w:multiLevelType w:val="multilevel"/>
    <w:tmpl w:val="31F0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9446B7"/>
    <w:multiLevelType w:val="multilevel"/>
    <w:tmpl w:val="38326036"/>
    <w:lvl w:ilvl="0">
      <w:start w:val="1"/>
      <w:numFmt w:val="bullet"/>
      <w:lvlText w:val="□"/>
      <w:lvlJc w:val="left"/>
      <w:pPr>
        <w:ind w:left="1080" w:hanging="360"/>
      </w:pPr>
      <w:rPr>
        <w:rFonts w:ascii="Calibri" w:eastAsia="Calibri" w:hAnsi="Calibri" w:cs="Calibri"/>
        <w:sz w:val="40"/>
        <w:szCs w:val="4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596058928">
    <w:abstractNumId w:val="1"/>
  </w:num>
  <w:num w:numId="2" w16cid:durableId="1059330471">
    <w:abstractNumId w:val="0"/>
  </w:num>
  <w:num w:numId="3" w16cid:durableId="1077285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7C"/>
    <w:rsid w:val="000F2281"/>
    <w:rsid w:val="00172790"/>
    <w:rsid w:val="00185311"/>
    <w:rsid w:val="001F3AC4"/>
    <w:rsid w:val="0021187C"/>
    <w:rsid w:val="003B4BD6"/>
    <w:rsid w:val="003E3AD9"/>
    <w:rsid w:val="00453CB5"/>
    <w:rsid w:val="00453E3E"/>
    <w:rsid w:val="0059229E"/>
    <w:rsid w:val="007F32C9"/>
    <w:rsid w:val="009C13B8"/>
    <w:rsid w:val="00A370A8"/>
    <w:rsid w:val="00A856B6"/>
    <w:rsid w:val="00AE1022"/>
    <w:rsid w:val="00B015D7"/>
    <w:rsid w:val="00DF26DB"/>
    <w:rsid w:val="00E622D1"/>
    <w:rsid w:val="00F6647C"/>
    <w:rsid w:val="00FD6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C2D6"/>
  <w15:docId w15:val="{8A74D189-C06B-4A01-A811-2322826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0B71"/>
    <w:pPr>
      <w:ind w:left="720"/>
      <w:contextualSpacing/>
    </w:pPr>
  </w:style>
  <w:style w:type="table" w:styleId="TableGrid">
    <w:name w:val="Table Grid"/>
    <w:basedOn w:val="TableNormal"/>
    <w:uiPriority w:val="59"/>
    <w:rsid w:val="0076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6B7"/>
  </w:style>
  <w:style w:type="paragraph" w:styleId="Footer">
    <w:name w:val="footer"/>
    <w:basedOn w:val="Normal"/>
    <w:link w:val="FooterChar"/>
    <w:uiPriority w:val="99"/>
    <w:unhideWhenUsed/>
    <w:rsid w:val="00993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6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yZ6smK/TnIfZN34TNKASclq3Fw==">AMUW2mVvInSSvHSAtvX/sD522vdJHR3LWLPj386HPGNOfQhdtPqslzhtmvXGMYxWEaXwF5gJWHkZE/vicAT+rkN/AorEjoi3kiZA9fL1XwtQnl8Umqnqjpd6S7cBoOhxWZdLD3/Ojv4H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More</dc:creator>
  <cp:lastModifiedBy>Kevin McCulloch</cp:lastModifiedBy>
  <cp:revision>2</cp:revision>
  <cp:lastPrinted>2023-12-04T00:23:00Z</cp:lastPrinted>
  <dcterms:created xsi:type="dcterms:W3CDTF">2025-02-27T04:23:00Z</dcterms:created>
  <dcterms:modified xsi:type="dcterms:W3CDTF">2025-02-27T04:23:00Z</dcterms:modified>
</cp:coreProperties>
</file>