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91060" w14:textId="020CBE83" w:rsidR="00F358E1" w:rsidRPr="00FE11CF" w:rsidRDefault="00FE11CF">
      <w:pPr>
        <w:rPr>
          <w:rFonts w:ascii="Arial" w:hAnsi="Arial" w:cs="Arial"/>
          <w:b/>
          <w:bCs/>
          <w:sz w:val="32"/>
          <w:szCs w:val="32"/>
        </w:rPr>
      </w:pPr>
      <w:r w:rsidRPr="00FE11CF">
        <w:rPr>
          <w:rFonts w:ascii="Arial" w:hAnsi="Arial" w:cs="Arial"/>
          <w:b/>
          <w:bCs/>
          <w:sz w:val="32"/>
          <w:szCs w:val="32"/>
        </w:rPr>
        <w:t>Half Post Method:</w:t>
      </w:r>
    </w:p>
    <w:p w14:paraId="3DF54FC0" w14:textId="07016062" w:rsidR="00FE11CF" w:rsidRPr="00FE11CF" w:rsidRDefault="00FE11CF">
      <w:pPr>
        <w:rPr>
          <w:rFonts w:ascii="Arial" w:hAnsi="Arial" w:cs="Arial"/>
          <w:sz w:val="24"/>
          <w:szCs w:val="24"/>
        </w:rPr>
      </w:pPr>
    </w:p>
    <w:p w14:paraId="2646B73B" w14:textId="2F591C1E" w:rsidR="00FE11CF" w:rsidRDefault="00FE11CF" w:rsidP="00FE11CF">
      <w:pPr>
        <w:pStyle w:val="ListParagraph"/>
        <w:numPr>
          <w:ilvl w:val="0"/>
          <w:numId w:val="1"/>
        </w:numPr>
        <w:rPr>
          <w:rFonts w:ascii="Arial" w:hAnsi="Arial" w:cs="Arial"/>
          <w:color w:val="1C1E21"/>
          <w:sz w:val="24"/>
          <w:szCs w:val="24"/>
        </w:rPr>
      </w:pPr>
      <w:r w:rsidRPr="00FE11CF">
        <w:rPr>
          <w:rFonts w:ascii="Arial" w:hAnsi="Arial" w:cs="Arial"/>
          <w:color w:val="1C1E21"/>
          <w:sz w:val="24"/>
          <w:szCs w:val="24"/>
        </w:rPr>
        <w:t>While pulling the ear gently upright, press the post (wrapped with sticky-side out zonas tape) against the ear flap starting at the knob of cartilage.</w:t>
      </w:r>
    </w:p>
    <w:p w14:paraId="08986EF0" w14:textId="5AE49DF7" w:rsidR="00FE11CF" w:rsidRP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>
        <w:rPr>
          <w:noProof/>
        </w:rPr>
        <w:drawing>
          <wp:inline distT="0" distB="0" distL="0" distR="0" wp14:anchorId="0F8CF017" wp14:editId="182C21C2">
            <wp:extent cx="5943600" cy="4482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F937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1AD0E2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000B104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909A23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621D27C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515BEB1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3C77161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AFA5F23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1DAEEE0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F9E26A9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9A404D8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8B6003C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56B73CF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E8875A3" w14:textId="0933DB29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bookmarkStart w:id="0" w:name="_GoBack"/>
      <w:bookmarkEnd w:id="0"/>
      <w:r w:rsidRPr="00FE11CF">
        <w:rPr>
          <w:rFonts w:ascii="Arial" w:hAnsi="Arial" w:cs="Arial"/>
          <w:color w:val="1C1E21"/>
          <w:sz w:val="24"/>
          <w:szCs w:val="24"/>
        </w:rPr>
        <w:lastRenderedPageBreak/>
        <w:br/>
        <w:t>2. Keeping the ear pulled up, gently wrap tape around It making sure the flap at front is folded back.</w:t>
      </w:r>
    </w:p>
    <w:p w14:paraId="74FAF3BE" w14:textId="5A65B8A8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>
        <w:rPr>
          <w:noProof/>
        </w:rPr>
        <w:drawing>
          <wp:inline distT="0" distB="0" distL="0" distR="0" wp14:anchorId="0B69EFF5" wp14:editId="2511ABC3">
            <wp:extent cx="5943600" cy="446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5FBC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973B84E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A21AA89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207CD7D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6D38C33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300B598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064357F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C5F38E7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7267E02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B7357DE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06C8A1B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79C2D77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306B8528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B051130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E04936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72963A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C632D0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3546A1C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EB4C049" w14:textId="73C3B012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 w:rsidRPr="00FE11CF">
        <w:rPr>
          <w:rFonts w:ascii="Arial" w:hAnsi="Arial" w:cs="Arial"/>
          <w:color w:val="1C1E21"/>
          <w:sz w:val="24"/>
          <w:szCs w:val="24"/>
        </w:rPr>
        <w:br/>
        <w:t>3. Make a solid bridge of the backer rod and wrap it with tape, sticky-side in. Then attach between the ears with tape going from bridge to post in a figure-eight. It’s very important that the bridge is attached while ears are pulled upright and that it sets directly on top of the skull - that’s what keeps the ears from falling or forming pockets.</w:t>
      </w:r>
    </w:p>
    <w:p w14:paraId="73B7B2CF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3437E77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>
        <w:rPr>
          <w:noProof/>
        </w:rPr>
        <w:drawing>
          <wp:inline distT="0" distB="0" distL="0" distR="0" wp14:anchorId="4635A583" wp14:editId="00B716C0">
            <wp:extent cx="5943600" cy="44494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D88C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F03B08D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2F7A813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573B756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519C78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5B1882D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C45FAD6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02C0C98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414A1B75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546B4B9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C7C38CA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6949A23D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 w:rsidRPr="00FE11CF">
        <w:rPr>
          <w:rFonts w:ascii="Arial" w:hAnsi="Arial" w:cs="Arial"/>
          <w:color w:val="1C1E21"/>
          <w:sz w:val="24"/>
          <w:szCs w:val="24"/>
        </w:rPr>
        <w:br/>
      </w:r>
    </w:p>
    <w:p w14:paraId="1BCC224E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77544F28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FD5DE37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2FAF90F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20A332CE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DDE4120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5BA5714F" w14:textId="77777777" w:rsid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</w:p>
    <w:p w14:paraId="111A7690" w14:textId="5E19EDDE" w:rsidR="00FE11CF" w:rsidRPr="00FE11CF" w:rsidRDefault="00FE11CF" w:rsidP="00FE11CF">
      <w:pPr>
        <w:pStyle w:val="ListParagraph"/>
        <w:rPr>
          <w:rFonts w:ascii="Arial" w:hAnsi="Arial" w:cs="Arial"/>
          <w:color w:val="1C1E21"/>
          <w:sz w:val="24"/>
          <w:szCs w:val="24"/>
        </w:rPr>
      </w:pPr>
      <w:r w:rsidRPr="00FE11CF">
        <w:rPr>
          <w:rFonts w:ascii="Arial" w:hAnsi="Arial" w:cs="Arial"/>
          <w:color w:val="1C1E21"/>
          <w:sz w:val="24"/>
          <w:szCs w:val="24"/>
        </w:rPr>
        <w:t>4. Completed half-posts ears.</w:t>
      </w:r>
    </w:p>
    <w:p w14:paraId="1C8210E4" w14:textId="3F4C72F0" w:rsidR="00FE11CF" w:rsidRPr="00FE11CF" w:rsidRDefault="00FE11CF" w:rsidP="00FE11CF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E24690" wp14:editId="79EABF1B">
            <wp:extent cx="5943600" cy="446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1CF" w:rsidRPr="00FE11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938A3"/>
    <w:multiLevelType w:val="hybridMultilevel"/>
    <w:tmpl w:val="6632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1CF"/>
    <w:rsid w:val="00F358E1"/>
    <w:rsid w:val="00FE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8E0AD"/>
  <w15:chartTrackingRefBased/>
  <w15:docId w15:val="{92B54B0A-97C4-44CB-9B6D-77A96369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Cardinal Dobes</dc:creator>
  <cp:keywords/>
  <dc:description/>
  <cp:lastModifiedBy>Cardinal Dobes</cp:lastModifiedBy>
  <cp:revision>1</cp:revision>
  <dcterms:created xsi:type="dcterms:W3CDTF">2020-01-07T17:35:00Z</dcterms:created>
  <dcterms:modified xsi:type="dcterms:W3CDTF">2020-01-07T17:40:00Z</dcterms:modified>
</cp:coreProperties>
</file>