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252"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0"/>
        <w:gridCol w:w="8640"/>
      </w:tblGrid>
      <w:tr w:rsidR="004A02AC" w14:paraId="6F5BF0EF" w14:textId="77777777" w:rsidTr="004A02AC">
        <w:trPr>
          <w:trHeight w:val="1251"/>
        </w:trPr>
        <w:tc>
          <w:tcPr>
            <w:tcW w:w="1710" w:type="dxa"/>
            <w:tcBorders>
              <w:top w:val="nil"/>
              <w:left w:val="nil"/>
              <w:bottom w:val="nil"/>
              <w:right w:val="nil"/>
            </w:tcBorders>
          </w:tcPr>
          <w:p w14:paraId="4ECBE0D3" w14:textId="77777777" w:rsidR="004A02AC" w:rsidRDefault="004A02AC" w:rsidP="004A02AC">
            <w:pPr>
              <w:rPr>
                <w:noProof/>
              </w:rPr>
            </w:pPr>
            <w:r>
              <w:rPr>
                <w:noProof/>
                <w:sz w:val="44"/>
              </w:rPr>
              <w:drawing>
                <wp:inline distT="0" distB="0" distL="0" distR="0" wp14:anchorId="3536F9D6" wp14:editId="191B47B5">
                  <wp:extent cx="845820" cy="876300"/>
                  <wp:effectExtent l="19050" t="19050" r="0" b="0"/>
                  <wp:docPr id="1" name="Picture 1" descr="A picture containing 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qr code&#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l="1610" t="3438" r="1895" b="25940"/>
                          <a:stretch>
                            <a:fillRect/>
                          </a:stretch>
                        </pic:blipFill>
                        <pic:spPr bwMode="auto">
                          <a:xfrm>
                            <a:off x="0" y="0"/>
                            <a:ext cx="845820" cy="876300"/>
                          </a:xfrm>
                          <a:prstGeom prst="rect">
                            <a:avLst/>
                          </a:prstGeom>
                          <a:noFill/>
                          <a:ln w="19050" cmpd="thickThin">
                            <a:solidFill>
                              <a:srgbClr val="000000"/>
                            </a:solidFill>
                            <a:miter lim="800000"/>
                            <a:headEnd/>
                            <a:tailEnd/>
                          </a:ln>
                          <a:effectLst/>
                        </pic:spPr>
                      </pic:pic>
                    </a:graphicData>
                  </a:graphic>
                </wp:inline>
              </w:drawing>
            </w:r>
          </w:p>
        </w:tc>
        <w:tc>
          <w:tcPr>
            <w:tcW w:w="8640" w:type="dxa"/>
            <w:tcBorders>
              <w:top w:val="nil"/>
              <w:left w:val="nil"/>
              <w:bottom w:val="nil"/>
              <w:right w:val="nil"/>
            </w:tcBorders>
            <w:vAlign w:val="center"/>
          </w:tcPr>
          <w:p w14:paraId="7E7CEE4B" w14:textId="67010563" w:rsidR="004A02AC" w:rsidRDefault="004A02AC" w:rsidP="004A02AC">
            <w:pPr>
              <w:pStyle w:val="BodyTextIndent"/>
              <w:tabs>
                <w:tab w:val="left" w:pos="0"/>
              </w:tabs>
              <w:ind w:left="0" w:right="360"/>
              <w:rPr>
                <w:b w:val="0"/>
                <w:sz w:val="44"/>
                <w:szCs w:val="44"/>
              </w:rPr>
            </w:pPr>
            <w:r>
              <w:rPr>
                <w:b w:val="0"/>
                <w:sz w:val="44"/>
                <w:szCs w:val="44"/>
              </w:rPr>
              <w:t>WLWA Community Foundation 202</w:t>
            </w:r>
            <w:r w:rsidR="003F774E">
              <w:rPr>
                <w:b w:val="0"/>
                <w:sz w:val="44"/>
                <w:szCs w:val="44"/>
              </w:rPr>
              <w:t>2</w:t>
            </w:r>
          </w:p>
          <w:p w14:paraId="19CEA5D0" w14:textId="02133C66" w:rsidR="004A02AC" w:rsidRDefault="004A02AC" w:rsidP="004A02AC">
            <w:pPr>
              <w:pStyle w:val="BodyTextIndent"/>
              <w:tabs>
                <w:tab w:val="left" w:pos="0"/>
              </w:tabs>
              <w:ind w:left="0" w:right="360"/>
              <w:rPr>
                <w:b w:val="0"/>
                <w:sz w:val="44"/>
                <w:szCs w:val="44"/>
              </w:rPr>
            </w:pPr>
            <w:r>
              <w:rPr>
                <w:b w:val="0"/>
                <w:sz w:val="44"/>
                <w:szCs w:val="44"/>
              </w:rPr>
              <w:t xml:space="preserve">Raises Over </w:t>
            </w:r>
            <w:r>
              <w:rPr>
                <w:b w:val="0"/>
                <w:color w:val="000000"/>
                <w:sz w:val="44"/>
                <w:szCs w:val="44"/>
              </w:rPr>
              <w:t>$</w:t>
            </w:r>
            <w:r>
              <w:rPr>
                <w:b w:val="0"/>
                <w:color w:val="000000"/>
                <w:sz w:val="44"/>
                <w:szCs w:val="44"/>
              </w:rPr>
              <w:softHyphen/>
            </w:r>
            <w:r>
              <w:rPr>
                <w:b w:val="0"/>
                <w:color w:val="000000"/>
                <w:sz w:val="44"/>
                <w:szCs w:val="44"/>
              </w:rPr>
              <w:softHyphen/>
            </w:r>
            <w:r>
              <w:rPr>
                <w:b w:val="0"/>
                <w:color w:val="000000"/>
                <w:sz w:val="44"/>
                <w:szCs w:val="44"/>
              </w:rPr>
              <w:softHyphen/>
            </w:r>
            <w:r>
              <w:rPr>
                <w:b w:val="0"/>
                <w:color w:val="000000"/>
                <w:sz w:val="44"/>
                <w:szCs w:val="44"/>
              </w:rPr>
              <w:softHyphen/>
            </w:r>
            <w:r>
              <w:rPr>
                <w:b w:val="0"/>
                <w:color w:val="000000"/>
                <w:sz w:val="44"/>
                <w:szCs w:val="44"/>
              </w:rPr>
              <w:softHyphen/>
            </w:r>
            <w:r>
              <w:rPr>
                <w:b w:val="0"/>
                <w:color w:val="000000"/>
                <w:sz w:val="44"/>
                <w:szCs w:val="44"/>
              </w:rPr>
              <w:softHyphen/>
            </w:r>
            <w:r>
              <w:rPr>
                <w:b w:val="0"/>
                <w:color w:val="000000"/>
                <w:sz w:val="44"/>
                <w:szCs w:val="44"/>
              </w:rPr>
              <w:softHyphen/>
            </w:r>
            <w:r>
              <w:rPr>
                <w:b w:val="0"/>
                <w:color w:val="000000"/>
                <w:sz w:val="44"/>
                <w:szCs w:val="44"/>
              </w:rPr>
              <w:softHyphen/>
            </w:r>
            <w:r w:rsidR="003F774E">
              <w:rPr>
                <w:b w:val="0"/>
                <w:color w:val="000000"/>
                <w:sz w:val="44"/>
                <w:szCs w:val="44"/>
              </w:rPr>
              <w:t>20</w:t>
            </w:r>
            <w:r w:rsidR="00212888">
              <w:rPr>
                <w:b w:val="0"/>
                <w:color w:val="000000"/>
                <w:sz w:val="44"/>
                <w:szCs w:val="44"/>
              </w:rPr>
              <w:t>,000</w:t>
            </w:r>
            <w:r>
              <w:rPr>
                <w:b w:val="0"/>
                <w:sz w:val="44"/>
                <w:szCs w:val="44"/>
              </w:rPr>
              <w:t xml:space="preserve"> to Benefit </w:t>
            </w:r>
          </w:p>
          <w:p w14:paraId="27BBEC10" w14:textId="77777777" w:rsidR="004A02AC" w:rsidRDefault="004A02AC" w:rsidP="004A02AC">
            <w:pPr>
              <w:pStyle w:val="BodyTextIndent"/>
              <w:tabs>
                <w:tab w:val="left" w:pos="0"/>
              </w:tabs>
              <w:ind w:left="0" w:right="360"/>
              <w:rPr>
                <w:b w:val="0"/>
                <w:sz w:val="44"/>
                <w:szCs w:val="44"/>
              </w:rPr>
            </w:pPr>
            <w:r>
              <w:rPr>
                <w:b w:val="0"/>
                <w:sz w:val="44"/>
                <w:szCs w:val="44"/>
              </w:rPr>
              <w:t>Fulshear/Simonton Area</w:t>
            </w:r>
          </w:p>
        </w:tc>
      </w:tr>
    </w:tbl>
    <w:p w14:paraId="2C4A5B53" w14:textId="2FE214D0" w:rsidR="00077867" w:rsidRDefault="00077867"/>
    <w:p w14:paraId="6B667C68" w14:textId="67798A7C" w:rsidR="004A02AC" w:rsidRDefault="004A02AC" w:rsidP="004A02AC">
      <w:pPr>
        <w:pStyle w:val="Title"/>
        <w:spacing w:after="80"/>
        <w:ind w:left="274" w:right="374"/>
        <w:jc w:val="left"/>
        <w:rPr>
          <w:rFonts w:ascii="Arial" w:hAnsi="Arial"/>
          <w:b w:val="0"/>
          <w:snapToGrid/>
          <w:color w:val="auto"/>
          <w:sz w:val="24"/>
          <w:szCs w:val="24"/>
        </w:rPr>
      </w:pPr>
      <w:r>
        <w:rPr>
          <w:rFonts w:ascii="Arial" w:hAnsi="Arial"/>
          <w:b w:val="0"/>
          <w:snapToGrid/>
          <w:color w:val="auto"/>
          <w:sz w:val="24"/>
          <w:szCs w:val="24"/>
        </w:rPr>
        <w:t>Thanks to generous donations from residents and businesses, the Weston Lakes Women’s Association Community Foundation, Inc. distributed $1</w:t>
      </w:r>
      <w:r w:rsidR="00E47AC6">
        <w:rPr>
          <w:rFonts w:ascii="Arial" w:hAnsi="Arial"/>
          <w:b w:val="0"/>
          <w:snapToGrid/>
          <w:color w:val="auto"/>
          <w:sz w:val="24"/>
          <w:szCs w:val="24"/>
        </w:rPr>
        <w:t>7</w:t>
      </w:r>
      <w:r>
        <w:rPr>
          <w:rFonts w:ascii="Arial" w:hAnsi="Arial"/>
          <w:b w:val="0"/>
          <w:snapToGrid/>
          <w:color w:val="auto"/>
          <w:sz w:val="24"/>
          <w:szCs w:val="24"/>
        </w:rPr>
        <w:t>,</w:t>
      </w:r>
      <w:r w:rsidR="00E47AC6">
        <w:rPr>
          <w:rFonts w:ascii="Arial" w:hAnsi="Arial"/>
          <w:b w:val="0"/>
          <w:snapToGrid/>
          <w:color w:val="auto"/>
          <w:sz w:val="24"/>
          <w:szCs w:val="24"/>
        </w:rPr>
        <w:t>675</w:t>
      </w:r>
      <w:r>
        <w:rPr>
          <w:rFonts w:ascii="Arial" w:hAnsi="Arial"/>
          <w:b w:val="0"/>
          <w:snapToGrid/>
          <w:color w:val="auto"/>
          <w:sz w:val="24"/>
          <w:szCs w:val="24"/>
        </w:rPr>
        <w:t xml:space="preserve"> to these organizations in the Fulshear/Simonton communities:</w:t>
      </w:r>
    </w:p>
    <w:p w14:paraId="5F5A6F21" w14:textId="77777777" w:rsidR="004A02AC" w:rsidRDefault="004A02AC" w:rsidP="004A02AC">
      <w:pPr>
        <w:pStyle w:val="Title"/>
        <w:spacing w:after="80"/>
        <w:ind w:left="274" w:right="374"/>
        <w:jc w:val="left"/>
        <w:rPr>
          <w:rFonts w:ascii="Arial" w:hAnsi="Arial"/>
          <w:sz w:val="12"/>
        </w:rPr>
      </w:pPr>
    </w:p>
    <w:tbl>
      <w:tblPr>
        <w:tblStyle w:val="TableGrid"/>
        <w:tblW w:w="10350" w:type="dxa"/>
        <w:tblInd w:w="-275" w:type="dxa"/>
        <w:tblLook w:val="04A0" w:firstRow="1" w:lastRow="0" w:firstColumn="1" w:lastColumn="0" w:noHBand="0" w:noVBand="1"/>
      </w:tblPr>
      <w:tblGrid>
        <w:gridCol w:w="3960"/>
        <w:gridCol w:w="1530"/>
        <w:gridCol w:w="4860"/>
      </w:tblGrid>
      <w:tr w:rsidR="004A02AC" w14:paraId="5ECA3722" w14:textId="77777777" w:rsidTr="004A02AC">
        <w:tc>
          <w:tcPr>
            <w:tcW w:w="3960" w:type="dxa"/>
            <w:vAlign w:val="center"/>
          </w:tcPr>
          <w:p w14:paraId="18FAB145" w14:textId="2AA8E943" w:rsidR="004A02AC" w:rsidRDefault="004A02AC" w:rsidP="004A02AC">
            <w:pPr>
              <w:jc w:val="center"/>
            </w:pPr>
            <w:r>
              <w:rPr>
                <w:rFonts w:ascii="Monotype Corsiva" w:hAnsi="Monotype Corsiva"/>
                <w:bCs/>
              </w:rPr>
              <w:t>Organization</w:t>
            </w:r>
          </w:p>
        </w:tc>
        <w:tc>
          <w:tcPr>
            <w:tcW w:w="1530" w:type="dxa"/>
            <w:vAlign w:val="center"/>
          </w:tcPr>
          <w:p w14:paraId="646F5824" w14:textId="2D096DE8" w:rsidR="004A02AC" w:rsidRDefault="004A02AC" w:rsidP="004A02AC">
            <w:r>
              <w:rPr>
                <w:rFonts w:ascii="Monotype Corsiva" w:hAnsi="Monotype Corsiva"/>
                <w:bCs/>
              </w:rPr>
              <w:t>Amount</w:t>
            </w:r>
          </w:p>
        </w:tc>
        <w:tc>
          <w:tcPr>
            <w:tcW w:w="4860" w:type="dxa"/>
            <w:vAlign w:val="center"/>
          </w:tcPr>
          <w:p w14:paraId="1E954023" w14:textId="150091FB" w:rsidR="004A02AC" w:rsidRPr="004A02AC" w:rsidRDefault="004A02AC" w:rsidP="004A02AC">
            <w:pPr>
              <w:rPr>
                <w:rFonts w:ascii="Monotype Corsiva" w:hAnsi="Monotype Corsiva"/>
                <w:bCs/>
              </w:rPr>
            </w:pPr>
            <w:r>
              <w:rPr>
                <w:rFonts w:ascii="Monotype Corsiva" w:hAnsi="Monotype Corsiva"/>
                <w:bCs/>
              </w:rPr>
              <w:t xml:space="preserve">          Contribution Usage</w:t>
            </w:r>
          </w:p>
        </w:tc>
      </w:tr>
      <w:tr w:rsidR="004A02AC" w14:paraId="292578CA" w14:textId="77777777" w:rsidTr="004A02AC">
        <w:tc>
          <w:tcPr>
            <w:tcW w:w="3960" w:type="dxa"/>
            <w:vAlign w:val="center"/>
          </w:tcPr>
          <w:p w14:paraId="2BFBA13B" w14:textId="45BECB10" w:rsidR="004A02AC" w:rsidRDefault="004A02AC" w:rsidP="004A02AC">
            <w:pPr>
              <w:jc w:val="both"/>
              <w:rPr>
                <w:rFonts w:ascii="Monotype Corsiva" w:hAnsi="Monotype Corsiva"/>
                <w:bCs/>
              </w:rPr>
            </w:pPr>
            <w:r>
              <w:rPr>
                <w:rFonts w:ascii="Arial" w:hAnsi="Arial"/>
                <w:b w:val="0"/>
                <w:bCs/>
                <w:sz w:val="22"/>
              </w:rPr>
              <w:t>WLWA College Scholarship Fund</w:t>
            </w:r>
          </w:p>
        </w:tc>
        <w:tc>
          <w:tcPr>
            <w:tcW w:w="1530" w:type="dxa"/>
            <w:vAlign w:val="center"/>
          </w:tcPr>
          <w:p w14:paraId="6F6517CB" w14:textId="6C5381C4" w:rsidR="004A02AC" w:rsidRDefault="004A02AC" w:rsidP="004A02AC">
            <w:pPr>
              <w:rPr>
                <w:rFonts w:ascii="Monotype Corsiva" w:hAnsi="Monotype Corsiva"/>
                <w:bCs/>
              </w:rPr>
            </w:pPr>
            <w:r>
              <w:rPr>
                <w:rFonts w:ascii="Arial" w:hAnsi="Arial"/>
                <w:b w:val="0"/>
                <w:bCs/>
                <w:sz w:val="22"/>
              </w:rPr>
              <w:t xml:space="preserve"> $</w:t>
            </w:r>
            <w:r w:rsidR="0090710D">
              <w:rPr>
                <w:rFonts w:ascii="Arial" w:hAnsi="Arial"/>
                <w:b w:val="0"/>
                <w:bCs/>
                <w:sz w:val="22"/>
              </w:rPr>
              <w:t>8,650</w:t>
            </w:r>
          </w:p>
        </w:tc>
        <w:tc>
          <w:tcPr>
            <w:tcW w:w="4860" w:type="dxa"/>
            <w:vAlign w:val="center"/>
          </w:tcPr>
          <w:p w14:paraId="0597B7F7" w14:textId="77777777" w:rsidR="004A02AC" w:rsidRDefault="004A02AC" w:rsidP="004A02AC">
            <w:pPr>
              <w:rPr>
                <w:rFonts w:ascii="Arial" w:hAnsi="Arial"/>
                <w:b w:val="0"/>
                <w:bCs/>
                <w:sz w:val="22"/>
              </w:rPr>
            </w:pPr>
          </w:p>
          <w:p w14:paraId="144EABE7" w14:textId="538D57A4" w:rsidR="004A02AC" w:rsidRDefault="004A02AC" w:rsidP="00A63623">
            <w:pPr>
              <w:rPr>
                <w:rFonts w:ascii="Monotype Corsiva" w:hAnsi="Monotype Corsiva"/>
                <w:bCs/>
              </w:rPr>
            </w:pPr>
            <w:r>
              <w:rPr>
                <w:rFonts w:ascii="Arial" w:hAnsi="Arial"/>
                <w:b w:val="0"/>
                <w:bCs/>
                <w:sz w:val="22"/>
              </w:rPr>
              <w:t>To provide scholarships and grants for deserving</w:t>
            </w:r>
            <w:r w:rsidR="004B5C84">
              <w:rPr>
                <w:rFonts w:ascii="Arial" w:hAnsi="Arial"/>
                <w:b w:val="0"/>
                <w:bCs/>
                <w:sz w:val="22"/>
              </w:rPr>
              <w:t xml:space="preserve"> 2023 graduating</w:t>
            </w:r>
            <w:r>
              <w:rPr>
                <w:rFonts w:ascii="Arial" w:hAnsi="Arial"/>
                <w:b w:val="0"/>
                <w:bCs/>
                <w:sz w:val="22"/>
              </w:rPr>
              <w:t xml:space="preserve"> students in the Fulshear/Simonton area </w:t>
            </w:r>
          </w:p>
        </w:tc>
      </w:tr>
      <w:tr w:rsidR="00960ED3" w14:paraId="05B6F609" w14:textId="77777777" w:rsidTr="004A02AC">
        <w:tc>
          <w:tcPr>
            <w:tcW w:w="3960" w:type="dxa"/>
            <w:vAlign w:val="center"/>
          </w:tcPr>
          <w:p w14:paraId="2B7BC6BE" w14:textId="6A9F99AC" w:rsidR="00960ED3" w:rsidRDefault="00960ED3" w:rsidP="00960ED3">
            <w:pPr>
              <w:rPr>
                <w:rFonts w:ascii="Monotype Corsiva" w:hAnsi="Monotype Corsiva"/>
                <w:bCs/>
              </w:rPr>
            </w:pPr>
            <w:r>
              <w:rPr>
                <w:rFonts w:ascii="Arial" w:hAnsi="Arial"/>
                <w:b w:val="0"/>
                <w:bCs/>
                <w:sz w:val="22"/>
              </w:rPr>
              <w:t xml:space="preserve">Friends of the Bob </w:t>
            </w:r>
            <w:proofErr w:type="spellStart"/>
            <w:r>
              <w:rPr>
                <w:rFonts w:ascii="Arial" w:hAnsi="Arial"/>
                <w:b w:val="0"/>
                <w:bCs/>
                <w:sz w:val="22"/>
              </w:rPr>
              <w:t>Lutts</w:t>
            </w:r>
            <w:proofErr w:type="spellEnd"/>
            <w:r>
              <w:rPr>
                <w:rFonts w:ascii="Arial" w:hAnsi="Arial"/>
                <w:b w:val="0"/>
                <w:bCs/>
                <w:sz w:val="22"/>
              </w:rPr>
              <w:t xml:space="preserve"> Fulshear/Simonton Library</w:t>
            </w:r>
          </w:p>
        </w:tc>
        <w:tc>
          <w:tcPr>
            <w:tcW w:w="1530" w:type="dxa"/>
            <w:vAlign w:val="center"/>
          </w:tcPr>
          <w:p w14:paraId="46843AF1" w14:textId="213F2252" w:rsidR="00960ED3" w:rsidRDefault="00960ED3" w:rsidP="00960ED3">
            <w:pPr>
              <w:rPr>
                <w:rFonts w:ascii="Monotype Corsiva" w:hAnsi="Monotype Corsiva"/>
                <w:bCs/>
              </w:rPr>
            </w:pPr>
            <w:r>
              <w:rPr>
                <w:rFonts w:ascii="Arial" w:hAnsi="Arial"/>
                <w:b w:val="0"/>
                <w:bCs/>
                <w:sz w:val="22"/>
              </w:rPr>
              <w:t xml:space="preserve"> $</w:t>
            </w:r>
            <w:r w:rsidR="003F774E">
              <w:rPr>
                <w:rFonts w:ascii="Arial" w:hAnsi="Arial"/>
                <w:b w:val="0"/>
                <w:bCs/>
                <w:sz w:val="22"/>
              </w:rPr>
              <w:t>2,00</w:t>
            </w:r>
            <w:r>
              <w:rPr>
                <w:rFonts w:ascii="Arial" w:hAnsi="Arial"/>
                <w:b w:val="0"/>
                <w:bCs/>
                <w:sz w:val="22"/>
              </w:rPr>
              <w:t>0</w:t>
            </w:r>
          </w:p>
        </w:tc>
        <w:tc>
          <w:tcPr>
            <w:tcW w:w="4860" w:type="dxa"/>
            <w:vAlign w:val="center"/>
          </w:tcPr>
          <w:p w14:paraId="59D61A2C" w14:textId="2CEB2644" w:rsidR="00960ED3" w:rsidRDefault="00960ED3" w:rsidP="00A63623">
            <w:pPr>
              <w:rPr>
                <w:rFonts w:ascii="Monotype Corsiva" w:hAnsi="Monotype Corsiva"/>
                <w:bCs/>
              </w:rPr>
            </w:pPr>
            <w:r>
              <w:rPr>
                <w:rFonts w:ascii="Arial" w:hAnsi="Arial"/>
                <w:b w:val="0"/>
                <w:bCs/>
                <w:sz w:val="22"/>
              </w:rPr>
              <w:t xml:space="preserve">To fund the </w:t>
            </w:r>
            <w:r w:rsidR="004B5C84">
              <w:rPr>
                <w:rFonts w:ascii="Arial" w:hAnsi="Arial"/>
                <w:b w:val="0"/>
                <w:bCs/>
                <w:sz w:val="22"/>
              </w:rPr>
              <w:t>summer</w:t>
            </w:r>
            <w:r>
              <w:rPr>
                <w:rFonts w:ascii="Arial" w:hAnsi="Arial"/>
                <w:b w:val="0"/>
                <w:bCs/>
                <w:sz w:val="22"/>
              </w:rPr>
              <w:t xml:space="preserve"> Reading program and cultural programs for our youth and adults in the community</w:t>
            </w:r>
          </w:p>
        </w:tc>
      </w:tr>
      <w:tr w:rsidR="00960ED3" w14:paraId="7E0D3813" w14:textId="77777777" w:rsidTr="004A02AC">
        <w:tc>
          <w:tcPr>
            <w:tcW w:w="3960" w:type="dxa"/>
            <w:vAlign w:val="center"/>
          </w:tcPr>
          <w:p w14:paraId="5A95E269" w14:textId="77777777" w:rsidR="00960ED3" w:rsidRDefault="00960ED3" w:rsidP="00960ED3">
            <w:pPr>
              <w:rPr>
                <w:rFonts w:ascii="Arial" w:hAnsi="Arial"/>
                <w:b w:val="0"/>
                <w:bCs/>
                <w:sz w:val="22"/>
              </w:rPr>
            </w:pPr>
          </w:p>
          <w:p w14:paraId="659BED7B" w14:textId="09AD5B58" w:rsidR="00960ED3" w:rsidRDefault="00960ED3" w:rsidP="00960ED3">
            <w:pPr>
              <w:rPr>
                <w:rFonts w:ascii="Monotype Corsiva" w:hAnsi="Monotype Corsiva"/>
                <w:bCs/>
              </w:rPr>
            </w:pPr>
            <w:r>
              <w:rPr>
                <w:rFonts w:ascii="Arial" w:hAnsi="Arial"/>
                <w:b w:val="0"/>
                <w:bCs/>
                <w:sz w:val="22"/>
              </w:rPr>
              <w:t>Fulshear/Simonton Lions Club</w:t>
            </w:r>
          </w:p>
        </w:tc>
        <w:tc>
          <w:tcPr>
            <w:tcW w:w="1530" w:type="dxa"/>
            <w:vAlign w:val="center"/>
          </w:tcPr>
          <w:p w14:paraId="29F27408" w14:textId="7D084BE9" w:rsidR="00960ED3" w:rsidRDefault="00960ED3" w:rsidP="00960ED3">
            <w:pPr>
              <w:rPr>
                <w:rFonts w:ascii="Monotype Corsiva" w:hAnsi="Monotype Corsiva"/>
                <w:bCs/>
              </w:rPr>
            </w:pPr>
            <w:r>
              <w:rPr>
                <w:rFonts w:ascii="Arial" w:hAnsi="Arial"/>
                <w:b w:val="0"/>
                <w:bCs/>
                <w:sz w:val="22"/>
              </w:rPr>
              <w:t xml:space="preserve"> $</w:t>
            </w:r>
            <w:r w:rsidR="003F774E">
              <w:rPr>
                <w:rFonts w:ascii="Arial" w:hAnsi="Arial"/>
                <w:b w:val="0"/>
                <w:bCs/>
                <w:sz w:val="22"/>
              </w:rPr>
              <w:t>2,0</w:t>
            </w:r>
            <w:r>
              <w:rPr>
                <w:rFonts w:ascii="Arial" w:hAnsi="Arial"/>
                <w:b w:val="0"/>
                <w:bCs/>
                <w:sz w:val="22"/>
              </w:rPr>
              <w:t>00</w:t>
            </w:r>
          </w:p>
        </w:tc>
        <w:tc>
          <w:tcPr>
            <w:tcW w:w="4860" w:type="dxa"/>
            <w:vAlign w:val="center"/>
          </w:tcPr>
          <w:p w14:paraId="555A2368" w14:textId="728831BA" w:rsidR="00960ED3" w:rsidRDefault="00960ED3" w:rsidP="00A63623">
            <w:pPr>
              <w:rPr>
                <w:rFonts w:ascii="Monotype Corsiva" w:hAnsi="Monotype Corsiva"/>
                <w:bCs/>
              </w:rPr>
            </w:pPr>
            <w:r>
              <w:rPr>
                <w:rFonts w:ascii="Arial" w:hAnsi="Arial"/>
                <w:b w:val="0"/>
                <w:bCs/>
                <w:sz w:val="22"/>
              </w:rPr>
              <w:t>To provide screening for vision and assistance for exam and eyeglasses</w:t>
            </w:r>
            <w:r w:rsidR="003F774E">
              <w:rPr>
                <w:rFonts w:ascii="Arial" w:hAnsi="Arial"/>
                <w:b w:val="0"/>
                <w:bCs/>
                <w:sz w:val="22"/>
              </w:rPr>
              <w:t xml:space="preserve"> to</w:t>
            </w:r>
            <w:r w:rsidR="00985B1D">
              <w:rPr>
                <w:rFonts w:ascii="Arial" w:hAnsi="Arial"/>
                <w:b w:val="0"/>
                <w:bCs/>
                <w:sz w:val="22"/>
              </w:rPr>
              <w:t xml:space="preserve"> financially challenged</w:t>
            </w:r>
            <w:r w:rsidR="003F774E">
              <w:rPr>
                <w:rFonts w:ascii="Arial" w:hAnsi="Arial"/>
                <w:b w:val="0"/>
                <w:bCs/>
                <w:sz w:val="22"/>
              </w:rPr>
              <w:t xml:space="preserve"> students &amp; seniors </w:t>
            </w:r>
          </w:p>
        </w:tc>
      </w:tr>
      <w:tr w:rsidR="00960ED3" w14:paraId="36A01F08" w14:textId="77777777" w:rsidTr="004A02AC">
        <w:tc>
          <w:tcPr>
            <w:tcW w:w="3960" w:type="dxa"/>
            <w:vAlign w:val="center"/>
          </w:tcPr>
          <w:p w14:paraId="56DAA1A0" w14:textId="179E3A6D" w:rsidR="00960ED3" w:rsidRDefault="00960ED3" w:rsidP="00960ED3">
            <w:pPr>
              <w:rPr>
                <w:rFonts w:ascii="Monotype Corsiva" w:hAnsi="Monotype Corsiva"/>
                <w:bCs/>
              </w:rPr>
            </w:pPr>
            <w:r>
              <w:rPr>
                <w:rFonts w:ascii="Arial" w:hAnsi="Arial"/>
                <w:b w:val="0"/>
                <w:bCs/>
                <w:sz w:val="22"/>
              </w:rPr>
              <w:t>Weston Lake</w:t>
            </w:r>
            <w:r w:rsidR="003C7E7F">
              <w:rPr>
                <w:rFonts w:ascii="Arial" w:hAnsi="Arial"/>
                <w:b w:val="0"/>
                <w:bCs/>
                <w:sz w:val="22"/>
              </w:rPr>
              <w:t>r</w:t>
            </w:r>
            <w:r>
              <w:rPr>
                <w:rFonts w:ascii="Arial" w:hAnsi="Arial"/>
                <w:b w:val="0"/>
                <w:bCs/>
                <w:sz w:val="22"/>
              </w:rPr>
              <w:t>s Swim Team</w:t>
            </w:r>
          </w:p>
        </w:tc>
        <w:tc>
          <w:tcPr>
            <w:tcW w:w="1530" w:type="dxa"/>
            <w:vAlign w:val="center"/>
          </w:tcPr>
          <w:p w14:paraId="1C77559D" w14:textId="5AA6246D" w:rsidR="00960ED3" w:rsidRDefault="0090710D" w:rsidP="00960ED3">
            <w:pPr>
              <w:rPr>
                <w:rFonts w:ascii="Monotype Corsiva" w:hAnsi="Monotype Corsiva"/>
                <w:bCs/>
              </w:rPr>
            </w:pPr>
            <w:r>
              <w:rPr>
                <w:rFonts w:ascii="Arial" w:hAnsi="Arial"/>
                <w:b w:val="0"/>
                <w:bCs/>
                <w:sz w:val="22"/>
              </w:rPr>
              <w:t xml:space="preserve"> </w:t>
            </w:r>
            <w:r w:rsidR="00960ED3">
              <w:rPr>
                <w:rFonts w:ascii="Arial" w:hAnsi="Arial"/>
                <w:b w:val="0"/>
                <w:bCs/>
                <w:sz w:val="22"/>
              </w:rPr>
              <w:t>$</w:t>
            </w:r>
            <w:r w:rsidR="003F774E">
              <w:rPr>
                <w:rFonts w:ascii="Arial" w:hAnsi="Arial"/>
                <w:b w:val="0"/>
                <w:bCs/>
                <w:sz w:val="22"/>
              </w:rPr>
              <w:t>2</w:t>
            </w:r>
            <w:r w:rsidR="00960ED3">
              <w:rPr>
                <w:rFonts w:ascii="Arial" w:hAnsi="Arial"/>
                <w:b w:val="0"/>
                <w:bCs/>
                <w:sz w:val="22"/>
              </w:rPr>
              <w:t>,000</w:t>
            </w:r>
          </w:p>
        </w:tc>
        <w:tc>
          <w:tcPr>
            <w:tcW w:w="4860" w:type="dxa"/>
            <w:vAlign w:val="center"/>
          </w:tcPr>
          <w:p w14:paraId="291C1D63" w14:textId="6FDB95D2" w:rsidR="00960ED3" w:rsidRDefault="00960ED3" w:rsidP="00A63623">
            <w:pPr>
              <w:pStyle w:val="Title"/>
              <w:jc w:val="left"/>
              <w:rPr>
                <w:rFonts w:ascii="Monotype Corsiva" w:hAnsi="Monotype Corsiva"/>
                <w:bCs/>
              </w:rPr>
            </w:pPr>
            <w:r>
              <w:rPr>
                <w:rFonts w:ascii="Arial" w:hAnsi="Arial"/>
                <w:b w:val="0"/>
                <w:bCs/>
                <w:sz w:val="22"/>
              </w:rPr>
              <w:t xml:space="preserve">To provide </w:t>
            </w:r>
            <w:r w:rsidR="004B5C84">
              <w:rPr>
                <w:rFonts w:ascii="Arial" w:hAnsi="Arial"/>
                <w:b w:val="0"/>
                <w:bCs/>
                <w:sz w:val="22"/>
              </w:rPr>
              <w:t xml:space="preserve">much </w:t>
            </w:r>
            <w:r>
              <w:rPr>
                <w:rFonts w:ascii="Arial" w:hAnsi="Arial"/>
                <w:b w:val="0"/>
                <w:bCs/>
                <w:sz w:val="22"/>
              </w:rPr>
              <w:t>needed equipment for the Swim Team’s use at the new competition pool which should be finished in 202</w:t>
            </w:r>
            <w:r w:rsidR="004B5C84">
              <w:rPr>
                <w:rFonts w:ascii="Arial" w:hAnsi="Arial"/>
                <w:b w:val="0"/>
                <w:bCs/>
                <w:sz w:val="22"/>
              </w:rPr>
              <w:t>3</w:t>
            </w:r>
          </w:p>
        </w:tc>
      </w:tr>
      <w:tr w:rsidR="00960ED3" w14:paraId="4E8C0AC2" w14:textId="77777777" w:rsidTr="004A02AC">
        <w:tc>
          <w:tcPr>
            <w:tcW w:w="3960" w:type="dxa"/>
            <w:vAlign w:val="center"/>
          </w:tcPr>
          <w:p w14:paraId="189C29F2" w14:textId="6322FF0E" w:rsidR="00960ED3" w:rsidRDefault="00960ED3" w:rsidP="00960ED3">
            <w:pPr>
              <w:rPr>
                <w:rFonts w:ascii="Monotype Corsiva" w:hAnsi="Monotype Corsiva"/>
                <w:bCs/>
              </w:rPr>
            </w:pPr>
            <w:r>
              <w:rPr>
                <w:rFonts w:ascii="Arial" w:hAnsi="Arial" w:cs="Arial"/>
                <w:b w:val="0"/>
                <w:sz w:val="22"/>
                <w:szCs w:val="22"/>
              </w:rPr>
              <w:t xml:space="preserve"> </w:t>
            </w:r>
            <w:r w:rsidR="003F774E">
              <w:rPr>
                <w:rFonts w:ascii="Arial" w:hAnsi="Arial" w:cs="Arial"/>
                <w:b w:val="0"/>
                <w:sz w:val="22"/>
                <w:szCs w:val="22"/>
              </w:rPr>
              <w:t>Family Hope</w:t>
            </w:r>
          </w:p>
        </w:tc>
        <w:tc>
          <w:tcPr>
            <w:tcW w:w="1530" w:type="dxa"/>
            <w:vAlign w:val="center"/>
          </w:tcPr>
          <w:p w14:paraId="3A01EBE7" w14:textId="32D05CEA" w:rsidR="00960ED3" w:rsidRDefault="0090710D" w:rsidP="00960ED3">
            <w:pPr>
              <w:rPr>
                <w:rFonts w:ascii="Monotype Corsiva" w:hAnsi="Monotype Corsiva"/>
                <w:bCs/>
              </w:rPr>
            </w:pPr>
            <w:r>
              <w:rPr>
                <w:rFonts w:ascii="Arial" w:hAnsi="Arial" w:cs="Arial"/>
                <w:b w:val="0"/>
                <w:sz w:val="22"/>
                <w:szCs w:val="22"/>
              </w:rPr>
              <w:t xml:space="preserve"> </w:t>
            </w:r>
            <w:r w:rsidR="003F774E">
              <w:rPr>
                <w:rFonts w:ascii="Arial" w:hAnsi="Arial" w:cs="Arial"/>
                <w:b w:val="0"/>
                <w:sz w:val="22"/>
                <w:szCs w:val="22"/>
              </w:rPr>
              <w:t>$1,350</w:t>
            </w:r>
          </w:p>
        </w:tc>
        <w:tc>
          <w:tcPr>
            <w:tcW w:w="4860" w:type="dxa"/>
            <w:vAlign w:val="center"/>
          </w:tcPr>
          <w:p w14:paraId="76C3BF3A" w14:textId="4FDF5923" w:rsidR="00E47AC6" w:rsidRPr="00E47AC6" w:rsidRDefault="004B5C84" w:rsidP="00A63623">
            <w:pPr>
              <w:pStyle w:val="Title"/>
              <w:jc w:val="left"/>
              <w:rPr>
                <w:rFonts w:ascii="Arial" w:hAnsi="Arial"/>
                <w:b w:val="0"/>
                <w:bCs/>
                <w:sz w:val="22"/>
              </w:rPr>
            </w:pPr>
            <w:r w:rsidRPr="004B5C84">
              <w:rPr>
                <w:rFonts w:ascii="Arial" w:hAnsi="Arial"/>
                <w:b w:val="0"/>
                <w:bCs/>
                <w:sz w:val="22"/>
              </w:rPr>
              <w:t>To</w:t>
            </w:r>
            <w:r>
              <w:rPr>
                <w:rFonts w:ascii="Arial" w:hAnsi="Arial"/>
                <w:b w:val="0"/>
                <w:bCs/>
                <w:sz w:val="22"/>
              </w:rPr>
              <w:t xml:space="preserve"> provide financial assistance to landlords or service providers to qualifying residents of Fulshear</w:t>
            </w:r>
          </w:p>
        </w:tc>
      </w:tr>
      <w:tr w:rsidR="00E47AC6" w14:paraId="2B3C423A" w14:textId="77777777" w:rsidTr="004A02AC">
        <w:tc>
          <w:tcPr>
            <w:tcW w:w="3960" w:type="dxa"/>
            <w:vAlign w:val="center"/>
          </w:tcPr>
          <w:p w14:paraId="2081C642" w14:textId="6112492B" w:rsidR="00E47AC6" w:rsidRDefault="00E47AC6" w:rsidP="00960ED3">
            <w:pPr>
              <w:rPr>
                <w:rFonts w:ascii="Arial" w:hAnsi="Arial" w:cs="Arial"/>
                <w:b w:val="0"/>
                <w:sz w:val="22"/>
                <w:szCs w:val="22"/>
              </w:rPr>
            </w:pPr>
            <w:r>
              <w:rPr>
                <w:rFonts w:ascii="Arial" w:hAnsi="Arial" w:cs="Arial"/>
                <w:b w:val="0"/>
                <w:sz w:val="22"/>
                <w:szCs w:val="22"/>
              </w:rPr>
              <w:t>Fort Bend County Women’s Center</w:t>
            </w:r>
          </w:p>
        </w:tc>
        <w:tc>
          <w:tcPr>
            <w:tcW w:w="1530" w:type="dxa"/>
            <w:vAlign w:val="center"/>
          </w:tcPr>
          <w:p w14:paraId="2D9F90EB" w14:textId="653566EC" w:rsidR="00E47AC6" w:rsidRDefault="00E47AC6" w:rsidP="00960ED3">
            <w:pPr>
              <w:rPr>
                <w:rFonts w:ascii="Arial" w:hAnsi="Arial" w:cs="Arial"/>
                <w:b w:val="0"/>
                <w:sz w:val="22"/>
                <w:szCs w:val="22"/>
              </w:rPr>
            </w:pPr>
            <w:r>
              <w:rPr>
                <w:rFonts w:ascii="Arial" w:hAnsi="Arial" w:cs="Arial"/>
                <w:b w:val="0"/>
                <w:sz w:val="22"/>
                <w:szCs w:val="22"/>
              </w:rPr>
              <w:t xml:space="preserve"> $1,675</w:t>
            </w:r>
          </w:p>
        </w:tc>
        <w:tc>
          <w:tcPr>
            <w:tcW w:w="4860" w:type="dxa"/>
            <w:vAlign w:val="center"/>
          </w:tcPr>
          <w:p w14:paraId="5D875106" w14:textId="083D32E3" w:rsidR="00E47AC6" w:rsidRPr="004B5C84" w:rsidRDefault="00E47AC6" w:rsidP="00A63623">
            <w:pPr>
              <w:pStyle w:val="Title"/>
              <w:jc w:val="left"/>
              <w:rPr>
                <w:rFonts w:ascii="Arial" w:hAnsi="Arial"/>
                <w:b w:val="0"/>
                <w:bCs/>
                <w:sz w:val="22"/>
              </w:rPr>
            </w:pPr>
            <w:r>
              <w:rPr>
                <w:rFonts w:ascii="Arial" w:hAnsi="Arial"/>
                <w:b w:val="0"/>
                <w:bCs/>
                <w:sz w:val="22"/>
              </w:rPr>
              <w:t xml:space="preserve">Memorial funds transferred at the request of Mrs. Frances </w:t>
            </w:r>
            <w:proofErr w:type="spellStart"/>
            <w:r>
              <w:rPr>
                <w:rFonts w:ascii="Arial" w:hAnsi="Arial"/>
                <w:b w:val="0"/>
                <w:bCs/>
                <w:sz w:val="22"/>
              </w:rPr>
              <w:t>Carr</w:t>
            </w:r>
            <w:proofErr w:type="spellEnd"/>
            <w:r>
              <w:rPr>
                <w:rFonts w:ascii="Arial" w:hAnsi="Arial"/>
                <w:b w:val="0"/>
                <w:bCs/>
                <w:sz w:val="22"/>
              </w:rPr>
              <w:t xml:space="preserve">, widow of J. </w:t>
            </w:r>
            <w:proofErr w:type="spellStart"/>
            <w:r>
              <w:rPr>
                <w:rFonts w:ascii="Arial" w:hAnsi="Arial"/>
                <w:b w:val="0"/>
                <w:bCs/>
                <w:sz w:val="22"/>
              </w:rPr>
              <w:t>Carr</w:t>
            </w:r>
            <w:proofErr w:type="spellEnd"/>
          </w:p>
        </w:tc>
      </w:tr>
    </w:tbl>
    <w:p w14:paraId="691A7D59" w14:textId="0B25D508" w:rsidR="001D5BB1" w:rsidRDefault="001D5BB1" w:rsidP="001D5BB1">
      <w:pPr>
        <w:pStyle w:val="Title"/>
        <w:ind w:left="720" w:right="342"/>
        <w:jc w:val="left"/>
        <w:rPr>
          <w:rFonts w:ascii="Arial" w:hAnsi="Arial"/>
          <w:snapToGrid/>
          <w:color w:val="auto"/>
          <w:sz w:val="18"/>
          <w:szCs w:val="18"/>
        </w:rPr>
      </w:pPr>
      <w:r w:rsidRPr="006C0A01">
        <w:rPr>
          <w:rFonts w:ascii="Arial" w:hAnsi="Arial"/>
          <w:snapToGrid/>
          <w:color w:val="auto"/>
          <w:sz w:val="18"/>
          <w:szCs w:val="18"/>
        </w:rPr>
        <w:t>Thanks to the WLWA Community Foundation Board of Directors</w:t>
      </w:r>
      <w:r>
        <w:rPr>
          <w:rFonts w:ascii="Arial" w:hAnsi="Arial"/>
          <w:snapToGrid/>
          <w:color w:val="auto"/>
          <w:sz w:val="18"/>
          <w:szCs w:val="18"/>
        </w:rPr>
        <w:t>: Lisa Guerre, Mary Kanney</w:t>
      </w:r>
      <w:r w:rsidRPr="006C0A01">
        <w:rPr>
          <w:rFonts w:ascii="Arial" w:hAnsi="Arial"/>
          <w:snapToGrid/>
          <w:color w:val="auto"/>
          <w:sz w:val="18"/>
          <w:szCs w:val="18"/>
        </w:rPr>
        <w:t xml:space="preserve">, </w:t>
      </w:r>
      <w:r>
        <w:rPr>
          <w:rFonts w:ascii="Arial" w:hAnsi="Arial"/>
          <w:snapToGrid/>
          <w:color w:val="auto"/>
          <w:sz w:val="18"/>
          <w:szCs w:val="18"/>
        </w:rPr>
        <w:t xml:space="preserve">Dana </w:t>
      </w:r>
      <w:proofErr w:type="spellStart"/>
      <w:r>
        <w:rPr>
          <w:rFonts w:ascii="Arial" w:hAnsi="Arial"/>
          <w:snapToGrid/>
          <w:color w:val="auto"/>
          <w:sz w:val="18"/>
          <w:szCs w:val="18"/>
        </w:rPr>
        <w:t>Sarles</w:t>
      </w:r>
      <w:proofErr w:type="spellEnd"/>
      <w:r w:rsidRPr="006C0A01">
        <w:rPr>
          <w:rFonts w:ascii="Arial" w:hAnsi="Arial"/>
          <w:snapToGrid/>
          <w:color w:val="auto"/>
          <w:sz w:val="18"/>
          <w:szCs w:val="18"/>
        </w:rPr>
        <w:t xml:space="preserve">, </w:t>
      </w:r>
      <w:r>
        <w:rPr>
          <w:rFonts w:ascii="Arial" w:hAnsi="Arial"/>
          <w:snapToGrid/>
          <w:color w:val="auto"/>
          <w:sz w:val="18"/>
          <w:szCs w:val="18"/>
        </w:rPr>
        <w:t xml:space="preserve">Cindy McNab, Terri Oliver, Erin </w:t>
      </w:r>
      <w:proofErr w:type="spellStart"/>
      <w:r>
        <w:rPr>
          <w:rFonts w:ascii="Arial" w:hAnsi="Arial"/>
          <w:snapToGrid/>
          <w:color w:val="auto"/>
          <w:sz w:val="18"/>
          <w:szCs w:val="18"/>
        </w:rPr>
        <w:t>Rapacki</w:t>
      </w:r>
      <w:proofErr w:type="spellEnd"/>
      <w:r w:rsidR="003F774E">
        <w:rPr>
          <w:rFonts w:ascii="Arial" w:hAnsi="Arial"/>
          <w:snapToGrid/>
          <w:color w:val="auto"/>
          <w:sz w:val="18"/>
          <w:szCs w:val="18"/>
        </w:rPr>
        <w:t xml:space="preserve"> and Ida Wall</w:t>
      </w:r>
      <w:r w:rsidRPr="006C0A01">
        <w:rPr>
          <w:rFonts w:ascii="Arial" w:hAnsi="Arial"/>
          <w:snapToGrid/>
          <w:color w:val="auto"/>
          <w:sz w:val="18"/>
          <w:szCs w:val="18"/>
        </w:rPr>
        <w:t>.</w:t>
      </w:r>
    </w:p>
    <w:p w14:paraId="742B8664" w14:textId="77777777" w:rsidR="00D37AE1" w:rsidRDefault="00D37AE1" w:rsidP="001D5BB1">
      <w:pPr>
        <w:pStyle w:val="Title"/>
        <w:ind w:left="720" w:right="342"/>
        <w:jc w:val="left"/>
        <w:rPr>
          <w:rFonts w:ascii="Arial" w:hAnsi="Arial"/>
          <w:snapToGrid/>
          <w:color w:val="auto"/>
          <w:sz w:val="18"/>
          <w:szCs w:val="18"/>
        </w:rPr>
      </w:pPr>
    </w:p>
    <w:p w14:paraId="08CAB464" w14:textId="564247F1" w:rsidR="004B5C84" w:rsidRDefault="00D37AE1" w:rsidP="004B5C84">
      <w:bookmarkStart w:id="0" w:name="_Hlk92546901"/>
      <w:r w:rsidRPr="00D37AE1">
        <w:rPr>
          <w:rFonts w:ascii="Arial" w:hAnsi="Arial" w:cs="Arial"/>
          <w:bCs/>
          <w:sz w:val="18"/>
          <w:szCs w:val="18"/>
        </w:rPr>
        <w:t>Special thanks to</w:t>
      </w:r>
      <w:r w:rsidR="004B5C84">
        <w:rPr>
          <w:rFonts w:ascii="Arial" w:hAnsi="Arial" w:cs="Arial"/>
          <w:b w:val="0"/>
          <w:bCs/>
          <w:sz w:val="18"/>
          <w:szCs w:val="18"/>
        </w:rPr>
        <w:t xml:space="preserve">: </w:t>
      </w:r>
      <w:r w:rsidR="00F852D2" w:rsidRPr="00E47AC6">
        <w:rPr>
          <w:rFonts w:ascii="Arial" w:hAnsi="Arial" w:cs="Arial"/>
          <w:sz w:val="18"/>
          <w:szCs w:val="18"/>
        </w:rPr>
        <w:t>Anonymous</w:t>
      </w:r>
      <w:r w:rsidR="00F852D2">
        <w:rPr>
          <w:rFonts w:ascii="Arial" w:hAnsi="Arial" w:cs="Arial"/>
          <w:sz w:val="18"/>
          <w:szCs w:val="18"/>
        </w:rPr>
        <w:t>,</w:t>
      </w:r>
      <w:r w:rsidR="00F852D2" w:rsidRPr="00E47AC6">
        <w:rPr>
          <w:rFonts w:ascii="Arial" w:hAnsi="Arial" w:cs="Arial"/>
          <w:sz w:val="18"/>
          <w:szCs w:val="18"/>
        </w:rPr>
        <w:t xml:space="preserve"> </w:t>
      </w:r>
      <w:r w:rsidR="004B5C84" w:rsidRPr="00E47AC6">
        <w:rPr>
          <w:rFonts w:ascii="Arial" w:hAnsi="Arial" w:cs="Arial"/>
          <w:sz w:val="18"/>
          <w:szCs w:val="18"/>
        </w:rPr>
        <w:t xml:space="preserve">Rachele Adler, Gil &amp; Vicki Ash, Kim &amp; Carol </w:t>
      </w:r>
      <w:proofErr w:type="spellStart"/>
      <w:r w:rsidR="004B5C84" w:rsidRPr="00E47AC6">
        <w:rPr>
          <w:rFonts w:ascii="Arial" w:hAnsi="Arial" w:cs="Arial"/>
          <w:sz w:val="18"/>
          <w:szCs w:val="18"/>
        </w:rPr>
        <w:t>Bennetts</w:t>
      </w:r>
      <w:proofErr w:type="spellEnd"/>
      <w:r w:rsidR="004B5C84" w:rsidRPr="00E47AC6">
        <w:rPr>
          <w:rFonts w:ascii="Arial" w:hAnsi="Arial" w:cs="Arial"/>
          <w:sz w:val="18"/>
          <w:szCs w:val="18"/>
        </w:rPr>
        <w:t xml:space="preserve">, </w:t>
      </w:r>
      <w:r w:rsidR="008A37B1">
        <w:rPr>
          <w:rFonts w:ascii="Arial" w:hAnsi="Arial" w:cs="Arial"/>
          <w:sz w:val="18"/>
          <w:szCs w:val="18"/>
        </w:rPr>
        <w:t xml:space="preserve">Blackbaud Giving Fund, </w:t>
      </w:r>
      <w:r w:rsidR="00A700F5">
        <w:rPr>
          <w:rFonts w:ascii="Arial" w:hAnsi="Arial" w:cs="Arial"/>
          <w:sz w:val="18"/>
          <w:szCs w:val="18"/>
        </w:rPr>
        <w:t xml:space="preserve">Sonya </w:t>
      </w:r>
      <w:proofErr w:type="spellStart"/>
      <w:r w:rsidR="00A700F5">
        <w:rPr>
          <w:rFonts w:ascii="Arial" w:hAnsi="Arial" w:cs="Arial"/>
          <w:sz w:val="18"/>
          <w:szCs w:val="18"/>
        </w:rPr>
        <w:t>Boydston</w:t>
      </w:r>
      <w:proofErr w:type="spellEnd"/>
      <w:r w:rsidR="00A700F5">
        <w:rPr>
          <w:rFonts w:ascii="Arial" w:hAnsi="Arial" w:cs="Arial"/>
          <w:sz w:val="18"/>
          <w:szCs w:val="18"/>
        </w:rPr>
        <w:t xml:space="preserve">, </w:t>
      </w:r>
      <w:r w:rsidR="004B5C84" w:rsidRPr="00E47AC6">
        <w:rPr>
          <w:rFonts w:ascii="Arial" w:hAnsi="Arial" w:cs="Arial"/>
          <w:sz w:val="18"/>
          <w:szCs w:val="18"/>
        </w:rPr>
        <w:t xml:space="preserve">Glenn &amp; Eunice Buchanan, Bette Burton, Carol Clark, Sandra </w:t>
      </w:r>
      <w:proofErr w:type="spellStart"/>
      <w:r w:rsidR="004B5C84" w:rsidRPr="00E47AC6">
        <w:rPr>
          <w:rFonts w:ascii="Arial" w:hAnsi="Arial" w:cs="Arial"/>
          <w:sz w:val="18"/>
          <w:szCs w:val="18"/>
        </w:rPr>
        <w:t>Clinard</w:t>
      </w:r>
      <w:proofErr w:type="spellEnd"/>
      <w:r w:rsidR="004B5C84" w:rsidRPr="00E47AC6">
        <w:rPr>
          <w:rFonts w:ascii="Arial" w:hAnsi="Arial" w:cs="Arial"/>
          <w:sz w:val="18"/>
          <w:szCs w:val="18"/>
        </w:rPr>
        <w:t xml:space="preserve">, Les &amp; Patsy Coalson, </w:t>
      </w:r>
      <w:proofErr w:type="spellStart"/>
      <w:r w:rsidR="004B5C84" w:rsidRPr="00E47AC6">
        <w:rPr>
          <w:rFonts w:ascii="Arial" w:hAnsi="Arial" w:cs="Arial"/>
          <w:sz w:val="18"/>
          <w:szCs w:val="18"/>
        </w:rPr>
        <w:t>Wendee</w:t>
      </w:r>
      <w:proofErr w:type="spellEnd"/>
      <w:r w:rsidR="004B5C84" w:rsidRPr="00E47AC6">
        <w:rPr>
          <w:rFonts w:ascii="Arial" w:hAnsi="Arial" w:cs="Arial"/>
          <w:sz w:val="18"/>
          <w:szCs w:val="18"/>
        </w:rPr>
        <w:t xml:space="preserve"> Court, Kyle &amp; Janet Cuellar, James &amp; Mary Alice Daniel, Courtney Dodge, Elsa Gerber, Clint &amp; Beth Greenwalt, Russell &amp; Lisa Guerre, Fred &amp; Margie Hall, Carol &amp; Olin Hammer, Linda </w:t>
      </w:r>
      <w:proofErr w:type="spellStart"/>
      <w:r w:rsidR="004B5C84" w:rsidRPr="00E47AC6">
        <w:rPr>
          <w:rFonts w:ascii="Arial" w:hAnsi="Arial" w:cs="Arial"/>
          <w:sz w:val="18"/>
          <w:szCs w:val="18"/>
        </w:rPr>
        <w:t>Harbers</w:t>
      </w:r>
      <w:proofErr w:type="spellEnd"/>
      <w:r w:rsidR="004B5C84" w:rsidRPr="00E47AC6">
        <w:rPr>
          <w:rFonts w:ascii="Arial" w:hAnsi="Arial" w:cs="Arial"/>
          <w:sz w:val="18"/>
          <w:szCs w:val="18"/>
        </w:rPr>
        <w:t>, Claire Hines, Chuck &amp; Debbie Ingram, Mark &amp; Anna Johnson/</w:t>
      </w:r>
      <w:proofErr w:type="spellStart"/>
      <w:r w:rsidR="004B5C84" w:rsidRPr="00E47AC6">
        <w:rPr>
          <w:rFonts w:ascii="Arial" w:hAnsi="Arial" w:cs="Arial"/>
          <w:sz w:val="18"/>
          <w:szCs w:val="18"/>
        </w:rPr>
        <w:t>Apanel</w:t>
      </w:r>
      <w:proofErr w:type="spellEnd"/>
      <w:r w:rsidR="004B5C84" w:rsidRPr="00E47AC6">
        <w:rPr>
          <w:rFonts w:ascii="Arial" w:hAnsi="Arial" w:cs="Arial"/>
          <w:sz w:val="18"/>
          <w:szCs w:val="18"/>
        </w:rPr>
        <w:t xml:space="preserve">, Jerry &amp; Mary Kanney, Betty </w:t>
      </w:r>
      <w:proofErr w:type="spellStart"/>
      <w:r w:rsidR="004B5C84" w:rsidRPr="00E47AC6">
        <w:rPr>
          <w:rFonts w:ascii="Arial" w:hAnsi="Arial" w:cs="Arial"/>
          <w:sz w:val="18"/>
          <w:szCs w:val="18"/>
        </w:rPr>
        <w:t>Kiesler</w:t>
      </w:r>
      <w:proofErr w:type="spellEnd"/>
      <w:r w:rsidR="004B5C84" w:rsidRPr="00E47AC6">
        <w:rPr>
          <w:rFonts w:ascii="Arial" w:hAnsi="Arial" w:cs="Arial"/>
          <w:sz w:val="18"/>
          <w:szCs w:val="18"/>
        </w:rPr>
        <w:t xml:space="preserve">, Rhonda </w:t>
      </w:r>
      <w:proofErr w:type="spellStart"/>
      <w:r w:rsidR="004B5C84" w:rsidRPr="00E47AC6">
        <w:rPr>
          <w:rFonts w:ascii="Arial" w:hAnsi="Arial" w:cs="Arial"/>
          <w:sz w:val="18"/>
          <w:szCs w:val="18"/>
        </w:rPr>
        <w:t>Kottke</w:t>
      </w:r>
      <w:proofErr w:type="spellEnd"/>
      <w:r w:rsidR="004B5C84" w:rsidRPr="00E47AC6">
        <w:rPr>
          <w:rFonts w:ascii="Arial" w:hAnsi="Arial" w:cs="Arial"/>
          <w:sz w:val="18"/>
          <w:szCs w:val="18"/>
        </w:rPr>
        <w:t xml:space="preserve">, Jerry &amp; Karen Lea, Linda Lee, Keith &amp; Sharon Leonard, Betsy Martin, Joel &amp; Allison </w:t>
      </w:r>
      <w:proofErr w:type="spellStart"/>
      <w:r w:rsidR="004B5C84" w:rsidRPr="00E47AC6">
        <w:rPr>
          <w:rFonts w:ascii="Arial" w:hAnsi="Arial" w:cs="Arial"/>
          <w:sz w:val="18"/>
          <w:szCs w:val="18"/>
        </w:rPr>
        <w:t>Mayhugh</w:t>
      </w:r>
      <w:proofErr w:type="spellEnd"/>
      <w:r w:rsidR="004B5C84" w:rsidRPr="00E47AC6">
        <w:rPr>
          <w:rFonts w:ascii="Arial" w:hAnsi="Arial" w:cs="Arial"/>
          <w:sz w:val="18"/>
          <w:szCs w:val="18"/>
        </w:rPr>
        <w:t xml:space="preserve">, Michael &amp; Sherry Mays, Roger &amp; Dana McCartney, Judith McCulloch, Cynthia McNab, Tim &amp; Bridget McWilliams, Kathy Miller, Terry &amp; Judy Miller, </w:t>
      </w:r>
      <w:proofErr w:type="spellStart"/>
      <w:r w:rsidR="004B5C84" w:rsidRPr="00E47AC6">
        <w:rPr>
          <w:rFonts w:ascii="Arial" w:hAnsi="Arial" w:cs="Arial"/>
          <w:sz w:val="18"/>
          <w:szCs w:val="18"/>
        </w:rPr>
        <w:t>Mosswood</w:t>
      </w:r>
      <w:proofErr w:type="spellEnd"/>
      <w:r w:rsidR="004B5C84" w:rsidRPr="00E47AC6">
        <w:rPr>
          <w:rFonts w:ascii="Arial" w:hAnsi="Arial" w:cs="Arial"/>
          <w:sz w:val="18"/>
          <w:szCs w:val="18"/>
        </w:rPr>
        <w:t xml:space="preserve"> Properties--Jason &amp; Susan Hall, Gene &amp; Paula </w:t>
      </w:r>
      <w:proofErr w:type="spellStart"/>
      <w:r w:rsidR="004B5C84" w:rsidRPr="00E47AC6">
        <w:rPr>
          <w:rFonts w:ascii="Arial" w:hAnsi="Arial" w:cs="Arial"/>
          <w:sz w:val="18"/>
          <w:szCs w:val="18"/>
        </w:rPr>
        <w:t>Nordt</w:t>
      </w:r>
      <w:proofErr w:type="spellEnd"/>
      <w:r w:rsidR="004B5C84" w:rsidRPr="00E47AC6">
        <w:rPr>
          <w:rFonts w:ascii="Arial" w:hAnsi="Arial" w:cs="Arial"/>
          <w:sz w:val="18"/>
          <w:szCs w:val="18"/>
        </w:rPr>
        <w:t xml:space="preserve">, Rick &amp; Barbara </w:t>
      </w:r>
      <w:proofErr w:type="spellStart"/>
      <w:r w:rsidR="004B5C84" w:rsidRPr="00E47AC6">
        <w:rPr>
          <w:rFonts w:ascii="Arial" w:hAnsi="Arial" w:cs="Arial"/>
          <w:sz w:val="18"/>
          <w:szCs w:val="18"/>
        </w:rPr>
        <w:t>Oneto</w:t>
      </w:r>
      <w:proofErr w:type="spellEnd"/>
      <w:r w:rsidR="004B5C84" w:rsidRPr="00E47AC6">
        <w:rPr>
          <w:rFonts w:ascii="Arial" w:hAnsi="Arial" w:cs="Arial"/>
          <w:sz w:val="18"/>
          <w:szCs w:val="18"/>
        </w:rPr>
        <w:t xml:space="preserve">, Mary Peterson, Robert </w:t>
      </w:r>
      <w:proofErr w:type="spellStart"/>
      <w:r w:rsidR="004B5C84" w:rsidRPr="00E47AC6">
        <w:rPr>
          <w:rFonts w:ascii="Arial" w:hAnsi="Arial" w:cs="Arial"/>
          <w:sz w:val="18"/>
          <w:szCs w:val="18"/>
        </w:rPr>
        <w:t>Pfaffenberger</w:t>
      </w:r>
      <w:proofErr w:type="spellEnd"/>
      <w:r w:rsidR="004B5C84" w:rsidRPr="00E47AC6">
        <w:rPr>
          <w:rFonts w:ascii="Arial" w:hAnsi="Arial" w:cs="Arial"/>
          <w:sz w:val="18"/>
          <w:szCs w:val="18"/>
        </w:rPr>
        <w:t xml:space="preserve">, Walter </w:t>
      </w:r>
      <w:proofErr w:type="spellStart"/>
      <w:r w:rsidR="004B5C84" w:rsidRPr="00E47AC6">
        <w:rPr>
          <w:rFonts w:ascii="Arial" w:hAnsi="Arial" w:cs="Arial"/>
          <w:sz w:val="18"/>
          <w:szCs w:val="18"/>
        </w:rPr>
        <w:t>Pharris</w:t>
      </w:r>
      <w:proofErr w:type="spellEnd"/>
      <w:r w:rsidR="004B5C84" w:rsidRPr="00E47AC6">
        <w:rPr>
          <w:rFonts w:ascii="Arial" w:hAnsi="Arial" w:cs="Arial"/>
          <w:sz w:val="18"/>
          <w:szCs w:val="18"/>
        </w:rPr>
        <w:t xml:space="preserve">, Bob &amp; Jane Poe, Suzanne Price, Roller Realty, Dan Riley, Joe </w:t>
      </w:r>
      <w:proofErr w:type="spellStart"/>
      <w:r w:rsidR="004B5C84" w:rsidRPr="00E47AC6">
        <w:rPr>
          <w:rFonts w:ascii="Arial" w:hAnsi="Arial" w:cs="Arial"/>
          <w:sz w:val="18"/>
          <w:szCs w:val="18"/>
        </w:rPr>
        <w:t>Saltamachia</w:t>
      </w:r>
      <w:proofErr w:type="spellEnd"/>
      <w:r w:rsidR="004B5C84" w:rsidRPr="00E47AC6">
        <w:rPr>
          <w:rFonts w:ascii="Arial" w:hAnsi="Arial" w:cs="Arial"/>
          <w:sz w:val="18"/>
          <w:szCs w:val="18"/>
        </w:rPr>
        <w:t xml:space="preserve">, Julie &amp; David Sawyer, Robert &amp; Elizabeth Schaeffer, Jillian </w:t>
      </w:r>
      <w:proofErr w:type="spellStart"/>
      <w:r w:rsidR="004B5C84" w:rsidRPr="00E47AC6">
        <w:rPr>
          <w:rFonts w:ascii="Arial" w:hAnsi="Arial" w:cs="Arial"/>
          <w:sz w:val="18"/>
          <w:szCs w:val="18"/>
        </w:rPr>
        <w:t>Schifferstein</w:t>
      </w:r>
      <w:proofErr w:type="spellEnd"/>
      <w:r w:rsidR="004B5C84" w:rsidRPr="00E47AC6">
        <w:rPr>
          <w:rFonts w:ascii="Arial" w:hAnsi="Arial" w:cs="Arial"/>
          <w:sz w:val="18"/>
          <w:szCs w:val="18"/>
        </w:rPr>
        <w:t xml:space="preserve">, Jay &amp; Robin </w:t>
      </w:r>
      <w:proofErr w:type="spellStart"/>
      <w:r w:rsidR="004B5C84" w:rsidRPr="00E47AC6">
        <w:rPr>
          <w:rFonts w:ascii="Arial" w:hAnsi="Arial" w:cs="Arial"/>
          <w:sz w:val="18"/>
          <w:szCs w:val="18"/>
        </w:rPr>
        <w:t>Schill</w:t>
      </w:r>
      <w:proofErr w:type="spellEnd"/>
      <w:r w:rsidR="004B5C84" w:rsidRPr="00E47AC6">
        <w:rPr>
          <w:rFonts w:ascii="Arial" w:hAnsi="Arial" w:cs="Arial"/>
          <w:sz w:val="18"/>
          <w:szCs w:val="18"/>
        </w:rPr>
        <w:t xml:space="preserve">, Kandi Schramm, Albert &amp; </w:t>
      </w:r>
      <w:proofErr w:type="spellStart"/>
      <w:r w:rsidR="004B5C84" w:rsidRPr="00E47AC6">
        <w:rPr>
          <w:rFonts w:ascii="Arial" w:hAnsi="Arial" w:cs="Arial"/>
          <w:sz w:val="18"/>
          <w:szCs w:val="18"/>
        </w:rPr>
        <w:t>Lari</w:t>
      </w:r>
      <w:proofErr w:type="spellEnd"/>
      <w:r w:rsidR="004B5C84" w:rsidRPr="00E47AC6">
        <w:rPr>
          <w:rFonts w:ascii="Arial" w:hAnsi="Arial" w:cs="Arial"/>
          <w:sz w:val="18"/>
          <w:szCs w:val="18"/>
        </w:rPr>
        <w:t xml:space="preserve"> </w:t>
      </w:r>
      <w:proofErr w:type="spellStart"/>
      <w:r w:rsidR="004B5C84" w:rsidRPr="00E47AC6">
        <w:rPr>
          <w:rFonts w:ascii="Arial" w:hAnsi="Arial" w:cs="Arial"/>
          <w:sz w:val="18"/>
          <w:szCs w:val="18"/>
        </w:rPr>
        <w:t>Secor</w:t>
      </w:r>
      <w:proofErr w:type="spellEnd"/>
      <w:r w:rsidR="004B5C84" w:rsidRPr="00E47AC6">
        <w:rPr>
          <w:rFonts w:ascii="Arial" w:hAnsi="Arial" w:cs="Arial"/>
          <w:sz w:val="18"/>
          <w:szCs w:val="18"/>
        </w:rPr>
        <w:t xml:space="preserve">, Susan Sessions CPA, Douglas &amp; Lou Ann Simons, Kevin &amp; Veronica Smith, JP Steel LLC, Morgan Stewart, James &amp; Betty Thiele, James &amp; Judith Thompson, Bruce &amp; Cindy Turk/Henry, Steve &amp; Linda Utterback, Mary </w:t>
      </w:r>
      <w:proofErr w:type="spellStart"/>
      <w:r w:rsidR="004B5C84" w:rsidRPr="00E47AC6">
        <w:rPr>
          <w:rFonts w:ascii="Arial" w:hAnsi="Arial" w:cs="Arial"/>
          <w:sz w:val="18"/>
          <w:szCs w:val="18"/>
        </w:rPr>
        <w:t>Vaeth</w:t>
      </w:r>
      <w:proofErr w:type="spellEnd"/>
      <w:r w:rsidR="004B5C84" w:rsidRPr="00E47AC6">
        <w:rPr>
          <w:rFonts w:ascii="Arial" w:hAnsi="Arial" w:cs="Arial"/>
          <w:sz w:val="18"/>
          <w:szCs w:val="18"/>
        </w:rPr>
        <w:t xml:space="preserve">, Peggy Van Dyke, Clarence &amp; Sharon Venables, Bob &amp; Ida Wall, John &amp; Willie Walton, Anthony &amp; Lourdes White, Carl &amp; Mary Whitlock, Michael &amp; Lynne Wolf, Weston Lakes Garden Social Club, Weston Lakes Ladies Golf Association. Sponsors of the WLWA Fall Festival were: Weston Lakes Senior Golf Men’s Association, Pinnacle Energy Solutions, Wallis Bank, Weston Lakes Garden Social Club, Weston Lakes Men’s Golf Association, Jennifer Francois, Tricia Turner Properties, Surface Construction, Rex Jarrell, The Salons (Monica </w:t>
      </w:r>
      <w:proofErr w:type="spellStart"/>
      <w:r w:rsidR="004B5C84" w:rsidRPr="00E47AC6">
        <w:rPr>
          <w:rFonts w:ascii="Arial" w:hAnsi="Arial" w:cs="Arial"/>
          <w:sz w:val="18"/>
          <w:szCs w:val="18"/>
        </w:rPr>
        <w:t>Krpec</w:t>
      </w:r>
      <w:proofErr w:type="spellEnd"/>
      <w:r w:rsidR="004B5C84" w:rsidRPr="00E47AC6">
        <w:rPr>
          <w:rFonts w:ascii="Arial" w:hAnsi="Arial" w:cs="Arial"/>
          <w:sz w:val="18"/>
          <w:szCs w:val="18"/>
        </w:rPr>
        <w:t xml:space="preserve">), Fulshear Dental, </w:t>
      </w:r>
      <w:proofErr w:type="spellStart"/>
      <w:r w:rsidR="004B5C84" w:rsidRPr="00E47AC6">
        <w:rPr>
          <w:rFonts w:ascii="Arial" w:hAnsi="Arial" w:cs="Arial"/>
          <w:sz w:val="18"/>
          <w:szCs w:val="18"/>
        </w:rPr>
        <w:t>Mosswood</w:t>
      </w:r>
      <w:proofErr w:type="spellEnd"/>
      <w:r w:rsidR="004B5C84" w:rsidRPr="00E47AC6">
        <w:rPr>
          <w:rFonts w:ascii="Arial" w:hAnsi="Arial" w:cs="Arial"/>
          <w:sz w:val="18"/>
          <w:szCs w:val="18"/>
        </w:rPr>
        <w:t xml:space="preserve"> Properties/Jason Hall, Pier 36, Milestone Windows &amp; Doors, Keep Weston Lakes Beautiful, Terri Oliver, </w:t>
      </w:r>
      <w:proofErr w:type="spellStart"/>
      <w:r w:rsidR="004B5C84" w:rsidRPr="00E47AC6">
        <w:rPr>
          <w:rFonts w:ascii="Arial" w:hAnsi="Arial" w:cs="Arial"/>
          <w:sz w:val="18"/>
          <w:szCs w:val="18"/>
        </w:rPr>
        <w:t>Jollery</w:t>
      </w:r>
      <w:proofErr w:type="spellEnd"/>
      <w:r w:rsidR="004B5C84" w:rsidRPr="00E47AC6">
        <w:rPr>
          <w:rFonts w:ascii="Arial" w:hAnsi="Arial" w:cs="Arial"/>
          <w:sz w:val="18"/>
          <w:szCs w:val="18"/>
        </w:rPr>
        <w:t xml:space="preserve"> Eck</w:t>
      </w:r>
      <w:r w:rsidR="00EB1DEE">
        <w:rPr>
          <w:rFonts w:ascii="Arial" w:hAnsi="Arial" w:cs="Arial"/>
          <w:sz w:val="18"/>
          <w:szCs w:val="18"/>
        </w:rPr>
        <w:t>erd</w:t>
      </w:r>
      <w:r w:rsidR="004B5C84" w:rsidRPr="00E47AC6">
        <w:rPr>
          <w:rFonts w:ascii="Arial" w:hAnsi="Arial" w:cs="Arial"/>
          <w:sz w:val="18"/>
          <w:szCs w:val="18"/>
        </w:rPr>
        <w:t xml:space="preserve">, Papa </w:t>
      </w:r>
      <w:proofErr w:type="spellStart"/>
      <w:r w:rsidR="004B5C84" w:rsidRPr="00E47AC6">
        <w:rPr>
          <w:rFonts w:ascii="Arial" w:hAnsi="Arial" w:cs="Arial"/>
          <w:sz w:val="18"/>
          <w:szCs w:val="18"/>
        </w:rPr>
        <w:t>Murphys</w:t>
      </w:r>
      <w:proofErr w:type="spellEnd"/>
      <w:r w:rsidR="004B5C84" w:rsidRPr="00E47AC6">
        <w:rPr>
          <w:rFonts w:ascii="Arial" w:hAnsi="Arial" w:cs="Arial"/>
          <w:sz w:val="18"/>
          <w:szCs w:val="18"/>
        </w:rPr>
        <w:t xml:space="preserve"> Pizza, JJMJ Inc., </w:t>
      </w:r>
      <w:proofErr w:type="spellStart"/>
      <w:r w:rsidR="004B5C84" w:rsidRPr="00E47AC6">
        <w:rPr>
          <w:rFonts w:ascii="Arial" w:hAnsi="Arial" w:cs="Arial"/>
          <w:sz w:val="18"/>
          <w:szCs w:val="18"/>
        </w:rPr>
        <w:t>Lari</w:t>
      </w:r>
      <w:proofErr w:type="spellEnd"/>
      <w:r w:rsidR="004B5C84" w:rsidRPr="00E47AC6">
        <w:rPr>
          <w:rFonts w:ascii="Arial" w:hAnsi="Arial" w:cs="Arial"/>
          <w:sz w:val="18"/>
          <w:szCs w:val="18"/>
        </w:rPr>
        <w:t xml:space="preserve"> &amp; Al </w:t>
      </w:r>
      <w:proofErr w:type="spellStart"/>
      <w:r w:rsidR="004B5C84" w:rsidRPr="00E47AC6">
        <w:rPr>
          <w:rFonts w:ascii="Arial" w:hAnsi="Arial" w:cs="Arial"/>
          <w:sz w:val="18"/>
          <w:szCs w:val="18"/>
        </w:rPr>
        <w:t>Secor</w:t>
      </w:r>
      <w:proofErr w:type="spellEnd"/>
      <w:r w:rsidR="004B5C84" w:rsidRPr="00E47AC6">
        <w:rPr>
          <w:rFonts w:ascii="Arial" w:hAnsi="Arial" w:cs="Arial"/>
          <w:sz w:val="18"/>
          <w:szCs w:val="18"/>
        </w:rPr>
        <w:t xml:space="preserve">, Betty Burton, Mary &amp; Jerry Kanney, Scott Thornton/Window World, Jay &amp; Robin </w:t>
      </w:r>
      <w:proofErr w:type="spellStart"/>
      <w:r w:rsidR="004B5C84" w:rsidRPr="00E47AC6">
        <w:rPr>
          <w:rFonts w:ascii="Arial" w:hAnsi="Arial" w:cs="Arial"/>
          <w:sz w:val="18"/>
          <w:szCs w:val="18"/>
        </w:rPr>
        <w:t>Schill</w:t>
      </w:r>
      <w:proofErr w:type="spellEnd"/>
      <w:r w:rsidR="004B5C84" w:rsidRPr="00E47AC6">
        <w:rPr>
          <w:rFonts w:ascii="Arial" w:hAnsi="Arial" w:cs="Arial"/>
          <w:sz w:val="18"/>
          <w:szCs w:val="18"/>
        </w:rPr>
        <w:t>, Cobble Stone Cottage, Kevin &amp; Lisa Guerre, Gina Cornelius/GNA Inspections.</w:t>
      </w:r>
    </w:p>
    <w:p w14:paraId="2E0FE08A" w14:textId="6377226A" w:rsidR="00D37AE1" w:rsidRPr="00D37AE1" w:rsidRDefault="00D37AE1" w:rsidP="00D37AE1">
      <w:pPr>
        <w:pStyle w:val="NoSpacing"/>
        <w:rPr>
          <w:rFonts w:ascii="Arial" w:hAnsi="Arial" w:cs="Arial"/>
          <w:b/>
          <w:bCs/>
          <w:sz w:val="18"/>
          <w:szCs w:val="18"/>
        </w:rPr>
      </w:pPr>
      <w:r w:rsidRPr="00D37AE1">
        <w:rPr>
          <w:rFonts w:ascii="Arial" w:hAnsi="Arial" w:cs="Arial"/>
          <w:b/>
          <w:bCs/>
          <w:sz w:val="18"/>
          <w:szCs w:val="18"/>
        </w:rPr>
        <w:t xml:space="preserve"> </w:t>
      </w:r>
    </w:p>
    <w:p w14:paraId="3225CB80" w14:textId="77777777" w:rsidR="00D37AE1" w:rsidRPr="00D37AE1" w:rsidRDefault="00D37AE1" w:rsidP="00D37AE1">
      <w:pPr>
        <w:pStyle w:val="NoSpacing"/>
        <w:rPr>
          <w:rFonts w:ascii="Arial" w:hAnsi="Arial" w:cs="Arial"/>
          <w:b/>
          <w:bCs/>
          <w:sz w:val="18"/>
          <w:szCs w:val="18"/>
        </w:rPr>
      </w:pPr>
    </w:p>
    <w:p w14:paraId="0F4529EF" w14:textId="07AA988B" w:rsidR="004A02AC" w:rsidRDefault="00D37AE1" w:rsidP="008A37B1">
      <w:pPr>
        <w:pStyle w:val="NoSpacing"/>
      </w:pPr>
      <w:r w:rsidRPr="00D37AE1">
        <w:rPr>
          <w:rFonts w:ascii="Arial" w:hAnsi="Arial" w:cs="Arial"/>
          <w:b/>
          <w:bCs/>
          <w:sz w:val="16"/>
          <w:szCs w:val="16"/>
        </w:rPr>
        <w:t>We have made every effort to accurately acknowledge all the businesses and people who contributed to our fundraiser in 202</w:t>
      </w:r>
      <w:r w:rsidR="00E47AC6">
        <w:rPr>
          <w:rFonts w:ascii="Arial" w:hAnsi="Arial" w:cs="Arial"/>
          <w:b/>
          <w:bCs/>
          <w:sz w:val="16"/>
          <w:szCs w:val="16"/>
        </w:rPr>
        <w:t>2</w:t>
      </w:r>
      <w:r w:rsidRPr="00D37AE1">
        <w:rPr>
          <w:rFonts w:ascii="Arial" w:hAnsi="Arial" w:cs="Arial"/>
          <w:b/>
          <w:bCs/>
          <w:sz w:val="16"/>
          <w:szCs w:val="16"/>
        </w:rPr>
        <w:t>. If we inadvertently missed someone or some business, we sincerely apologize.</w:t>
      </w:r>
      <w:bookmarkEnd w:id="0"/>
    </w:p>
    <w:sectPr w:rsidR="004A02AC" w:rsidSect="00AA7DC8">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Invitation">
    <w:altName w:val="Times New Roman"/>
    <w:charset w:val="00"/>
    <w:family w:val="auto"/>
    <w:pitch w:val="variable"/>
    <w:sig w:usb0="00000087" w:usb1="00000000" w:usb2="00000000" w:usb3="00000000" w:csb0="0000001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2AC"/>
    <w:rsid w:val="00077867"/>
    <w:rsid w:val="001D5BB1"/>
    <w:rsid w:val="00202B16"/>
    <w:rsid w:val="00212888"/>
    <w:rsid w:val="00311135"/>
    <w:rsid w:val="00377E26"/>
    <w:rsid w:val="003C7E7F"/>
    <w:rsid w:val="003F774E"/>
    <w:rsid w:val="004A02AC"/>
    <w:rsid w:val="004B5C84"/>
    <w:rsid w:val="00641791"/>
    <w:rsid w:val="006C4FED"/>
    <w:rsid w:val="00811575"/>
    <w:rsid w:val="008A13AA"/>
    <w:rsid w:val="008A37B1"/>
    <w:rsid w:val="0090710D"/>
    <w:rsid w:val="00960ED3"/>
    <w:rsid w:val="00985B1D"/>
    <w:rsid w:val="00A63623"/>
    <w:rsid w:val="00A700F5"/>
    <w:rsid w:val="00AA7DC8"/>
    <w:rsid w:val="00B4635F"/>
    <w:rsid w:val="00D37AE1"/>
    <w:rsid w:val="00D63AD6"/>
    <w:rsid w:val="00DB2DF2"/>
    <w:rsid w:val="00E47AC6"/>
    <w:rsid w:val="00EB1DEE"/>
    <w:rsid w:val="00F85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B397C"/>
  <w15:chartTrackingRefBased/>
  <w15:docId w15:val="{AE25E7FC-14A5-4DC1-B9A5-CF917D401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2AC"/>
    <w:pPr>
      <w:spacing w:after="0" w:line="240" w:lineRule="auto"/>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7E26"/>
    <w:pPr>
      <w:spacing w:after="0" w:line="240" w:lineRule="auto"/>
    </w:pPr>
  </w:style>
  <w:style w:type="paragraph" w:styleId="BodyTextIndent">
    <w:name w:val="Body Text Indent"/>
    <w:basedOn w:val="Normal"/>
    <w:link w:val="BodyTextIndentChar"/>
    <w:semiHidden/>
    <w:rsid w:val="004A02AC"/>
    <w:pPr>
      <w:ind w:left="2700"/>
      <w:jc w:val="center"/>
    </w:pPr>
    <w:rPr>
      <w:rFonts w:ascii="Monotype Corsiva" w:hAnsi="Monotype Corsiva"/>
      <w:i/>
      <w:noProof/>
      <w:sz w:val="48"/>
    </w:rPr>
  </w:style>
  <w:style w:type="character" w:customStyle="1" w:styleId="BodyTextIndentChar">
    <w:name w:val="Body Text Indent Char"/>
    <w:basedOn w:val="DefaultParagraphFont"/>
    <w:link w:val="BodyTextIndent"/>
    <w:semiHidden/>
    <w:rsid w:val="004A02AC"/>
    <w:rPr>
      <w:rFonts w:ascii="Monotype Corsiva" w:eastAsia="Times New Roman" w:hAnsi="Monotype Corsiva" w:cs="Times New Roman"/>
      <w:b/>
      <w:i/>
      <w:noProof/>
      <w:sz w:val="48"/>
      <w:szCs w:val="20"/>
    </w:rPr>
  </w:style>
  <w:style w:type="paragraph" w:styleId="Title">
    <w:name w:val="Title"/>
    <w:basedOn w:val="Normal"/>
    <w:link w:val="TitleChar"/>
    <w:qFormat/>
    <w:rsid w:val="004A02AC"/>
    <w:pPr>
      <w:jc w:val="center"/>
    </w:pPr>
    <w:rPr>
      <w:rFonts w:ascii="Invitation" w:hAnsi="Invitation"/>
      <w:snapToGrid w:val="0"/>
      <w:color w:val="000000"/>
      <w:sz w:val="36"/>
    </w:rPr>
  </w:style>
  <w:style w:type="character" w:customStyle="1" w:styleId="TitleChar">
    <w:name w:val="Title Char"/>
    <w:basedOn w:val="DefaultParagraphFont"/>
    <w:link w:val="Title"/>
    <w:rsid w:val="004A02AC"/>
    <w:rPr>
      <w:rFonts w:ascii="Invitation" w:eastAsia="Times New Roman" w:hAnsi="Invitation" w:cs="Times New Roman"/>
      <w:b/>
      <w:snapToGrid w:val="0"/>
      <w:color w:val="000000"/>
      <w:sz w:val="36"/>
      <w:szCs w:val="20"/>
    </w:rPr>
  </w:style>
  <w:style w:type="table" w:styleId="TableGrid">
    <w:name w:val="Table Grid"/>
    <w:basedOn w:val="TableNormal"/>
    <w:uiPriority w:val="39"/>
    <w:rsid w:val="004A0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Kanney</dc:creator>
  <cp:keywords/>
  <dc:description/>
  <cp:lastModifiedBy>Mary Kanney</cp:lastModifiedBy>
  <cp:revision>12</cp:revision>
  <cp:lastPrinted>2023-01-12T20:06:00Z</cp:lastPrinted>
  <dcterms:created xsi:type="dcterms:W3CDTF">2022-10-24T20:03:00Z</dcterms:created>
  <dcterms:modified xsi:type="dcterms:W3CDTF">2023-01-23T22:08:00Z</dcterms:modified>
</cp:coreProperties>
</file>