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1Light"/>
        <w:tblpPr w:leftFromText="180" w:rightFromText="180" w:vertAnchor="page" w:horzAnchor="margin" w:tblpY="3061"/>
        <w:tblW w:w="10790" w:type="dxa"/>
        <w:tblLook w:val="04A0" w:firstRow="1" w:lastRow="0" w:firstColumn="1" w:lastColumn="0" w:noHBand="0" w:noVBand="1"/>
      </w:tblPr>
      <w:tblGrid>
        <w:gridCol w:w="1560"/>
        <w:gridCol w:w="3611"/>
        <w:gridCol w:w="222"/>
        <w:gridCol w:w="1761"/>
        <w:gridCol w:w="3636"/>
      </w:tblGrid>
      <w:tr w:rsidR="0054431A" w14:paraId="66AEBA47" w14:textId="77777777" w:rsidTr="00D52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82F885" w14:textId="52735AF6" w:rsidR="0054431A" w:rsidRPr="002E305E" w:rsidRDefault="0054431A" w:rsidP="00D52ECF">
            <w:pPr>
              <w:jc w:val="center"/>
              <w:rPr>
                <w:sz w:val="32"/>
                <w:szCs w:val="32"/>
              </w:rPr>
            </w:pPr>
            <w:r w:rsidRPr="002E305E">
              <w:rPr>
                <w:sz w:val="32"/>
                <w:szCs w:val="32"/>
              </w:rPr>
              <w:t>Mystic Beauty Iris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5D84C7BA" w14:textId="77777777" w:rsidR="0054431A" w:rsidRDefault="0054431A" w:rsidP="00D52E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D33BEC" w14:textId="303E7329" w:rsidR="0054431A" w:rsidRPr="002E305E" w:rsidRDefault="0054431A" w:rsidP="00D52E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E305E">
              <w:rPr>
                <w:b w:val="0"/>
                <w:bCs w:val="0"/>
                <w:sz w:val="32"/>
                <w:szCs w:val="32"/>
              </w:rPr>
              <w:t>Bluebells</w:t>
            </w:r>
          </w:p>
        </w:tc>
      </w:tr>
      <w:tr w:rsidR="0054431A" w14:paraId="4BB5AB1C" w14:textId="77777777" w:rsidTr="00D52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82D2536" w14:textId="6329B3FD" w:rsidR="0054431A" w:rsidRPr="0017328F" w:rsidRDefault="004664EB" w:rsidP="00D52EC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664EB">
              <w:rPr>
                <w:b w:val="0"/>
                <w:bCs w:val="0"/>
                <w:sz w:val="24"/>
                <w:szCs w:val="24"/>
              </w:rPr>
              <w:t>This gorgeous variety has purple-blue standards and pale lavender falls with golden blotches.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6F96647" w14:textId="4CAE22E9" w:rsidR="0054431A" w:rsidRDefault="0054431A" w:rsidP="00D52E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4F7E1F3B" wp14:editId="34810B6D">
                  <wp:extent cx="2059459" cy="2479646"/>
                  <wp:effectExtent l="0" t="0" r="0" b="0"/>
                  <wp:docPr id="5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608805-3AD7-6B4F-9AD1-7506F4C236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B6608805-3AD7-6B4F-9AD1-7506F4C236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459" cy="2479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vMerge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  <w:vAlign w:val="center"/>
          </w:tcPr>
          <w:p w14:paraId="38D58D95" w14:textId="77777777" w:rsidR="0054431A" w:rsidRDefault="0054431A" w:rsidP="00D52E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1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3A55428" w14:textId="17196D4D" w:rsidR="0054431A" w:rsidRPr="0017328F" w:rsidRDefault="0054431A" w:rsidP="00D52E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328F">
              <w:rPr>
                <w:sz w:val="24"/>
                <w:szCs w:val="24"/>
              </w:rPr>
              <w:t xml:space="preserve">This scented woodlands </w:t>
            </w:r>
            <w:proofErr w:type="spellStart"/>
            <w:r w:rsidRPr="0017328F">
              <w:rPr>
                <w:sz w:val="24"/>
                <w:szCs w:val="24"/>
              </w:rPr>
              <w:t>naturalizer</w:t>
            </w:r>
            <w:proofErr w:type="spellEnd"/>
            <w:r w:rsidRPr="0017328F">
              <w:rPr>
                <w:sz w:val="24"/>
                <w:szCs w:val="24"/>
              </w:rPr>
              <w:t xml:space="preserve"> has pendant, dark violet-blue flowers. Plant these and think of the Belles of WCCC!</w:t>
            </w:r>
          </w:p>
        </w:tc>
        <w:tc>
          <w:tcPr>
            <w:tcW w:w="363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9A8A3A" w14:textId="1A67588C" w:rsidR="0054431A" w:rsidRDefault="0054431A" w:rsidP="00D52E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09BCA344" wp14:editId="24D02838">
                  <wp:extent cx="2113357" cy="2544863"/>
                  <wp:effectExtent l="0" t="0" r="1270" b="8255"/>
                  <wp:docPr id="9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1382316-3090-E442-AFA4-B2AD0CD6DBF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D1382316-3090-E442-AFA4-B2AD0CD6DBF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357" cy="254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3EF" w14:paraId="2429374B" w14:textId="77777777" w:rsidTr="00D52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5"/>
            <w:tcBorders>
              <w:left w:val="nil"/>
              <w:right w:val="nil"/>
            </w:tcBorders>
            <w:vAlign w:val="center"/>
          </w:tcPr>
          <w:p w14:paraId="454FDEF5" w14:textId="77777777" w:rsidR="000403EF" w:rsidRPr="000403EF" w:rsidRDefault="000403EF" w:rsidP="00D52ECF">
            <w:pPr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54431A" w14:paraId="311D6444" w14:textId="77777777" w:rsidTr="00D52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7C8FCF" w14:textId="7AE6F641" w:rsidR="0054431A" w:rsidRPr="002E305E" w:rsidRDefault="0054431A" w:rsidP="00D52ECF">
            <w:pPr>
              <w:jc w:val="center"/>
              <w:rPr>
                <w:sz w:val="32"/>
                <w:szCs w:val="32"/>
              </w:rPr>
            </w:pPr>
            <w:r w:rsidRPr="002E305E">
              <w:rPr>
                <w:sz w:val="32"/>
                <w:szCs w:val="32"/>
              </w:rPr>
              <w:t>Blue Magic Iris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25A5EF0A" w14:textId="77777777" w:rsidR="0054431A" w:rsidRDefault="0054431A" w:rsidP="00D52E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FFEC69" w14:textId="5EC03B2A" w:rsidR="0054431A" w:rsidRPr="002E305E" w:rsidRDefault="0054431A" w:rsidP="00D52E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E305E">
              <w:rPr>
                <w:b/>
                <w:bCs/>
                <w:sz w:val="32"/>
                <w:szCs w:val="32"/>
              </w:rPr>
              <w:t>Hyacinth Fondant</w:t>
            </w:r>
          </w:p>
        </w:tc>
      </w:tr>
      <w:tr w:rsidR="0054431A" w14:paraId="4A663273" w14:textId="77777777" w:rsidTr="00D52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F9C62BD" w14:textId="69EBA056" w:rsidR="0054431A" w:rsidRPr="0017328F" w:rsidRDefault="004664EB" w:rsidP="00D52EC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664EB">
              <w:rPr>
                <w:b w:val="0"/>
                <w:bCs w:val="0"/>
                <w:sz w:val="24"/>
                <w:szCs w:val="24"/>
              </w:rPr>
              <w:t xml:space="preserve">This beautiful display and cutting flower </w:t>
            </w:r>
            <w:proofErr w:type="gramStart"/>
            <w:r w:rsidRPr="004664EB">
              <w:rPr>
                <w:b w:val="0"/>
                <w:bCs w:val="0"/>
                <w:sz w:val="24"/>
                <w:szCs w:val="24"/>
              </w:rPr>
              <w:t>has</w:t>
            </w:r>
            <w:proofErr w:type="gramEnd"/>
            <w:r w:rsidRPr="004664EB">
              <w:rPr>
                <w:b w:val="0"/>
                <w:bCs w:val="0"/>
                <w:sz w:val="24"/>
                <w:szCs w:val="24"/>
              </w:rPr>
              <w:t xml:space="preserve"> campanula-violet standards with deep heliotrope-blue falls and yellow blotches.</w:t>
            </w:r>
          </w:p>
        </w:tc>
        <w:tc>
          <w:tcPr>
            <w:tcW w:w="36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D84C4ED" w14:textId="030CEB53" w:rsidR="0054431A" w:rsidRDefault="0054431A" w:rsidP="00D52E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1AC8A46" wp14:editId="73415EF8">
                  <wp:extent cx="2014073" cy="2424730"/>
                  <wp:effectExtent l="0" t="0" r="5715" b="0"/>
                  <wp:docPr id="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C6AAF01-A7BF-2146-AB76-459C846F3E4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1C6AAF01-A7BF-2146-AB76-459C846F3E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073" cy="242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390E4" w14:textId="77777777" w:rsidR="0054431A" w:rsidRDefault="0054431A" w:rsidP="00D52E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75A37AC" w14:textId="766681FC" w:rsidR="0054431A" w:rsidRPr="0017328F" w:rsidRDefault="0054431A" w:rsidP="00D52E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328F">
              <w:rPr>
                <w:sz w:val="24"/>
                <w:szCs w:val="24"/>
              </w:rPr>
              <w:t xml:space="preserve">Fondant has </w:t>
            </w:r>
            <w:proofErr w:type="spellStart"/>
            <w:r w:rsidRPr="0017328F">
              <w:rPr>
                <w:sz w:val="24"/>
                <w:szCs w:val="24"/>
              </w:rPr>
              <w:t>neyron</w:t>
            </w:r>
            <w:proofErr w:type="spellEnd"/>
            <w:r w:rsidRPr="0017328F">
              <w:rPr>
                <w:sz w:val="24"/>
                <w:szCs w:val="24"/>
              </w:rPr>
              <w:t>-rose with phlox-pink highlights. You will need about 4 bulbs per square foot.</w:t>
            </w:r>
          </w:p>
        </w:tc>
        <w:tc>
          <w:tcPr>
            <w:tcW w:w="36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1687D8" w14:textId="726C4849" w:rsidR="0054431A" w:rsidRDefault="0054431A" w:rsidP="00D52E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3F1E0D7C" wp14:editId="7EF81659">
                  <wp:extent cx="1971521" cy="2373241"/>
                  <wp:effectExtent l="0" t="0" r="0" b="8255"/>
                  <wp:docPr id="11" name="Picture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CD07AD1-52C0-9342-96E5-0C4182A143F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>
                            <a:extLst>
                              <a:ext uri="{FF2B5EF4-FFF2-40B4-BE49-F238E27FC236}">
                                <a16:creationId xmlns:a16="http://schemas.microsoft.com/office/drawing/2014/main" id="{9CD07AD1-52C0-9342-96E5-0C4182A143F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521" cy="2373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0F43B6" w14:textId="44B503EF" w:rsidR="00D52ECF" w:rsidRPr="00D52ECF" w:rsidRDefault="0017328F" w:rsidP="0017328F">
      <w:pPr>
        <w:jc w:val="center"/>
        <w:rPr>
          <w:b/>
          <w:bCs/>
          <w:sz w:val="32"/>
          <w:szCs w:val="32"/>
        </w:rPr>
      </w:pPr>
      <w:r w:rsidRPr="0017328F">
        <w:rPr>
          <w:rStyle w:val="TitleChar"/>
        </w:rPr>
        <w:t xml:space="preserve">The Woman’s Club of Chevy Chase Bulb Sale </w:t>
      </w:r>
      <w:r w:rsidRPr="0017328F">
        <w:rPr>
          <w:rStyle w:val="TitleChar"/>
        </w:rPr>
        <w:br/>
      </w:r>
      <w:r w:rsidR="00D52ECF" w:rsidRPr="00D52ECF">
        <w:rPr>
          <w:b/>
          <w:bCs/>
          <w:sz w:val="32"/>
          <w:szCs w:val="32"/>
        </w:rPr>
        <w:t>For a Deer Resistant Spring Garden</w:t>
      </w:r>
    </w:p>
    <w:p w14:paraId="503791C8" w14:textId="48805A26" w:rsidR="006F28AA" w:rsidRDefault="0017328F" w:rsidP="0017328F">
      <w:pPr>
        <w:jc w:val="center"/>
      </w:pPr>
      <w:r>
        <w:t>October 2020</w:t>
      </w:r>
    </w:p>
    <w:p w14:paraId="08E76D70" w14:textId="77777777" w:rsidR="0017328F" w:rsidRDefault="0017328F"/>
    <w:p w14:paraId="6A3C0344" w14:textId="77777777" w:rsidR="006F28AA" w:rsidRDefault="006F28AA">
      <w:r>
        <w:br w:type="page"/>
      </w:r>
    </w:p>
    <w:p w14:paraId="7DF20C1A" w14:textId="47B31EF6" w:rsidR="006F28AA" w:rsidRDefault="006F28AA"/>
    <w:tbl>
      <w:tblPr>
        <w:tblStyle w:val="GridTable1Light"/>
        <w:tblpPr w:leftFromText="180" w:rightFromText="180" w:vertAnchor="page" w:horzAnchor="margin" w:tblpY="2026"/>
        <w:tblW w:w="10790" w:type="dxa"/>
        <w:tblLook w:val="04A0" w:firstRow="1" w:lastRow="0" w:firstColumn="1" w:lastColumn="0" w:noHBand="0" w:noVBand="1"/>
      </w:tblPr>
      <w:tblGrid>
        <w:gridCol w:w="1560"/>
        <w:gridCol w:w="3611"/>
        <w:gridCol w:w="222"/>
        <w:gridCol w:w="1761"/>
        <w:gridCol w:w="3636"/>
      </w:tblGrid>
      <w:tr w:rsidR="0054431A" w14:paraId="4C519ECC" w14:textId="77777777" w:rsidTr="001007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A66F64" w14:textId="77777777" w:rsidR="0054431A" w:rsidRPr="002E305E" w:rsidRDefault="0054431A" w:rsidP="009649F3">
            <w:pPr>
              <w:jc w:val="center"/>
              <w:rPr>
                <w:sz w:val="32"/>
                <w:szCs w:val="32"/>
              </w:rPr>
            </w:pPr>
            <w:r w:rsidRPr="002E305E">
              <w:rPr>
                <w:sz w:val="32"/>
                <w:szCs w:val="32"/>
              </w:rPr>
              <w:t>Iris Rainbow Mix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220BF7B7" w14:textId="77777777" w:rsidR="0054431A" w:rsidRDefault="0054431A" w:rsidP="009649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2AFDA6" w14:textId="77777777" w:rsidR="0054431A" w:rsidRPr="002E305E" w:rsidRDefault="0054431A" w:rsidP="009649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E305E">
              <w:rPr>
                <w:b w:val="0"/>
                <w:bCs w:val="0"/>
                <w:sz w:val="32"/>
                <w:szCs w:val="32"/>
              </w:rPr>
              <w:t>Hyacinth Mixture</w:t>
            </w:r>
          </w:p>
        </w:tc>
      </w:tr>
      <w:tr w:rsidR="0054431A" w14:paraId="417237FE" w14:textId="77777777" w:rsidTr="00100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245DB9D" w14:textId="77777777" w:rsidR="0054431A" w:rsidRPr="0017328F" w:rsidRDefault="0054431A" w:rsidP="009649F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17328F">
              <w:rPr>
                <w:b w:val="0"/>
                <w:bCs w:val="0"/>
                <w:sz w:val="24"/>
                <w:szCs w:val="24"/>
              </w:rPr>
              <w:t>This stunning mixture includes purple, lavender, blue, yellow, and white varieties.</w:t>
            </w:r>
          </w:p>
        </w:tc>
        <w:tc>
          <w:tcPr>
            <w:tcW w:w="361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06F843" w14:textId="77777777" w:rsidR="0054431A" w:rsidRDefault="0054431A" w:rsidP="00964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CD35BEC" wp14:editId="437A3005">
                  <wp:extent cx="2099174" cy="2527702"/>
                  <wp:effectExtent l="0" t="0" r="0" b="6350"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828A478-D844-1749-82BE-B0DD3B18FA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F828A478-D844-1749-82BE-B0DD3B18FA7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174" cy="2527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F6F27A4" w14:textId="77777777" w:rsidR="0054431A" w:rsidRDefault="0054431A" w:rsidP="00964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1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6507773" w14:textId="77777777" w:rsidR="0054431A" w:rsidRPr="0017328F" w:rsidRDefault="0054431A" w:rsidP="00964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328F">
              <w:rPr>
                <w:sz w:val="24"/>
                <w:szCs w:val="24"/>
              </w:rPr>
              <w:t>This stunning mixture includes purple, lavender, blue, yellow, and white varieties.</w:t>
            </w:r>
          </w:p>
        </w:tc>
        <w:tc>
          <w:tcPr>
            <w:tcW w:w="363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8034B72" w14:textId="77777777" w:rsidR="0054431A" w:rsidRDefault="0054431A" w:rsidP="00964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41910E00" wp14:editId="74D2FC33">
                  <wp:extent cx="2076622" cy="2500414"/>
                  <wp:effectExtent l="0" t="0" r="0" b="0"/>
                  <wp:docPr id="13" name="Pictur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1C8D4ED-533F-4349-8157-5E95A4E0B71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>
                            <a:extLst>
                              <a:ext uri="{FF2B5EF4-FFF2-40B4-BE49-F238E27FC236}">
                                <a16:creationId xmlns:a16="http://schemas.microsoft.com/office/drawing/2014/main" id="{D1C8D4ED-533F-4349-8157-5E95A4E0B71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622" cy="2500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9F3" w:rsidRPr="000403EF" w14:paraId="4BE1A0B2" w14:textId="77777777" w:rsidTr="00100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5DAF479" w14:textId="77777777" w:rsidR="009649F3" w:rsidRPr="000403EF" w:rsidRDefault="009649F3" w:rsidP="009649F3">
            <w:pPr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54431A" w14:paraId="29DCF0AD" w14:textId="77777777" w:rsidTr="00100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EA53B" w14:textId="77777777" w:rsidR="0054431A" w:rsidRPr="002E305E" w:rsidRDefault="0054431A" w:rsidP="009649F3">
            <w:pPr>
              <w:jc w:val="center"/>
              <w:rPr>
                <w:sz w:val="32"/>
                <w:szCs w:val="32"/>
              </w:rPr>
            </w:pPr>
            <w:r w:rsidRPr="002E305E">
              <w:rPr>
                <w:sz w:val="32"/>
                <w:szCs w:val="32"/>
              </w:rPr>
              <w:t>Collection K Daffodils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5D7596BB" w14:textId="77777777" w:rsidR="0054431A" w:rsidRDefault="0054431A" w:rsidP="00964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47D06" w14:textId="77777777" w:rsidR="0054431A" w:rsidRPr="002E305E" w:rsidRDefault="0054431A" w:rsidP="00964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E305E">
              <w:rPr>
                <w:b/>
                <w:bCs/>
                <w:sz w:val="32"/>
                <w:szCs w:val="32"/>
              </w:rPr>
              <w:t>Collection Q</w:t>
            </w:r>
          </w:p>
        </w:tc>
      </w:tr>
      <w:tr w:rsidR="0054431A" w14:paraId="2546EBDE" w14:textId="77777777" w:rsidTr="00100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C09D7BF" w14:textId="77777777" w:rsidR="0054431A" w:rsidRPr="0017328F" w:rsidRDefault="0054431A" w:rsidP="009649F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17328F">
              <w:rPr>
                <w:b w:val="0"/>
                <w:bCs w:val="0"/>
                <w:sz w:val="24"/>
                <w:szCs w:val="24"/>
              </w:rPr>
              <w:t>Late -flowering fragrant narcissi. Yearning for a late spring, fragrant narcissus show?</w:t>
            </w:r>
          </w:p>
        </w:tc>
        <w:tc>
          <w:tcPr>
            <w:tcW w:w="36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0A67C06" w14:textId="77777777" w:rsidR="0054431A" w:rsidRDefault="0054431A" w:rsidP="00964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D222770" wp14:editId="024FD7B9">
                  <wp:extent cx="2155907" cy="2598064"/>
                  <wp:effectExtent l="0" t="0" r="0" b="0"/>
                  <wp:docPr id="15" name="Picture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1D2DA5F-1A64-2C41-8CF6-7B15D2D2378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>
                            <a:extLst>
                              <a:ext uri="{FF2B5EF4-FFF2-40B4-BE49-F238E27FC236}">
                                <a16:creationId xmlns:a16="http://schemas.microsoft.com/office/drawing/2014/main" id="{C1D2DA5F-1A64-2C41-8CF6-7B15D2D2378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907" cy="2598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F0D084" w14:textId="77777777" w:rsidR="0054431A" w:rsidRDefault="0054431A" w:rsidP="00964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A7C25BB" w14:textId="77777777" w:rsidR="0054431A" w:rsidRPr="0017328F" w:rsidRDefault="0054431A" w:rsidP="00964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328F">
              <w:rPr>
                <w:sz w:val="24"/>
                <w:szCs w:val="24"/>
              </w:rPr>
              <w:t>Popularly regarded as NOT squirrel food, this hard-to-find spectrum of Species Crocus will festoon lawns with glistening gems of pale lilac to deep reddish-purple with every shade in between.</w:t>
            </w:r>
          </w:p>
        </w:tc>
        <w:tc>
          <w:tcPr>
            <w:tcW w:w="36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7C03F3C" w14:textId="77777777" w:rsidR="0054431A" w:rsidRDefault="0054431A" w:rsidP="00964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4C137420" wp14:editId="215AD801">
                  <wp:extent cx="1971521" cy="2374956"/>
                  <wp:effectExtent l="0" t="0" r="0" b="6350"/>
                  <wp:docPr id="17" name="Picture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6065E3-7299-FD44-B53F-997CC501F2F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>
                            <a:extLst>
                              <a:ext uri="{FF2B5EF4-FFF2-40B4-BE49-F238E27FC236}">
                                <a16:creationId xmlns:a16="http://schemas.microsoft.com/office/drawing/2014/main" id="{F76065E3-7299-FD44-B53F-997CC501F2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521" cy="2374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B7981D" w14:textId="77777777" w:rsidR="006F28AA" w:rsidRDefault="006F28AA">
      <w:r>
        <w:br w:type="page"/>
      </w:r>
    </w:p>
    <w:tbl>
      <w:tblPr>
        <w:tblStyle w:val="GridTable1Light"/>
        <w:tblW w:w="10790" w:type="dxa"/>
        <w:tblInd w:w="-10" w:type="dxa"/>
        <w:tblLook w:val="04A0" w:firstRow="1" w:lastRow="0" w:firstColumn="1" w:lastColumn="0" w:noHBand="0" w:noVBand="1"/>
      </w:tblPr>
      <w:tblGrid>
        <w:gridCol w:w="1560"/>
        <w:gridCol w:w="3611"/>
        <w:gridCol w:w="222"/>
        <w:gridCol w:w="1761"/>
        <w:gridCol w:w="3636"/>
      </w:tblGrid>
      <w:tr w:rsidR="0054431A" w14:paraId="120D64B5" w14:textId="77777777" w:rsidTr="001007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5CAD43" w14:textId="412061D5" w:rsidR="0054431A" w:rsidRPr="002E305E" w:rsidRDefault="0054431A" w:rsidP="009649F3">
            <w:pPr>
              <w:jc w:val="center"/>
              <w:rPr>
                <w:sz w:val="32"/>
                <w:szCs w:val="32"/>
              </w:rPr>
            </w:pPr>
            <w:r w:rsidRPr="002E305E">
              <w:rPr>
                <w:sz w:val="32"/>
                <w:szCs w:val="32"/>
              </w:rPr>
              <w:lastRenderedPageBreak/>
              <w:t>Collection M Daffodils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56FA247" w14:textId="77777777" w:rsidR="0054431A" w:rsidRDefault="0054431A" w:rsidP="009649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CE8D3E" w14:textId="21B6C1D9" w:rsidR="0054431A" w:rsidRPr="006F28AA" w:rsidRDefault="0054431A" w:rsidP="009649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6F28AA">
              <w:rPr>
                <w:sz w:val="32"/>
                <w:szCs w:val="32"/>
              </w:rPr>
              <w:t>Collection R</w:t>
            </w:r>
          </w:p>
        </w:tc>
      </w:tr>
      <w:tr w:rsidR="0054431A" w14:paraId="14C86784" w14:textId="77777777" w:rsidTr="00100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9972B0D" w14:textId="2E3E4560" w:rsidR="0054431A" w:rsidRPr="0017328F" w:rsidRDefault="0054431A" w:rsidP="009649F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17328F">
              <w:rPr>
                <w:b w:val="0"/>
                <w:bCs w:val="0"/>
                <w:sz w:val="24"/>
                <w:szCs w:val="24"/>
              </w:rPr>
              <w:t>A collection of perfect naturalizing mates. Large Cupped Narcissus Golden Salome is paired with its parent, Large Cupped Salome. They are perfect together.</w:t>
            </w:r>
          </w:p>
        </w:tc>
        <w:tc>
          <w:tcPr>
            <w:tcW w:w="361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75B55B0" w14:textId="1F723D28" w:rsidR="0054431A" w:rsidRDefault="0054431A" w:rsidP="00964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7CA0E99D" wp14:editId="442F342E">
                  <wp:extent cx="2070807" cy="2496236"/>
                  <wp:effectExtent l="0" t="0" r="5715" b="0"/>
                  <wp:docPr id="19" name="Picture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E375069-64DE-E043-A4F4-7CCC3E63A97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>
                            <a:extLst>
                              <a:ext uri="{FF2B5EF4-FFF2-40B4-BE49-F238E27FC236}">
                                <a16:creationId xmlns:a16="http://schemas.microsoft.com/office/drawing/2014/main" id="{4E375069-64DE-E043-A4F4-7CCC3E63A97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807" cy="2496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5F2EABF" w14:textId="77777777" w:rsidR="0054431A" w:rsidRDefault="0054431A" w:rsidP="00964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1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32488DC" w14:textId="44FD26C0" w:rsidR="0054431A" w:rsidRPr="0017328F" w:rsidRDefault="0054431A" w:rsidP="00964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328F">
              <w:rPr>
                <w:sz w:val="24"/>
                <w:szCs w:val="24"/>
              </w:rPr>
              <w:t>The Bee-Loved Early Bird Garden. Early sightings of these diminutive flowers have a huge impact on the budding beauty of the environment. They bravely wake up the world, feed the bees, and brighten spirits as they herald spring's arrival.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BA35A35" w14:textId="479A47BE" w:rsidR="0054431A" w:rsidRDefault="0054431A" w:rsidP="00964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04BF2DE7" wp14:editId="35509D48">
                  <wp:extent cx="2014072" cy="2427587"/>
                  <wp:effectExtent l="0" t="0" r="5715" b="0"/>
                  <wp:docPr id="21" name="Picture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BF7C1DF-D144-914F-8B4E-801106D9C95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0">
                            <a:extLst>
                              <a:ext uri="{FF2B5EF4-FFF2-40B4-BE49-F238E27FC236}">
                                <a16:creationId xmlns:a16="http://schemas.microsoft.com/office/drawing/2014/main" id="{FBF7C1DF-D144-914F-8B4E-801106D9C9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072" cy="242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8AA" w:rsidRPr="000403EF" w14:paraId="04843C68" w14:textId="77777777" w:rsidTr="00964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5"/>
            <w:vAlign w:val="center"/>
          </w:tcPr>
          <w:p w14:paraId="0286B2C1" w14:textId="77777777" w:rsidR="006F28AA" w:rsidRPr="000403EF" w:rsidRDefault="006F28AA" w:rsidP="009649F3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bookmarkStart w:id="0" w:name="_Hlk49090498"/>
          </w:p>
        </w:tc>
      </w:tr>
      <w:tr w:rsidR="0054431A" w14:paraId="52632E47" w14:textId="77777777" w:rsidTr="00100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E0E4A" w14:textId="52D13D9D" w:rsidR="0054431A" w:rsidRPr="002E305E" w:rsidRDefault="0054431A" w:rsidP="00964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Collection N Daffodils</w:t>
            </w:r>
          </w:p>
        </w:tc>
        <w:tc>
          <w:tcPr>
            <w:tcW w:w="2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4719AC" w14:textId="77777777" w:rsidR="0054431A" w:rsidRDefault="0054431A" w:rsidP="00964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B09C26" w14:textId="510933B5" w:rsidR="0054431A" w:rsidRPr="002E305E" w:rsidRDefault="0054431A" w:rsidP="00964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Amaryllis Gift Boxes</w:t>
            </w:r>
          </w:p>
        </w:tc>
      </w:tr>
      <w:tr w:rsidR="0054431A" w14:paraId="205673CC" w14:textId="77777777" w:rsidTr="00100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F336C7" w14:textId="685183D9" w:rsidR="0054431A" w:rsidRPr="0017328F" w:rsidRDefault="0054431A" w:rsidP="009649F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17328F">
              <w:rPr>
                <w:b w:val="0"/>
                <w:bCs w:val="0"/>
                <w:sz w:val="24"/>
                <w:szCs w:val="24"/>
              </w:rPr>
              <w:t>Fragrant narcissi. Plant drifts of these intoxicating beauties where you will be able to enjoy their delightful bouquets.</w:t>
            </w:r>
          </w:p>
        </w:tc>
        <w:tc>
          <w:tcPr>
            <w:tcW w:w="36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A895A18" w14:textId="6E026A7D" w:rsidR="0054431A" w:rsidRDefault="0054431A" w:rsidP="00964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6DBC3B70" wp14:editId="6941259B">
                  <wp:extent cx="2076621" cy="2511281"/>
                  <wp:effectExtent l="0" t="0" r="0" b="3810"/>
                  <wp:docPr id="23" name="Picture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0513BAB-4728-3846-9979-30163009A81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>
                            <a:extLst>
                              <a:ext uri="{FF2B5EF4-FFF2-40B4-BE49-F238E27FC236}">
                                <a16:creationId xmlns:a16="http://schemas.microsoft.com/office/drawing/2014/main" id="{60513BAB-4728-3846-9979-30163009A81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621" cy="2511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521079" w14:textId="77777777" w:rsidR="0054431A" w:rsidRDefault="0054431A" w:rsidP="00964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A229806" w14:textId="1A3C16F1" w:rsidR="0054431A" w:rsidRPr="0017328F" w:rsidRDefault="0054431A" w:rsidP="00964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328F">
              <w:rPr>
                <w:rFonts w:ascii="Calibri" w:hAnsi="Calibri" w:cs="Calibri"/>
                <w:color w:val="000000"/>
                <w:sz w:val="24"/>
                <w:szCs w:val="24"/>
              </w:rPr>
              <w:t>Perfect holiday gift-giving, our Amaryllis gift boxes contain one bulb, a green plastic pot, lid and saucer, potting medium, and growing instructions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  <w:p w14:paraId="514EF648" w14:textId="77777777" w:rsidR="0054431A" w:rsidRPr="0017328F" w:rsidRDefault="0054431A" w:rsidP="00964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D4AF99A" w14:textId="70894F56" w:rsidR="0054431A" w:rsidRDefault="0054431A" w:rsidP="00964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EB584C3" wp14:editId="74B303AE">
                  <wp:extent cx="2127065" cy="2565227"/>
                  <wp:effectExtent l="0" t="0" r="6985" b="6985"/>
                  <wp:docPr id="25" name="Picture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C85CEF2-C42A-044A-A1AF-3F5461B02D9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4">
                            <a:extLst>
                              <a:ext uri="{FF2B5EF4-FFF2-40B4-BE49-F238E27FC236}">
                                <a16:creationId xmlns:a16="http://schemas.microsoft.com/office/drawing/2014/main" id="{4C85CEF2-C42A-044A-A1AF-3F5461B02D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065" cy="256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FE67D9" w14:textId="71CD8970" w:rsidR="006F28AA" w:rsidRDefault="006F28AA"/>
    <w:p w14:paraId="751E8F63" w14:textId="77777777" w:rsidR="006F28AA" w:rsidRDefault="006F28AA">
      <w:r>
        <w:br w:type="page"/>
      </w:r>
    </w:p>
    <w:tbl>
      <w:tblPr>
        <w:tblStyle w:val="GridTable1Light"/>
        <w:tblW w:w="10790" w:type="dxa"/>
        <w:tblInd w:w="-10" w:type="dxa"/>
        <w:tblLook w:val="04A0" w:firstRow="1" w:lastRow="0" w:firstColumn="1" w:lastColumn="0" w:noHBand="0" w:noVBand="1"/>
      </w:tblPr>
      <w:tblGrid>
        <w:gridCol w:w="1560"/>
        <w:gridCol w:w="3611"/>
        <w:gridCol w:w="222"/>
        <w:gridCol w:w="1761"/>
        <w:gridCol w:w="3636"/>
      </w:tblGrid>
      <w:tr w:rsidR="0054431A" w14:paraId="79B2C9D6" w14:textId="77777777" w:rsidTr="001007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10C729" w14:textId="17DC16F6" w:rsidR="0054431A" w:rsidRPr="002E305E" w:rsidRDefault="0054431A" w:rsidP="009649F3">
            <w:pPr>
              <w:jc w:val="center"/>
              <w:rPr>
                <w:sz w:val="32"/>
                <w:szCs w:val="32"/>
              </w:rPr>
            </w:pPr>
            <w:proofErr w:type="spellStart"/>
            <w:r w:rsidRPr="002E305E">
              <w:rPr>
                <w:sz w:val="32"/>
                <w:szCs w:val="32"/>
              </w:rPr>
              <w:lastRenderedPageBreak/>
              <w:t>Muscari</w:t>
            </w:r>
            <w:proofErr w:type="spellEnd"/>
            <w:r w:rsidRPr="002E305E">
              <w:rPr>
                <w:sz w:val="32"/>
                <w:szCs w:val="32"/>
              </w:rPr>
              <w:t xml:space="preserve"> Magical Mixture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0B548D5" w14:textId="77777777" w:rsidR="0054431A" w:rsidRDefault="0054431A" w:rsidP="009649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9246CC" w14:textId="28A68500" w:rsidR="0054431A" w:rsidRPr="0017328F" w:rsidRDefault="0054431A" w:rsidP="009649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17328F">
              <w:rPr>
                <w:sz w:val="32"/>
                <w:szCs w:val="32"/>
              </w:rPr>
              <w:t>Paperwhite Gift Boxes</w:t>
            </w:r>
          </w:p>
        </w:tc>
      </w:tr>
      <w:tr w:rsidR="0054431A" w14:paraId="700E4714" w14:textId="77777777" w:rsidTr="00100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A664760" w14:textId="4D14AF92" w:rsidR="0054431A" w:rsidRPr="0017328F" w:rsidRDefault="0054431A" w:rsidP="009649F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17328F">
              <w:rPr>
                <w:b w:val="0"/>
                <w:bCs w:val="0"/>
                <w:sz w:val="24"/>
                <w:szCs w:val="24"/>
              </w:rPr>
              <w:t>This long-lasting blend includes twinkling shades of periwinkle, sapphire, pale wisteria, and white.</w:t>
            </w:r>
          </w:p>
        </w:tc>
        <w:tc>
          <w:tcPr>
            <w:tcW w:w="361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0CCF090" w14:textId="6FF8E97B" w:rsidR="0054431A" w:rsidRDefault="0054431A" w:rsidP="00964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3B2218FB" wp14:editId="2625346B">
                  <wp:extent cx="2145270" cy="2581474"/>
                  <wp:effectExtent l="0" t="0" r="7620" b="0"/>
                  <wp:docPr id="27" name="Picture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B86A3E6-066E-8440-A424-356C2A71EC5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6">
                            <a:extLst>
                              <a:ext uri="{FF2B5EF4-FFF2-40B4-BE49-F238E27FC236}">
                                <a16:creationId xmlns:a16="http://schemas.microsoft.com/office/drawing/2014/main" id="{FB86A3E6-066E-8440-A424-356C2A71EC5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270" cy="2581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135911D" w14:textId="77777777" w:rsidR="0054431A" w:rsidRDefault="0054431A" w:rsidP="00964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1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F0CE658" w14:textId="071D6721" w:rsidR="0054431A" w:rsidRPr="0017328F" w:rsidRDefault="0054431A" w:rsidP="00964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328F">
              <w:rPr>
                <w:sz w:val="24"/>
                <w:szCs w:val="24"/>
              </w:rPr>
              <w:t xml:space="preserve">Each attractive gift box contains 4 Paperwhite </w:t>
            </w:r>
            <w:proofErr w:type="spellStart"/>
            <w:r w:rsidRPr="0017328F">
              <w:rPr>
                <w:sz w:val="24"/>
                <w:szCs w:val="24"/>
              </w:rPr>
              <w:t>Ziva</w:t>
            </w:r>
            <w:proofErr w:type="spellEnd"/>
            <w:r w:rsidRPr="0017328F">
              <w:rPr>
                <w:sz w:val="24"/>
                <w:szCs w:val="24"/>
              </w:rPr>
              <w:t xml:space="preserve"> bulbs, a watertight, green plastic pot, special soil, marble chips, and instructions.</w:t>
            </w:r>
          </w:p>
        </w:tc>
        <w:tc>
          <w:tcPr>
            <w:tcW w:w="363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CED8B84" w14:textId="772584E2" w:rsidR="0054431A" w:rsidRDefault="0054431A" w:rsidP="00964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7567BAA0" wp14:editId="276F74F4">
                  <wp:extent cx="2167010" cy="2602241"/>
                  <wp:effectExtent l="0" t="0" r="5080" b="7620"/>
                  <wp:docPr id="29" name="Picture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5988826-85C8-CB4A-A28F-04151E29DA2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8">
                            <a:extLst>
                              <a:ext uri="{FF2B5EF4-FFF2-40B4-BE49-F238E27FC236}">
                                <a16:creationId xmlns:a16="http://schemas.microsoft.com/office/drawing/2014/main" id="{D5988826-85C8-CB4A-A28F-04151E29DA2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010" cy="2602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5381C1C6" w14:textId="77777777" w:rsidR="00D331D3" w:rsidRDefault="005D4251"/>
    <w:sectPr w:rsidR="00D331D3" w:rsidSect="0017328F">
      <w:footerReference w:type="default" r:id="rId20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954F9" w14:textId="77777777" w:rsidR="005D4251" w:rsidRDefault="005D4251" w:rsidP="006F28AA">
      <w:pPr>
        <w:spacing w:after="0" w:line="240" w:lineRule="auto"/>
      </w:pPr>
      <w:r>
        <w:separator/>
      </w:r>
    </w:p>
  </w:endnote>
  <w:endnote w:type="continuationSeparator" w:id="0">
    <w:p w14:paraId="19D7919F" w14:textId="77777777" w:rsidR="005D4251" w:rsidRDefault="005D4251" w:rsidP="006F2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76405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EFF8EB7" w14:textId="420D5D58" w:rsidR="0017328F" w:rsidRDefault="009649F3" w:rsidP="009649F3">
            <w:pPr>
              <w:pStyle w:val="Footer"/>
              <w:tabs>
                <w:tab w:val="clear" w:pos="9360"/>
                <w:tab w:val="right" w:pos="10800"/>
              </w:tabs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hyperlink r:id="rId1" w:history="1">
              <w:r w:rsidRPr="0017328F">
                <w:rPr>
                  <w:rStyle w:val="Hyperlink"/>
                </w:rPr>
                <w:t>wcccmaryland.org</w:t>
              </w:r>
            </w:hyperlink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78C9D" w14:textId="77777777" w:rsidR="005D4251" w:rsidRDefault="005D4251" w:rsidP="006F28AA">
      <w:pPr>
        <w:spacing w:after="0" w:line="240" w:lineRule="auto"/>
      </w:pPr>
      <w:r>
        <w:separator/>
      </w:r>
    </w:p>
  </w:footnote>
  <w:footnote w:type="continuationSeparator" w:id="0">
    <w:p w14:paraId="708241D6" w14:textId="77777777" w:rsidR="005D4251" w:rsidRDefault="005D4251" w:rsidP="006F2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64"/>
    <w:rsid w:val="000403EF"/>
    <w:rsid w:val="001007D7"/>
    <w:rsid w:val="00153984"/>
    <w:rsid w:val="00156034"/>
    <w:rsid w:val="0017328F"/>
    <w:rsid w:val="002E305E"/>
    <w:rsid w:val="004664EB"/>
    <w:rsid w:val="004D26F8"/>
    <w:rsid w:val="004F47E3"/>
    <w:rsid w:val="0054431A"/>
    <w:rsid w:val="005D4251"/>
    <w:rsid w:val="006F28AA"/>
    <w:rsid w:val="0081276F"/>
    <w:rsid w:val="009649F3"/>
    <w:rsid w:val="00B56919"/>
    <w:rsid w:val="00CD3364"/>
    <w:rsid w:val="00D5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23B96"/>
  <w15:chartTrackingRefBased/>
  <w15:docId w15:val="{3A9D809A-555A-426A-81CC-591E892F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D336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F2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8AA"/>
  </w:style>
  <w:style w:type="paragraph" w:styleId="Footer">
    <w:name w:val="footer"/>
    <w:basedOn w:val="Normal"/>
    <w:link w:val="FooterChar"/>
    <w:uiPriority w:val="99"/>
    <w:unhideWhenUsed/>
    <w:rsid w:val="006F2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8AA"/>
  </w:style>
  <w:style w:type="paragraph" w:styleId="Title">
    <w:name w:val="Title"/>
    <w:basedOn w:val="Normal"/>
    <w:next w:val="Normal"/>
    <w:link w:val="TitleChar"/>
    <w:uiPriority w:val="10"/>
    <w:qFormat/>
    <w:rsid w:val="001732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1732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3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ccmaryland.org/bulb-sa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Sonneveldt</dc:creator>
  <cp:keywords/>
  <dc:description/>
  <cp:lastModifiedBy>Brenda Sonneveldt</cp:lastModifiedBy>
  <cp:revision>2</cp:revision>
  <dcterms:created xsi:type="dcterms:W3CDTF">2020-08-28T23:57:00Z</dcterms:created>
  <dcterms:modified xsi:type="dcterms:W3CDTF">2020-08-28T23:57:00Z</dcterms:modified>
</cp:coreProperties>
</file>