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A2" w:rsidRDefault="00113ED2">
      <w:pPr>
        <w:rPr>
          <w:sz w:val="32"/>
          <w:szCs w:val="32"/>
        </w:rPr>
      </w:pPr>
      <w:r>
        <w:rPr>
          <w:sz w:val="32"/>
          <w:szCs w:val="32"/>
        </w:rPr>
        <w:t>FOUNDATION DENTAL</w:t>
      </w:r>
    </w:p>
    <w:p w:rsidR="00113ED2" w:rsidRDefault="00113ED2" w:rsidP="00113ED2">
      <w:pPr>
        <w:spacing w:after="0"/>
        <w:rPr>
          <w:sz w:val="28"/>
          <w:szCs w:val="28"/>
        </w:rPr>
      </w:pPr>
      <w:r>
        <w:rPr>
          <w:sz w:val="28"/>
          <w:szCs w:val="28"/>
        </w:rPr>
        <w:t>Dr. Steven F. Peters, D.M.D.</w:t>
      </w:r>
    </w:p>
    <w:p w:rsidR="00113ED2" w:rsidRDefault="00113ED2" w:rsidP="00113ED2">
      <w:pPr>
        <w:spacing w:after="0"/>
        <w:rPr>
          <w:sz w:val="28"/>
          <w:szCs w:val="28"/>
        </w:rPr>
      </w:pPr>
      <w:r>
        <w:rPr>
          <w:sz w:val="28"/>
          <w:szCs w:val="28"/>
        </w:rPr>
        <w:t>Dr. Sarah M. Oliverio, D.D.S</w:t>
      </w:r>
    </w:p>
    <w:p w:rsidR="00113ED2" w:rsidRDefault="00113ED2" w:rsidP="00113ED2">
      <w:pPr>
        <w:spacing w:after="0"/>
        <w:rPr>
          <w:sz w:val="28"/>
          <w:szCs w:val="28"/>
        </w:rPr>
      </w:pPr>
      <w:r>
        <w:rPr>
          <w:sz w:val="28"/>
          <w:szCs w:val="28"/>
        </w:rPr>
        <w:t>309 South Chapel St., Louisville, Ohio 44641</w:t>
      </w:r>
    </w:p>
    <w:p w:rsidR="00113ED2" w:rsidRDefault="00113ED2" w:rsidP="00113ED2">
      <w:pPr>
        <w:spacing w:after="0"/>
        <w:rPr>
          <w:sz w:val="28"/>
          <w:szCs w:val="28"/>
        </w:rPr>
      </w:pPr>
      <w:r>
        <w:rPr>
          <w:sz w:val="28"/>
          <w:szCs w:val="28"/>
        </w:rPr>
        <w:t>330-875-2200</w:t>
      </w:r>
    </w:p>
    <w:p w:rsidR="00113ED2" w:rsidRDefault="00113ED2" w:rsidP="00113ED2">
      <w:pPr>
        <w:spacing w:after="0"/>
        <w:rPr>
          <w:sz w:val="28"/>
          <w:szCs w:val="28"/>
        </w:rPr>
      </w:pPr>
    </w:p>
    <w:p w:rsidR="00113ED2" w:rsidRDefault="00113ED2" w:rsidP="00113ED2">
      <w:pPr>
        <w:spacing w:after="0"/>
        <w:jc w:val="center"/>
        <w:rPr>
          <w:sz w:val="28"/>
          <w:szCs w:val="28"/>
        </w:rPr>
      </w:pPr>
      <w:r>
        <w:rPr>
          <w:sz w:val="28"/>
          <w:szCs w:val="28"/>
        </w:rPr>
        <w:t>Financial Policy</w:t>
      </w:r>
    </w:p>
    <w:p w:rsidR="00113ED2" w:rsidRDefault="00113ED2" w:rsidP="00113ED2">
      <w:pPr>
        <w:spacing w:after="0"/>
        <w:jc w:val="center"/>
        <w:rPr>
          <w:sz w:val="28"/>
          <w:szCs w:val="28"/>
        </w:rPr>
      </w:pPr>
    </w:p>
    <w:p w:rsidR="00113ED2" w:rsidRDefault="00113ED2" w:rsidP="00113ED2">
      <w:pPr>
        <w:spacing w:after="0"/>
        <w:rPr>
          <w:sz w:val="24"/>
          <w:szCs w:val="24"/>
        </w:rPr>
      </w:pPr>
      <w:r>
        <w:rPr>
          <w:sz w:val="24"/>
          <w:szCs w:val="24"/>
        </w:rPr>
        <w:t xml:space="preserve">We are committed to providing you with the best possible care, in order to do this we need your assistance and your understanding for our Financial Policy. If you have dental insurance, we are happy to work with your insurance carrier to maximize your benefits and directly bill them for reimbursement of your treatment. </w:t>
      </w:r>
    </w:p>
    <w:p w:rsidR="00113ED2" w:rsidRDefault="00113ED2" w:rsidP="00113ED2">
      <w:pPr>
        <w:spacing w:after="0"/>
        <w:rPr>
          <w:sz w:val="24"/>
          <w:szCs w:val="24"/>
        </w:rPr>
      </w:pPr>
      <w:r>
        <w:rPr>
          <w:sz w:val="24"/>
          <w:szCs w:val="24"/>
        </w:rPr>
        <w:t>Payment for services is due at the time services are rendered, unless prior arrangements have been made with our office manager. Returned checks will be subject to a $30.00 NSF fee. We offer several payment option</w:t>
      </w:r>
      <w:r w:rsidR="00136D54">
        <w:rPr>
          <w:sz w:val="24"/>
          <w:szCs w:val="24"/>
        </w:rPr>
        <w:t xml:space="preserve">s including cash, check, all major credit cards and Care Credit. Information is available for Care Credit with 12 months no interest. </w:t>
      </w:r>
    </w:p>
    <w:p w:rsidR="00136D54" w:rsidRDefault="00136D54" w:rsidP="00113ED2">
      <w:pPr>
        <w:spacing w:after="0"/>
        <w:rPr>
          <w:sz w:val="24"/>
          <w:szCs w:val="24"/>
        </w:rPr>
      </w:pPr>
      <w:r>
        <w:rPr>
          <w:sz w:val="24"/>
          <w:szCs w:val="24"/>
        </w:rPr>
        <w:t>Please note:</w:t>
      </w:r>
    </w:p>
    <w:p w:rsidR="00136D54" w:rsidRDefault="00136D54" w:rsidP="00136D54">
      <w:pPr>
        <w:pStyle w:val="ListParagraph"/>
        <w:numPr>
          <w:ilvl w:val="0"/>
          <w:numId w:val="1"/>
        </w:numPr>
        <w:spacing w:after="0"/>
        <w:rPr>
          <w:sz w:val="24"/>
          <w:szCs w:val="24"/>
        </w:rPr>
      </w:pPr>
      <w:r>
        <w:rPr>
          <w:sz w:val="24"/>
          <w:szCs w:val="24"/>
        </w:rPr>
        <w:t xml:space="preserve">Your insurance is a contract between YOU, YOUR EMPLOYERS and the INSURANCE COMPANY. We are not a party to that contract. </w:t>
      </w:r>
    </w:p>
    <w:p w:rsidR="00136D54" w:rsidRDefault="00136D54" w:rsidP="00136D54">
      <w:pPr>
        <w:pStyle w:val="ListParagraph"/>
        <w:numPr>
          <w:ilvl w:val="0"/>
          <w:numId w:val="1"/>
        </w:numPr>
        <w:spacing w:after="0"/>
        <w:rPr>
          <w:sz w:val="24"/>
          <w:szCs w:val="24"/>
        </w:rPr>
      </w:pPr>
      <w:r>
        <w:rPr>
          <w:sz w:val="24"/>
          <w:szCs w:val="24"/>
        </w:rPr>
        <w:t>If the</w:t>
      </w:r>
      <w:r w:rsidR="00BC78B9">
        <w:rPr>
          <w:sz w:val="24"/>
          <w:szCs w:val="24"/>
        </w:rPr>
        <w:t>re</w:t>
      </w:r>
      <w:bookmarkStart w:id="0" w:name="_GoBack"/>
      <w:bookmarkEnd w:id="0"/>
      <w:r>
        <w:rPr>
          <w:sz w:val="24"/>
          <w:szCs w:val="24"/>
        </w:rPr>
        <w:t xml:space="preserve"> is a DIVORCE involved, regardless of which party is responsible for bills, PAYMENT IS DUE AT THE TIME OF SERVICE. Please understand that we will not get involved with divorce disputes. Feel free to discuss this with our office manager if you have any questions. </w:t>
      </w:r>
    </w:p>
    <w:p w:rsidR="00136D54" w:rsidRDefault="00136D54" w:rsidP="00136D54">
      <w:pPr>
        <w:pStyle w:val="ListParagraph"/>
        <w:numPr>
          <w:ilvl w:val="0"/>
          <w:numId w:val="1"/>
        </w:numPr>
        <w:spacing w:after="0"/>
        <w:rPr>
          <w:sz w:val="24"/>
          <w:szCs w:val="24"/>
        </w:rPr>
      </w:pPr>
      <w:r>
        <w:rPr>
          <w:sz w:val="24"/>
          <w:szCs w:val="24"/>
        </w:rPr>
        <w:t xml:space="preserve">Not ALL services are a covered benefit in all contracts. Some insurance companies arbitrarily select certain services that they will not cover. </w:t>
      </w:r>
    </w:p>
    <w:p w:rsidR="00136D54" w:rsidRDefault="00136D54" w:rsidP="00136D54">
      <w:pPr>
        <w:pStyle w:val="ListParagraph"/>
        <w:numPr>
          <w:ilvl w:val="0"/>
          <w:numId w:val="1"/>
        </w:numPr>
        <w:spacing w:after="0"/>
        <w:rPr>
          <w:sz w:val="24"/>
          <w:szCs w:val="24"/>
        </w:rPr>
      </w:pPr>
      <w:r>
        <w:rPr>
          <w:sz w:val="24"/>
          <w:szCs w:val="24"/>
        </w:rPr>
        <w:t xml:space="preserve">We are NOT providers for Workers Comp care, and do NOT aid you in any type of Workers Comp paperwork or billing. </w:t>
      </w:r>
    </w:p>
    <w:p w:rsidR="00136D54" w:rsidRDefault="00136D54" w:rsidP="00136D54">
      <w:pPr>
        <w:spacing w:after="0"/>
        <w:rPr>
          <w:sz w:val="24"/>
          <w:szCs w:val="24"/>
        </w:rPr>
      </w:pPr>
      <w:r>
        <w:rPr>
          <w:sz w:val="24"/>
          <w:szCs w:val="24"/>
        </w:rPr>
        <w:t xml:space="preserve">We must emphasize that as a provider of dental services, our relationship is with YOU and NOT your insurance company. While the filing of patient insurance forms is a courtesy that we extend to our patients, all charges will remain YOUR responsibility from the date the service is rendered. </w:t>
      </w:r>
    </w:p>
    <w:p w:rsidR="00136D54" w:rsidRDefault="00136D54" w:rsidP="00136D54">
      <w:pPr>
        <w:spacing w:after="0"/>
        <w:rPr>
          <w:sz w:val="24"/>
          <w:szCs w:val="24"/>
        </w:rPr>
      </w:pPr>
    </w:p>
    <w:p w:rsidR="00136D54" w:rsidRDefault="00136D54" w:rsidP="00136D54">
      <w:pPr>
        <w:spacing w:after="0"/>
        <w:rPr>
          <w:sz w:val="24"/>
          <w:szCs w:val="24"/>
        </w:rPr>
      </w:pPr>
      <w:r>
        <w:rPr>
          <w:sz w:val="24"/>
          <w:szCs w:val="24"/>
        </w:rPr>
        <w:t xml:space="preserve">If you have any questions regarding the Financial Policy, please do not hesitate to ask. Your signature below indicates that you have read the document. </w:t>
      </w:r>
    </w:p>
    <w:p w:rsidR="00136D54" w:rsidRDefault="00136D54" w:rsidP="00136D54">
      <w:pPr>
        <w:spacing w:after="0"/>
        <w:rPr>
          <w:sz w:val="24"/>
          <w:szCs w:val="24"/>
        </w:rPr>
      </w:pPr>
    </w:p>
    <w:p w:rsidR="00136D54" w:rsidRPr="00136D54" w:rsidRDefault="00136D54" w:rsidP="00136D54">
      <w:pPr>
        <w:spacing w:after="0"/>
        <w:rPr>
          <w:sz w:val="32"/>
          <w:szCs w:val="32"/>
        </w:rPr>
      </w:pPr>
      <w:r>
        <w:rPr>
          <w:sz w:val="32"/>
          <w:szCs w:val="32"/>
        </w:rPr>
        <w:t>Signature_____________________________</w:t>
      </w:r>
      <w:r>
        <w:rPr>
          <w:sz w:val="32"/>
          <w:szCs w:val="32"/>
        </w:rPr>
        <w:tab/>
        <w:t>Date_____________</w:t>
      </w:r>
    </w:p>
    <w:sectPr w:rsidR="00136D54" w:rsidRPr="00136D54" w:rsidSect="009257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003"/>
    <w:multiLevelType w:val="hybridMultilevel"/>
    <w:tmpl w:val="321A9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3ED2"/>
    <w:rsid w:val="00113ED2"/>
    <w:rsid w:val="00136D54"/>
    <w:rsid w:val="007B52A2"/>
    <w:rsid w:val="00925739"/>
    <w:rsid w:val="00B76B03"/>
    <w:rsid w:val="00BC7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D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D5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Convergys</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fd-02</dc:creator>
  <cp:lastModifiedBy>anew3638</cp:lastModifiedBy>
  <cp:revision>2</cp:revision>
  <dcterms:created xsi:type="dcterms:W3CDTF">2014-09-10T20:11:00Z</dcterms:created>
  <dcterms:modified xsi:type="dcterms:W3CDTF">2014-09-10T20:11:00Z</dcterms:modified>
</cp:coreProperties>
</file>