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9E1" w:rsidRDefault="003C2140" w:rsidP="00F429E1">
      <w:pPr>
        <w:jc w:val="center"/>
        <w:rPr>
          <w:sz w:val="32"/>
        </w:rPr>
      </w:pPr>
      <w:r>
        <w:rPr>
          <w:sz w:val="32"/>
        </w:rPr>
        <w:t>Exercise</w:t>
      </w:r>
      <w:r w:rsidR="00F429E1" w:rsidRPr="00F429E1">
        <w:rPr>
          <w:sz w:val="32"/>
        </w:rPr>
        <w:t xml:space="preserve"> Physiology</w:t>
      </w:r>
      <w:r>
        <w:rPr>
          <w:sz w:val="32"/>
        </w:rPr>
        <w:t xml:space="preserve"> and Sports Medicine of Working Canines</w:t>
      </w:r>
    </w:p>
    <w:p w:rsidR="003C2140" w:rsidRDefault="00CD3E97" w:rsidP="00F429E1">
      <w:pPr>
        <w:jc w:val="center"/>
        <w:rPr>
          <w:sz w:val="32"/>
        </w:rPr>
      </w:pPr>
      <w:r>
        <w:rPr>
          <w:sz w:val="32"/>
        </w:rPr>
        <w:t xml:space="preserve">Jan 12-15, 2021 </w:t>
      </w:r>
    </w:p>
    <w:p w:rsidR="00E44346" w:rsidRPr="0043683D" w:rsidRDefault="00E44346" w:rsidP="00E44346">
      <w:pPr>
        <w:rPr>
          <w:sz w:val="24"/>
        </w:rPr>
      </w:pPr>
      <w:r w:rsidRPr="0043683D">
        <w:rPr>
          <w:sz w:val="24"/>
        </w:rPr>
        <w:t>Registration:  $</w:t>
      </w:r>
      <w:r w:rsidR="00CD3E97">
        <w:rPr>
          <w:sz w:val="24"/>
        </w:rPr>
        <w:t xml:space="preserve">650 </w:t>
      </w:r>
      <w:r w:rsidRPr="0043683D">
        <w:rPr>
          <w:sz w:val="24"/>
        </w:rPr>
        <w:t>(includes CE, lunch each day, snacks and refreshments during lectures).</w:t>
      </w:r>
    </w:p>
    <w:p w:rsidR="00366F7A" w:rsidRPr="00F429E1" w:rsidRDefault="00F4444B" w:rsidP="003C2140">
      <w:pPr>
        <w:spacing w:after="0" w:line="240" w:lineRule="auto"/>
      </w:pPr>
      <w:r>
        <w:t>Jan 12</w:t>
      </w:r>
      <w:r w:rsidR="000546A2" w:rsidRPr="00F429E1">
        <w:t xml:space="preserve"> (6 </w:t>
      </w:r>
      <w:proofErr w:type="spellStart"/>
      <w:r w:rsidR="000546A2" w:rsidRPr="00F429E1">
        <w:t>hr</w:t>
      </w:r>
      <w:proofErr w:type="spellEnd"/>
      <w:r w:rsidR="000546A2" w:rsidRPr="00F429E1">
        <w:t xml:space="preserve"> of CE)</w:t>
      </w:r>
    </w:p>
    <w:p w:rsidR="000546A2" w:rsidRPr="00F429E1" w:rsidRDefault="000546A2" w:rsidP="003C2140">
      <w:pPr>
        <w:spacing w:after="0" w:line="240" w:lineRule="auto"/>
        <w:ind w:left="720"/>
      </w:pPr>
      <w:r w:rsidRPr="00F429E1">
        <w:t xml:space="preserve">9AM:  </w:t>
      </w:r>
      <w:r w:rsidRPr="00F429E1">
        <w:rPr>
          <w:rFonts w:cs="Tahoma"/>
        </w:rPr>
        <w:t>Energy expenditure in exercising dogs</w:t>
      </w:r>
    </w:p>
    <w:p w:rsidR="000546A2" w:rsidRPr="00F429E1" w:rsidRDefault="000546A2" w:rsidP="003C2140">
      <w:pPr>
        <w:spacing w:after="0" w:line="240" w:lineRule="auto"/>
        <w:ind w:left="720"/>
      </w:pPr>
      <w:r w:rsidRPr="00F429E1">
        <w:t xml:space="preserve">10AM:  </w:t>
      </w:r>
      <w:r w:rsidRPr="00F429E1">
        <w:rPr>
          <w:rFonts w:cs="Tahoma"/>
        </w:rPr>
        <w:t>Fuel use in exercising dogs</w:t>
      </w:r>
    </w:p>
    <w:p w:rsidR="000546A2" w:rsidRPr="00F429E1" w:rsidRDefault="000546A2" w:rsidP="003C2140">
      <w:pPr>
        <w:spacing w:after="0" w:line="240" w:lineRule="auto"/>
        <w:ind w:left="720"/>
      </w:pPr>
      <w:r w:rsidRPr="00F429E1">
        <w:t xml:space="preserve">11AM:  </w:t>
      </w:r>
      <w:r w:rsidR="00F429E1" w:rsidRPr="00F429E1">
        <w:t>How to select the right dog food for a working dog</w:t>
      </w:r>
    </w:p>
    <w:p w:rsidR="000546A2" w:rsidRPr="00F429E1" w:rsidRDefault="000546A2" w:rsidP="003C2140">
      <w:pPr>
        <w:spacing w:after="0" w:line="240" w:lineRule="auto"/>
        <w:ind w:left="720"/>
      </w:pPr>
      <w:r w:rsidRPr="00F429E1">
        <w:t>Noon:  Lunch</w:t>
      </w:r>
    </w:p>
    <w:p w:rsidR="000546A2" w:rsidRPr="00F429E1" w:rsidRDefault="000546A2" w:rsidP="003C2140">
      <w:pPr>
        <w:spacing w:after="0" w:line="240" w:lineRule="auto"/>
        <w:ind w:left="720"/>
      </w:pPr>
      <w:r w:rsidRPr="00F429E1">
        <w:t>1PM</w:t>
      </w:r>
      <w:r w:rsidR="00F429E1" w:rsidRPr="00F429E1">
        <w:t xml:space="preserve">:  </w:t>
      </w:r>
      <w:r w:rsidR="00F429E1" w:rsidRPr="00F429E1">
        <w:rPr>
          <w:rFonts w:cs="Tahoma"/>
        </w:rPr>
        <w:t>Muscle adaptations to conditioning and exercise in dogs (Part 1)</w:t>
      </w:r>
    </w:p>
    <w:p w:rsidR="000546A2" w:rsidRPr="00F429E1" w:rsidRDefault="000546A2" w:rsidP="003C2140">
      <w:pPr>
        <w:spacing w:after="0" w:line="240" w:lineRule="auto"/>
        <w:ind w:left="720"/>
      </w:pPr>
      <w:r w:rsidRPr="00F429E1">
        <w:t>2PM</w:t>
      </w:r>
      <w:r w:rsidR="00F429E1" w:rsidRPr="00F429E1">
        <w:t xml:space="preserve">:  </w:t>
      </w:r>
      <w:r w:rsidR="00F429E1" w:rsidRPr="00F429E1">
        <w:rPr>
          <w:rFonts w:cs="Tahoma"/>
        </w:rPr>
        <w:t>Muscle adaptations to conditioning and exercise in dogs (Part 2)</w:t>
      </w:r>
    </w:p>
    <w:p w:rsidR="000546A2" w:rsidRPr="00F429E1" w:rsidRDefault="000546A2" w:rsidP="003C2140">
      <w:pPr>
        <w:spacing w:after="0" w:line="240" w:lineRule="auto"/>
        <w:ind w:left="720"/>
      </w:pPr>
      <w:r w:rsidRPr="00F429E1">
        <w:t>3PM</w:t>
      </w:r>
      <w:r w:rsidR="00F429E1" w:rsidRPr="00F429E1">
        <w:t xml:space="preserve">:  </w:t>
      </w:r>
      <w:r w:rsidR="00F429E1" w:rsidRPr="00F429E1">
        <w:rPr>
          <w:rFonts w:cs="Tahoma"/>
        </w:rPr>
        <w:t>Exertional rhabdomyolysis in dogs</w:t>
      </w:r>
    </w:p>
    <w:p w:rsidR="000546A2" w:rsidRPr="00F429E1" w:rsidRDefault="000546A2" w:rsidP="003C2140">
      <w:pPr>
        <w:spacing w:after="0" w:line="240" w:lineRule="auto"/>
        <w:ind w:left="720"/>
        <w:rPr>
          <w:color w:val="00B050"/>
        </w:rPr>
      </w:pPr>
      <w:r w:rsidRPr="00F429E1">
        <w:rPr>
          <w:color w:val="00B050"/>
        </w:rPr>
        <w:t xml:space="preserve">4PM:  </w:t>
      </w:r>
      <w:r w:rsidR="003C2140">
        <w:rPr>
          <w:color w:val="00B050"/>
        </w:rPr>
        <w:t>Classic d</w:t>
      </w:r>
      <w:r w:rsidRPr="00F429E1">
        <w:rPr>
          <w:color w:val="00B050"/>
        </w:rPr>
        <w:t>og sled ride</w:t>
      </w:r>
      <w:r w:rsidR="003C2140">
        <w:rPr>
          <w:color w:val="00B050"/>
        </w:rPr>
        <w:t xml:space="preserve"> ($150/</w:t>
      </w:r>
      <w:proofErr w:type="gramStart"/>
      <w:r w:rsidR="003C2140">
        <w:rPr>
          <w:color w:val="00B050"/>
        </w:rPr>
        <w:t>person)</w:t>
      </w:r>
      <w:r w:rsidR="00CD3E97">
        <w:rPr>
          <w:color w:val="00B050"/>
        </w:rPr>
        <w:t>*</w:t>
      </w:r>
      <w:proofErr w:type="gramEnd"/>
    </w:p>
    <w:p w:rsidR="000546A2" w:rsidRPr="00F429E1" w:rsidRDefault="00F4444B" w:rsidP="003C2140">
      <w:pPr>
        <w:spacing w:after="0" w:line="240" w:lineRule="auto"/>
      </w:pPr>
      <w:r>
        <w:t>Jan 13</w:t>
      </w:r>
      <w:r w:rsidR="000546A2" w:rsidRPr="00F429E1">
        <w:t xml:space="preserve"> (4 </w:t>
      </w:r>
      <w:proofErr w:type="spellStart"/>
      <w:r w:rsidR="000546A2" w:rsidRPr="00F429E1">
        <w:t>hr</w:t>
      </w:r>
      <w:proofErr w:type="spellEnd"/>
      <w:r w:rsidR="000546A2" w:rsidRPr="00F429E1">
        <w:t xml:space="preserve"> of CE)</w:t>
      </w:r>
    </w:p>
    <w:p w:rsidR="000546A2" w:rsidRPr="00F429E1" w:rsidRDefault="000546A2" w:rsidP="003C2140">
      <w:pPr>
        <w:spacing w:after="0" w:line="240" w:lineRule="auto"/>
        <w:ind w:left="720"/>
      </w:pPr>
      <w:r w:rsidRPr="00F429E1">
        <w:t>9AM</w:t>
      </w:r>
      <w:r w:rsidR="00F429E1" w:rsidRPr="00F429E1">
        <w:t xml:space="preserve">:  </w:t>
      </w:r>
      <w:r w:rsidR="00F429E1" w:rsidRPr="00F429E1">
        <w:rPr>
          <w:rFonts w:cs="Tahoma"/>
        </w:rPr>
        <w:t>Hydration and Water Turnover in Working Dogs</w:t>
      </w:r>
    </w:p>
    <w:p w:rsidR="000546A2" w:rsidRPr="00F429E1" w:rsidRDefault="000546A2" w:rsidP="003C2140">
      <w:pPr>
        <w:spacing w:after="0" w:line="240" w:lineRule="auto"/>
        <w:ind w:left="720"/>
      </w:pPr>
      <w:r w:rsidRPr="00F429E1">
        <w:t>10AM</w:t>
      </w:r>
      <w:r w:rsidR="00F429E1" w:rsidRPr="00F429E1">
        <w:t xml:space="preserve">:  </w:t>
      </w:r>
      <w:r w:rsidR="00F429E1" w:rsidRPr="00F429E1">
        <w:rPr>
          <w:rFonts w:cs="Tahoma"/>
        </w:rPr>
        <w:t>Hyperthermia and Metabolic Heat Management in Working Dogs (Part 1)</w:t>
      </w:r>
    </w:p>
    <w:p w:rsidR="000546A2" w:rsidRPr="00F429E1" w:rsidRDefault="000546A2" w:rsidP="003C2140">
      <w:pPr>
        <w:spacing w:after="0" w:line="240" w:lineRule="auto"/>
        <w:ind w:left="720"/>
      </w:pPr>
      <w:r w:rsidRPr="00F429E1">
        <w:t>11AM</w:t>
      </w:r>
      <w:r w:rsidR="00F429E1" w:rsidRPr="00F429E1">
        <w:t xml:space="preserve">:  </w:t>
      </w:r>
      <w:r w:rsidR="00F429E1" w:rsidRPr="00F429E1">
        <w:rPr>
          <w:rFonts w:cs="Tahoma"/>
        </w:rPr>
        <w:t>Hyperthermia and Metabolic Heat Management in Working Dogs (Part 2)</w:t>
      </w:r>
    </w:p>
    <w:p w:rsidR="000546A2" w:rsidRPr="00F429E1" w:rsidRDefault="000546A2" w:rsidP="003C2140">
      <w:pPr>
        <w:spacing w:after="0" w:line="240" w:lineRule="auto"/>
        <w:ind w:left="720"/>
      </w:pPr>
      <w:r w:rsidRPr="00F429E1">
        <w:t>Noon: Lunch</w:t>
      </w:r>
    </w:p>
    <w:p w:rsidR="000546A2" w:rsidRPr="00F429E1" w:rsidRDefault="000546A2" w:rsidP="003C2140">
      <w:pPr>
        <w:spacing w:after="0" w:line="240" w:lineRule="auto"/>
        <w:ind w:left="720"/>
      </w:pPr>
      <w:r w:rsidRPr="00F429E1">
        <w:t>1PM</w:t>
      </w:r>
      <w:r w:rsidR="00F429E1" w:rsidRPr="00F429E1">
        <w:t>:  Renal responses to prolonged exercise in dogs</w:t>
      </w:r>
    </w:p>
    <w:p w:rsidR="000546A2" w:rsidRPr="00F429E1" w:rsidRDefault="000546A2" w:rsidP="003C2140">
      <w:pPr>
        <w:spacing w:after="0" w:line="240" w:lineRule="auto"/>
        <w:ind w:left="720"/>
        <w:rPr>
          <w:color w:val="00B050"/>
        </w:rPr>
      </w:pPr>
      <w:r w:rsidRPr="00F429E1">
        <w:rPr>
          <w:color w:val="00B050"/>
        </w:rPr>
        <w:t xml:space="preserve">2PM:  </w:t>
      </w:r>
      <w:r w:rsidR="003C2140">
        <w:rPr>
          <w:color w:val="00B050"/>
        </w:rPr>
        <w:t xml:space="preserve">Half-day mushing school </w:t>
      </w:r>
      <w:r w:rsidR="003C2140" w:rsidRPr="00E44346">
        <w:rPr>
          <w:color w:val="00B050"/>
        </w:rPr>
        <w:t>(</w:t>
      </w:r>
      <w:r w:rsidR="00E44346" w:rsidRPr="00E44346">
        <w:rPr>
          <w:color w:val="00B050"/>
        </w:rPr>
        <w:t xml:space="preserve">intro mushing school and trail run, </w:t>
      </w:r>
      <w:r w:rsidR="003C2140" w:rsidRPr="00E44346">
        <w:rPr>
          <w:color w:val="00B050"/>
        </w:rPr>
        <w:t>$250</w:t>
      </w:r>
      <w:r w:rsidR="003C2140">
        <w:rPr>
          <w:color w:val="00B050"/>
        </w:rPr>
        <w:t>/</w:t>
      </w:r>
      <w:proofErr w:type="gramStart"/>
      <w:r w:rsidR="003C2140">
        <w:rPr>
          <w:color w:val="00B050"/>
        </w:rPr>
        <w:t>person)</w:t>
      </w:r>
      <w:r w:rsidR="00CD3E97">
        <w:rPr>
          <w:color w:val="00B050"/>
        </w:rPr>
        <w:t>*</w:t>
      </w:r>
      <w:proofErr w:type="gramEnd"/>
    </w:p>
    <w:p w:rsidR="000546A2" w:rsidRPr="00F429E1" w:rsidRDefault="00F4444B" w:rsidP="003C2140">
      <w:pPr>
        <w:spacing w:after="0" w:line="240" w:lineRule="auto"/>
      </w:pPr>
      <w:r>
        <w:t>Jan 14</w:t>
      </w:r>
      <w:r w:rsidR="000546A2" w:rsidRPr="00F429E1">
        <w:t xml:space="preserve"> (6 </w:t>
      </w:r>
      <w:proofErr w:type="spellStart"/>
      <w:r w:rsidR="000546A2" w:rsidRPr="00F429E1">
        <w:t>hr</w:t>
      </w:r>
      <w:proofErr w:type="spellEnd"/>
      <w:r w:rsidR="000546A2" w:rsidRPr="00F429E1">
        <w:t xml:space="preserve"> of CE)</w:t>
      </w:r>
    </w:p>
    <w:p w:rsidR="000546A2" w:rsidRPr="00F429E1" w:rsidRDefault="000546A2" w:rsidP="003C2140">
      <w:pPr>
        <w:spacing w:after="0" w:line="240" w:lineRule="auto"/>
        <w:ind w:left="720"/>
      </w:pPr>
      <w:r w:rsidRPr="00F429E1">
        <w:t xml:space="preserve">9AM:  </w:t>
      </w:r>
      <w:r w:rsidRPr="00F429E1">
        <w:rPr>
          <w:rFonts w:cs="Tahoma"/>
        </w:rPr>
        <w:t>Gastritis and Gastric Ulcers in Working Dogs</w:t>
      </w:r>
    </w:p>
    <w:p w:rsidR="000546A2" w:rsidRPr="00F429E1" w:rsidRDefault="000546A2" w:rsidP="003C2140">
      <w:pPr>
        <w:spacing w:after="0" w:line="240" w:lineRule="auto"/>
        <w:ind w:left="720"/>
      </w:pPr>
      <w:r w:rsidRPr="00F429E1">
        <w:t>10AM</w:t>
      </w:r>
      <w:r w:rsidR="00F429E1" w:rsidRPr="00F429E1">
        <w:t xml:space="preserve">:  </w:t>
      </w:r>
      <w:r w:rsidR="00F429E1">
        <w:rPr>
          <w:rFonts w:cs="Tahoma"/>
        </w:rPr>
        <w:t xml:space="preserve">Intestinal </w:t>
      </w:r>
      <w:proofErr w:type="spellStart"/>
      <w:r w:rsidR="00F429E1">
        <w:rPr>
          <w:rFonts w:cs="Tahoma"/>
        </w:rPr>
        <w:t>H</w:t>
      </w:r>
      <w:r w:rsidR="00F429E1" w:rsidRPr="00F429E1">
        <w:rPr>
          <w:rFonts w:cs="Tahoma"/>
        </w:rPr>
        <w:t>yperpermeability</w:t>
      </w:r>
      <w:proofErr w:type="spellEnd"/>
      <w:r w:rsidR="00F429E1" w:rsidRPr="00F429E1">
        <w:rPr>
          <w:rFonts w:cs="Tahoma"/>
        </w:rPr>
        <w:t xml:space="preserve"> and Colonic Bleeding in Working Dogs</w:t>
      </w:r>
    </w:p>
    <w:p w:rsidR="000546A2" w:rsidRPr="00F429E1" w:rsidRDefault="000546A2" w:rsidP="003C2140">
      <w:pPr>
        <w:spacing w:after="0" w:line="240" w:lineRule="auto"/>
        <w:ind w:left="720"/>
      </w:pPr>
      <w:r w:rsidRPr="00F429E1">
        <w:t>11AM</w:t>
      </w:r>
      <w:r w:rsidR="00F429E1" w:rsidRPr="00F429E1">
        <w:t xml:space="preserve">:  </w:t>
      </w:r>
      <w:r w:rsidR="00F429E1" w:rsidRPr="00F429E1">
        <w:rPr>
          <w:rFonts w:cs="Tahoma"/>
        </w:rPr>
        <w:t>Treatment and Prevention of Exercise-Induced Gastrointestinal Disease in Dogs</w:t>
      </w:r>
    </w:p>
    <w:p w:rsidR="000546A2" w:rsidRPr="00F429E1" w:rsidRDefault="000546A2" w:rsidP="003C2140">
      <w:pPr>
        <w:spacing w:after="0" w:line="240" w:lineRule="auto"/>
        <w:ind w:left="720"/>
      </w:pPr>
      <w:r w:rsidRPr="00F429E1">
        <w:t>Noon:  Lunch</w:t>
      </w:r>
    </w:p>
    <w:p w:rsidR="00F429E1" w:rsidRPr="00F429E1" w:rsidRDefault="00F429E1" w:rsidP="003C2140">
      <w:pPr>
        <w:spacing w:after="0" w:line="240" w:lineRule="auto"/>
        <w:ind w:left="720"/>
      </w:pPr>
      <w:r w:rsidRPr="00F429E1">
        <w:t xml:space="preserve">1PM:  </w:t>
      </w:r>
      <w:r w:rsidRPr="00F429E1">
        <w:rPr>
          <w:rFonts w:cs="Tahoma"/>
        </w:rPr>
        <w:t>Acute Phase Response and Cytokine Release in Working Dogs</w:t>
      </w:r>
    </w:p>
    <w:p w:rsidR="00F429E1" w:rsidRPr="00F429E1" w:rsidRDefault="00F429E1" w:rsidP="003C2140">
      <w:pPr>
        <w:spacing w:after="0" w:line="240" w:lineRule="auto"/>
        <w:ind w:left="720"/>
      </w:pPr>
      <w:r w:rsidRPr="00F429E1">
        <w:t xml:space="preserve">2PM:  </w:t>
      </w:r>
      <w:r w:rsidRPr="00F429E1">
        <w:rPr>
          <w:rFonts w:cs="Tahoma"/>
        </w:rPr>
        <w:t>Acute Phase Response and Fatigue:  Chicken or Egg?</w:t>
      </w:r>
    </w:p>
    <w:p w:rsidR="00F429E1" w:rsidRPr="00F429E1" w:rsidRDefault="00F429E1" w:rsidP="003C2140">
      <w:pPr>
        <w:spacing w:after="0" w:line="240" w:lineRule="auto"/>
        <w:ind w:left="720"/>
      </w:pPr>
      <w:r w:rsidRPr="00F429E1">
        <w:t xml:space="preserve">3PM:  </w:t>
      </w:r>
      <w:proofErr w:type="spellStart"/>
      <w:r w:rsidRPr="00F429E1">
        <w:rPr>
          <w:rFonts w:cs="Tahoma"/>
        </w:rPr>
        <w:t>Immunocompetence</w:t>
      </w:r>
      <w:proofErr w:type="spellEnd"/>
      <w:r w:rsidRPr="00F429E1">
        <w:rPr>
          <w:rFonts w:cs="Tahoma"/>
        </w:rPr>
        <w:t xml:space="preserve"> in Exercising Dogs</w:t>
      </w:r>
    </w:p>
    <w:p w:rsidR="000546A2" w:rsidRPr="00F429E1" w:rsidRDefault="00F4444B" w:rsidP="003C2140">
      <w:pPr>
        <w:spacing w:after="0" w:line="240" w:lineRule="auto"/>
      </w:pPr>
      <w:r>
        <w:t>Jan 15</w:t>
      </w:r>
      <w:bookmarkStart w:id="0" w:name="_GoBack"/>
      <w:bookmarkEnd w:id="0"/>
      <w:r w:rsidR="000546A2" w:rsidRPr="00F429E1">
        <w:t xml:space="preserve"> (2 </w:t>
      </w:r>
      <w:proofErr w:type="spellStart"/>
      <w:r w:rsidR="000546A2" w:rsidRPr="00F429E1">
        <w:t>hr</w:t>
      </w:r>
      <w:proofErr w:type="spellEnd"/>
      <w:r w:rsidR="000546A2" w:rsidRPr="00F429E1">
        <w:t xml:space="preserve"> of CE)</w:t>
      </w:r>
    </w:p>
    <w:p w:rsidR="000546A2" w:rsidRPr="00E44346" w:rsidRDefault="000546A2" w:rsidP="003C2140">
      <w:pPr>
        <w:spacing w:after="0" w:line="240" w:lineRule="auto"/>
        <w:ind w:left="720"/>
        <w:rPr>
          <w:color w:val="00B050"/>
        </w:rPr>
      </w:pPr>
      <w:r w:rsidRPr="00E44346">
        <w:rPr>
          <w:color w:val="00B050"/>
        </w:rPr>
        <w:t xml:space="preserve">9AM:  Full day </w:t>
      </w:r>
      <w:r w:rsidR="003C2140" w:rsidRPr="00E44346">
        <w:rPr>
          <w:color w:val="00B050"/>
        </w:rPr>
        <w:t>mushing adventure (</w:t>
      </w:r>
      <w:r w:rsidR="00E44346" w:rsidRPr="00E44346">
        <w:rPr>
          <w:color w:val="00B050"/>
        </w:rPr>
        <w:t xml:space="preserve">drive your own sled with midday campout, roughly 12-20 miles depending on </w:t>
      </w:r>
      <w:proofErr w:type="spellStart"/>
      <w:r w:rsidR="00E44346" w:rsidRPr="00E44346">
        <w:rPr>
          <w:color w:val="00B050"/>
        </w:rPr>
        <w:t>trail</w:t>
      </w:r>
      <w:proofErr w:type="spellEnd"/>
      <w:r w:rsidR="00E44346" w:rsidRPr="00E44346">
        <w:rPr>
          <w:color w:val="00B050"/>
        </w:rPr>
        <w:t xml:space="preserve"> conditions and participants</w:t>
      </w:r>
      <w:r w:rsidR="00E44346">
        <w:rPr>
          <w:color w:val="00B050"/>
        </w:rPr>
        <w:t>’</w:t>
      </w:r>
      <w:r w:rsidR="00E44346" w:rsidRPr="00E44346">
        <w:rPr>
          <w:color w:val="00B050"/>
        </w:rPr>
        <w:t xml:space="preserve"> athletic abilities, price pp $450 as sled driver, $350 pp if riding with professional driver</w:t>
      </w:r>
      <w:proofErr w:type="gramStart"/>
      <w:r w:rsidR="00CD3E97">
        <w:rPr>
          <w:color w:val="00B050"/>
        </w:rPr>
        <w:t>.)*</w:t>
      </w:r>
      <w:proofErr w:type="gramEnd"/>
    </w:p>
    <w:p w:rsidR="003C2140" w:rsidRDefault="003C2140" w:rsidP="003C2140">
      <w:pPr>
        <w:spacing w:after="0" w:line="240" w:lineRule="auto"/>
        <w:ind w:left="720"/>
        <w:rPr>
          <w:color w:val="000000" w:themeColor="text1"/>
        </w:rPr>
      </w:pPr>
      <w:r w:rsidRPr="003C2140">
        <w:rPr>
          <w:color w:val="000000" w:themeColor="text1"/>
        </w:rPr>
        <w:t>5PM:  Journal Club Happy Hour</w:t>
      </w:r>
    </w:p>
    <w:p w:rsidR="00CD3E97" w:rsidRPr="00CD3E97" w:rsidRDefault="00CD3E97" w:rsidP="00CD3E97">
      <w:pPr>
        <w:pStyle w:val="ListParagraph"/>
        <w:numPr>
          <w:ilvl w:val="0"/>
          <w:numId w:val="2"/>
        </w:numPr>
        <w:spacing w:after="0" w:line="240" w:lineRule="auto"/>
        <w:rPr>
          <w:color w:val="70AD47" w:themeColor="accent6"/>
        </w:rPr>
      </w:pPr>
      <w:r>
        <w:rPr>
          <w:color w:val="70AD47" w:themeColor="accent6"/>
        </w:rPr>
        <w:t>Optional activities – please contact Alaska Dog Mushing School (</w:t>
      </w:r>
      <w:hyperlink r:id="rId5" w:history="1">
        <w:r w:rsidRPr="00CD3E97">
          <w:rPr>
            <w:color w:val="0000FF"/>
            <w:u w:val="single"/>
          </w:rPr>
          <w:t>https://www.alaskamushingschool.com/</w:t>
        </w:r>
      </w:hyperlink>
      <w:r>
        <w:t xml:space="preserve"> </w:t>
      </w:r>
      <w:r>
        <w:rPr>
          <w:color w:val="70AD47" w:themeColor="accent6"/>
        </w:rPr>
        <w:t>)</w:t>
      </w:r>
      <w:r w:rsidR="00F72A86">
        <w:rPr>
          <w:color w:val="70AD47" w:themeColor="accent6"/>
        </w:rPr>
        <w:t>for current pricing and registration</w:t>
      </w:r>
    </w:p>
    <w:p w:rsidR="00F72A86" w:rsidRDefault="0043683D" w:rsidP="00F72A86">
      <w:pPr>
        <w:spacing w:after="0" w:line="240" w:lineRule="auto"/>
        <w:jc w:val="center"/>
      </w:pPr>
      <w:r>
        <w:rPr>
          <w:noProof/>
          <w:color w:val="000000" w:themeColor="text1"/>
        </w:rPr>
        <w:drawing>
          <wp:inline distT="0" distB="0" distL="0" distR="0">
            <wp:extent cx="3636264" cy="1901952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vis-logo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264" cy="190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83D" w:rsidRDefault="00F4444B" w:rsidP="00F72A86">
      <w:pPr>
        <w:spacing w:after="0" w:line="240" w:lineRule="auto"/>
        <w:jc w:val="center"/>
        <w:rPr>
          <w:rStyle w:val="Hyperlink"/>
          <w:sz w:val="24"/>
          <w:szCs w:val="24"/>
        </w:rPr>
      </w:pPr>
      <w:hyperlink r:id="rId7" w:history="1">
        <w:r w:rsidR="0043683D" w:rsidRPr="0043683D">
          <w:rPr>
            <w:rStyle w:val="Hyperlink"/>
            <w:sz w:val="40"/>
          </w:rPr>
          <w:t>www.waypointvet.com</w:t>
        </w:r>
      </w:hyperlink>
    </w:p>
    <w:sectPr w:rsidR="0043683D" w:rsidSect="00CD3E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5594"/>
    <w:multiLevelType w:val="hybridMultilevel"/>
    <w:tmpl w:val="A25AC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01547"/>
    <w:multiLevelType w:val="hybridMultilevel"/>
    <w:tmpl w:val="5FC2F704"/>
    <w:lvl w:ilvl="0" w:tplc="849AA0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A2"/>
    <w:rsid w:val="000546A2"/>
    <w:rsid w:val="002D5D14"/>
    <w:rsid w:val="00366F7A"/>
    <w:rsid w:val="003C2140"/>
    <w:rsid w:val="0043683D"/>
    <w:rsid w:val="006A7704"/>
    <w:rsid w:val="008613DC"/>
    <w:rsid w:val="00933AD2"/>
    <w:rsid w:val="009741B4"/>
    <w:rsid w:val="00991A41"/>
    <w:rsid w:val="00CD3E97"/>
    <w:rsid w:val="00E44346"/>
    <w:rsid w:val="00F429E1"/>
    <w:rsid w:val="00F4444B"/>
    <w:rsid w:val="00F7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33299"/>
  <w15:chartTrackingRefBased/>
  <w15:docId w15:val="{71E0BB8E-13E9-422B-985A-A3D4DA3E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1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68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aypointv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alaskamushingschool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filler</dc:creator>
  <cp:keywords/>
  <dc:description/>
  <cp:lastModifiedBy>Kathy Williamson</cp:lastModifiedBy>
  <cp:revision>5</cp:revision>
  <dcterms:created xsi:type="dcterms:W3CDTF">2018-09-29T21:27:00Z</dcterms:created>
  <dcterms:modified xsi:type="dcterms:W3CDTF">2020-04-28T14:32:00Z</dcterms:modified>
</cp:coreProperties>
</file>