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44" w:line="259" w:lineRule="auto"/>
        <w:ind w:left="96" w:firstLine="0"/>
        <w:jc w:val="center"/>
        <w:rPr>
          <w:b w:val="1"/>
          <w:color w:val="ff0000"/>
        </w:rPr>
      </w:pPr>
      <w:r w:rsidDel="00000000" w:rsidR="00000000" w:rsidRPr="00000000">
        <w:rPr>
          <w:rFonts w:ascii="Times New Roman" w:cs="Times New Roman" w:eastAsia="Times New Roman" w:hAnsi="Times New Roman"/>
          <w:b w:val="1"/>
          <w:color w:val="ff0000"/>
          <w:sz w:val="24"/>
          <w:szCs w:val="24"/>
          <w:rtl w:val="0"/>
        </w:rPr>
        <w:t xml:space="preserve"> All-Star Elite Classic</w:t>
      </w:r>
      <w:r w:rsidDel="00000000" w:rsidR="00000000" w:rsidRPr="00000000">
        <w:rPr>
          <w:rtl w:val="0"/>
        </w:rPr>
      </w:r>
    </w:p>
    <w:p w:rsidR="00000000" w:rsidDel="00000000" w:rsidP="00000000" w:rsidRDefault="00000000" w:rsidRPr="00000000" w14:paraId="00000002">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03">
      <w:pPr>
        <w:spacing w:after="16" w:line="259" w:lineRule="auto"/>
        <w:ind w:left="14" w:firstLine="0"/>
        <w:rPr/>
      </w:pPr>
      <w:r w:rsidDel="00000000" w:rsidR="00000000" w:rsidRPr="00000000">
        <w:rPr>
          <w:rtl w:val="0"/>
        </w:rPr>
        <w:t xml:space="preserve"> </w:t>
      </w:r>
    </w:p>
    <w:p w:rsidR="00000000" w:rsidDel="00000000" w:rsidP="00000000" w:rsidRDefault="00000000" w:rsidRPr="00000000" w14:paraId="00000004">
      <w:pPr>
        <w:tabs>
          <w:tab w:val="center" w:pos="2174"/>
          <w:tab w:val="center" w:pos="2895"/>
          <w:tab w:val="center" w:pos="3615"/>
          <w:tab w:val="center" w:pos="4335"/>
          <w:tab w:val="center" w:pos="5663"/>
          <w:tab w:val="center" w:pos="7215"/>
          <w:tab w:val="center" w:pos="7938"/>
          <w:tab w:val="center" w:pos="8658"/>
          <w:tab w:val="center" w:pos="9376"/>
        </w:tabs>
        <w:spacing w:after="11" w:line="259" w:lineRule="auto"/>
        <w:ind w:left="0" w:firstLine="0"/>
        <w:rPr>
          <w:b w:val="1"/>
          <w:sz w:val="20"/>
          <w:szCs w:val="20"/>
        </w:rPr>
      </w:pPr>
      <w:r w:rsidDel="00000000" w:rsidR="00000000" w:rsidRPr="00000000">
        <w:rPr>
          <w:b w:val="1"/>
          <w:color w:val="ff0000"/>
          <w:sz w:val="20"/>
          <w:szCs w:val="20"/>
          <w:rtl w:val="0"/>
        </w:rPr>
        <w:t xml:space="preserve">Print Participant’s Name</w:t>
      </w:r>
      <w:r w:rsidDel="00000000" w:rsidR="00000000" w:rsidRPr="00000000">
        <w:rPr>
          <w:b w:val="1"/>
          <w:color w:val="0079c1"/>
          <w:sz w:val="20"/>
          <w:szCs w:val="20"/>
          <w:rtl w:val="0"/>
        </w:rPr>
        <w:t xml:space="preserve">:</w:t>
      </w:r>
      <w:r w:rsidDel="00000000" w:rsidR="00000000" w:rsidRPr="00000000">
        <w:rPr>
          <w:sz w:val="20"/>
          <w:szCs w:val="20"/>
          <w:rtl w:val="0"/>
        </w:rPr>
        <w:t xml:space="preserve"> _____________________________________________ </w:t>
        <w:tab/>
        <w:t xml:space="preserve">  </w:t>
        <w:tab/>
        <w:t xml:space="preserve">  </w:t>
      </w:r>
      <w:r w:rsidDel="00000000" w:rsidR="00000000" w:rsidRPr="00000000">
        <w:rPr>
          <w:b w:val="1"/>
          <w:sz w:val="20"/>
          <w:szCs w:val="20"/>
          <w:rtl w:val="0"/>
        </w:rPr>
        <w:tab/>
        <w:t xml:space="preserve">  </w:t>
        <w:tab/>
        <w:t xml:space="preserve">  </w:t>
        <w:tab/>
      </w:r>
    </w:p>
    <w:p w:rsidR="00000000" w:rsidDel="00000000" w:rsidP="00000000" w:rsidRDefault="00000000" w:rsidRPr="00000000" w14:paraId="00000005">
      <w:pPr>
        <w:tabs>
          <w:tab w:val="center" w:pos="2174"/>
          <w:tab w:val="center" w:pos="2895"/>
          <w:tab w:val="center" w:pos="3615"/>
          <w:tab w:val="center" w:pos="4335"/>
          <w:tab w:val="center" w:pos="5663"/>
          <w:tab w:val="center" w:pos="7215"/>
          <w:tab w:val="center" w:pos="7938"/>
          <w:tab w:val="center" w:pos="8658"/>
          <w:tab w:val="center" w:pos="9376"/>
        </w:tabs>
        <w:spacing w:after="11" w:line="259" w:lineRule="auto"/>
        <w:ind w:left="0" w:firstLine="0"/>
        <w:rPr>
          <w:sz w:val="20"/>
          <w:szCs w:val="20"/>
        </w:rPr>
      </w:pPr>
      <w:r w:rsidDel="00000000" w:rsidR="00000000" w:rsidRPr="00000000">
        <w:rPr>
          <w:b w:val="1"/>
          <w:color w:val="ff0000"/>
          <w:sz w:val="20"/>
          <w:szCs w:val="20"/>
          <w:rtl w:val="0"/>
        </w:rPr>
        <w:t xml:space="preserve">Print Parent or Guardian Name</w:t>
      </w:r>
      <w:r w:rsidDel="00000000" w:rsidR="00000000" w:rsidRPr="00000000">
        <w:rPr>
          <w:sz w:val="20"/>
          <w:szCs w:val="20"/>
          <w:rtl w:val="0"/>
        </w:rPr>
        <w:t xml:space="preserve">: _____________________________________________</w:t>
      </w:r>
    </w:p>
    <w:p w:rsidR="00000000" w:rsidDel="00000000" w:rsidP="00000000" w:rsidRDefault="00000000" w:rsidRPr="00000000" w14:paraId="00000006">
      <w:pPr>
        <w:tabs>
          <w:tab w:val="center" w:pos="2174"/>
          <w:tab w:val="center" w:pos="2895"/>
          <w:tab w:val="center" w:pos="3615"/>
          <w:tab w:val="center" w:pos="4335"/>
          <w:tab w:val="center" w:pos="5663"/>
          <w:tab w:val="center" w:pos="7215"/>
          <w:tab w:val="center" w:pos="7938"/>
          <w:tab w:val="center" w:pos="8658"/>
          <w:tab w:val="center" w:pos="9376"/>
        </w:tabs>
        <w:spacing w:after="11" w:line="259" w:lineRule="auto"/>
        <w:ind w:left="0" w:firstLine="0"/>
        <w:rPr>
          <w:sz w:val="20"/>
          <w:szCs w:val="20"/>
        </w:rPr>
      </w:pPr>
      <w:r w:rsidDel="00000000" w:rsidR="00000000" w:rsidRPr="00000000">
        <w:rPr>
          <w:rtl w:val="0"/>
        </w:rPr>
      </w:r>
    </w:p>
    <w:p w:rsidR="00000000" w:rsidDel="00000000" w:rsidP="00000000" w:rsidRDefault="00000000" w:rsidRPr="00000000" w14:paraId="00000007">
      <w:pPr>
        <w:tabs>
          <w:tab w:val="center" w:pos="2174"/>
          <w:tab w:val="center" w:pos="2895"/>
          <w:tab w:val="center" w:pos="3615"/>
          <w:tab w:val="center" w:pos="4335"/>
          <w:tab w:val="center" w:pos="5663"/>
          <w:tab w:val="center" w:pos="7215"/>
          <w:tab w:val="center" w:pos="7938"/>
          <w:tab w:val="center" w:pos="8658"/>
          <w:tab w:val="center" w:pos="9376"/>
        </w:tabs>
        <w:spacing w:after="11" w:line="259" w:lineRule="auto"/>
        <w:ind w:left="0" w:firstLine="0"/>
        <w:rPr>
          <w:sz w:val="20"/>
          <w:szCs w:val="20"/>
        </w:rPr>
      </w:pPr>
      <w:r w:rsidDel="00000000" w:rsidR="00000000" w:rsidRPr="00000000">
        <w:rPr>
          <w:b w:val="1"/>
          <w:color w:val="ff0000"/>
          <w:sz w:val="20"/>
          <w:szCs w:val="20"/>
          <w:rtl w:val="0"/>
        </w:rPr>
        <w:t xml:space="preserve">Parents or Guardian Email Address</w:t>
      </w:r>
      <w:r w:rsidDel="00000000" w:rsidR="00000000" w:rsidRPr="00000000">
        <w:rPr>
          <w:sz w:val="20"/>
          <w:szCs w:val="20"/>
          <w:rtl w:val="0"/>
        </w:rPr>
        <w:t xml:space="preserve">:    ____________________________________</w:t>
        <w:tab/>
        <w:t xml:space="preserve">  </w:t>
        <w:tab/>
        <w:t xml:space="preserve">  </w:t>
        <w:tab/>
        <w:t xml:space="preserve">  </w:t>
        <w:tab/>
        <w:t xml:space="preserve">  </w:t>
      </w:r>
    </w:p>
    <w:p w:rsidR="00000000" w:rsidDel="00000000" w:rsidP="00000000" w:rsidRDefault="00000000" w:rsidRPr="00000000" w14:paraId="00000008">
      <w:pPr>
        <w:tabs>
          <w:tab w:val="center" w:pos="734"/>
          <w:tab w:val="center" w:pos="1454"/>
          <w:tab w:val="center" w:pos="2700"/>
        </w:tabs>
        <w:spacing w:after="0" w:line="259" w:lineRule="auto"/>
        <w:ind w:left="-15" w:firstLine="0"/>
        <w:rPr>
          <w:sz w:val="20"/>
          <w:szCs w:val="20"/>
        </w:rPr>
      </w:pPr>
      <w:r w:rsidDel="00000000" w:rsidR="00000000" w:rsidRPr="00000000">
        <w:rPr>
          <w:sz w:val="20"/>
          <w:szCs w:val="20"/>
          <w:rtl w:val="0"/>
        </w:rPr>
        <w:t xml:space="preserve">  </w:t>
        <w:tab/>
        <w:t xml:space="preserve">  </w:t>
        <w:tab/>
        <w:t xml:space="preserve">  </w:t>
        <w:tab/>
        <w:t xml:space="preserve"> </w:t>
      </w:r>
    </w:p>
    <w:p w:rsidR="00000000" w:rsidDel="00000000" w:rsidP="00000000" w:rsidRDefault="00000000" w:rsidRPr="00000000" w14:paraId="00000009">
      <w:pPr>
        <w:ind w:left="9" w:firstLine="14"/>
        <w:rPr>
          <w:sz w:val="20"/>
          <w:szCs w:val="20"/>
        </w:rPr>
      </w:pPr>
      <w:bookmarkStart w:colFirst="0" w:colLast="0" w:name="_heading=h.gjdgxs" w:id="0"/>
      <w:bookmarkEnd w:id="0"/>
      <w:r w:rsidDel="00000000" w:rsidR="00000000" w:rsidRPr="00000000">
        <w:rPr>
          <w:sz w:val="20"/>
          <w:szCs w:val="20"/>
          <w:rtl w:val="0"/>
        </w:rPr>
        <w:t xml:space="preserve"> </w:t>
      </w:r>
      <w:r w:rsidDel="00000000" w:rsidR="00000000" w:rsidRPr="00000000">
        <w:rPr>
          <w:b w:val="1"/>
          <w:color w:val="ff0000"/>
          <w:sz w:val="20"/>
          <w:szCs w:val="20"/>
          <w:rtl w:val="0"/>
        </w:rPr>
        <w:t xml:space="preserve">Assumption of Risk:  </w:t>
      </w:r>
      <w:r w:rsidDel="00000000" w:rsidR="00000000" w:rsidRPr="00000000">
        <w:rPr>
          <w:sz w:val="20"/>
          <w:szCs w:val="20"/>
          <w:rtl w:val="0"/>
        </w:rPr>
        <w:t xml:space="preserve">Participant and Parent/Guardian (1) understand the nature of the activities All-Star Elite Classic (2) the demands of those activities relative to the physical condition and skill level of Participant, and (3) appreciate the types of injuries and illnesses and risks related to treatment for any physical or medical condition which may occur as a result of All-Star Elite Classic football activities in which Participant engages.  Participant and Parent/Guardian hereby assert that participation in All-Star Elite Classic football event and use of competition facilities and services is voluntary and that Participant and Parent/Guardian knowingly assume all related risks of that participation.</w:t>
      </w:r>
      <w:r w:rsidDel="00000000" w:rsidR="00000000" w:rsidRPr="00000000">
        <w:rPr>
          <w:b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0A">
      <w:pPr>
        <w:spacing w:after="18" w:line="259" w:lineRule="auto"/>
        <w:ind w:left="14" w:firstLine="0"/>
        <w:rPr>
          <w:sz w:val="20"/>
          <w:szCs w:val="20"/>
        </w:rPr>
      </w:pPr>
      <w:r w:rsidDel="00000000" w:rsidR="00000000" w:rsidRPr="00000000">
        <w:rPr>
          <w:b w:val="1"/>
          <w:color w:val="0079c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0B">
      <w:pPr>
        <w:ind w:left="9" w:firstLine="14"/>
        <w:rPr>
          <w:sz w:val="20"/>
          <w:szCs w:val="20"/>
        </w:rPr>
      </w:pPr>
      <w:r w:rsidDel="00000000" w:rsidR="00000000" w:rsidRPr="00000000">
        <w:rPr>
          <w:b w:val="1"/>
          <w:color w:val="ff0000"/>
          <w:sz w:val="20"/>
          <w:szCs w:val="20"/>
          <w:rtl w:val="0"/>
        </w:rPr>
        <w:t xml:space="preserve">Waiver</w:t>
      </w:r>
      <w:r w:rsidDel="00000000" w:rsidR="00000000" w:rsidRPr="00000000">
        <w:rPr>
          <w:b w:val="1"/>
          <w:color w:val="0079c1"/>
          <w:sz w:val="20"/>
          <w:szCs w:val="20"/>
          <w:rtl w:val="0"/>
        </w:rPr>
        <w:t xml:space="preserve">:  </w:t>
      </w:r>
      <w:r w:rsidDel="00000000" w:rsidR="00000000" w:rsidRPr="00000000">
        <w:rPr>
          <w:sz w:val="20"/>
          <w:szCs w:val="20"/>
          <w:rtl w:val="0"/>
        </w:rPr>
        <w:t xml:space="preserve">In consideration for the participation in one or more All-Star Elite Classic  (“Association”) sanctioned events, Participant and his/her Parent/Guardian, on behalf of Participant personally, as well as his heirs, next of kin, personal representatives, assigns and/or unborn child(ren) (“Participant Releases’”), hereby waive any claims against and covenant not to sue or bring any action against Association, sanctioned event operators, site owners and their affiliated companies, or any of their members, directors, officers, employees, site owners, volunteers, sponsors or agents (the “Released Parties”), for any claim, demand, or lawsuit whatsoever related to Association’s sanctioned events, including, but not limited to, those that arise from or relate to Participant’s own acts, the acts of third persons, the effect of the condition of any property, equipment, or premises, or any acts of Association’s or sanctioned event operator’s own negligence, or the negligence of any Released Parties, or anyone else whose conduct may be attributed to the Released Parties.  Participant and his/her Parent/Guardian agree that this waiver, release from liability, and covenant not to sue specifically includes, but is not limited to, any claims for personal injury or illness (including death) as well as damage to, or the loss or theft of, any personal property or claims of invasion of privacy.  Participant and his/her  </w:t>
      </w:r>
    </w:p>
    <w:p w:rsidR="00000000" w:rsidDel="00000000" w:rsidP="00000000" w:rsidRDefault="00000000" w:rsidRPr="00000000" w14:paraId="0000000C">
      <w:pPr>
        <w:ind w:left="9" w:firstLine="14"/>
        <w:rPr>
          <w:sz w:val="20"/>
          <w:szCs w:val="20"/>
        </w:rPr>
      </w:pPr>
      <w:r w:rsidDel="00000000" w:rsidR="00000000" w:rsidRPr="00000000">
        <w:rPr>
          <w:sz w:val="20"/>
          <w:szCs w:val="20"/>
          <w:rtl w:val="0"/>
        </w:rPr>
        <w:t xml:space="preserve">Parent/Guardian further agree that this waiver, release from liability, and covenant not to sue has legal effect throughout Participant’s participation in or arising from Association sanctioned events, as well as each and every time sanctioned event property or facilities are used by Participant, his guests, relatives, or family members, and agree that it shall be construed as if Participant and his Parent/Guardian acknowledged and attested to it throughout that time and upon each such use.  </w:t>
      </w:r>
    </w:p>
    <w:p w:rsidR="00000000" w:rsidDel="00000000" w:rsidP="00000000" w:rsidRDefault="00000000" w:rsidRPr="00000000" w14:paraId="0000000D">
      <w:pPr>
        <w:spacing w:after="0"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E">
      <w:pPr>
        <w:ind w:left="9" w:firstLine="14"/>
        <w:rPr>
          <w:sz w:val="20"/>
          <w:szCs w:val="20"/>
        </w:rPr>
      </w:pPr>
      <w:r w:rsidDel="00000000" w:rsidR="00000000" w:rsidRPr="00000000">
        <w:rPr>
          <w:b w:val="1"/>
          <w:color w:val="ff0000"/>
          <w:sz w:val="20"/>
          <w:szCs w:val="20"/>
          <w:rtl w:val="0"/>
        </w:rPr>
        <w:t xml:space="preserve">Indemnification</w:t>
      </w:r>
      <w:r w:rsidDel="00000000" w:rsidR="00000000" w:rsidRPr="00000000">
        <w:rPr>
          <w:b w:val="1"/>
          <w:color w:val="0079c1"/>
          <w:sz w:val="20"/>
          <w:szCs w:val="20"/>
          <w:rtl w:val="0"/>
        </w:rPr>
        <w:t xml:space="preserve">:  </w:t>
      </w:r>
      <w:r w:rsidDel="00000000" w:rsidR="00000000" w:rsidRPr="00000000">
        <w:rPr>
          <w:sz w:val="20"/>
          <w:szCs w:val="20"/>
          <w:rtl w:val="0"/>
        </w:rPr>
        <w:t xml:space="preserve">In further consideration for accepting the Participant in an Association sanctioned event, or granting Participant access to or the use of the property, facilities, parking lot, buildings, fields or equipment of sanctioned events, or services of Association, Participant and his Parent/Guardian, on behalf of Participant personally, his Parent/Guardian personally, as well as Participant Releases’, hereby contractually agree to defend and indemnify the Released Parties from any and all claims, demands, lawsuits, or damages, including related costs and attorney fees, brought by any other person or entity for any injuries or any damage to themselves, their property, or to Participant or his property, arising out of the participation in Association events or programs by Participant and/or his guests, relatives or family members.  This indemnification agreement specifically includes, but is not limited to, claims, demands, damages, or lawsuits brought by third parties which arise from or relate to any active or passive negligence, intentional conduct, and/or criminal conduct by Participant and/or his/her guests, relatives, or family members.  This indemnification agreement is intended to encompass any and all conduct by the Participant and/or his guests, relatives, or family members for which a third party may seek to hold the Released Parties liable.   </w:t>
      </w:r>
    </w:p>
    <w:p w:rsidR="00000000" w:rsidDel="00000000" w:rsidP="00000000" w:rsidRDefault="00000000" w:rsidRPr="00000000" w14:paraId="0000000F">
      <w:pPr>
        <w:spacing w:after="0"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0">
      <w:pPr>
        <w:ind w:left="9" w:firstLine="14"/>
        <w:rPr>
          <w:b w:val="1"/>
          <w:color w:val="0079c1"/>
          <w:sz w:val="20"/>
          <w:szCs w:val="20"/>
        </w:rPr>
      </w:pPr>
      <w:r w:rsidDel="00000000" w:rsidR="00000000" w:rsidRPr="00000000">
        <w:rPr>
          <w:rtl w:val="0"/>
        </w:rPr>
      </w:r>
    </w:p>
    <w:p w:rsidR="00000000" w:rsidDel="00000000" w:rsidP="00000000" w:rsidRDefault="00000000" w:rsidRPr="00000000" w14:paraId="00000011">
      <w:pPr>
        <w:ind w:left="9" w:firstLine="14"/>
        <w:rPr>
          <w:sz w:val="20"/>
          <w:szCs w:val="20"/>
        </w:rPr>
      </w:pPr>
      <w:r w:rsidDel="00000000" w:rsidR="00000000" w:rsidRPr="00000000">
        <w:rPr>
          <w:b w:val="1"/>
          <w:color w:val="ff0000"/>
          <w:sz w:val="20"/>
          <w:szCs w:val="20"/>
          <w:rtl w:val="0"/>
        </w:rPr>
        <w:t xml:space="preserve">Publicity Release and Consent</w:t>
      </w:r>
      <w:r w:rsidDel="00000000" w:rsidR="00000000" w:rsidRPr="00000000">
        <w:rPr>
          <w:b w:val="1"/>
          <w:color w:val="0079c1"/>
          <w:sz w:val="20"/>
          <w:szCs w:val="20"/>
          <w:rtl w:val="0"/>
        </w:rPr>
        <w:t xml:space="preserve">:  </w:t>
      </w:r>
      <w:r w:rsidDel="00000000" w:rsidR="00000000" w:rsidRPr="00000000">
        <w:rPr>
          <w:sz w:val="20"/>
          <w:szCs w:val="20"/>
          <w:rtl w:val="0"/>
        </w:rPr>
        <w:t xml:space="preserve">Participant and Parent/Guardian consent to all recording, photographing and filming of Participant (the “Recordings”) at sanctioned events and use of Participant’s name and performance data (collectively, “Data”) and each agree that Association and sanctioned event operators, their licensees and designees may use these Recordings at any time and in any manner without payment to, or additional consent of, Participant or Parent/Guardian.  Participant and Parent/Guardian release Association, sanctioned event operators, their licensees and designees from all claims related to use of the Recordings and Data for promotion of Association and sanctioned events.   </w:t>
      </w:r>
    </w:p>
    <w:p w:rsidR="00000000" w:rsidDel="00000000" w:rsidP="00000000" w:rsidRDefault="00000000" w:rsidRPr="00000000" w14:paraId="00000012">
      <w:pPr>
        <w:spacing w:after="6"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3">
      <w:pPr>
        <w:ind w:left="9" w:firstLine="14"/>
        <w:rPr>
          <w:sz w:val="20"/>
          <w:szCs w:val="20"/>
        </w:rPr>
      </w:pPr>
      <w:r w:rsidDel="00000000" w:rsidR="00000000" w:rsidRPr="00000000">
        <w:rPr>
          <w:b w:val="1"/>
          <w:color w:val="ff0000"/>
          <w:sz w:val="20"/>
          <w:szCs w:val="20"/>
          <w:rtl w:val="0"/>
        </w:rPr>
        <w:t xml:space="preserve">Severability</w:t>
      </w:r>
      <w:r w:rsidDel="00000000" w:rsidR="00000000" w:rsidRPr="00000000">
        <w:rPr>
          <w:b w:val="1"/>
          <w:color w:val="0079c1"/>
          <w:sz w:val="20"/>
          <w:szCs w:val="20"/>
          <w:rtl w:val="0"/>
        </w:rPr>
        <w:t xml:space="preserve">:  </w:t>
      </w:r>
      <w:r w:rsidDel="00000000" w:rsidR="00000000" w:rsidRPr="00000000">
        <w:rPr>
          <w:sz w:val="20"/>
          <w:szCs w:val="20"/>
          <w:rtl w:val="0"/>
        </w:rPr>
        <w:t xml:space="preserve">Participant and Parent/Guardian further agree that this waiver is intended to be as broad and inclusive as is</w:t>
      </w:r>
      <w:r w:rsidDel="00000000" w:rsidR="00000000" w:rsidRPr="00000000">
        <w:rPr>
          <w:b w:val="1"/>
          <w:color w:val="0079c1"/>
          <w:sz w:val="20"/>
          <w:szCs w:val="20"/>
          <w:rtl w:val="0"/>
        </w:rPr>
        <w:t xml:space="preserve"> </w:t>
      </w:r>
      <w:r w:rsidDel="00000000" w:rsidR="00000000" w:rsidRPr="00000000">
        <w:rPr>
          <w:sz w:val="20"/>
          <w:szCs w:val="20"/>
          <w:rtl w:val="0"/>
        </w:rPr>
        <w:t xml:space="preserve">permitted by applicable law and that if any portion </w:t>
      </w:r>
      <w:r w:rsidDel="00000000" w:rsidR="00000000" w:rsidRPr="00000000">
        <w:rPr>
          <w:sz w:val="20"/>
          <w:szCs w:val="20"/>
          <w:rtl w:val="0"/>
        </w:rPr>
        <w:t xml:space="preserve">hereof</w:t>
      </w:r>
      <w:r w:rsidDel="00000000" w:rsidR="00000000" w:rsidRPr="00000000">
        <w:rPr>
          <w:sz w:val="20"/>
          <w:szCs w:val="20"/>
          <w:rtl w:val="0"/>
        </w:rPr>
        <w:t xml:space="preserve"> is held invalid, it is agreed that the remaining portion of the waiver will continue in full legal force and effect.  </w:t>
      </w:r>
    </w:p>
    <w:p w:rsidR="00000000" w:rsidDel="00000000" w:rsidP="00000000" w:rsidRDefault="00000000" w:rsidRPr="00000000" w14:paraId="00000014">
      <w:pPr>
        <w:spacing w:after="14"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5">
      <w:pPr>
        <w:ind w:left="9" w:firstLine="14"/>
        <w:rPr>
          <w:sz w:val="20"/>
          <w:szCs w:val="20"/>
        </w:rPr>
      </w:pPr>
      <w:r w:rsidDel="00000000" w:rsidR="00000000" w:rsidRPr="00000000">
        <w:rPr>
          <w:b w:val="1"/>
          <w:color w:val="ff0000"/>
          <w:sz w:val="20"/>
          <w:szCs w:val="20"/>
          <w:rtl w:val="0"/>
        </w:rPr>
        <w:t xml:space="preserve">Acknowledgment of Understanding: </w:t>
      </w:r>
      <w:r w:rsidDel="00000000" w:rsidR="00000000" w:rsidRPr="00000000">
        <w:rPr>
          <w:b w:val="1"/>
          <w:color w:val="0079c1"/>
          <w:sz w:val="20"/>
          <w:szCs w:val="20"/>
          <w:rtl w:val="0"/>
        </w:rPr>
        <w:t xml:space="preserve"> </w:t>
      </w:r>
      <w:r w:rsidDel="00000000" w:rsidR="00000000" w:rsidRPr="00000000">
        <w:rPr>
          <w:sz w:val="20"/>
          <w:szCs w:val="20"/>
          <w:rtl w:val="0"/>
        </w:rPr>
        <w:t xml:space="preserve">Participant and Parent/Guardian have read this document and fully understand its terms.</w:t>
      </w:r>
      <w:r w:rsidDel="00000000" w:rsidR="00000000" w:rsidRPr="00000000">
        <w:rPr>
          <w:b w:val="1"/>
          <w:color w:val="0079c1"/>
          <w:sz w:val="20"/>
          <w:szCs w:val="20"/>
          <w:rtl w:val="0"/>
        </w:rPr>
        <w:t xml:space="preserve">  </w:t>
      </w:r>
      <w:r w:rsidDel="00000000" w:rsidR="00000000" w:rsidRPr="00000000">
        <w:rPr>
          <w:sz w:val="20"/>
          <w:szCs w:val="20"/>
          <w:rtl w:val="0"/>
        </w:rPr>
        <w:t xml:space="preserve">Participant and Parent/Guardian understand that Participant is giving up rights, including the right to compensation for injury resulting from negligence of Released Parties to the extent permitted by the applicable law.  Participant and Parent/Guardian acknowledge that they are signing the agreement freely and voluntarily, and intend their signatures to be a complete and unconditional release of all liability to the greatest extent allowed by law.  </w:t>
      </w:r>
    </w:p>
    <w:p w:rsidR="00000000" w:rsidDel="00000000" w:rsidP="00000000" w:rsidRDefault="00000000" w:rsidRPr="00000000" w14:paraId="00000016">
      <w:pPr>
        <w:spacing w:after="23"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7">
      <w:pPr>
        <w:ind w:left="9" w:firstLine="14"/>
        <w:rPr>
          <w:sz w:val="20"/>
          <w:szCs w:val="20"/>
        </w:rPr>
      </w:pPr>
      <w:r w:rsidDel="00000000" w:rsidR="00000000" w:rsidRPr="00000000">
        <w:rPr>
          <w:sz w:val="20"/>
          <w:szCs w:val="20"/>
          <w:rtl w:val="0"/>
        </w:rPr>
        <w:t xml:space="preserve">By signing this waiver as Parent/Guardian, I acknowledge that I am consenting to Participant’s participation in an Association sanctioned event and represent to Association that I understand that all risks are expressly assumed by Participant and myself and all related claims are expressly waived in advance.  </w:t>
      </w:r>
    </w:p>
    <w:p w:rsidR="00000000" w:rsidDel="00000000" w:rsidP="00000000" w:rsidRDefault="00000000" w:rsidRPr="00000000" w14:paraId="00000018">
      <w:pPr>
        <w:spacing w:after="0"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9">
      <w:pPr>
        <w:spacing w:after="0"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A">
      <w:pPr>
        <w:spacing w:after="59" w:line="259" w:lineRule="auto"/>
        <w:ind w:left="14"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tabs>
          <w:tab w:val="center" w:pos="2895"/>
          <w:tab w:val="center" w:pos="3615"/>
          <w:tab w:val="center" w:pos="4335"/>
          <w:tab w:val="center" w:pos="5055"/>
          <w:tab w:val="center" w:pos="5775"/>
          <w:tab w:val="center" w:pos="6495"/>
          <w:tab w:val="right" w:pos="9369"/>
        </w:tabs>
        <w:spacing w:after="0" w:line="259" w:lineRule="auto"/>
        <w:ind w:left="-15" w:firstLine="0"/>
        <w:rPr>
          <w:sz w:val="20"/>
          <w:szCs w:val="20"/>
        </w:rPr>
      </w:pPr>
      <w:r w:rsidDel="00000000" w:rsidR="00000000" w:rsidRPr="00000000">
        <w:rPr>
          <w:sz w:val="20"/>
          <w:szCs w:val="20"/>
          <w:rtl w:val="0"/>
        </w:rPr>
        <w:t xml:space="preserve">Signature of Parent/Guardian:</w:t>
      </w:r>
      <w:r w:rsidDel="00000000" w:rsidR="00000000" w:rsidRPr="00000000">
        <w:rPr>
          <w:sz w:val="20"/>
          <w:szCs w:val="20"/>
          <w:u w:val="single"/>
          <w:rtl w:val="0"/>
        </w:rPr>
        <w:t xml:space="preserve"> ________________________</w:t>
      </w:r>
      <w:r w:rsidDel="00000000" w:rsidR="00000000" w:rsidRPr="00000000">
        <w:rPr>
          <w:sz w:val="20"/>
          <w:szCs w:val="20"/>
          <w:rtl w:val="0"/>
        </w:rPr>
        <w:t xml:space="preserve">              </w:t>
        <w:tab/>
        <w:t xml:space="preserve">Date: </w:t>
      </w:r>
      <w:r w:rsidDel="00000000" w:rsidR="00000000" w:rsidRPr="00000000">
        <w:rPr>
          <w:rFonts w:ascii="Calibri" w:cs="Calibri" w:eastAsia="Calibri" w:hAnsi="Calibri"/>
          <w:sz w:val="20"/>
          <w:szCs w:val="20"/>
        </w:rPr>
        <mc:AlternateContent>
          <mc:Choice Requires="wpg">
            <w:drawing>
              <wp:inline distB="0" distT="0" distL="0" distR="0">
                <wp:extent cx="1098550" cy="9144"/>
                <wp:effectExtent b="0" l="0" r="0" t="0"/>
                <wp:docPr id="1824" name=""/>
                <a:graphic>
                  <a:graphicData uri="http://schemas.microsoft.com/office/word/2010/wordprocessingGroup">
                    <wpg:wgp>
                      <wpg:cNvGrpSpPr/>
                      <wpg:grpSpPr>
                        <a:xfrm>
                          <a:off x="4796725" y="3775425"/>
                          <a:ext cx="1098550" cy="9144"/>
                          <a:chOff x="4796725" y="3775425"/>
                          <a:chExt cx="1098550" cy="9150"/>
                        </a:xfrm>
                      </wpg:grpSpPr>
                      <wpg:grpSp>
                        <wpg:cNvGrpSpPr/>
                        <wpg:grpSpPr>
                          <a:xfrm>
                            <a:off x="4796725" y="3775428"/>
                            <a:ext cx="1098550" cy="9144"/>
                            <a:chOff x="0" y="0"/>
                            <a:chExt cx="1098550" cy="9144"/>
                          </a:xfrm>
                        </wpg:grpSpPr>
                        <wps:wsp>
                          <wps:cNvSpPr/>
                          <wps:cNvPr id="3" name="Shape 3"/>
                          <wps:spPr>
                            <a:xfrm>
                              <a:off x="0" y="0"/>
                              <a:ext cx="109855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098550" cy="9144"/>
                            </a:xfrm>
                            <a:custGeom>
                              <a:rect b="b" l="l" r="r" t="t"/>
                              <a:pathLst>
                                <a:path extrusionOk="0" h="9144" w="1098550">
                                  <a:moveTo>
                                    <a:pt x="0" y="0"/>
                                  </a:moveTo>
                                  <a:lnTo>
                                    <a:pt x="1098550" y="0"/>
                                  </a:lnTo>
                                  <a:lnTo>
                                    <a:pt x="109855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098550" cy="9144"/>
                <wp:effectExtent b="0" l="0" r="0" t="0"/>
                <wp:docPr id="18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98550" cy="914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ind w:left="9" w:right="4651" w:firstLine="14"/>
        <w:rPr>
          <w:sz w:val="20"/>
          <w:szCs w:val="20"/>
        </w:rPr>
      </w:pPr>
      <w:r w:rsidDel="00000000" w:rsidR="00000000" w:rsidRPr="00000000">
        <w:rPr>
          <w:sz w:val="20"/>
          <w:szCs w:val="20"/>
          <w:rtl w:val="0"/>
        </w:rPr>
        <w:t xml:space="preserve"> </w:t>
        <w:tab/>
        <w:t xml:space="preserve">  </w:t>
        <w:tab/>
        <w:t xml:space="preserve">  </w:t>
        <w:tab/>
        <w:t xml:space="preserve">    </w:t>
        <w:tab/>
        <w:t xml:space="preserve">  </w:t>
        <w:tab/>
        <w:t xml:space="preserve">  </w:t>
        <w:tab/>
        <w:t xml:space="preserve">  </w:t>
      </w:r>
    </w:p>
    <w:sectPr>
      <w:pgSz w:h="15840" w:w="12240" w:orient="portrait"/>
      <w:pgMar w:bottom="1440" w:top="1440" w:left="1426" w:right="14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6"/>
        <w:szCs w:val="16"/>
        <w:lang w:val="en-US"/>
      </w:rPr>
    </w:rPrDefault>
    <w:pPrDefault>
      <w:pPr>
        <w:spacing w:after="3" w:line="249" w:lineRule="auto"/>
        <w:ind w:left="24"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9" w:lineRule="auto"/>
      <w:ind w:left="24" w:hanging="10"/>
    </w:pPr>
    <w:rPr>
      <w:rFonts w:ascii="Arial" w:cs="Arial" w:eastAsia="Arial" w:hAnsi="Arial"/>
      <w:color w:val="000000"/>
      <w:sz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8iLEd0o7eXeJwPDD9moqY9ghg==">AMUW2mU1i+x8/luVVoqufbUleKb3jGSEsX5SySgx9aVWJgNvUSKqBIU4yzhYq4yMbKk/j2oYfPPXN17t0OIzGjGfMMTewcnT0wdGWV/msJYU94QRgw1l0jpmqyh51E+vfPBJLzeZr26F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2019-10-14T20:13:00Z</dcterms:created>
  <dc:creator>AG Waseem</dc:creator>
</cp:coreProperties>
</file>